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E8B7F" w14:textId="77777777" w:rsidR="008662EF" w:rsidRDefault="008662EF" w:rsidP="008662EF">
      <w:pPr>
        <w:pStyle w:val="Title"/>
      </w:pPr>
    </w:p>
    <w:p w14:paraId="342A3E5C" w14:textId="77777777" w:rsidR="008662EF" w:rsidRDefault="008662EF" w:rsidP="008662EF">
      <w:pPr>
        <w:pStyle w:val="Title"/>
      </w:pPr>
    </w:p>
    <w:p w14:paraId="1E505E01" w14:textId="6E90055E" w:rsidR="008C3977" w:rsidRPr="002C45CB" w:rsidRDefault="008C3977" w:rsidP="008662EF">
      <w:pPr>
        <w:pStyle w:val="Title"/>
      </w:pPr>
      <w:r w:rsidRPr="002C45CB">
        <w:t xml:space="preserve">Child </w:t>
      </w:r>
      <w:r w:rsidR="00983626" w:rsidRPr="002C45CB">
        <w:t xml:space="preserve">Development </w:t>
      </w:r>
      <w:r w:rsidRPr="002C45CB">
        <w:t>Grant Programme Evaluation</w:t>
      </w:r>
    </w:p>
    <w:p w14:paraId="2F816295" w14:textId="3BF5382B" w:rsidR="00A85DD3" w:rsidRPr="002C45CB" w:rsidRDefault="001F7717" w:rsidP="00A85DD3">
      <w:pPr>
        <w:pStyle w:val="Secondarytitle"/>
      </w:pPr>
      <w:r w:rsidRPr="002C45CB">
        <w:t>Quantitative Baseline Report</w:t>
      </w:r>
      <w:r w:rsidR="00A85DD3" w:rsidRPr="002C45CB">
        <w:t xml:space="preserve"> Part I: Baseline findings</w:t>
      </w:r>
    </w:p>
    <w:p w14:paraId="3299813D" w14:textId="4EC2FA2F" w:rsidR="00794518" w:rsidRPr="002C45CB" w:rsidRDefault="00280B60" w:rsidP="00E13AD1">
      <w:pPr>
        <w:pStyle w:val="Secondarytext"/>
        <w:jc w:val="both"/>
      </w:pPr>
      <w:r>
        <w:t>13</w:t>
      </w:r>
      <w:r w:rsidR="00DC0E09" w:rsidRPr="002C45CB">
        <w:t xml:space="preserve"> </w:t>
      </w:r>
      <w:r>
        <w:t>August</w:t>
      </w:r>
      <w:r w:rsidR="002E6A0C">
        <w:t xml:space="preserve"> </w:t>
      </w:r>
      <w:r w:rsidR="00DC0E09" w:rsidRPr="002C45CB">
        <w:t>2015</w:t>
      </w:r>
    </w:p>
    <w:p w14:paraId="5EA3F551" w14:textId="47FDEC3F" w:rsidR="00DC0E09" w:rsidRPr="002E6A0C" w:rsidRDefault="00DC0E09" w:rsidP="00DC0E09">
      <w:pPr>
        <w:pStyle w:val="BodyText1"/>
        <w:rPr>
          <w:b/>
          <w:sz w:val="32"/>
        </w:rPr>
        <w:sectPr w:rsidR="00DC0E09" w:rsidRPr="002E6A0C" w:rsidSect="009E54B1">
          <w:headerReference w:type="even" r:id="rId8"/>
          <w:headerReference w:type="default" r:id="rId9"/>
          <w:footerReference w:type="even" r:id="rId10"/>
          <w:footerReference w:type="default" r:id="rId11"/>
          <w:headerReference w:type="first" r:id="rId12"/>
          <w:footerReference w:type="first" r:id="rId13"/>
          <w:pgSz w:w="11907" w:h="16840" w:code="9"/>
          <w:pgMar w:top="2933" w:right="1134" w:bottom="1701" w:left="1134" w:header="709" w:footer="2268" w:gutter="0"/>
          <w:pgNumType w:fmt="lowerRoman"/>
          <w:cols w:space="708"/>
          <w:titlePg/>
          <w:docGrid w:linePitch="360"/>
        </w:sectPr>
      </w:pPr>
    </w:p>
    <w:p w14:paraId="73881120" w14:textId="67297E40" w:rsidR="009B5DAF" w:rsidRPr="002C45CB" w:rsidRDefault="009B5DAF" w:rsidP="00E13AD1">
      <w:pPr>
        <w:pStyle w:val="SectionNONUM"/>
        <w:jc w:val="both"/>
      </w:pPr>
      <w:bookmarkStart w:id="0" w:name="_Toc423448400"/>
      <w:bookmarkStart w:id="1" w:name="_Toc208818297"/>
      <w:r w:rsidRPr="002C45CB">
        <w:lastRenderedPageBreak/>
        <w:t>Preface</w:t>
      </w:r>
      <w:bookmarkEnd w:id="0"/>
    </w:p>
    <w:p w14:paraId="4605DF34" w14:textId="1567D2D6" w:rsidR="000E74CA" w:rsidRPr="002C45CB" w:rsidRDefault="000E74CA" w:rsidP="009022C0">
      <w:pPr>
        <w:pStyle w:val="BodyText1"/>
        <w:rPr>
          <w:rStyle w:val="BodytextChar"/>
        </w:rPr>
      </w:pPr>
      <w:r w:rsidRPr="002C45CB">
        <w:rPr>
          <w:rStyle w:val="BodytextChar"/>
        </w:rPr>
        <w:t xml:space="preserve">This report presents the findings from the baseline survey of the quantitative impact evaluation of the Child Development Grant Programme (CDGP) in Northern Nigeria. The household survey data collection was conducted from August to October 2014 and a final round of data collection is scheduled for August to October 2017. </w:t>
      </w:r>
      <w:r w:rsidR="00DC0E09" w:rsidRPr="002C45CB">
        <w:rPr>
          <w:rStyle w:val="BodytextChar"/>
        </w:rPr>
        <w:t xml:space="preserve">This report was produced by </w:t>
      </w:r>
      <w:r w:rsidR="00DC0E09" w:rsidRPr="002C45CB">
        <w:t>Pedro Carneiro, Giacomo Mason, Lucie Moore and Imran Rasul.</w:t>
      </w:r>
    </w:p>
    <w:p w14:paraId="1A6559D8" w14:textId="77777777" w:rsidR="00DC0E09" w:rsidRPr="002C45CB" w:rsidRDefault="00DC0E09" w:rsidP="00E13AD1">
      <w:pPr>
        <w:pStyle w:val="BodyText1"/>
        <w:jc w:val="both"/>
        <w:rPr>
          <w:rStyle w:val="BodytextChar"/>
        </w:rPr>
      </w:pPr>
    </w:p>
    <w:p w14:paraId="02930793" w14:textId="77777777" w:rsidR="00765F26" w:rsidRPr="002C45CB" w:rsidRDefault="00765F26" w:rsidP="00E13AD1">
      <w:pPr>
        <w:pStyle w:val="BodyText1"/>
        <w:jc w:val="both"/>
        <w:rPr>
          <w:rStyle w:val="BodytextChar"/>
        </w:rPr>
      </w:pPr>
    </w:p>
    <w:p w14:paraId="5D963DA2" w14:textId="77777777" w:rsidR="00765F26" w:rsidRPr="002C45CB" w:rsidRDefault="00765F26" w:rsidP="00E13AD1">
      <w:pPr>
        <w:pStyle w:val="BodyText1"/>
        <w:jc w:val="both"/>
        <w:rPr>
          <w:rStyle w:val="BodytextChar"/>
        </w:rPr>
      </w:pPr>
    </w:p>
    <w:p w14:paraId="67C768A3" w14:textId="77777777" w:rsidR="00765F26" w:rsidRPr="002C45CB" w:rsidRDefault="00765F26" w:rsidP="00E13AD1">
      <w:pPr>
        <w:pStyle w:val="BodyText1"/>
        <w:jc w:val="both"/>
        <w:rPr>
          <w:rStyle w:val="BodytextChar"/>
        </w:rPr>
      </w:pPr>
    </w:p>
    <w:p w14:paraId="68061E90" w14:textId="77777777" w:rsidR="00765F26" w:rsidRPr="002C45CB" w:rsidRDefault="00765F26" w:rsidP="00E13AD1">
      <w:pPr>
        <w:pStyle w:val="BodyText1"/>
        <w:jc w:val="both"/>
        <w:rPr>
          <w:rStyle w:val="BodytextChar"/>
        </w:rPr>
      </w:pPr>
    </w:p>
    <w:p w14:paraId="4DCF62FD" w14:textId="77777777" w:rsidR="00765F26" w:rsidRPr="002C45CB" w:rsidRDefault="00765F26" w:rsidP="00E13AD1">
      <w:pPr>
        <w:pStyle w:val="BodyText1"/>
        <w:jc w:val="both"/>
        <w:rPr>
          <w:rStyle w:val="BodytextChar"/>
        </w:rPr>
      </w:pPr>
    </w:p>
    <w:p w14:paraId="723A4699" w14:textId="77777777" w:rsidR="00765F26" w:rsidRPr="002C45CB" w:rsidRDefault="00765F26" w:rsidP="00E13AD1">
      <w:pPr>
        <w:pStyle w:val="BodyText1"/>
        <w:jc w:val="both"/>
        <w:rPr>
          <w:rStyle w:val="BodytextChar"/>
        </w:rPr>
      </w:pPr>
    </w:p>
    <w:p w14:paraId="0CEAD6E3" w14:textId="77777777" w:rsidR="00765F26" w:rsidRPr="002C45CB" w:rsidRDefault="00765F26" w:rsidP="00E13AD1">
      <w:pPr>
        <w:pStyle w:val="BodyText1"/>
        <w:jc w:val="both"/>
        <w:rPr>
          <w:rStyle w:val="BodytextChar"/>
        </w:rPr>
      </w:pPr>
    </w:p>
    <w:p w14:paraId="284268AE" w14:textId="77777777" w:rsidR="00765F26" w:rsidRPr="002C45CB" w:rsidRDefault="00765F26" w:rsidP="00E13AD1">
      <w:pPr>
        <w:pStyle w:val="BodyText1"/>
        <w:jc w:val="both"/>
        <w:rPr>
          <w:rStyle w:val="BodytextChar"/>
        </w:rPr>
      </w:pPr>
    </w:p>
    <w:p w14:paraId="16B6A71E" w14:textId="77777777" w:rsidR="00765F26" w:rsidRPr="002C45CB" w:rsidRDefault="00765F26" w:rsidP="00E13AD1">
      <w:pPr>
        <w:pStyle w:val="BodyText1"/>
        <w:jc w:val="both"/>
        <w:rPr>
          <w:rStyle w:val="BodytextChar"/>
        </w:rPr>
      </w:pPr>
    </w:p>
    <w:p w14:paraId="0BD3188B" w14:textId="77777777" w:rsidR="00DC0E09" w:rsidRPr="002C45CB" w:rsidRDefault="00DC0E09" w:rsidP="00765F26">
      <w:pPr>
        <w:pStyle w:val="BodyText1"/>
        <w:spacing w:after="120"/>
        <w:rPr>
          <w:rFonts w:cs="Arial"/>
          <w:b/>
          <w:color w:val="1B726F"/>
          <w:sz w:val="32"/>
          <w:szCs w:val="32"/>
        </w:rPr>
      </w:pPr>
    </w:p>
    <w:p w14:paraId="554D50D8" w14:textId="77777777" w:rsidR="00765F26" w:rsidRPr="002C45CB" w:rsidRDefault="00765F26" w:rsidP="00765F26">
      <w:pPr>
        <w:pStyle w:val="BodyText1"/>
        <w:spacing w:after="120"/>
        <w:rPr>
          <w:rFonts w:cs="Arial"/>
          <w:b/>
          <w:color w:val="1B726F"/>
          <w:sz w:val="32"/>
          <w:szCs w:val="32"/>
        </w:rPr>
      </w:pPr>
      <w:r w:rsidRPr="002C45CB">
        <w:rPr>
          <w:rFonts w:cs="Arial"/>
          <w:b/>
          <w:color w:val="1B726F"/>
          <w:sz w:val="32"/>
          <w:szCs w:val="32"/>
        </w:rPr>
        <w:t>Disclaimer</w:t>
      </w:r>
    </w:p>
    <w:p w14:paraId="6BBFFC48" w14:textId="3C6133C2" w:rsidR="003256ED" w:rsidRPr="002C45CB" w:rsidRDefault="00765F26" w:rsidP="009022C0">
      <w:pPr>
        <w:rPr>
          <w:rFonts w:cs="Arial"/>
          <w:szCs w:val="22"/>
        </w:rPr>
      </w:pPr>
      <w:r w:rsidRPr="002C45CB">
        <w:rPr>
          <w:rFonts w:cs="Arial"/>
          <w:szCs w:val="22"/>
        </w:rPr>
        <w:t>This report has been prepared by the ePact consortium for the named client, for services specified in the Terms of Reference and contract of engagement. The information contained in this report shall not be disclosed to any other party, or used or disclosed in whole or in part without agreement from the ePact consortium. For reports that are formally put into the public domain, any use of the information in this report should include a citation that acknowledges the ePact consortium as the author of the report.</w:t>
      </w:r>
    </w:p>
    <w:p w14:paraId="5EE79308" w14:textId="77777777" w:rsidR="003256ED" w:rsidRPr="002C45CB" w:rsidRDefault="003256ED" w:rsidP="009022C0">
      <w:pPr>
        <w:pStyle w:val="BodyText1"/>
      </w:pPr>
    </w:p>
    <w:p w14:paraId="7500704C" w14:textId="6FE522C7" w:rsidR="003256ED" w:rsidRPr="002C45CB" w:rsidRDefault="003256ED" w:rsidP="00E13AD1">
      <w:pPr>
        <w:pStyle w:val="BodyText1"/>
        <w:jc w:val="both"/>
        <w:sectPr w:rsidR="003256ED" w:rsidRPr="002C45CB" w:rsidSect="009B5DAF">
          <w:headerReference w:type="default" r:id="rId14"/>
          <w:footerReference w:type="default" r:id="rId15"/>
          <w:headerReference w:type="first" r:id="rId16"/>
          <w:footerReference w:type="first" r:id="rId17"/>
          <w:pgSz w:w="11907" w:h="16840" w:code="9"/>
          <w:pgMar w:top="1701" w:right="1134" w:bottom="1701" w:left="1134" w:header="709" w:footer="1032" w:gutter="0"/>
          <w:pgNumType w:start="1"/>
          <w:cols w:space="708"/>
          <w:docGrid w:linePitch="360"/>
        </w:sectPr>
      </w:pPr>
    </w:p>
    <w:p w14:paraId="3C6B6B18" w14:textId="77777777" w:rsidR="00072A45" w:rsidRPr="002C45CB" w:rsidRDefault="00072A45" w:rsidP="00072A45">
      <w:pPr>
        <w:pStyle w:val="SectionNONUM"/>
      </w:pPr>
      <w:bookmarkStart w:id="2" w:name="_Toc412707993"/>
      <w:bookmarkStart w:id="3" w:name="_Toc423448401"/>
      <w:bookmarkEnd w:id="1"/>
      <w:r w:rsidRPr="002C45CB">
        <w:lastRenderedPageBreak/>
        <w:t>Acknowledgements</w:t>
      </w:r>
      <w:bookmarkEnd w:id="2"/>
      <w:bookmarkEnd w:id="3"/>
    </w:p>
    <w:p w14:paraId="2CE20555" w14:textId="77777777" w:rsidR="00DB2A37" w:rsidRPr="002C45CB" w:rsidRDefault="00DB2A37" w:rsidP="00DB2A37">
      <w:pPr>
        <w:pStyle w:val="BodyText1"/>
      </w:pPr>
      <w:r w:rsidRPr="002C45CB">
        <w:t>This publication would not have been possible without the collective efforts of a number of people that contributed their time, effort and wisdom to this endeavour. In particular we would like to thank:</w:t>
      </w:r>
    </w:p>
    <w:p w14:paraId="41098514" w14:textId="54FEE992" w:rsidR="00DB2A37" w:rsidRPr="002C45CB" w:rsidRDefault="00DB2A37" w:rsidP="00C87DAC">
      <w:pPr>
        <w:pStyle w:val="BodyText1"/>
        <w:numPr>
          <w:ilvl w:val="0"/>
          <w:numId w:val="85"/>
        </w:numPr>
      </w:pPr>
      <w:r w:rsidRPr="002C45CB">
        <w:t>The families that gave their time to answer our survey questions without whom this study would not have been possible as well as the numerous Emirs and community leaders that granted us access to their communities to carry out the research</w:t>
      </w:r>
      <w:r w:rsidR="008143F2" w:rsidRPr="002C45CB">
        <w:t>.</w:t>
      </w:r>
    </w:p>
    <w:p w14:paraId="7FF851C7" w14:textId="387E08C2" w:rsidR="00072A45" w:rsidRPr="002C45CB" w:rsidRDefault="00DB2A37" w:rsidP="00C87DAC">
      <w:pPr>
        <w:pStyle w:val="BodyText1"/>
        <w:numPr>
          <w:ilvl w:val="0"/>
          <w:numId w:val="85"/>
        </w:numPr>
      </w:pPr>
      <w:r w:rsidRPr="002C45CB">
        <w:t>T</w:t>
      </w:r>
      <w:r w:rsidR="00072A45" w:rsidRPr="002C45CB">
        <w:t xml:space="preserve">he staff of Save the Children International (SCI) and Action Against Hunger International (ACF) for their support in undertaking this exercise. </w:t>
      </w:r>
    </w:p>
    <w:p w14:paraId="4C835BF2" w14:textId="525379BA" w:rsidR="00072A45" w:rsidRPr="002C45CB" w:rsidRDefault="00DB2A37" w:rsidP="00C87DAC">
      <w:pPr>
        <w:pStyle w:val="BodyText1"/>
        <w:numPr>
          <w:ilvl w:val="0"/>
          <w:numId w:val="84"/>
        </w:numPr>
      </w:pPr>
      <w:r w:rsidRPr="002C45CB">
        <w:t xml:space="preserve">The OPM Abuja survey team lead by </w:t>
      </w:r>
      <w:r w:rsidR="00072A45" w:rsidRPr="002C45CB">
        <w:t>Femi</w:t>
      </w:r>
      <w:r w:rsidRPr="002C45CB">
        <w:t xml:space="preserve"> Adegoke</w:t>
      </w:r>
      <w:r w:rsidR="000361B7" w:rsidRPr="002C45CB">
        <w:t>. Specials thanks to Ekundayo Arogundade, Juste Nitiema, Babatunde Akano, Bukunola Adekolu, and Terdoo Akinyemi</w:t>
      </w:r>
      <w:r w:rsidR="008143F2" w:rsidRPr="002C45CB">
        <w:t>.</w:t>
      </w:r>
    </w:p>
    <w:p w14:paraId="017678EB" w14:textId="3D438A52" w:rsidR="00A43961" w:rsidRPr="002C45CB" w:rsidRDefault="00A43961" w:rsidP="00C87DAC">
      <w:pPr>
        <w:pStyle w:val="BodyText1"/>
        <w:numPr>
          <w:ilvl w:val="0"/>
          <w:numId w:val="84"/>
        </w:numPr>
      </w:pPr>
      <w:r w:rsidRPr="002C45CB">
        <w:t>Molly Scott for supporting the questionnaire design, piloting and training of interviewers.</w:t>
      </w:r>
    </w:p>
    <w:p w14:paraId="6F73C112" w14:textId="6771BFCA" w:rsidR="00193EC2" w:rsidRPr="002C45CB" w:rsidRDefault="00072A45" w:rsidP="00C87DAC">
      <w:pPr>
        <w:pStyle w:val="BodyText1"/>
        <w:numPr>
          <w:ilvl w:val="0"/>
          <w:numId w:val="84"/>
        </w:numPr>
      </w:pPr>
      <w:r w:rsidRPr="002C45CB">
        <w:t>Andreas</w:t>
      </w:r>
      <w:r w:rsidR="00DB2A37" w:rsidRPr="002C45CB">
        <w:t xml:space="preserve"> Kutka for </w:t>
      </w:r>
      <w:r w:rsidR="00193EC2" w:rsidRPr="002C45CB">
        <w:t>assisting in the programming of the tablets used for data collection and training the interviewers</w:t>
      </w:r>
      <w:r w:rsidR="008143F2" w:rsidRPr="002C45CB">
        <w:t>.</w:t>
      </w:r>
    </w:p>
    <w:p w14:paraId="6D859D89" w14:textId="2849B831" w:rsidR="00193EC2" w:rsidRDefault="00193EC2" w:rsidP="00C87DAC">
      <w:pPr>
        <w:pStyle w:val="BodyText1"/>
        <w:numPr>
          <w:ilvl w:val="0"/>
          <w:numId w:val="84"/>
        </w:numPr>
      </w:pPr>
      <w:r w:rsidRPr="002C45CB">
        <w:t>Alex Hurrell</w:t>
      </w:r>
      <w:r w:rsidR="008143F2" w:rsidRPr="002C45CB">
        <w:t>,</w:t>
      </w:r>
      <w:r w:rsidRPr="002C45CB">
        <w:t xml:space="preserve"> Laura Camfield</w:t>
      </w:r>
      <w:r w:rsidR="008143F2" w:rsidRPr="002C45CB">
        <w:t>, Aly Visram, Andrew Kardan and Kay Sharp</w:t>
      </w:r>
      <w:r w:rsidRPr="002C45CB">
        <w:t xml:space="preserve"> for their </w:t>
      </w:r>
      <w:r w:rsidR="008143F2" w:rsidRPr="002C45CB">
        <w:t xml:space="preserve">peer review inputs and </w:t>
      </w:r>
      <w:r w:rsidRPr="002C45CB">
        <w:t>feedback</w:t>
      </w:r>
      <w:r w:rsidR="008143F2" w:rsidRPr="002C45CB">
        <w:t xml:space="preserve"> to the findings. </w:t>
      </w:r>
    </w:p>
    <w:p w14:paraId="2904B172" w14:textId="69AA6006" w:rsidR="00280B60" w:rsidRDefault="00280B60" w:rsidP="00280B60">
      <w:pPr>
        <w:pStyle w:val="BodyText1"/>
      </w:pPr>
      <w:r>
        <w:t xml:space="preserve">This report also benefited from external peer review inputs by the CDG Evaluation review group: </w:t>
      </w:r>
      <w:r w:rsidRPr="00280B60">
        <w:t>Jessica Pettiprez (DFID Nigeria Social Development Advisor); Kristen Hopkins (DFID Nigeria Evaluation Advisor); Patrick Nolen (University of Essex) and Michael Samson (EPRI)</w:t>
      </w:r>
      <w:r>
        <w:t>. The revised report was also reviewed by DFID’s external quality assurance provider, SEQAS</w:t>
      </w:r>
      <w:r w:rsidR="00E62879">
        <w:t xml:space="preserve"> and given a ‘green’ rating</w:t>
      </w:r>
      <w:r>
        <w:t xml:space="preserve">. </w:t>
      </w:r>
    </w:p>
    <w:p w14:paraId="5F3CC705" w14:textId="77777777" w:rsidR="00280B60" w:rsidRPr="002C45CB" w:rsidRDefault="00280B60" w:rsidP="00280B60">
      <w:pPr>
        <w:pStyle w:val="BodyText1"/>
      </w:pPr>
    </w:p>
    <w:p w14:paraId="616FDDA5" w14:textId="21F51806" w:rsidR="00072A45" w:rsidRPr="002C45CB" w:rsidRDefault="00072A45" w:rsidP="00072A45">
      <w:pPr>
        <w:pStyle w:val="SectionNONUM"/>
      </w:pPr>
      <w:bookmarkStart w:id="4" w:name="_Toc412707994"/>
      <w:bookmarkStart w:id="5" w:name="_Toc423448402"/>
      <w:r w:rsidRPr="002C45CB">
        <w:lastRenderedPageBreak/>
        <w:t>Executive summary</w:t>
      </w:r>
      <w:bookmarkEnd w:id="4"/>
      <w:bookmarkEnd w:id="5"/>
    </w:p>
    <w:p w14:paraId="186D5A54" w14:textId="77777777" w:rsidR="00B82CF4" w:rsidRPr="002C45CB" w:rsidRDefault="00B82CF4" w:rsidP="00B82CF4">
      <w:pPr>
        <w:pStyle w:val="Heading2NONUM"/>
      </w:pPr>
      <w:r w:rsidRPr="002C45CB">
        <w:t>The programme</w:t>
      </w:r>
    </w:p>
    <w:p w14:paraId="362F1205" w14:textId="77777777" w:rsidR="00B82CF4" w:rsidRPr="002C45CB" w:rsidRDefault="00B82CF4" w:rsidP="00B82CF4">
      <w:pPr>
        <w:pStyle w:val="OPMBodytext"/>
      </w:pPr>
      <w:r w:rsidRPr="002C45CB">
        <w:t>The Child Development Grant Programme (CDGP) is a five-year</w:t>
      </w:r>
      <w:r>
        <w:t xml:space="preserve"> UK Department for International Development (</w:t>
      </w:r>
      <w:r w:rsidRPr="002C45CB">
        <w:t>DFID</w:t>
      </w:r>
      <w:r>
        <w:t>)</w:t>
      </w:r>
      <w:r w:rsidRPr="002C45CB">
        <w:t xml:space="preserve"> funded programme (2013</w:t>
      </w:r>
      <w:r>
        <w:t>–</w:t>
      </w:r>
      <w:r w:rsidRPr="002C45CB">
        <w:t>2018) being implemented in Zamfara and Jigawa states in Northern Nigeria.</w:t>
      </w:r>
      <w:r>
        <w:t xml:space="preserve"> </w:t>
      </w:r>
      <w:r w:rsidRPr="002C45CB">
        <w:t>The programme aims to address widespread poverty, hunger and malnutrition in Northern Nigeria, which affects the potential for children to survive and develop.</w:t>
      </w:r>
      <w:r>
        <w:t xml:space="preserve"> </w:t>
      </w:r>
    </w:p>
    <w:p w14:paraId="46D32AEC" w14:textId="77777777" w:rsidR="00B82CF4" w:rsidRPr="002C45CB" w:rsidRDefault="00B82CF4" w:rsidP="00B82CF4">
      <w:pPr>
        <w:pStyle w:val="OPMBodytext"/>
        <w:rPr>
          <w:color w:val="000000"/>
          <w:lang w:eastAsia="en-GB"/>
        </w:rPr>
      </w:pPr>
      <w:r w:rsidRPr="002C45CB">
        <w:t xml:space="preserve">The programme will provide a cash transfer of </w:t>
      </w:r>
      <w:r>
        <w:t>Nigerian Naira (</w:t>
      </w:r>
      <w:r w:rsidRPr="002C45CB">
        <w:t>NGN</w:t>
      </w:r>
      <w:r>
        <w:t>)</w:t>
      </w:r>
      <w:r w:rsidRPr="002C45CB">
        <w:t xml:space="preserve"> 3,500 (£14) per month for up to 60,000 pregnant women and women with children under the age of two years (selected during pregnancy) for a period of approximately 33 months, targeting the first 1</w:t>
      </w:r>
      <w:r>
        <w:t>,</w:t>
      </w:r>
      <w:r w:rsidRPr="002C45CB">
        <w:t>000 days of a child’s life.</w:t>
      </w:r>
      <w:r>
        <w:t xml:space="preserve"> </w:t>
      </w:r>
      <w:r w:rsidRPr="002C45CB">
        <w:t xml:space="preserve">The cash transfer will be accompanied by behaviour change communication (BCC) that includes nutritional education, advice and counselling to support the feeding practices of pregnant women, infants and young children. The combination of these interventions is expected to contribute to the households having more food that is nutritionally more varied. The interventions are also expected to improve maternal and childcare practices. Ultimately, the programme is expected to lead to improvements in child nutrition within the households and to protect their </w:t>
      </w:r>
      <w:r w:rsidRPr="002C45CB">
        <w:rPr>
          <w:color w:val="000000"/>
          <w:lang w:eastAsia="en-GB"/>
        </w:rPr>
        <w:t>children from the risks of stunting, illness and death.</w:t>
      </w:r>
      <w:r>
        <w:rPr>
          <w:color w:val="000000"/>
          <w:lang w:eastAsia="en-GB"/>
        </w:rPr>
        <w:t xml:space="preserve"> </w:t>
      </w:r>
    </w:p>
    <w:p w14:paraId="2E228929" w14:textId="77777777" w:rsidR="00B82CF4" w:rsidRPr="002C45CB" w:rsidRDefault="00B82CF4" w:rsidP="00B82CF4">
      <w:pPr>
        <w:pStyle w:val="OPMBodytext"/>
      </w:pPr>
      <w:r w:rsidRPr="002C45CB">
        <w:t>The programme is</w:t>
      </w:r>
      <w:r>
        <w:t xml:space="preserve"> being</w:t>
      </w:r>
      <w:r w:rsidRPr="002C45CB">
        <w:t xml:space="preserve"> implemented by Save the Children in Zamfara and Action Against Hunger in Jigawa. In total the programme is targeting five Local Government Authorities (LGAs): Anka and Tsafe in Zamfara, and Buji, Gagarawa and Kiri Kasama in Jigawa. </w:t>
      </w:r>
    </w:p>
    <w:p w14:paraId="7DF4B32C" w14:textId="77777777" w:rsidR="00B82CF4" w:rsidRPr="002C45CB" w:rsidRDefault="00B82CF4" w:rsidP="00B82CF4">
      <w:pPr>
        <w:pStyle w:val="Heading2NONUM"/>
      </w:pPr>
      <w:r w:rsidRPr="002C45CB">
        <w:t>Evaluating this programme</w:t>
      </w:r>
    </w:p>
    <w:p w14:paraId="2F8A918D" w14:textId="77777777" w:rsidR="00B82CF4" w:rsidRPr="002C45CB" w:rsidRDefault="00B82CF4" w:rsidP="00B82CF4">
      <w:pPr>
        <w:pStyle w:val="OPMBodytext"/>
      </w:pPr>
      <w:r w:rsidRPr="002C45CB">
        <w:t>The evaluation of the CDGP is intended to help understand the impact of the programme on households and communities that are supported by the programme. The findings of the evaluation will be communicated to the state and federal government in order for them to see the potential impact of the programme and in order to leverage their support for taking over the programme and expanding</w:t>
      </w:r>
      <w:r>
        <w:t xml:space="preserve"> it</w:t>
      </w:r>
      <w:r w:rsidRPr="002C45CB">
        <w:t xml:space="preserve"> across their states. The evaluation draws on a number methods (mixed methods) and interlinked workstreams for gathering evidence about the impact of the programme, including:</w:t>
      </w:r>
    </w:p>
    <w:p w14:paraId="71FE9DB8" w14:textId="77777777" w:rsidR="00B82CF4" w:rsidRPr="002C45CB" w:rsidRDefault="00B82CF4" w:rsidP="00B82CF4">
      <w:pPr>
        <w:pStyle w:val="OPMBodytext"/>
        <w:numPr>
          <w:ilvl w:val="0"/>
          <w:numId w:val="74"/>
        </w:numPr>
      </w:pPr>
      <w:r>
        <w:t>a</w:t>
      </w:r>
      <w:r w:rsidRPr="002C45CB">
        <w:t xml:space="preserve">n initial </w:t>
      </w:r>
      <w:r w:rsidRPr="002C45CB">
        <w:rPr>
          <w:b/>
        </w:rPr>
        <w:t>situation analysis</w:t>
      </w:r>
      <w:r w:rsidRPr="002C45CB">
        <w:t xml:space="preserve"> that provided us with a strong contextual understanding of the poverty situation and the social and cultural dynamics within which households and communities in the two selected states operate. This study also identified other issues that we needed to consider and include in other parts of the evaluation</w:t>
      </w:r>
      <w:r>
        <w:t>;</w:t>
      </w:r>
    </w:p>
    <w:p w14:paraId="4FF59155" w14:textId="77777777" w:rsidR="00B82CF4" w:rsidRPr="002C45CB" w:rsidRDefault="00B82CF4" w:rsidP="00B82CF4">
      <w:pPr>
        <w:pStyle w:val="OPMBodytext"/>
        <w:numPr>
          <w:ilvl w:val="0"/>
          <w:numId w:val="74"/>
        </w:numPr>
      </w:pPr>
      <w:r>
        <w:t>a</w:t>
      </w:r>
      <w:r w:rsidRPr="002C45CB">
        <w:t xml:space="preserve"> </w:t>
      </w:r>
      <w:r w:rsidRPr="002C45CB">
        <w:rPr>
          <w:b/>
        </w:rPr>
        <w:t xml:space="preserve">household survey </w:t>
      </w:r>
      <w:r w:rsidRPr="002C45CB">
        <w:t>before the programme had started (baseline</w:t>
      </w:r>
      <w:r w:rsidRPr="002C45CB">
        <w:rPr>
          <w:b/>
        </w:rPr>
        <w:t xml:space="preserve">) </w:t>
      </w:r>
      <w:r w:rsidRPr="002C45CB">
        <w:t xml:space="preserve">and one towards the end (follow-up) in order to determine the effect of the programme on key impact and outcome indicators that measure child nutrition, as well as </w:t>
      </w:r>
      <w:r>
        <w:t xml:space="preserve">the </w:t>
      </w:r>
      <w:r w:rsidRPr="002C45CB">
        <w:t>knowledge, attitudes and wellbeing of those reached by the programme. This report presents the findings of this baseline survey</w:t>
      </w:r>
      <w:r>
        <w:t xml:space="preserve">; </w:t>
      </w:r>
    </w:p>
    <w:p w14:paraId="1AD53C87" w14:textId="77777777" w:rsidR="00B82CF4" w:rsidRPr="002C45CB" w:rsidRDefault="00B82CF4" w:rsidP="00B82CF4">
      <w:pPr>
        <w:pStyle w:val="OPMBodytext"/>
        <w:numPr>
          <w:ilvl w:val="0"/>
          <w:numId w:val="74"/>
        </w:numPr>
      </w:pPr>
      <w:r>
        <w:t>a</w:t>
      </w:r>
      <w:r w:rsidRPr="002C45CB">
        <w:t xml:space="preserve">n </w:t>
      </w:r>
      <w:r w:rsidRPr="002C45CB">
        <w:rPr>
          <w:b/>
        </w:rPr>
        <w:t xml:space="preserve">evaluation of the processes of the programme </w:t>
      </w:r>
      <w:r w:rsidRPr="002C45CB">
        <w:t xml:space="preserve">that will: i) look at how the programme was implemented and identify the factors that supported or weakened implementation of the CDGP and its potential impact; ii) analyse data collected through the management information system (MIS) of the programme on its operations and beneficiaries to identify </w:t>
      </w:r>
      <w:r w:rsidRPr="002C45CB">
        <w:lastRenderedPageBreak/>
        <w:t>trends in implementation (annually); and iii) explore towards the end of the programme why it has or has not succeeded in achieving its outcomes</w:t>
      </w:r>
      <w:r>
        <w:t>; and</w:t>
      </w:r>
      <w:r w:rsidRPr="002C45CB">
        <w:t xml:space="preserve"> </w:t>
      </w:r>
    </w:p>
    <w:p w14:paraId="017FC7EF" w14:textId="77777777" w:rsidR="00B82CF4" w:rsidRPr="002C45CB" w:rsidRDefault="00B82CF4" w:rsidP="00B82CF4">
      <w:pPr>
        <w:pStyle w:val="OPMBodytext"/>
        <w:numPr>
          <w:ilvl w:val="0"/>
          <w:numId w:val="74"/>
        </w:numPr>
      </w:pPr>
      <w:r>
        <w:t>f</w:t>
      </w:r>
      <w:r w:rsidRPr="002C45CB">
        <w:t xml:space="preserve">ollowing a small group of households </w:t>
      </w:r>
      <w:r>
        <w:t>who are potential beneficiaries of</w:t>
      </w:r>
      <w:r w:rsidRPr="002C45CB">
        <w:t xml:space="preserve"> the programme over time and exploring through individual discussions (</w:t>
      </w:r>
      <w:r w:rsidRPr="002C45CB">
        <w:rPr>
          <w:b/>
        </w:rPr>
        <w:t>a longitudinal qualitative module)</w:t>
      </w:r>
      <w:r w:rsidRPr="002C45CB">
        <w:t xml:space="preserve"> their views about the programme and its impact on issues that are more difficult to capture in a household survey. This will be combined with a series of group discussions with community members to deepen understanding of the impact of the programme and whether it has led to changes in attitudes or behaviour. </w:t>
      </w:r>
    </w:p>
    <w:p w14:paraId="1E25DAD7" w14:textId="77777777" w:rsidR="00B82CF4" w:rsidRPr="002C45CB" w:rsidRDefault="00B82CF4" w:rsidP="00B82CF4">
      <w:pPr>
        <w:pStyle w:val="BodyText1"/>
        <w:rPr>
          <w:b/>
        </w:rPr>
      </w:pPr>
      <w:r w:rsidRPr="002C45CB">
        <w:rPr>
          <w:b/>
        </w:rPr>
        <w:t>The audience of the evaluation</w:t>
      </w:r>
    </w:p>
    <w:p w14:paraId="2D493ABB" w14:textId="77777777" w:rsidR="00B82CF4" w:rsidRPr="002C45CB" w:rsidRDefault="00B82CF4" w:rsidP="00B82CF4">
      <w:pPr>
        <w:pStyle w:val="OPMBodytext"/>
      </w:pPr>
      <w:r w:rsidRPr="002C45CB">
        <w:t>The evidence generated by the evaluation is intended to inform the Government of Nigeria, DFID and other donors in</w:t>
      </w:r>
      <w:r>
        <w:t xml:space="preserve"> regard to</w:t>
      </w:r>
      <w:r w:rsidRPr="002C45CB">
        <w:t xml:space="preserve"> their decision </w:t>
      </w:r>
      <w:r>
        <w:t xml:space="preserve">about </w:t>
      </w:r>
      <w:r w:rsidRPr="002C45CB">
        <w:t>whether to continue or scale up the CDGP after the five-year pilot phase is complete. The programme’s experience will also inform the development of other social protection programmes worldwide.</w:t>
      </w:r>
    </w:p>
    <w:p w14:paraId="6D5EE7FE" w14:textId="77777777" w:rsidR="00B82CF4" w:rsidRPr="002C45CB" w:rsidRDefault="00B82CF4" w:rsidP="00B82CF4">
      <w:pPr>
        <w:pStyle w:val="BodyText1"/>
      </w:pPr>
      <w:r w:rsidRPr="002C45CB">
        <w:rPr>
          <w:b/>
        </w:rPr>
        <w:t>Purpose of this report</w:t>
      </w:r>
    </w:p>
    <w:p w14:paraId="6CF6EB7A" w14:textId="77777777" w:rsidR="00B82CF4" w:rsidRPr="002C45CB" w:rsidRDefault="00B82CF4" w:rsidP="00B82CF4">
      <w:pPr>
        <w:pStyle w:val="OPMBodytext"/>
      </w:pPr>
      <w:r w:rsidRPr="002C45CB">
        <w:rPr>
          <w:rStyle w:val="BodytextChar"/>
        </w:rPr>
        <w:t xml:space="preserve">This report presents the findings from the baseline survey of the </w:t>
      </w:r>
      <w:r w:rsidRPr="002C45CB">
        <w:rPr>
          <w:rStyle w:val="BodytextChar"/>
          <w:b/>
        </w:rPr>
        <w:t>quantitative impact evaluation</w:t>
      </w:r>
      <w:r w:rsidRPr="002C45CB">
        <w:rPr>
          <w:rStyle w:val="BodytextChar"/>
        </w:rPr>
        <w:t xml:space="preserve"> of the CDGP.</w:t>
      </w:r>
      <w:r w:rsidRPr="002C45CB">
        <w:t xml:space="preserve"> The objective of the report is to describe the situation of the communities and households covered by the CDGP before the programme began. It provides a picture of the types of services (including health and education) they have access to, how they earn a living and obtain food, their knowledge of beneficial care practices for pregnant women and children, their attitudes towards women’s decision</w:t>
      </w:r>
      <w:r>
        <w:t>-</w:t>
      </w:r>
      <w:r w:rsidRPr="002C45CB">
        <w:t>making power in the household, practices relating to fertility, marriage and the use of health facilities, and finally the physical and cognitive development of their children.</w:t>
      </w:r>
    </w:p>
    <w:p w14:paraId="57B494A4" w14:textId="77777777" w:rsidR="00B82CF4" w:rsidRPr="002C45CB" w:rsidRDefault="00B82CF4" w:rsidP="00B82CF4">
      <w:pPr>
        <w:pStyle w:val="Heading2NONUM"/>
      </w:pPr>
      <w:r w:rsidRPr="002C45CB">
        <w:t>Methods used</w:t>
      </w:r>
    </w:p>
    <w:p w14:paraId="45B73204" w14:textId="77777777" w:rsidR="00B82CF4" w:rsidRPr="002C45CB" w:rsidRDefault="00B82CF4" w:rsidP="00B82CF4">
      <w:pPr>
        <w:pStyle w:val="OPMBodytext"/>
      </w:pPr>
      <w:r w:rsidRPr="002C45CB">
        <w:t xml:space="preserve">The quantitative impact evaluation is a cluster randomised controlled trial, in which communities </w:t>
      </w:r>
      <w:r>
        <w:t>have been</w:t>
      </w:r>
      <w:r w:rsidRPr="002C45CB">
        <w:t xml:space="preserve"> randomly selected either to receive support from the programme or not to receive support. The effects of the intervention are found by comparing households in the communities where the programme </w:t>
      </w:r>
      <w:r>
        <w:t>is</w:t>
      </w:r>
      <w:r w:rsidRPr="002C45CB">
        <w:t xml:space="preserve"> operating with households in communities where it </w:t>
      </w:r>
      <w:r>
        <w:t xml:space="preserve">is </w:t>
      </w:r>
      <w:r w:rsidRPr="002C45CB">
        <w:t xml:space="preserve">not. Households that </w:t>
      </w:r>
      <w:r>
        <w:t>have been</w:t>
      </w:r>
      <w:r w:rsidRPr="002C45CB">
        <w:t xml:space="preserve"> randomly chosen to receive the CDGP are called ‘treated households’ and are in the ‘treatment group’. Households that </w:t>
      </w:r>
      <w:r>
        <w:t xml:space="preserve">have been </w:t>
      </w:r>
      <w:r w:rsidRPr="002C45CB">
        <w:t>randomly chosen not to receive the CDGP are called ‘control households’ and are in the ‘control group’. Randomisation is considered</w:t>
      </w:r>
      <w:r>
        <w:t xml:space="preserve"> to be</w:t>
      </w:r>
      <w:r w:rsidRPr="002C45CB">
        <w:t xml:space="preserve"> the most rigorous way to measure the effect of the CDGP on beneficiary households because it ensures that treatment and control groups have similar characteristics at the start of the evaluation. Thus, any differences observed at the end of the programme can be attributed to the intervention. </w:t>
      </w:r>
    </w:p>
    <w:p w14:paraId="2006A683" w14:textId="77777777" w:rsidR="00B82CF4" w:rsidRPr="002C45CB" w:rsidRDefault="00B82CF4" w:rsidP="00B82CF4">
      <w:pPr>
        <w:pStyle w:val="OPMBodytext"/>
      </w:pPr>
      <w:r w:rsidRPr="002C45CB">
        <w:t xml:space="preserve">This evaluation has two treatment groups and one control group. The first treatment group (henceforth known as Treatment 1) is offered the cash transfer and </w:t>
      </w:r>
      <w:r>
        <w:t>‘</w:t>
      </w:r>
      <w:r w:rsidRPr="002C45CB">
        <w:t>low intensity</w:t>
      </w:r>
      <w:r>
        <w:t>’</w:t>
      </w:r>
      <w:r w:rsidRPr="002C45CB">
        <w:t xml:space="preserve"> BCC. The second treatment group (henceforth known as Treatment 2) is offered the cash transfer and </w:t>
      </w:r>
      <w:r>
        <w:t>‘</w:t>
      </w:r>
      <w:r w:rsidRPr="002C45CB">
        <w:t>high intensity</w:t>
      </w:r>
      <w:r>
        <w:t>’</w:t>
      </w:r>
      <w:r w:rsidRPr="002C45CB">
        <w:t xml:space="preserve"> BCC. The control group receives no intervention for the duration of the evaluation, but may receive the intervention after the second household survey is completed in 2017, depending on availability of funding. Having two separate treatment groups and one control group will enable us to measure the impact of the unconditional cash transfer and </w:t>
      </w:r>
      <w:r>
        <w:t>‘</w:t>
      </w:r>
      <w:r w:rsidRPr="002C45CB">
        <w:t>low intensity</w:t>
      </w:r>
      <w:r>
        <w:t>’</w:t>
      </w:r>
      <w:r w:rsidRPr="002C45CB">
        <w:t xml:space="preserve"> BCC</w:t>
      </w:r>
      <w:r>
        <w:t>,</w:t>
      </w:r>
      <w:r w:rsidRPr="002C45CB">
        <w:t xml:space="preserve"> as well as the additional effect of providing</w:t>
      </w:r>
      <w:r>
        <w:t xml:space="preserve"> ‘</w:t>
      </w:r>
      <w:r w:rsidRPr="002C45CB">
        <w:t>high intensity</w:t>
      </w:r>
      <w:r>
        <w:t>’</w:t>
      </w:r>
      <w:r w:rsidRPr="002C45CB">
        <w:t xml:space="preserve"> BCC. The unit of randomisation is the village. This </w:t>
      </w:r>
      <w:r w:rsidRPr="002C45CB">
        <w:lastRenderedPageBreak/>
        <w:t xml:space="preserve">means that we randomly chose which villages would be in Treatment 1, Treatment 2 and the control group. </w:t>
      </w:r>
    </w:p>
    <w:p w14:paraId="3A2EA803" w14:textId="77777777" w:rsidR="00B82CF4" w:rsidRPr="002C45CB" w:rsidRDefault="00B82CF4" w:rsidP="00B82CF4">
      <w:pPr>
        <w:pStyle w:val="Heading2NONUM"/>
      </w:pPr>
      <w:r w:rsidRPr="002C45CB">
        <w:t>What data we collected</w:t>
      </w:r>
    </w:p>
    <w:p w14:paraId="2AF04C50" w14:textId="77777777" w:rsidR="00B82CF4" w:rsidRPr="002C45CB" w:rsidRDefault="00B82CF4" w:rsidP="00B82CF4">
      <w:pPr>
        <w:pStyle w:val="OPMBodytext"/>
      </w:pPr>
      <w:r w:rsidRPr="002C45CB">
        <w:t xml:space="preserve">Baseline data </w:t>
      </w:r>
      <w:r>
        <w:t xml:space="preserve">were </w:t>
      </w:r>
      <w:r w:rsidRPr="002C45CB">
        <w:t>collected from households across both treatment and control groups from August to October 2014. This data included specific information on children aged 0</w:t>
      </w:r>
      <w:r>
        <w:t>–</w:t>
      </w:r>
      <w:r w:rsidRPr="002C45CB">
        <w:t>59 months and women of reproductive age (15</w:t>
      </w:r>
      <w:r>
        <w:t>–</w:t>
      </w:r>
      <w:r w:rsidRPr="002C45CB">
        <w:t xml:space="preserve">49 years). To assess any changes to outcomes as a result of the CDGP, data will be collected from the same households in the endline survey in 2017, after three years of programme implementation. </w:t>
      </w:r>
    </w:p>
    <w:p w14:paraId="5FAC6F01" w14:textId="77777777" w:rsidR="00B82CF4" w:rsidRPr="002C45CB" w:rsidRDefault="00B82CF4" w:rsidP="00B82CF4">
      <w:pPr>
        <w:pStyle w:val="OPMBodytext"/>
      </w:pPr>
      <w:r w:rsidRPr="002C45CB">
        <w:t>Both surveys collect information on households’ abilit</w:t>
      </w:r>
      <w:r>
        <w:t>ies</w:t>
      </w:r>
      <w:r w:rsidRPr="002C45CB">
        <w:t xml:space="preserve"> to obtain sufficient and nutritionally diversified food, the risks households face, their access to basic services (including health and markets), their knowledge </w:t>
      </w:r>
      <w:r>
        <w:t xml:space="preserve">of, </w:t>
      </w:r>
      <w:r w:rsidRPr="002C45CB">
        <w:t>and attitudes towards decision</w:t>
      </w:r>
      <w:r>
        <w:t>-</w:t>
      </w:r>
      <w:r w:rsidRPr="002C45CB">
        <w:t xml:space="preserve">making </w:t>
      </w:r>
      <w:r>
        <w:t xml:space="preserve">regarding, </w:t>
      </w:r>
      <w:r w:rsidRPr="002C45CB">
        <w:t>health practices for mothers and newborn children. In both surveys children’s weight, height and mid-upper arm circumference (MUAC) are also measured.</w:t>
      </w:r>
    </w:p>
    <w:p w14:paraId="752B6050" w14:textId="77777777" w:rsidR="00B82CF4" w:rsidRPr="002C45CB" w:rsidRDefault="00B82CF4" w:rsidP="00B82CF4">
      <w:pPr>
        <w:pStyle w:val="OPMBodytext"/>
      </w:pPr>
      <w:r w:rsidRPr="002C45CB">
        <w:t xml:space="preserve">The majority of the households surveyed are households with pregnant women, but in villages where we were not able to find enough households pregnant women to make up a large enough sample, we also surveyed households with women likely to become pregnant during the next three years. </w:t>
      </w:r>
    </w:p>
    <w:p w14:paraId="1C1ACCEF" w14:textId="77777777" w:rsidR="00B82CF4" w:rsidRPr="002C45CB" w:rsidRDefault="00B82CF4" w:rsidP="00B82CF4">
      <w:pPr>
        <w:pStyle w:val="OPMBodytext"/>
      </w:pPr>
      <w:r w:rsidRPr="002C45CB">
        <w:t xml:space="preserve">In the baseline survey, data </w:t>
      </w:r>
      <w:r>
        <w:t>were</w:t>
      </w:r>
      <w:r w:rsidRPr="002C45CB">
        <w:t xml:space="preserve"> collected from a total of 5,436 households, which included data from 5,436 women (</w:t>
      </w:r>
      <w:r w:rsidRPr="002C45CB">
        <w:rPr>
          <w:bCs/>
        </w:rPr>
        <w:t xml:space="preserve">3,692 </w:t>
      </w:r>
      <w:r w:rsidRPr="002C45CB">
        <w:t xml:space="preserve">pregnant and </w:t>
      </w:r>
      <w:r w:rsidRPr="002C45CB">
        <w:rPr>
          <w:bCs/>
        </w:rPr>
        <w:t xml:space="preserve">1,744 </w:t>
      </w:r>
      <w:r w:rsidRPr="002C45CB">
        <w:t>likely to become pregnant) and their husbands, and 4,180 children aged 0–59 months.</w:t>
      </w:r>
    </w:p>
    <w:p w14:paraId="4B34A7A4" w14:textId="77777777" w:rsidR="00B82CF4" w:rsidRPr="002C45CB" w:rsidRDefault="00B82CF4" w:rsidP="00B82CF4">
      <w:pPr>
        <w:pStyle w:val="Heading2NONUM"/>
      </w:pPr>
      <w:r w:rsidRPr="002C45CB">
        <w:t>Our baseline findings</w:t>
      </w:r>
    </w:p>
    <w:p w14:paraId="3E102EF9" w14:textId="77777777" w:rsidR="00B82CF4" w:rsidRPr="002C45CB" w:rsidRDefault="00B82CF4" w:rsidP="00B82CF4">
      <w:pPr>
        <w:pStyle w:val="Heading2NONUM"/>
        <w:rPr>
          <w:sz w:val="22"/>
        </w:rPr>
      </w:pPr>
      <w:r w:rsidRPr="002C45CB">
        <w:t>Characteristics of the communities</w:t>
      </w:r>
    </w:p>
    <w:p w14:paraId="0DE6CB9F" w14:textId="77777777" w:rsidR="00B82CF4" w:rsidRPr="002C45CB" w:rsidRDefault="00B82CF4" w:rsidP="00B82CF4">
      <w:pPr>
        <w:pStyle w:val="OPMBodytext"/>
      </w:pPr>
      <w:r w:rsidRPr="002C45CB">
        <w:t>Many communities visited as part of this evaluation do not have access to important basic services. Less than half of communities report having a basic health facility in their vicinity. The range of services offered is reasonable although there is some variation across LGAs. Overall, about 80% of the health facilities offer antenatal and postnatal services. Buji stands out as the only LGA with near complete availability of trained medical staff and a wider range of important maternal, newborn and child health services.</w:t>
      </w:r>
    </w:p>
    <w:p w14:paraId="6A1E38F9" w14:textId="77777777" w:rsidR="00B82CF4" w:rsidRPr="002C45CB" w:rsidRDefault="00B82CF4" w:rsidP="00B82CF4">
      <w:pPr>
        <w:pStyle w:val="OPMBodytext"/>
      </w:pPr>
      <w:r w:rsidRPr="002C45CB">
        <w:t>Only 10</w:t>
      </w:r>
      <w:r>
        <w:t>%–</w:t>
      </w:r>
      <w:r w:rsidRPr="002C45CB">
        <w:t>15% of communities have a market for fruit and vegetables</w:t>
      </w:r>
      <w:r>
        <w:t>.</w:t>
      </w:r>
      <w:r w:rsidRPr="002C45CB">
        <w:t xml:space="preserve"> 75% of the communities have access to basic education services in the form of a primary school. There is a reasonably high level of mobile phone network coverage across the study areas. We see that around 95% of the communities are covered by at least one of the four mobile carrier networks operating in the North. MTN network coverage is especially high, at above 90% for communities in all LGAs. </w:t>
      </w:r>
    </w:p>
    <w:p w14:paraId="247C9ABA" w14:textId="77777777" w:rsidR="00B82CF4" w:rsidRPr="002C45CB" w:rsidRDefault="00B82CF4" w:rsidP="00B82CF4">
      <w:pPr>
        <w:pStyle w:val="OPMBodytext"/>
      </w:pPr>
      <w:r w:rsidRPr="002C45CB">
        <w:t>Shocks such as drought or poor rain, flooding, crop damage due to pests and or diseases (</w:t>
      </w:r>
      <w:r>
        <w:t>‘</w:t>
      </w:r>
      <w:r w:rsidRPr="002C45CB">
        <w:t>natural shocks</w:t>
      </w:r>
      <w:r>
        <w:t>’</w:t>
      </w:r>
      <w:r w:rsidRPr="002C45CB">
        <w:t>) as well as other</w:t>
      </w:r>
      <w:r>
        <w:t xml:space="preserve"> ‘</w:t>
      </w:r>
      <w:r w:rsidRPr="002C45CB">
        <w:t>man-made shocks</w:t>
      </w:r>
      <w:r>
        <w:t>’</w:t>
      </w:r>
      <w:r w:rsidRPr="002C45CB">
        <w:t xml:space="preserve"> such as violence (rioting or protests), curfews, and widespread migration into the community, are very common. Across LGAs, the majority of communities report being hit by some shock in the 12 months prior to the survey. Indeed, in four out of five LGAs, at least 87% of communities report being hit by some shock over this time period, </w:t>
      </w:r>
      <w:r w:rsidRPr="002C45CB">
        <w:lastRenderedPageBreak/>
        <w:t xml:space="preserve">with Anka being the least affected. Natural shocks are generally more widespread than man-made shocks. </w:t>
      </w:r>
    </w:p>
    <w:p w14:paraId="5B48851F" w14:textId="77777777" w:rsidR="00B82CF4" w:rsidRPr="002C45CB" w:rsidRDefault="00B82CF4" w:rsidP="00B82CF4">
      <w:pPr>
        <w:pStyle w:val="OPMBodytext"/>
      </w:pPr>
      <w:r w:rsidRPr="002C45CB">
        <w:t xml:space="preserve">We see considerable variation in availability </w:t>
      </w:r>
      <w:r>
        <w:t>of various</w:t>
      </w:r>
      <w:r w:rsidRPr="002C45CB">
        <w:t xml:space="preserve"> food items (many of which are basic food items) across LGAs. Many fruit</w:t>
      </w:r>
      <w:r>
        <w:t>s</w:t>
      </w:r>
      <w:r w:rsidRPr="002C45CB">
        <w:t xml:space="preserve"> and vegetables are not usually available in a large proportion of communities. There is also considerable variation in</w:t>
      </w:r>
      <w:r>
        <w:t xml:space="preserve"> the</w:t>
      </w:r>
      <w:r w:rsidRPr="002C45CB">
        <w:t xml:space="preserve"> availability over the year. The availability of grains, cereals (maize, millet, sorghum, and rice) and meat is quite homogeneous throughout the year. However, for some of the items – such as eggs, peppers and tomatoes – we see a pattern of availability that closely follows the seasonal calendar in Northern Nigeria where food is relatively scare from July to September (</w:t>
      </w:r>
      <w:r>
        <w:t>‘</w:t>
      </w:r>
      <w:r w:rsidRPr="002C45CB">
        <w:t>the lean season</w:t>
      </w:r>
      <w:r>
        <w:t>’</w:t>
      </w:r>
      <w:r w:rsidRPr="002C45CB">
        <w:t>) and food insecurity increases. Dairy products such as milk and butter are often not available between November and March.</w:t>
      </w:r>
    </w:p>
    <w:p w14:paraId="0827CEE8" w14:textId="77777777" w:rsidR="00B82CF4" w:rsidRPr="002C45CB" w:rsidRDefault="00B82CF4" w:rsidP="00B82CF4">
      <w:pPr>
        <w:pStyle w:val="Heading2NONUM"/>
      </w:pPr>
      <w:bookmarkStart w:id="6" w:name="_Toc415238030"/>
      <w:r w:rsidRPr="002C45CB">
        <w:t xml:space="preserve">Characteristics of households </w:t>
      </w:r>
      <w:bookmarkEnd w:id="6"/>
    </w:p>
    <w:p w14:paraId="7A39492F" w14:textId="77777777" w:rsidR="00B82CF4" w:rsidRPr="002C45CB" w:rsidRDefault="00B82CF4" w:rsidP="00B82CF4">
      <w:pPr>
        <w:pStyle w:val="OPMBodytext"/>
        <w:rPr>
          <w:szCs w:val="22"/>
        </w:rPr>
      </w:pPr>
      <w:r w:rsidRPr="002C45CB">
        <w:rPr>
          <w:szCs w:val="22"/>
        </w:rPr>
        <w:t xml:space="preserve">In interpreting the results it is important to keep in mind that for this evaluation </w:t>
      </w:r>
      <w:r w:rsidRPr="002C45CB">
        <w:t xml:space="preserve">the majority of the households we interviewed were those with pregnant women or with women </w:t>
      </w:r>
      <w:r w:rsidRPr="002C45CB">
        <w:rPr>
          <w:bCs/>
        </w:rPr>
        <w:t xml:space="preserve">likely to become pregnant during the next three years. This means the households may not be representative of all households in the five LGAs. </w:t>
      </w:r>
    </w:p>
    <w:p w14:paraId="02B9850B" w14:textId="77777777" w:rsidR="00B82CF4" w:rsidRPr="002C45CB" w:rsidRDefault="00B82CF4" w:rsidP="00B82CF4">
      <w:pPr>
        <w:pStyle w:val="OPMBodytext"/>
        <w:rPr>
          <w:szCs w:val="22"/>
        </w:rPr>
      </w:pPr>
      <w:r>
        <w:rPr>
          <w:szCs w:val="22"/>
        </w:rPr>
        <w:t>The s</w:t>
      </w:r>
      <w:r w:rsidRPr="002C45CB">
        <w:rPr>
          <w:szCs w:val="22"/>
        </w:rPr>
        <w:t xml:space="preserve">urveyed households are large: </w:t>
      </w:r>
      <w:r>
        <w:rPr>
          <w:szCs w:val="22"/>
        </w:rPr>
        <w:t>t</w:t>
      </w:r>
      <w:r w:rsidRPr="002C45CB">
        <w:rPr>
          <w:szCs w:val="22"/>
        </w:rPr>
        <w:t xml:space="preserve">he average size of households is 7.4 members, of which on average 4.5 are less than 17 years old and 2.9 are adults (18+ years). On average, there is more than one very young child per household (under </w:t>
      </w:r>
      <w:r>
        <w:rPr>
          <w:szCs w:val="22"/>
        </w:rPr>
        <w:t>three</w:t>
      </w:r>
      <w:r w:rsidRPr="002C45CB">
        <w:rPr>
          <w:szCs w:val="22"/>
        </w:rPr>
        <w:t xml:space="preserve"> years old) and almost two women of reproductive age. A</w:t>
      </w:r>
      <w:r w:rsidRPr="002C45CB">
        <w:t>lmost all household heads are adult married males (99.9%).</w:t>
      </w:r>
    </w:p>
    <w:p w14:paraId="223198F1" w14:textId="77777777" w:rsidR="00B82CF4" w:rsidRPr="002C45CB" w:rsidRDefault="00B82CF4" w:rsidP="00B82CF4">
      <w:pPr>
        <w:pStyle w:val="OPMBodytext"/>
      </w:pPr>
      <w:r w:rsidRPr="002C45CB">
        <w:t>All the women that we interviewed are married. 46% of them are in a polygamous marriage. The average age at marriage is about 15 years of age. At the time of the survey, 68% of interviewed females were pregnant. Almost every female in the sample has been pregnant at some stage, and 89% have given birth at least once in their lives. On average, women in the sample have almost one boy and one girl below the age of seven.</w:t>
      </w:r>
    </w:p>
    <w:p w14:paraId="63C513E4" w14:textId="77777777" w:rsidR="00B82CF4" w:rsidRPr="002C45CB" w:rsidRDefault="00B82CF4" w:rsidP="00B82CF4">
      <w:pPr>
        <w:pStyle w:val="OPMBodytext"/>
        <w:rPr>
          <w:szCs w:val="22"/>
        </w:rPr>
      </w:pPr>
      <w:r w:rsidRPr="002C45CB">
        <w:rPr>
          <w:szCs w:val="22"/>
        </w:rPr>
        <w:t>We now describe some basic characteristics of all people aged 12 or older who live in the households of our sampled women. Around two</w:t>
      </w:r>
      <w:r>
        <w:rPr>
          <w:szCs w:val="22"/>
        </w:rPr>
        <w:t>-</w:t>
      </w:r>
      <w:r w:rsidRPr="002C45CB">
        <w:rPr>
          <w:szCs w:val="22"/>
        </w:rPr>
        <w:t>thirds of males aged 12 or older and more than three</w:t>
      </w:r>
      <w:r>
        <w:rPr>
          <w:szCs w:val="22"/>
        </w:rPr>
        <w:t>-</w:t>
      </w:r>
      <w:r w:rsidRPr="002C45CB">
        <w:rPr>
          <w:szCs w:val="22"/>
        </w:rPr>
        <w:t xml:space="preserve">quarters of females aged 12 or older are married. Polygamy is widespread, and polygamous marriages are more common in the Zamfara LGAs than in </w:t>
      </w:r>
      <w:r>
        <w:rPr>
          <w:szCs w:val="22"/>
        </w:rPr>
        <w:t xml:space="preserve">the </w:t>
      </w:r>
      <w:r w:rsidRPr="002C45CB">
        <w:rPr>
          <w:szCs w:val="22"/>
        </w:rPr>
        <w:t xml:space="preserve">Jigawa LGAs. In the Zamfara LGAs there are more than twice as many women in polygamous marriages as there are women in monogamous marriages. </w:t>
      </w:r>
    </w:p>
    <w:p w14:paraId="1A990778" w14:textId="77777777" w:rsidR="00B82CF4" w:rsidRPr="002C45CB" w:rsidRDefault="00B82CF4" w:rsidP="00B82CF4">
      <w:pPr>
        <w:pStyle w:val="OPMBodytext"/>
      </w:pPr>
      <w:r w:rsidRPr="002C45CB">
        <w:t xml:space="preserve">Islam is the main religion for almost the entire sample and Hausa is the main ethnicity and language. 6% of the sample are Fulani. </w:t>
      </w:r>
    </w:p>
    <w:p w14:paraId="7BC040CF" w14:textId="77777777" w:rsidR="00B82CF4" w:rsidRPr="002C45CB" w:rsidRDefault="00B82CF4" w:rsidP="00B82CF4">
      <w:pPr>
        <w:pStyle w:val="Heading2NONUM"/>
      </w:pPr>
      <w:bookmarkStart w:id="7" w:name="_Toc415238031"/>
      <w:r w:rsidRPr="002C45CB">
        <w:t xml:space="preserve">Household drinking water and sanitation </w:t>
      </w:r>
      <w:bookmarkEnd w:id="7"/>
    </w:p>
    <w:p w14:paraId="19834A93" w14:textId="77777777" w:rsidR="00B82CF4" w:rsidRPr="002C45CB" w:rsidRDefault="00B82CF4" w:rsidP="00B82CF4">
      <w:pPr>
        <w:pStyle w:val="OPMBodytext"/>
      </w:pPr>
      <w:r w:rsidRPr="002C45CB">
        <w:t>Safe drinking water is often not easily accessible, though access to drinking water varies considerably across LGAs. Households in the Jigawa LGAs are more likely to source their water from a tubewell or borehole and have a far greater availability of publicly provided water, while many families in Zamfara (Anka and Tsafe LGAs) rely on unprotected dugwell surface water for drinking. This results in a marked difference across states in the percentage of households with access to an</w:t>
      </w:r>
      <w:r>
        <w:t xml:space="preserve"> ‘</w:t>
      </w:r>
      <w:r w:rsidRPr="002C45CB">
        <w:t>improved</w:t>
      </w:r>
      <w:r>
        <w:t>’</w:t>
      </w:r>
      <w:r w:rsidRPr="002C45CB">
        <w:t xml:space="preserve"> drinking water source by </w:t>
      </w:r>
      <w:r>
        <w:t>World Health Organization (</w:t>
      </w:r>
      <w:r w:rsidRPr="002C45CB">
        <w:t>WHO</w:t>
      </w:r>
      <w:r>
        <w:t>)</w:t>
      </w:r>
      <w:r w:rsidRPr="002C45CB">
        <w:t>/</w:t>
      </w:r>
      <w:r>
        <w:t>UN Children’s Fund (</w:t>
      </w:r>
      <w:r w:rsidRPr="002C45CB">
        <w:t>UNICEF</w:t>
      </w:r>
      <w:r>
        <w:t>)</w:t>
      </w:r>
      <w:r w:rsidRPr="002C45CB">
        <w:t xml:space="preserve"> standards across state</w:t>
      </w:r>
      <w:r>
        <w:t>s</w:t>
      </w:r>
      <w:r w:rsidRPr="002C45CB">
        <w:t xml:space="preserve"> and LGAs. </w:t>
      </w:r>
    </w:p>
    <w:p w14:paraId="5CD0A92A" w14:textId="77777777" w:rsidR="00B82CF4" w:rsidRPr="002C45CB" w:rsidRDefault="00B82CF4" w:rsidP="00B82CF4">
      <w:pPr>
        <w:pStyle w:val="OPMBodytext"/>
      </w:pPr>
      <w:r w:rsidRPr="002C45CB">
        <w:lastRenderedPageBreak/>
        <w:t xml:space="preserve">Most households use low-quality toilet facilities or no facilities at all. Only around 10% of families can rely on </w:t>
      </w:r>
      <w:r>
        <w:t>‘</w:t>
      </w:r>
      <w:r w:rsidRPr="002C45CB">
        <w:t>improved</w:t>
      </w:r>
      <w:r>
        <w:t>’</w:t>
      </w:r>
      <w:r w:rsidRPr="002C45CB">
        <w:t xml:space="preserve"> toilets by WHO/UNICEF standards. </w:t>
      </w:r>
    </w:p>
    <w:p w14:paraId="4BF6A033" w14:textId="77777777" w:rsidR="00B82CF4" w:rsidRPr="002C45CB" w:rsidRDefault="00B82CF4" w:rsidP="00B82CF4">
      <w:pPr>
        <w:pStyle w:val="Heading2NONUM"/>
      </w:pPr>
      <w:r w:rsidRPr="002C45CB">
        <w:t>Household wealth</w:t>
      </w:r>
    </w:p>
    <w:p w14:paraId="4F6CAC9A" w14:textId="77777777" w:rsidR="00B82CF4" w:rsidRPr="002C45CB" w:rsidRDefault="00B82CF4" w:rsidP="00B82CF4">
      <w:pPr>
        <w:pStyle w:val="OPMBodytext"/>
      </w:pPr>
      <w:r w:rsidRPr="002C45CB">
        <w:t xml:space="preserve">One of our main indicators to measure the wealth of households is known as the Progress out of Poverty Index (PPI). This version of the score that we use has been constructed in the context of rural Nigeria, and is designed to capture the likelihood that a household will fall below the poverty line. As measured by the </w:t>
      </w:r>
      <w:r>
        <w:t>PPI</w:t>
      </w:r>
      <w:r w:rsidRPr="002C45CB">
        <w:t>, households in Jigawa state are relatively wealthier than those in Zamfara state. We see that households with no young children tend to be less poor. The presence of pregnant women does not seem to affect the wealth of households</w:t>
      </w:r>
      <w:r>
        <w:t>;</w:t>
      </w:r>
      <w:r w:rsidRPr="002C45CB">
        <w:t xml:space="preserve"> however</w:t>
      </w:r>
      <w:r>
        <w:t>,</w:t>
      </w:r>
      <w:r w:rsidRPr="002C45CB">
        <w:t xml:space="preserve"> households with a woman in a polygamous marriage are on average better off. This is likely to be due to the fact that wealthier men may marry an additional wife when they are able to support a larger family.</w:t>
      </w:r>
    </w:p>
    <w:p w14:paraId="17267540" w14:textId="77777777" w:rsidR="00B82CF4" w:rsidRPr="002C45CB" w:rsidRDefault="00B82CF4" w:rsidP="00B82CF4">
      <w:pPr>
        <w:pStyle w:val="Heading2NONUM"/>
      </w:pPr>
      <w:bookmarkStart w:id="8" w:name="_Toc415238034"/>
      <w:r w:rsidRPr="002C45CB">
        <w:t>Work, income, and livelihoods</w:t>
      </w:r>
      <w:bookmarkEnd w:id="8"/>
    </w:p>
    <w:p w14:paraId="396CE1E8" w14:textId="77777777" w:rsidR="00B82CF4" w:rsidRPr="002C45CB" w:rsidRDefault="00B82CF4" w:rsidP="00B82CF4">
      <w:pPr>
        <w:pStyle w:val="OPMBodytext"/>
      </w:pPr>
      <w:r w:rsidRPr="002C45CB">
        <w:t>The majority of women in our sample are involved in some kind of work activity, which is usually a form of self-employment (i.e. working only for themselves or someone else in the household). Among those working women, just over half are working in agriculture. Agriculture includes both working on</w:t>
      </w:r>
      <w:r>
        <w:t xml:space="preserve"> the</w:t>
      </w:r>
      <w:r w:rsidRPr="002C45CB">
        <w:t xml:space="preserve"> land as well as animal rearing, though the majority of women are engaged in agriculture through rearing animals. The households of women who work in agriculture tend to be poorer than other households. Not all women work for remuneration: 30% report not receiving any payment for work. Among those that receive payments, the average </w:t>
      </w:r>
      <w:r>
        <w:t>weekly</w:t>
      </w:r>
      <w:r w:rsidRPr="002C45CB">
        <w:t xml:space="preserve"> earnings are just under NGN 1300</w:t>
      </w:r>
      <w:r>
        <w:t xml:space="preserve">. </w:t>
      </w:r>
    </w:p>
    <w:p w14:paraId="212349F7" w14:textId="77777777" w:rsidR="00B82CF4" w:rsidRPr="002C45CB" w:rsidRDefault="00B82CF4" w:rsidP="00B82CF4">
      <w:pPr>
        <w:pStyle w:val="OPMBodytext"/>
      </w:pPr>
      <w:r w:rsidRPr="002C45CB">
        <w:t xml:space="preserve">On men’s economic activities, we see that over 90% report working </w:t>
      </w:r>
      <w:r>
        <w:t>in</w:t>
      </w:r>
      <w:r w:rsidRPr="002C45CB">
        <w:t xml:space="preserve"> agriculture as being their dominant type of work. As with women, </w:t>
      </w:r>
      <w:r>
        <w:t>having</w:t>
      </w:r>
      <w:r w:rsidRPr="002C45CB">
        <w:t xml:space="preserve"> multiple occupations is common, and the majority of men do not report working for pay (suggesting their agricultural work is a form of self-employment). Again, agrarian households are poorer than other households. Men’s monthly earnings are around eight times higher than women’s, though 13% of men still earn less per month than the value of the cash transfer. We find that around 15% of households report that at least one member temporarily migrated from the household for work in the past year.</w:t>
      </w:r>
    </w:p>
    <w:p w14:paraId="61D9438C" w14:textId="77777777" w:rsidR="00B82CF4" w:rsidRPr="002C45CB" w:rsidRDefault="00B82CF4" w:rsidP="00B82CF4">
      <w:pPr>
        <w:pStyle w:val="OPMBodytext"/>
      </w:pPr>
      <w:r w:rsidRPr="002C45CB">
        <w:t xml:space="preserve">Few (4.5%) women engage in crop cultivation, compared with almost all men (95.6%), with the majority who do so working on a small number of plots that they generally own. </w:t>
      </w:r>
    </w:p>
    <w:p w14:paraId="67014240" w14:textId="77777777" w:rsidR="00B82CF4" w:rsidRPr="002C45CB" w:rsidRDefault="00B82CF4" w:rsidP="00B82CF4">
      <w:pPr>
        <w:pStyle w:val="OPMBodytext"/>
      </w:pPr>
      <w:r w:rsidRPr="002C45CB">
        <w:t>Three</w:t>
      </w:r>
      <w:r>
        <w:t>-</w:t>
      </w:r>
      <w:r w:rsidRPr="002C45CB">
        <w:t>quarters of households have at least one household member looking after an animal. The most common animals reared by the households include both draught/working and milk</w:t>
      </w:r>
      <w:r>
        <w:t>-</w:t>
      </w:r>
      <w:r w:rsidRPr="002C45CB">
        <w:t>producing animals (cows, bulls, calves, goats) as well as chickens. Households own on average just under half the sheep and goats that they look after. It is very common for women to look after animals, with 67% of sampled women reporting that they look after an animal, though they generally do not look after the larger animals such as cow, bulls, calf and camels. Many of these reared animals are owned by women themselves. For both men and women, very few households report actually selling livestock produce, such as milk or eggs, as a form of earnings. This suggests that the purpose of animal rearing is mainly for home production and is an important form of savings.</w:t>
      </w:r>
      <w:r>
        <w:t xml:space="preserve"> </w:t>
      </w:r>
      <w:r w:rsidRPr="002C45CB">
        <w:t xml:space="preserve">Men spend only marginally more time than their wives looking after animals. 28% of households report selling livestock at some point </w:t>
      </w:r>
      <w:r>
        <w:t>in</w:t>
      </w:r>
      <w:r w:rsidRPr="002C45CB">
        <w:t xml:space="preserve"> the year (with 21% reporting having bought livestock sometime in the past 12 months). Sheep and goats are the most commonly traded animals. </w:t>
      </w:r>
    </w:p>
    <w:p w14:paraId="36577CC6" w14:textId="77777777" w:rsidR="00B82CF4" w:rsidRPr="002C45CB" w:rsidRDefault="00B82CF4" w:rsidP="00B82CF4">
      <w:pPr>
        <w:pStyle w:val="OPMBodytext"/>
      </w:pPr>
      <w:r w:rsidRPr="002C45CB">
        <w:lastRenderedPageBreak/>
        <w:t>Income and earnings vary a lot through</w:t>
      </w:r>
      <w:r>
        <w:t>out</w:t>
      </w:r>
      <w:r w:rsidRPr="002C45CB">
        <w:t xml:space="preserve"> the year: in some months, women report earning three to four times as much as in other months. Income volatility also exists for men, with the ratio of earned income in good to bad months being even higher at around four to five times. In August the highest number of women and men report below normal earnings. For women, the best month is July (at the beginning of the lean season / the end of the planting season), and for men, the best months in terms of earned income are October to November (at the end of the lean season / during the harvest season). </w:t>
      </w:r>
    </w:p>
    <w:p w14:paraId="555A8481" w14:textId="77777777" w:rsidR="00B82CF4" w:rsidRPr="002C45CB" w:rsidRDefault="00B82CF4" w:rsidP="00B82CF4">
      <w:pPr>
        <w:pStyle w:val="OPMBodytext"/>
      </w:pPr>
      <w:r w:rsidRPr="002C45CB">
        <w:t>There are no common major sources of non-earned income (e.g. from interest, renting out animals</w:t>
      </w:r>
      <w:r>
        <w:t xml:space="preserve"> or</w:t>
      </w:r>
      <w:r w:rsidRPr="002C45CB">
        <w:t xml:space="preserve"> farm equipment, commission from assisting in the sale of property</w:t>
      </w:r>
      <w:r>
        <w:t>,</w:t>
      </w:r>
      <w:r w:rsidRPr="002C45CB">
        <w:t xml:space="preserve"> or from remittances), although these sources are significant for those few households that do have them. </w:t>
      </w:r>
    </w:p>
    <w:p w14:paraId="0C9A3B22" w14:textId="77777777" w:rsidR="00B82CF4" w:rsidRPr="002C45CB" w:rsidRDefault="00B82CF4" w:rsidP="00B82CF4">
      <w:pPr>
        <w:pStyle w:val="Heading2NONUM"/>
      </w:pPr>
      <w:bookmarkStart w:id="9" w:name="_Toc415238040"/>
      <w:r w:rsidRPr="002C45CB">
        <w:t>Household saving and borrowing</w:t>
      </w:r>
      <w:bookmarkEnd w:id="9"/>
    </w:p>
    <w:p w14:paraId="13DB3AE8" w14:textId="77777777" w:rsidR="00B82CF4" w:rsidRPr="002C45CB" w:rsidRDefault="00B82CF4" w:rsidP="00B82CF4">
      <w:pPr>
        <w:pStyle w:val="OPMBodytext"/>
      </w:pPr>
      <w:r w:rsidRPr="002C45CB">
        <w:t>Formal financial institutions (bank</w:t>
      </w:r>
      <w:r>
        <w:t>s</w:t>
      </w:r>
      <w:r w:rsidRPr="002C45CB">
        <w:t xml:space="preserve"> or microfinance institution</w:t>
      </w:r>
      <w:r>
        <w:t>s</w:t>
      </w:r>
      <w:r w:rsidRPr="002C45CB">
        <w:t xml:space="preserve">) are present in only </w:t>
      </w:r>
      <w:r>
        <w:t xml:space="preserve">two of </w:t>
      </w:r>
      <w:r w:rsidRPr="002C45CB">
        <w:t>the 210 communities. Fewer than 40% of households report having any cash savings. Of those with cash savings, the majority store their savings at home (77%) and about 20% report having access to savings devices through formal and informal institutions. Around 41% of households report their savings to be held in-kind, and the value of these in-kind savings is on average comparable to the value of savings held in cash (at around NGN 40, 000).</w:t>
      </w:r>
    </w:p>
    <w:p w14:paraId="5C6F888F" w14:textId="77777777" w:rsidR="00B82CF4" w:rsidRPr="002C45CB" w:rsidRDefault="00B82CF4" w:rsidP="00B82CF4">
      <w:pPr>
        <w:pStyle w:val="OPMBodytext"/>
      </w:pPr>
      <w:r w:rsidRPr="002C45CB">
        <w:t>Around one</w:t>
      </w:r>
      <w:r>
        <w:t>-</w:t>
      </w:r>
      <w:r w:rsidRPr="002C45CB">
        <w:t>in</w:t>
      </w:r>
      <w:r>
        <w:t>-</w:t>
      </w:r>
      <w:r w:rsidRPr="002C45CB">
        <w:t>five households report borrowing from some source. The vast majority of these are informal sources</w:t>
      </w:r>
      <w:r>
        <w:t>,</w:t>
      </w:r>
      <w:r w:rsidRPr="002C45CB">
        <w:t xml:space="preserve"> with friends and family being the most important source of borrowing. The provision of credit from local shops also appears to be an important source of informal finance.</w:t>
      </w:r>
    </w:p>
    <w:p w14:paraId="3DD6AB38" w14:textId="77777777" w:rsidR="00B82CF4" w:rsidRPr="002C45CB" w:rsidRDefault="00B82CF4" w:rsidP="00B82CF4">
      <w:pPr>
        <w:pStyle w:val="Heading2NONUM"/>
      </w:pPr>
      <w:bookmarkStart w:id="10" w:name="_Toc415238043"/>
      <w:r w:rsidRPr="002C45CB">
        <w:t>Household assets and expenditure</w:t>
      </w:r>
      <w:bookmarkEnd w:id="10"/>
    </w:p>
    <w:p w14:paraId="6F7351F1" w14:textId="77777777" w:rsidR="00B82CF4" w:rsidRPr="002C45CB" w:rsidRDefault="00B82CF4" w:rsidP="00B82CF4">
      <w:pPr>
        <w:pStyle w:val="OPMBodytext"/>
      </w:pPr>
      <w:r w:rsidRPr="002C45CB">
        <w:t xml:space="preserve">The majority of households own basic items of furniture (e.g. mattress, bed and chairs) but few households own bicycles, stoves, wheelbarrows </w:t>
      </w:r>
      <w:r>
        <w:t>or</w:t>
      </w:r>
      <w:r w:rsidRPr="002C45CB">
        <w:t xml:space="preserve"> ploughs. Spending on durable assets is quite uncommon</w:t>
      </w:r>
      <w:r>
        <w:t>,</w:t>
      </w:r>
      <w:r w:rsidRPr="002C45CB">
        <w:t xml:space="preserve"> with more than half of all households not spending anything in the past 12 months. 84% of households have expenditures that are per person below the global poverty line for household income (US$ 1.25 per day). This suggests a significant share of households in our sample are likely to be below </w:t>
      </w:r>
      <w:r>
        <w:t>the</w:t>
      </w:r>
      <w:r w:rsidRPr="002C45CB">
        <w:t xml:space="preserve"> global poverty threshold. We see that richer households do spend more per person on food but that the differences are not very large. </w:t>
      </w:r>
    </w:p>
    <w:p w14:paraId="361B7925" w14:textId="77777777" w:rsidR="00B82CF4" w:rsidRPr="002C45CB" w:rsidRDefault="00B82CF4" w:rsidP="00B82CF4">
      <w:pPr>
        <w:pStyle w:val="Heading2NONUM"/>
      </w:pPr>
      <w:bookmarkStart w:id="11" w:name="_Toc415238044"/>
      <w:r w:rsidRPr="002C45CB">
        <w:t>Food security</w:t>
      </w:r>
      <w:bookmarkEnd w:id="11"/>
    </w:p>
    <w:p w14:paraId="57035E2D" w14:textId="77777777" w:rsidR="00B82CF4" w:rsidRPr="002C45CB" w:rsidRDefault="00B82CF4" w:rsidP="00B82CF4">
      <w:pPr>
        <w:pStyle w:val="OPMBodytext"/>
      </w:pPr>
      <w:r w:rsidRPr="002C45CB">
        <w:t>A relatively small share of households report food insecurity. 10% of households report that they did not have enough food to eat during the lean season and 4</w:t>
      </w:r>
      <w:r>
        <w:t>%–</w:t>
      </w:r>
      <w:r w:rsidRPr="002C45CB">
        <w:t>6% of households did not have enough food to eat over the rest of the year (from October to August). The affordability of food items is given as the main cause of food shortages and richer households report slightly less food insecurity than poorer ones.</w:t>
      </w:r>
    </w:p>
    <w:p w14:paraId="3740C71B" w14:textId="77777777" w:rsidR="00B82CF4" w:rsidRPr="002C45CB" w:rsidRDefault="00B82CF4" w:rsidP="00B82CF4">
      <w:pPr>
        <w:pStyle w:val="OPMBodytext"/>
      </w:pPr>
      <w:r w:rsidRPr="002C45CB">
        <w:t>Households employ a variety of coping strategies in response to food insecurity.</w:t>
      </w:r>
      <w:r>
        <w:t xml:space="preserve"> </w:t>
      </w:r>
      <w:r w:rsidRPr="002C45CB">
        <w:t xml:space="preserve">Among the most common strategies are seeking informal assistance through social ties and changing the amount or type of work activity that household members engage in. Strikingly, 28% of households who report not always having enough food do not use any coping strategies to manage their food insecurity. </w:t>
      </w:r>
    </w:p>
    <w:p w14:paraId="4B2319B8" w14:textId="77777777" w:rsidR="00B82CF4" w:rsidRPr="002C45CB" w:rsidRDefault="00B82CF4" w:rsidP="00B82CF4">
      <w:pPr>
        <w:pStyle w:val="OPMBodytext"/>
      </w:pPr>
      <w:r w:rsidRPr="002C45CB">
        <w:lastRenderedPageBreak/>
        <w:t xml:space="preserve">There is no evidence that coping strategies vary over the year. However, there are marked differences in </w:t>
      </w:r>
      <w:r>
        <w:t xml:space="preserve">the </w:t>
      </w:r>
      <w:r w:rsidRPr="002C45CB">
        <w:t>coping strategies used by households in different LGAs. This applies especially to the use of informal assistance from friends and family, which is most prevalent in Anka (reported by over 60% of households) and least prevalent in Tsafe (reported by less than 30% of households). There is somewhat less reliance on informal assistance among wealthier households. A relatively low proportion of households report livestock sales as being a strategy to cope with insufficient food availability (fewer than 10% of households).</w:t>
      </w:r>
    </w:p>
    <w:p w14:paraId="1C9E898D" w14:textId="77777777" w:rsidR="00B82CF4" w:rsidRPr="002C45CB" w:rsidRDefault="00B82CF4" w:rsidP="00B82CF4">
      <w:pPr>
        <w:pStyle w:val="Heading2NONUM"/>
      </w:pPr>
      <w:bookmarkStart w:id="12" w:name="_Toc415238045"/>
      <w:r w:rsidRPr="002C45CB">
        <w:t>Household decision</w:t>
      </w:r>
      <w:r>
        <w:t>-</w:t>
      </w:r>
      <w:r w:rsidRPr="002C45CB">
        <w:t>making</w:t>
      </w:r>
      <w:bookmarkEnd w:id="12"/>
    </w:p>
    <w:p w14:paraId="090FBAAC" w14:textId="77777777" w:rsidR="00B82CF4" w:rsidRPr="002C45CB" w:rsidRDefault="00B82CF4" w:rsidP="00B82CF4">
      <w:pPr>
        <w:pStyle w:val="OPMBodytext"/>
      </w:pPr>
      <w:bookmarkStart w:id="13" w:name="_Toc415238047"/>
      <w:r w:rsidRPr="002C45CB">
        <w:t>In roughly 50% of households, both males and females report that any significant decisions concerning major household purchases or growing and buying food</w:t>
      </w:r>
      <w:r>
        <w:t xml:space="preserve"> </w:t>
      </w:r>
      <w:r w:rsidRPr="002C45CB">
        <w:t>are made exclusively by the husband. In most of the remaining cases they either report that decisions are made by husbands after consulting wives, or they are made jointly by both spouses. In 10%</w:t>
      </w:r>
      <w:r>
        <w:t>–</w:t>
      </w:r>
      <w:r w:rsidRPr="002C45CB">
        <w:t>12% of households women usually make decisions regarding major purchases on their own. The husband is often reported to be the sole decision</w:t>
      </w:r>
      <w:r>
        <w:t>-</w:t>
      </w:r>
      <w:r w:rsidRPr="002C45CB">
        <w:t xml:space="preserve">maker in relation to health issues of women and children in the household. </w:t>
      </w:r>
    </w:p>
    <w:p w14:paraId="3B7900CC" w14:textId="77777777" w:rsidR="00B82CF4" w:rsidRPr="002C45CB" w:rsidRDefault="00B82CF4" w:rsidP="00B82CF4">
      <w:pPr>
        <w:pStyle w:val="OPMBodytext"/>
      </w:pPr>
      <w:r w:rsidRPr="002C45CB">
        <w:t>In the majority of households, men are the primary decision</w:t>
      </w:r>
      <w:r>
        <w:t>-</w:t>
      </w:r>
      <w:r w:rsidRPr="002C45CB">
        <w:t>makers</w:t>
      </w:r>
      <w:r>
        <w:t xml:space="preserve"> regarding</w:t>
      </w:r>
      <w:r w:rsidRPr="002C45CB">
        <w:t xml:space="preserve"> what food to grow and buy, with only approximately one</w:t>
      </w:r>
      <w:r>
        <w:t>-</w:t>
      </w:r>
      <w:r w:rsidRPr="002C45CB">
        <w:t>third of households involving women in this decision</w:t>
      </w:r>
      <w:r>
        <w:t>-</w:t>
      </w:r>
      <w:r w:rsidRPr="002C45CB">
        <w:t>making. It is very rare to find households where women are the sole decision</w:t>
      </w:r>
      <w:r>
        <w:t>-</w:t>
      </w:r>
      <w:r w:rsidRPr="002C45CB">
        <w:t>makers</w:t>
      </w:r>
      <w:r>
        <w:t xml:space="preserve"> regarding </w:t>
      </w:r>
      <w:r w:rsidRPr="002C45CB">
        <w:t xml:space="preserve">what food to grow and buy. This has important implications for the CDGP as it suggests that it is crucial for men to be included in the BCC training. </w:t>
      </w:r>
    </w:p>
    <w:p w14:paraId="2C20614F" w14:textId="77777777" w:rsidR="00B82CF4" w:rsidRPr="002C45CB" w:rsidRDefault="00B82CF4" w:rsidP="00B82CF4">
      <w:pPr>
        <w:pStyle w:val="OPMBodytext"/>
      </w:pPr>
      <w:r w:rsidRPr="002C45CB">
        <w:t>However,</w:t>
      </w:r>
      <w:r>
        <w:t xml:space="preserve"> when households were</w:t>
      </w:r>
      <w:r w:rsidRPr="002C45CB">
        <w:t xml:space="preserve"> asked about who should have control over extra funds available to the household from earnings of, or gifts to, wives, the pattern of answers </w:t>
      </w:r>
      <w:r>
        <w:t xml:space="preserve">was </w:t>
      </w:r>
      <w:r w:rsidRPr="002C45CB">
        <w:t>completely different. About 50% of both husbands and wives agree that the wife should have full control over the use of these resources, with the vast majority of the remaining individuals suggesting that some joint decision</w:t>
      </w:r>
      <w:r>
        <w:t>-</w:t>
      </w:r>
      <w:r w:rsidRPr="002C45CB">
        <w:t xml:space="preserve">making is preferable. The proportion of those who argue that the husband should have sole control of these resources is around 10%. </w:t>
      </w:r>
    </w:p>
    <w:p w14:paraId="7141ED50" w14:textId="77777777" w:rsidR="00B82CF4" w:rsidRPr="002C45CB" w:rsidRDefault="00B82CF4" w:rsidP="00B82CF4">
      <w:pPr>
        <w:pStyle w:val="OPMBodytext"/>
      </w:pPr>
      <w:r w:rsidRPr="002C45CB">
        <w:t xml:space="preserve">This suggests that if the CDGP cash transfer is viewed as either </w:t>
      </w:r>
      <w:r w:rsidRPr="002C45CB">
        <w:rPr>
          <w:i/>
        </w:rPr>
        <w:t>income or a gift to women</w:t>
      </w:r>
      <w:r w:rsidRPr="002C45CB">
        <w:t xml:space="preserve">, then in about half the households it is likely that the women will decide on how the money is used, in about 8% of households the man will decide, and in the remainder they will decide in consultation with one another. However, it remains to be seen if the cash transfer will be perceived in this way. </w:t>
      </w:r>
    </w:p>
    <w:p w14:paraId="0939F932" w14:textId="77777777" w:rsidR="00B82CF4" w:rsidRPr="002C45CB" w:rsidRDefault="00B82CF4" w:rsidP="00B82CF4">
      <w:pPr>
        <w:pStyle w:val="OPMBodytext"/>
      </w:pPr>
      <w:r w:rsidRPr="002C45CB">
        <w:t>There is more evidence of joint and consultative decision</w:t>
      </w:r>
      <w:r>
        <w:t>-</w:t>
      </w:r>
      <w:r w:rsidRPr="002C45CB">
        <w:t>making</w:t>
      </w:r>
      <w:r>
        <w:t xml:space="preserve"> regarding</w:t>
      </w:r>
      <w:r w:rsidRPr="002C45CB">
        <w:t xml:space="preserve"> women’s earnings in richer households than in poorer households. Additionally, the proportion of women who are allowed to visit a relative or be seen by a health worker on their own is slightly higher in richer households. This suggests that there is slightly more tolerance towards women’s autonomy in more socioeconomically developed households.</w:t>
      </w:r>
    </w:p>
    <w:p w14:paraId="1019B2A2" w14:textId="77777777" w:rsidR="00B82CF4" w:rsidRPr="002C45CB" w:rsidRDefault="00B82CF4" w:rsidP="00B82CF4">
      <w:pPr>
        <w:pStyle w:val="Heading2NONUM"/>
      </w:pPr>
      <w:r w:rsidRPr="002C45CB">
        <w:t>Education</w:t>
      </w:r>
      <w:bookmarkEnd w:id="13"/>
    </w:p>
    <w:p w14:paraId="44E69E8F" w14:textId="77777777" w:rsidR="00B82CF4" w:rsidRPr="002C45CB" w:rsidRDefault="00B82CF4" w:rsidP="00B82CF4">
      <w:pPr>
        <w:pStyle w:val="OPMBodytext"/>
      </w:pPr>
      <w:r w:rsidRPr="002C45CB">
        <w:t>We observe large differences between males and females in educational attainment and literacy levels in our sample, at all ages. Across all age groups, only around one</w:t>
      </w:r>
      <w:r>
        <w:t>-</w:t>
      </w:r>
      <w:r w:rsidRPr="002C45CB">
        <w:t>in</w:t>
      </w:r>
      <w:r>
        <w:t>-</w:t>
      </w:r>
      <w:r w:rsidRPr="002C45CB">
        <w:t>five women report being literate, with younger women being more likely to be literate than older women. This has important implications for the materials that can be used for the delivery of the BCC messaging</w:t>
      </w:r>
    </w:p>
    <w:p w14:paraId="5E5DA625" w14:textId="77777777" w:rsidR="00B82CF4" w:rsidRPr="002C45CB" w:rsidRDefault="00B82CF4" w:rsidP="00B82CF4">
      <w:pPr>
        <w:pStyle w:val="OPMBodytext"/>
      </w:pPr>
      <w:r w:rsidRPr="002C45CB">
        <w:lastRenderedPageBreak/>
        <w:t xml:space="preserve">Among children aged </w:t>
      </w:r>
      <w:r>
        <w:t>four to eight</w:t>
      </w:r>
      <w:r w:rsidRPr="002C45CB">
        <w:t>, enrolment rates are below 40% for both genders, and among older children (aged 9</w:t>
      </w:r>
      <w:r>
        <w:t>–</w:t>
      </w:r>
      <w:r w:rsidRPr="002C45CB">
        <w:t xml:space="preserve">18) half of boys and a quarter of girls are currently attending school (this includes integrated Islamic education but does not include non-integrated Quranic education). This is surprising given the finding that around 75% of communities in each LGA contain a primary school. Only a slightly higher fraction of children report ever having attended school, suggesting low enrolment rates are due to the majority of children never making it into school (rather than high drop-out rates during primary school years). </w:t>
      </w:r>
    </w:p>
    <w:p w14:paraId="49BBBD3F" w14:textId="77777777" w:rsidR="00B82CF4" w:rsidRPr="002C45CB" w:rsidRDefault="00B82CF4" w:rsidP="00B82CF4">
      <w:pPr>
        <w:pStyle w:val="Heading2NONUM"/>
      </w:pPr>
      <w:bookmarkStart w:id="14" w:name="_Toc415238048"/>
      <w:r w:rsidRPr="002C45CB">
        <w:t>Women’s and men’s knowledge and beliefs about health</w:t>
      </w:r>
      <w:bookmarkEnd w:id="14"/>
    </w:p>
    <w:p w14:paraId="4257F1A1" w14:textId="77777777" w:rsidR="00B82CF4" w:rsidRPr="002C45CB" w:rsidRDefault="00B82CF4" w:rsidP="00B82CF4">
      <w:pPr>
        <w:pStyle w:val="OPMBodytext"/>
      </w:pPr>
      <w:r w:rsidRPr="002C45CB">
        <w:t xml:space="preserve">Men and women </w:t>
      </w:r>
      <w:r>
        <w:t>are</w:t>
      </w:r>
      <w:r w:rsidRPr="002C45CB">
        <w:t xml:space="preserve"> both relatively likely to advise others to seek health</w:t>
      </w:r>
      <w:r>
        <w:t xml:space="preserve"> </w:t>
      </w:r>
      <w:r w:rsidRPr="002C45CB">
        <w:t>care at a health facility. However, around 7% of men and women would not advise a woman to visit a facility even if she faced complications in pregnancy, and 19% would not advise a woman to give birth in a health facility if she faced costs of NGN 2</w:t>
      </w:r>
      <w:r>
        <w:t>,</w:t>
      </w:r>
      <w:r w:rsidRPr="002C45CB">
        <w:t>000. It is also striking that only 70% of women would advise another woman to give birth in a health facility that does not have any female staff.</w:t>
      </w:r>
      <w:r>
        <w:t xml:space="preserve"> </w:t>
      </w:r>
      <w:r w:rsidRPr="002C45CB">
        <w:t xml:space="preserve">Interestingly, across all these different hypothetical cases, men are more likely than women to recommend visits to </w:t>
      </w:r>
      <w:r>
        <w:t>a</w:t>
      </w:r>
      <w:r w:rsidRPr="002C45CB">
        <w:t xml:space="preserve"> health facility to pregnant women. Both men and women overwhelmingly state that the best place to give birth is at home, and men are more likely than women to mention </w:t>
      </w:r>
      <w:r>
        <w:t>a</w:t>
      </w:r>
      <w:r w:rsidRPr="002C45CB">
        <w:t xml:space="preserve"> health facility as a desirable place to deliver a baby. We find that males and females who are better off are more than twice as likely to advise a woman to give birth in a health facility than those who are poorer. </w:t>
      </w:r>
    </w:p>
    <w:p w14:paraId="42DD7BDD" w14:textId="77777777" w:rsidR="00B82CF4" w:rsidRPr="002C45CB" w:rsidRDefault="00B82CF4" w:rsidP="00B82CF4">
      <w:pPr>
        <w:pStyle w:val="OPMBodytext"/>
      </w:pPr>
      <w:r w:rsidRPr="002C45CB">
        <w:t xml:space="preserve">There are important misconceptions about adequate breastfeeding practices among both men and women. Very few people believe that the baby should be breastfed immediately after birth, half believe the baby should not be exclusively breastfed during the first days of life, and almost half believe that colostrum is not good for the baby. </w:t>
      </w:r>
    </w:p>
    <w:p w14:paraId="45E5A6F9" w14:textId="77777777" w:rsidR="00B82CF4" w:rsidRPr="002C45CB" w:rsidRDefault="00B82CF4" w:rsidP="00B82CF4">
      <w:pPr>
        <w:pStyle w:val="OPMBodytext"/>
      </w:pPr>
      <w:r w:rsidRPr="002C45CB">
        <w:t xml:space="preserve">There is strong reliance on informal family networks for advice on important health issues, and not much reliance on trained health workers. This is worrisome given the misconceptions about best health practices. A striking 80% of all females would go to their husband for advice on pregnancy and children, 30% would consult their mothers, and only 22% would seek the advice of a trained health worker. </w:t>
      </w:r>
      <w:bookmarkStart w:id="15" w:name="_Toc415238049"/>
      <w:r w:rsidRPr="002C45CB">
        <w:t>The propensity to seek advice on food and nutrition issues from health workers is even lower, at only 9% for females and 14% for males.</w:t>
      </w:r>
    </w:p>
    <w:p w14:paraId="1643888F" w14:textId="77777777" w:rsidR="00B82CF4" w:rsidRPr="002C45CB" w:rsidRDefault="00B82CF4" w:rsidP="00B82CF4">
      <w:pPr>
        <w:pStyle w:val="Heading2NONUM"/>
      </w:pPr>
      <w:r w:rsidRPr="002C45CB">
        <w:t>Maternal health and antenatal care</w:t>
      </w:r>
      <w:bookmarkEnd w:id="15"/>
    </w:p>
    <w:p w14:paraId="37DA9138" w14:textId="77777777" w:rsidR="00B82CF4" w:rsidRPr="002C45CB" w:rsidRDefault="00B82CF4" w:rsidP="00B82CF4">
      <w:pPr>
        <w:pStyle w:val="OPMBodytext"/>
      </w:pPr>
      <w:r w:rsidRPr="002C45CB">
        <w:t xml:space="preserve">26% of non-pregnant woman in the sample have a body mass index (BMI) below 18.5, which is </w:t>
      </w:r>
      <w:r>
        <w:t>the</w:t>
      </w:r>
      <w:r w:rsidRPr="002C45CB">
        <w:t xml:space="preserve"> threshold for undernourishment. According to the Integrated Food Security Phase Classification</w:t>
      </w:r>
      <w:r>
        <w:t xml:space="preserve"> </w:t>
      </w:r>
      <w:r w:rsidRPr="002C45CB">
        <w:t xml:space="preserve">this is in the range of an </w:t>
      </w:r>
      <w:r>
        <w:t>‘</w:t>
      </w:r>
      <w:r w:rsidRPr="002C45CB">
        <w:t>acute food and livelihood crisis</w:t>
      </w:r>
      <w:r>
        <w:t>’</w:t>
      </w:r>
      <w:r w:rsidRPr="002C45CB">
        <w:t xml:space="preserve">, indicating severe levels of undernourishment among women in our sample. We also find that women’s malnutrition does not depend on household resources. It is possible that women in rich households have </w:t>
      </w:r>
      <w:r>
        <w:t>poor</w:t>
      </w:r>
      <w:r w:rsidRPr="002C45CB">
        <w:t xml:space="preserve"> access to nutritious foods, even when this food is available, because they lack control over what food they themselves and the household consumes, or alternatively they lack knowledge about what constitutes a health</w:t>
      </w:r>
      <w:r>
        <w:t>y</w:t>
      </w:r>
      <w:r w:rsidRPr="002C45CB">
        <w:t>, balanced diet.</w:t>
      </w:r>
    </w:p>
    <w:p w14:paraId="5701DED2" w14:textId="77777777" w:rsidR="00B82CF4" w:rsidRPr="002C45CB" w:rsidRDefault="00B82CF4" w:rsidP="00B82CF4">
      <w:pPr>
        <w:pStyle w:val="OPMBodytext"/>
      </w:pPr>
      <w:r w:rsidRPr="002C45CB">
        <w:t>Most (91%) of all women give birth at home. Further</w:t>
      </w:r>
      <w:r>
        <w:t>more</w:t>
      </w:r>
      <w:r w:rsidRPr="002C45CB">
        <w:t>, it is very worrying that 13% of all women report that they received no assistance during their delivery. Only two</w:t>
      </w:r>
      <w:r>
        <w:t>-</w:t>
      </w:r>
      <w:r w:rsidRPr="002C45CB">
        <w:t>thirds of the sample of women has ever heard of contraceptive methods. Out of these women, half have heard either of injectable or oral contraceptives, but the proportion who report being aware of male or female condoms is</w:t>
      </w:r>
      <w:r>
        <w:t>,</w:t>
      </w:r>
      <w:r w:rsidRPr="002C45CB">
        <w:t xml:space="preserve"> remarkably</w:t>
      </w:r>
      <w:r>
        <w:t>,</w:t>
      </w:r>
      <w:r w:rsidRPr="002C45CB">
        <w:t xml:space="preserve"> below 5%. </w:t>
      </w:r>
    </w:p>
    <w:p w14:paraId="7DCDF115" w14:textId="77777777" w:rsidR="00B82CF4" w:rsidRPr="002C45CB" w:rsidRDefault="00B82CF4" w:rsidP="00B82CF4">
      <w:pPr>
        <w:pStyle w:val="OPMBodytext"/>
      </w:pPr>
      <w:r w:rsidRPr="002C45CB">
        <w:lastRenderedPageBreak/>
        <w:t xml:space="preserve">Almost 40% of all women have visited </w:t>
      </w:r>
      <w:r>
        <w:t>a</w:t>
      </w:r>
      <w:r w:rsidRPr="002C45CB">
        <w:t xml:space="preserve"> health facility at least once in the past </w:t>
      </w:r>
      <w:r>
        <w:t>six</w:t>
      </w:r>
      <w:r w:rsidRPr="002C45CB">
        <w:t xml:space="preserve"> months, excluding visits for antenatal care. These proportions are much higher in Jigawa than in Zamfara, where the figure in Anka LGA is only 24%. There is a substantial difference in </w:t>
      </w:r>
      <w:r>
        <w:t xml:space="preserve">the </w:t>
      </w:r>
      <w:r w:rsidRPr="002C45CB">
        <w:t>use of health facilities between the poorest quarter of women and the remaining three</w:t>
      </w:r>
      <w:r>
        <w:t>-</w:t>
      </w:r>
      <w:r w:rsidRPr="002C45CB">
        <w:t>quarters.</w:t>
      </w:r>
    </w:p>
    <w:p w14:paraId="60A6A7D1" w14:textId="77777777" w:rsidR="00B82CF4" w:rsidRPr="002C45CB" w:rsidRDefault="00B82CF4" w:rsidP="00B82CF4">
      <w:pPr>
        <w:pStyle w:val="OPMBodytext"/>
      </w:pPr>
      <w:r w:rsidRPr="002C45CB">
        <w:t>The</w:t>
      </w:r>
      <w:r>
        <w:t>re is low</w:t>
      </w:r>
      <w:r w:rsidRPr="002C45CB">
        <w:t xml:space="preserve"> use of antenatal care services. The proportion of women who used antenatal care services in their last pregnancy is about 45% and the proportion of currently pregnant women who have seen anyone for antenatal care is 31%. On a positive note, those who do use it appear to be receiving an acceptable standard of service, though there is room to improve.</w:t>
      </w:r>
    </w:p>
    <w:p w14:paraId="7480DA0F" w14:textId="77777777" w:rsidR="00B82CF4" w:rsidRPr="002C45CB" w:rsidRDefault="00B82CF4" w:rsidP="00B82CF4">
      <w:pPr>
        <w:pStyle w:val="OPMBodytext"/>
      </w:pPr>
      <w:r w:rsidRPr="002C45CB">
        <w:t xml:space="preserve">Richer women are much more likely to receive antenatal care, which could reflect both increased knowledge about the importance of antenatal care, and higher ability to pay for access to this type of care. 71% of women who did not use antenatal care services in their last pregnancy say they did not need it (despite the fact that 70% of men and women interviewed said that they would advise a pregnant woman to visit a health facility for a check-up if she </w:t>
      </w:r>
      <w:r>
        <w:t>was</w:t>
      </w:r>
      <w:r w:rsidRPr="002C45CB">
        <w:t xml:space="preserve"> healthy and nothing </w:t>
      </w:r>
      <w:r>
        <w:t>was</w:t>
      </w:r>
      <w:r w:rsidRPr="002C45CB">
        <w:t xml:space="preserve"> wrong). 21% say that they did not have permission to travel to a health facility. Husbands may not allow women to travel either because they do not have the necessary funds available, or simply because they do not wish the woman to go to </w:t>
      </w:r>
      <w:r>
        <w:t>a</w:t>
      </w:r>
      <w:r w:rsidRPr="002C45CB">
        <w:t xml:space="preserve"> health facility. Only 10% report not attending antenatal care sessions because the health facility was too far and it was too costly to travel.</w:t>
      </w:r>
    </w:p>
    <w:p w14:paraId="0E3A6930" w14:textId="77777777" w:rsidR="00B82CF4" w:rsidRPr="002C45CB" w:rsidRDefault="00B82CF4" w:rsidP="00B82CF4">
      <w:pPr>
        <w:pStyle w:val="Heading2NONUM"/>
      </w:pPr>
      <w:bookmarkStart w:id="16" w:name="_Toc415238050"/>
      <w:r w:rsidRPr="002C45CB">
        <w:t>Child health and infant and young child feeding practices</w:t>
      </w:r>
      <w:bookmarkEnd w:id="16"/>
    </w:p>
    <w:p w14:paraId="71E2141A" w14:textId="77777777" w:rsidR="00B82CF4" w:rsidRPr="005613D5" w:rsidRDefault="00B82CF4" w:rsidP="00B82CF4">
      <w:pPr>
        <w:pStyle w:val="OPMBodytext"/>
      </w:pPr>
      <w:r w:rsidRPr="005613D5">
        <w:t xml:space="preserve">Although almost every child below the age of two in the sample was breastfed at least once in their lives, only 45% of them were appropriately breastfed, and only 28% were breastfed soon after birth. Older mothers (defined here as aged 28 and over) generally engage in more adequate feeding practices, perhaps because they are less likely to be first-time mothers than younger mothers in the sample and have more experience of childcare. Another possible explanation came out of the qualitative evaluation, in which it was found that it is sometimes customary for a mother to wait for longer before breastfeeding when it is her first child. Feeding practices are better amongst those living in communities with a health facility. This is particularly apparent for exclusive breastfeeding. This suggests that there is scope for the BCC component of CDGP to influence and improve breastfeeding practices </w:t>
      </w:r>
    </w:p>
    <w:p w14:paraId="092A1618" w14:textId="77777777" w:rsidR="00B82CF4" w:rsidRPr="002C45CB" w:rsidRDefault="00B82CF4" w:rsidP="00B82CF4">
      <w:pPr>
        <w:pStyle w:val="OPMBodytext"/>
      </w:pPr>
      <w:r w:rsidRPr="005613D5">
        <w:t>The WHO recommends that both breastfed and non-breastfed children over six months of age should consume at least four of the seven identified food groups in order to receive a varied and nutritionally rich diet. However, in the sample only 16% of children 6–23 months of age do receive foods from four or more food groups and the figure does not improve much over 23 months.</w:t>
      </w:r>
      <w:r w:rsidRPr="002C45CB">
        <w:t xml:space="preserve"> Across</w:t>
      </w:r>
      <w:r>
        <w:t xml:space="preserve"> the</w:t>
      </w:r>
      <w:r w:rsidRPr="002C45CB">
        <w:t xml:space="preserve"> age groups, the main components of children’s diets are staples, fruits and vegetables. Only about a quarter of the children of all ages also report consuming meat, fish and dairy. </w:t>
      </w:r>
    </w:p>
    <w:p w14:paraId="2E9E58E2" w14:textId="77777777" w:rsidR="00B82CF4" w:rsidRPr="002C45CB" w:rsidRDefault="00B82CF4" w:rsidP="00B82CF4">
      <w:pPr>
        <w:pStyle w:val="OPMBodytext"/>
      </w:pPr>
      <w:r w:rsidRPr="002C45CB">
        <w:t xml:space="preserve">Dietary diversity is better in households that spend more on food. However, there is no strong relationship between dietary diversity and household wealth. This suggests that there are households with the same levels of wealth </w:t>
      </w:r>
      <w:r>
        <w:t>that</w:t>
      </w:r>
      <w:r w:rsidRPr="002C45CB">
        <w:t xml:space="preserve"> are spending different amounts of money on food. Dietary diversity is highest among households that spend the most on food. These findings suggest that the combination of a cash transfer together with </w:t>
      </w:r>
      <w:r>
        <w:t>BCC</w:t>
      </w:r>
      <w:r w:rsidRPr="002C45CB">
        <w:t xml:space="preserve"> has the potential to improve nutrition through increasing the amount of money spent on food. Household wealth by itself is not always sufficient to cause improved nutrition if money is spent on other items. </w:t>
      </w:r>
    </w:p>
    <w:p w14:paraId="0BC4987E" w14:textId="77777777" w:rsidR="00B82CF4" w:rsidRPr="002C45CB" w:rsidRDefault="00B82CF4" w:rsidP="00B82CF4">
      <w:pPr>
        <w:pStyle w:val="OPMBodytext"/>
      </w:pPr>
      <w:r w:rsidRPr="005613D5">
        <w:lastRenderedPageBreak/>
        <w:t>In 11% of the cases where children suffered some illness or injury other than diarrhoea in the past 30 days, no one was consulted. In half of these cases this occurred because mothers believed that the child would get better without treatment. However, in most of the remaining cases treatment was not sought</w:t>
      </w:r>
      <w:r w:rsidRPr="002C45CB">
        <w:t xml:space="preserve"> either because the costs were too high or the mother did not have permission to consult anyone. </w:t>
      </w:r>
    </w:p>
    <w:p w14:paraId="101ACAB4" w14:textId="77777777" w:rsidR="00B82CF4" w:rsidRPr="002C45CB" w:rsidRDefault="00B82CF4" w:rsidP="00B82CF4">
      <w:pPr>
        <w:pStyle w:val="OPMBodytext"/>
      </w:pPr>
      <w:r w:rsidRPr="002C45CB">
        <w:t>Diarrhoea is found to be very common: 29% of the children in the sample suffered an episode of diarrhoea within the two weeks that preceded the survey. This is important because diarrhoea can severely affect nutrition in young children, and it is fatal in many cases. Further</w:t>
      </w:r>
      <w:r>
        <w:t>more</w:t>
      </w:r>
      <w:r w:rsidRPr="002C45CB">
        <w:t>, it is not clear that parents understand how best to look after children with diarrhoea as only 19% of parents recognise the need to provide extra fluids and only 7% recognise the need for extra food. Failure to adopt appropriate care practices in response to diarrhoea puts children at risk of severe dehydration, malnutrition, and death.</w:t>
      </w:r>
    </w:p>
    <w:p w14:paraId="6EDF2651" w14:textId="77777777" w:rsidR="00B82CF4" w:rsidRPr="002C45CB" w:rsidRDefault="00B82CF4" w:rsidP="00B82CF4">
      <w:pPr>
        <w:pStyle w:val="OPMBodytext"/>
      </w:pPr>
      <w:r w:rsidRPr="002C45CB">
        <w:t>Rates of vaccination are fairly low – only 4% of children under five ha</w:t>
      </w:r>
      <w:r>
        <w:t>ve</w:t>
      </w:r>
      <w:r w:rsidRPr="002C45CB">
        <w:t xml:space="preserve"> had all the basic vaccinations. Almost one</w:t>
      </w:r>
      <w:r>
        <w:t>-</w:t>
      </w:r>
      <w:r w:rsidRPr="002C45CB">
        <w:t xml:space="preserve">quarter of all children under five in the sample have not received any polio vaccinations, and only 19% received one at birth, presumably due to </w:t>
      </w:r>
      <w:r>
        <w:t xml:space="preserve">the </w:t>
      </w:r>
      <w:r w:rsidRPr="002C45CB">
        <w:t>low rate of deliveries in a health facility (9%). The situation is similar for other vaccinations</w:t>
      </w:r>
    </w:p>
    <w:p w14:paraId="01CDE3D8" w14:textId="77777777" w:rsidR="00B82CF4" w:rsidRPr="002C45CB" w:rsidRDefault="00B82CF4" w:rsidP="00B82CF4">
      <w:pPr>
        <w:pStyle w:val="Heading2NONUM"/>
      </w:pPr>
      <w:bookmarkStart w:id="17" w:name="_Toc415238051"/>
      <w:r w:rsidRPr="002C45CB">
        <w:t>Child anthropometrics</w:t>
      </w:r>
      <w:bookmarkEnd w:id="17"/>
    </w:p>
    <w:p w14:paraId="52AA9708" w14:textId="77777777" w:rsidR="00B82CF4" w:rsidRPr="002C45CB" w:rsidRDefault="00B82CF4" w:rsidP="00B82CF4">
      <w:pPr>
        <w:pStyle w:val="OPMBodytext"/>
      </w:pPr>
      <w:r w:rsidRPr="002C45CB">
        <w:t xml:space="preserve">Child nutritional status is assessed using four standard anthropometric indicators that are derived based on height, weight and </w:t>
      </w:r>
      <w:r>
        <w:t>MUAC</w:t>
      </w:r>
      <w:r w:rsidRPr="002C45CB">
        <w:t xml:space="preserve"> measurements. For all three indicators, the analyses revealed that the nutritional status of children </w:t>
      </w:r>
      <w:r>
        <w:t>i</w:t>
      </w:r>
      <w:r w:rsidRPr="002C45CB">
        <w:t xml:space="preserve">s very critical in the areas surveyed in the study. More than half of the children surveyed (66%) </w:t>
      </w:r>
      <w:r>
        <w:t>are</w:t>
      </w:r>
      <w:r w:rsidRPr="002C45CB">
        <w:t xml:space="preserve"> classified as stunted, significantly above the WHO cut-off for a critical situation (40%). Some 35% of the children </w:t>
      </w:r>
      <w:r>
        <w:t>are</w:t>
      </w:r>
      <w:r w:rsidRPr="002C45CB">
        <w:t xml:space="preserve"> considered underweight, again higher than the WHO cut-off for severe levels of malnutrition (30%). 7% of the children are wasted. These statistics indicate a very severe problem of chronic child malnutrition.</w:t>
      </w:r>
    </w:p>
    <w:p w14:paraId="7570E546" w14:textId="77777777" w:rsidR="00B82CF4" w:rsidRPr="002C45CB" w:rsidRDefault="00B82CF4" w:rsidP="00B82CF4">
      <w:pPr>
        <w:pStyle w:val="OPMBodytext"/>
      </w:pPr>
      <w:r w:rsidRPr="002C45CB">
        <w:t>Further analysis of the data reveal</w:t>
      </w:r>
      <w:r>
        <w:t>s</w:t>
      </w:r>
      <w:r w:rsidRPr="002C45CB">
        <w:t xml:space="preserve"> that there </w:t>
      </w:r>
      <w:r>
        <w:t>are</w:t>
      </w:r>
      <w:r w:rsidRPr="002C45CB">
        <w:t xml:space="preserve"> no strong differences in the nourishment of children who have literate and illiterate mothers</w:t>
      </w:r>
      <w:r>
        <w:t>,</w:t>
      </w:r>
      <w:r w:rsidRPr="002C45CB">
        <w:t xml:space="preserve"> and that the nutrition status of children d</w:t>
      </w:r>
      <w:r>
        <w:t>oes</w:t>
      </w:r>
      <w:r w:rsidRPr="002C45CB">
        <w:t xml:space="preserve"> not differ much </w:t>
      </w:r>
      <w:r>
        <w:t>due to variations in</w:t>
      </w:r>
      <w:r w:rsidRPr="002C45CB">
        <w:t xml:space="preserve"> household wealth. However, children from households that spend more on food </w:t>
      </w:r>
      <w:r>
        <w:t>are</w:t>
      </w:r>
      <w:r w:rsidRPr="002C45CB">
        <w:t xml:space="preserve"> somewhat less likely to be stunted. </w:t>
      </w:r>
    </w:p>
    <w:p w14:paraId="07189755" w14:textId="77777777" w:rsidR="00B82CF4" w:rsidRPr="002C45CB" w:rsidRDefault="00B82CF4" w:rsidP="00B82CF4">
      <w:pPr>
        <w:pStyle w:val="Heading2NONUM"/>
      </w:pPr>
      <w:r w:rsidRPr="002C45CB">
        <w:t>Discussion of baseline findings</w:t>
      </w:r>
    </w:p>
    <w:p w14:paraId="557256BE" w14:textId="77777777" w:rsidR="00B82CF4" w:rsidRPr="002C45CB" w:rsidRDefault="00B82CF4" w:rsidP="00B82CF4">
      <w:pPr>
        <w:rPr>
          <w:b/>
          <w:szCs w:val="22"/>
        </w:rPr>
      </w:pPr>
      <w:r w:rsidRPr="002C45CB">
        <w:rPr>
          <w:b/>
          <w:szCs w:val="22"/>
        </w:rPr>
        <w:t xml:space="preserve">Households in the CDGP LGAs are very poor and have few ways to protect themselves from shocks. </w:t>
      </w:r>
    </w:p>
    <w:p w14:paraId="1E76A013" w14:textId="77777777" w:rsidR="00B82CF4" w:rsidRPr="002C45CB" w:rsidRDefault="00B82CF4" w:rsidP="00B82CF4">
      <w:pPr>
        <w:rPr>
          <w:szCs w:val="22"/>
        </w:rPr>
      </w:pPr>
    </w:p>
    <w:p w14:paraId="47E7C5B4"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Households in the five CDGP LGAs are very poor. 84% of households have per capita expenditures below the global poverty line for household income (US$ 1.25 per day). Shocks (such as drought or poor rain, flooding, crop damage due to pests or disease, violence and curfews) are common and households have few ways of coping with them. Additionally, income and earnings vary a lot throughout the year. Most people do not have savings and those that do only have a small amount. Credit is scarce: there are few formal financial institutions and only one-in-five households report borrowing from any source: mainly friends and family. </w:t>
      </w:r>
    </w:p>
    <w:p w14:paraId="21986B33" w14:textId="77777777" w:rsidR="00B82CF4" w:rsidRPr="002C45CB" w:rsidRDefault="00B82CF4" w:rsidP="00B82CF4">
      <w:pPr>
        <w:spacing w:after="240"/>
        <w:rPr>
          <w:b/>
          <w:szCs w:val="22"/>
        </w:rPr>
      </w:pPr>
      <w:r w:rsidRPr="002C45CB">
        <w:rPr>
          <w:b/>
          <w:szCs w:val="22"/>
        </w:rPr>
        <w:t>Women frequently have a high degree of control o</w:t>
      </w:r>
      <w:r>
        <w:rPr>
          <w:b/>
          <w:szCs w:val="22"/>
        </w:rPr>
        <w:t>ver</w:t>
      </w:r>
      <w:r w:rsidRPr="002C45CB">
        <w:rPr>
          <w:b/>
          <w:szCs w:val="22"/>
        </w:rPr>
        <w:t xml:space="preserve"> how their own income from work or gifts is spent. Therefore, it is plausible that women may often, but not always, retain control </w:t>
      </w:r>
      <w:r w:rsidRPr="002C45CB">
        <w:rPr>
          <w:b/>
          <w:szCs w:val="22"/>
        </w:rPr>
        <w:lastRenderedPageBreak/>
        <w:t>of the CDGP cash transfer if it is view</w:t>
      </w:r>
      <w:r>
        <w:rPr>
          <w:b/>
          <w:szCs w:val="22"/>
        </w:rPr>
        <w:t>ed</w:t>
      </w:r>
      <w:r w:rsidRPr="002C45CB">
        <w:rPr>
          <w:b/>
          <w:szCs w:val="22"/>
        </w:rPr>
        <w:t xml:space="preserve"> in this way. However, it remains to be seen if the cash transfer will be perceived in this way.</w:t>
      </w:r>
    </w:p>
    <w:p w14:paraId="6F555113" w14:textId="77777777" w:rsidR="00B82CF4" w:rsidRPr="00B82CF4" w:rsidRDefault="00B82CF4" w:rsidP="00B82CF4">
      <w:pPr>
        <w:pStyle w:val="ListParagraph"/>
        <w:spacing w:after="240"/>
        <w:rPr>
          <w:sz w:val="22"/>
          <w:szCs w:val="22"/>
        </w:rPr>
      </w:pPr>
      <w:r w:rsidRPr="00B82CF4">
        <w:rPr>
          <w:sz w:val="22"/>
          <w:szCs w:val="22"/>
        </w:rPr>
        <w:t>About 50% of both husbands and wives agree that the wife has full control over a wife’s earnings, or gifts/transfers to the wife. Of the remaining households, most report that money from the wife’s earnings or gifts is decided jointly and in about 8% of all households it is reported that the husband has sole control of these, which in absolute terms is still a substantial figure. Therefore, if the CDGP cash transfer is viewed as either income of, or a gift to, women, women will have a high degree of decision-making power regarding how the cash transfer is spent. However, it remains to be seen if the cash transfer will be perceived in this way.</w:t>
      </w:r>
    </w:p>
    <w:p w14:paraId="37144608" w14:textId="77777777" w:rsidR="00B82CF4" w:rsidRPr="00B82CF4" w:rsidRDefault="00B82CF4" w:rsidP="00B82CF4">
      <w:pPr>
        <w:pStyle w:val="ListParagraph"/>
        <w:spacing w:after="240"/>
        <w:rPr>
          <w:sz w:val="22"/>
          <w:szCs w:val="22"/>
        </w:rPr>
      </w:pPr>
      <w:r w:rsidRPr="00B82CF4">
        <w:rPr>
          <w:sz w:val="22"/>
          <w:szCs w:val="22"/>
        </w:rPr>
        <w:t>Furthermore, there is a greater degree of consultative decision-making regarding money earned or given to women in richer households as compared with poorer households, and therefore we might see more households move towards consultative decision-making following the income boost from the cash transfer.</w:t>
      </w:r>
    </w:p>
    <w:p w14:paraId="1FCF6BC3" w14:textId="77777777" w:rsidR="00B82CF4" w:rsidRPr="002C45CB" w:rsidRDefault="00B82CF4" w:rsidP="00B82CF4">
      <w:pPr>
        <w:rPr>
          <w:b/>
          <w:szCs w:val="22"/>
        </w:rPr>
      </w:pPr>
      <w:r w:rsidRPr="002C45CB">
        <w:rPr>
          <w:b/>
          <w:szCs w:val="22"/>
        </w:rPr>
        <w:t xml:space="preserve">Affordability of food is the primary reason given for the minority of households that are food insecure. </w:t>
      </w:r>
    </w:p>
    <w:p w14:paraId="7365DCEC" w14:textId="77777777" w:rsidR="00B82CF4" w:rsidRPr="002C45CB" w:rsidRDefault="00B82CF4" w:rsidP="00B82CF4">
      <w:pPr>
        <w:rPr>
          <w:szCs w:val="22"/>
        </w:rPr>
      </w:pPr>
    </w:p>
    <w:p w14:paraId="25D935B5"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About 10% of households are food insecure. The affordability of food items is given as the main cause of food shortages and richer households are less likely to be food insecure than poorer households. The most common coping mechanisms are relying on informal assistance through social ties and working more. A relatively low proportion of households report livestock sales as being a strategy to cope with insufficient food availability. </w:t>
      </w:r>
    </w:p>
    <w:p w14:paraId="18EE30DB"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If the CDGP increases household resources, then it could well improve food security. However, this is contingent on food being available for purchase at times of greatest need, and earlier evidence showed that there is considerable variation in the availability of food items across the LGAs and across the year</w:t>
      </w:r>
    </w:p>
    <w:p w14:paraId="04D4FBB5" w14:textId="77777777" w:rsidR="00B82CF4" w:rsidRPr="002C45CB" w:rsidRDefault="00B82CF4" w:rsidP="00B82CF4">
      <w:pPr>
        <w:rPr>
          <w:b/>
          <w:szCs w:val="22"/>
        </w:rPr>
      </w:pPr>
      <w:r w:rsidRPr="002C45CB">
        <w:rPr>
          <w:b/>
          <w:szCs w:val="22"/>
        </w:rPr>
        <w:t>There is a very severe problem of chronic child and mother malnutrition.</w:t>
      </w:r>
    </w:p>
    <w:p w14:paraId="79C9006E" w14:textId="77777777" w:rsidR="00B82CF4" w:rsidRPr="002C45CB" w:rsidRDefault="00B82CF4" w:rsidP="00B82CF4">
      <w:pPr>
        <w:rPr>
          <w:szCs w:val="22"/>
        </w:rPr>
      </w:pPr>
    </w:p>
    <w:p w14:paraId="2F226636"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We observed that the nutritional status of children is very critical in the areas surveyed in the study. More than half of the children surveyed (66%) are classified as stunted, significantly above the WHO cut-off for a critical situation (40%). Some 35% of the children are considered underweight, again higher than the WHO cut-off for severe levels of malnutrition (30%). 7% of the children are wasted. These statistics indicate a very severe problem of chronic child malnutrition.</w:t>
      </w:r>
    </w:p>
    <w:p w14:paraId="55B7EEF9"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Dietary diversity among children under five is poor. Only 16% of children 6–23 months of age receive the recommended number of food groups and this figure does not improve much as children get older. </w:t>
      </w:r>
    </w:p>
    <w:p w14:paraId="0C5799A2"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Malnourishment is also severe amongst women. 26% of non-pregnant woman in the sample have a BMI below 18.5, which is the threshold for undernourishment.</w:t>
      </w:r>
    </w:p>
    <w:p w14:paraId="17AD80CB" w14:textId="77777777" w:rsidR="00B82CF4" w:rsidRPr="002C45CB" w:rsidRDefault="00B82CF4" w:rsidP="00B82CF4">
      <w:pPr>
        <w:rPr>
          <w:b/>
          <w:szCs w:val="22"/>
        </w:rPr>
      </w:pPr>
      <w:r w:rsidRPr="002C45CB">
        <w:rPr>
          <w:b/>
          <w:szCs w:val="22"/>
        </w:rPr>
        <w:t xml:space="preserve">Households that spend more on food have better nutrition outcomes for children but being a wealthy household is no guarantee of more and better spending on food. </w:t>
      </w:r>
    </w:p>
    <w:p w14:paraId="7632B446" w14:textId="77777777" w:rsidR="00B82CF4" w:rsidRPr="002C45CB" w:rsidRDefault="00B82CF4" w:rsidP="00B82CF4">
      <w:pPr>
        <w:rPr>
          <w:szCs w:val="22"/>
        </w:rPr>
      </w:pPr>
    </w:p>
    <w:p w14:paraId="123ADB0B"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The nutrition status of children and women does not differ much across different levels of household wealth. Similarly, there is no strong relationship between dietary diversity of children under five and household wealth. However, children from households that spend </w:t>
      </w:r>
      <w:r w:rsidRPr="00B82CF4">
        <w:rPr>
          <w:sz w:val="22"/>
          <w:szCs w:val="22"/>
        </w:rPr>
        <w:lastRenderedPageBreak/>
        <w:t xml:space="preserve">more on food are somewhat less likely to be stunted and they are more likely to have better dietary diversity. </w:t>
      </w:r>
    </w:p>
    <w:p w14:paraId="76F1E0FA"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This suggests that there are households with the same levels of wealth that are spending different amounts of food. This points to the potential importance of pairing a cash transfer with a behavioural change intervention, as is the case under the CDGP. Being a wealthy household is no guarantee of more and better spending on food and improved nutrition of children, but those households that do spend more on food have better nutrition outcomes. </w:t>
      </w:r>
    </w:p>
    <w:p w14:paraId="3850C890" w14:textId="77777777" w:rsidR="00B82CF4" w:rsidRPr="002C45CB" w:rsidRDefault="00B82CF4" w:rsidP="00B82CF4">
      <w:pPr>
        <w:rPr>
          <w:b/>
          <w:szCs w:val="22"/>
        </w:rPr>
      </w:pPr>
      <w:r w:rsidRPr="002C45CB">
        <w:rPr>
          <w:b/>
          <w:szCs w:val="22"/>
        </w:rPr>
        <w:t xml:space="preserve">There is considerable variability in the availability of food throughout the year and between LGAs. </w:t>
      </w:r>
    </w:p>
    <w:p w14:paraId="0E2B0BF7" w14:textId="77777777" w:rsidR="00B82CF4" w:rsidRPr="002C45CB" w:rsidRDefault="00B82CF4" w:rsidP="00B82CF4">
      <w:pPr>
        <w:rPr>
          <w:b/>
          <w:szCs w:val="22"/>
        </w:rPr>
      </w:pPr>
    </w:p>
    <w:p w14:paraId="2476B96E" w14:textId="77777777" w:rsidR="00B82CF4" w:rsidRPr="00B82CF4" w:rsidRDefault="00B82CF4" w:rsidP="00B82CF4">
      <w:pPr>
        <w:pStyle w:val="ListParagraph"/>
        <w:rPr>
          <w:sz w:val="22"/>
        </w:rPr>
      </w:pPr>
      <w:r w:rsidRPr="00B82CF4">
        <w:rPr>
          <w:sz w:val="22"/>
        </w:rPr>
        <w:t xml:space="preserve">We see considerable variation in availability across food items (many of which are basic food items) across LGAs. Many fruits and vegetables are not usually available in a large proportion of communities. There is also considerable variation across the year in availability. The availability of grains, cereals (maize, millet, sorghum, and rice) and meat is quite homogeneous throughout the year. However, for some of the items – such as eggs, peppers and tomatoes – we see a pattern of availability that closely mimics the seasonal calendar in Northern Nigeria, where food is scarce in from July to September (‘the lean season’) and food insecurity increases. Dairy products, such as milk and butter, are often not available from November to March. </w:t>
      </w:r>
    </w:p>
    <w:p w14:paraId="79B47B5D" w14:textId="77777777" w:rsidR="00B82CF4" w:rsidRPr="002C45CB" w:rsidRDefault="00B82CF4" w:rsidP="00B82CF4"/>
    <w:p w14:paraId="1BED86CA" w14:textId="77777777" w:rsidR="00B82CF4" w:rsidRPr="002C45CB" w:rsidRDefault="00B82CF4" w:rsidP="00B82CF4">
      <w:pPr>
        <w:rPr>
          <w:b/>
          <w:szCs w:val="22"/>
        </w:rPr>
      </w:pPr>
      <w:r w:rsidRPr="002C45CB">
        <w:rPr>
          <w:b/>
          <w:szCs w:val="22"/>
        </w:rPr>
        <w:t>The</w:t>
      </w:r>
      <w:r>
        <w:rPr>
          <w:b/>
          <w:szCs w:val="22"/>
        </w:rPr>
        <w:t>re is low</w:t>
      </w:r>
      <w:r w:rsidRPr="002C45CB">
        <w:rPr>
          <w:b/>
          <w:szCs w:val="22"/>
        </w:rPr>
        <w:t xml:space="preserve"> use of antenatal services and richer women are much more likely to receive antenatal care and to have visited </w:t>
      </w:r>
      <w:r>
        <w:rPr>
          <w:b/>
          <w:szCs w:val="22"/>
        </w:rPr>
        <w:t>a</w:t>
      </w:r>
      <w:r w:rsidRPr="002C45CB">
        <w:rPr>
          <w:b/>
          <w:szCs w:val="22"/>
        </w:rPr>
        <w:t xml:space="preserve"> health facility at least once in the past </w:t>
      </w:r>
      <w:r>
        <w:rPr>
          <w:b/>
          <w:szCs w:val="22"/>
        </w:rPr>
        <w:t>six</w:t>
      </w:r>
      <w:r w:rsidRPr="002C45CB">
        <w:rPr>
          <w:b/>
          <w:szCs w:val="22"/>
        </w:rPr>
        <w:t xml:space="preserve"> months. </w:t>
      </w:r>
    </w:p>
    <w:p w14:paraId="0258AB5C" w14:textId="77777777" w:rsidR="00B82CF4" w:rsidRPr="002C45CB" w:rsidRDefault="00B82CF4" w:rsidP="00B82CF4">
      <w:pPr>
        <w:rPr>
          <w:b/>
          <w:szCs w:val="22"/>
        </w:rPr>
      </w:pPr>
    </w:p>
    <w:p w14:paraId="1EB28FD6" w14:textId="77777777" w:rsidR="00B82CF4" w:rsidRPr="00B82CF4" w:rsidRDefault="00B82CF4" w:rsidP="00B82CF4">
      <w:pPr>
        <w:pStyle w:val="ListParagraph"/>
        <w:numPr>
          <w:ilvl w:val="0"/>
          <w:numId w:val="87"/>
        </w:numPr>
        <w:spacing w:after="240"/>
        <w:contextualSpacing w:val="0"/>
        <w:rPr>
          <w:sz w:val="22"/>
          <w:szCs w:val="22"/>
        </w:rPr>
      </w:pPr>
      <w:r w:rsidRPr="00B82CF4">
        <w:rPr>
          <w:sz w:val="22"/>
          <w:szCs w:val="22"/>
        </w:rPr>
        <w:t>The proportion of women who used antenatal care services in their last pregnancy is about 45% and the proportion of currently pregnant women who have seen anyone for antenatal care is 31%. Those who do use it appear to be receiving an acceptable standard of service, though there is room to improve.</w:t>
      </w:r>
    </w:p>
    <w:p w14:paraId="4344CD0D" w14:textId="77777777" w:rsidR="00B82CF4" w:rsidRPr="002C45CB" w:rsidRDefault="00B82CF4" w:rsidP="00B82CF4">
      <w:pPr>
        <w:rPr>
          <w:b/>
          <w:szCs w:val="22"/>
        </w:rPr>
      </w:pPr>
      <w:r w:rsidRPr="002C45CB">
        <w:rPr>
          <w:b/>
          <w:szCs w:val="22"/>
        </w:rPr>
        <w:t xml:space="preserve">The BCC </w:t>
      </w:r>
      <w:r>
        <w:rPr>
          <w:b/>
          <w:szCs w:val="22"/>
        </w:rPr>
        <w:t>i</w:t>
      </w:r>
      <w:r w:rsidRPr="002C45CB">
        <w:rPr>
          <w:b/>
          <w:szCs w:val="22"/>
        </w:rPr>
        <w:t>nterventions are needed and if delivered appropriately</w:t>
      </w:r>
      <w:r>
        <w:rPr>
          <w:b/>
          <w:szCs w:val="22"/>
        </w:rPr>
        <w:t xml:space="preserve"> they</w:t>
      </w:r>
      <w:r w:rsidRPr="002C45CB">
        <w:rPr>
          <w:b/>
          <w:szCs w:val="22"/>
        </w:rPr>
        <w:t xml:space="preserve"> hold promise </w:t>
      </w:r>
      <w:r>
        <w:rPr>
          <w:b/>
          <w:szCs w:val="22"/>
        </w:rPr>
        <w:t>in regard to</w:t>
      </w:r>
      <w:r w:rsidRPr="002C45CB">
        <w:rPr>
          <w:b/>
          <w:szCs w:val="22"/>
        </w:rPr>
        <w:t xml:space="preserve"> improving child nutrition. </w:t>
      </w:r>
    </w:p>
    <w:p w14:paraId="417B4111" w14:textId="77777777" w:rsidR="00B82CF4" w:rsidRPr="002C45CB" w:rsidRDefault="00B82CF4" w:rsidP="00B82CF4">
      <w:pPr>
        <w:rPr>
          <w:szCs w:val="22"/>
        </w:rPr>
      </w:pPr>
    </w:p>
    <w:p w14:paraId="307BFEBF"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There are important misconceptions about adequate breastfeeding practices. Very few individuals, regardless of gender, believe that the baby should be breastfed immediately after birth, half believe the baby should not be exclusively breastfed during the first days of life, and almost half believe that colostrum is not good for the baby.</w:t>
      </w:r>
    </w:p>
    <w:p w14:paraId="1FE8A980"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Although almost every child below the age of two in the sample was breastfed at least once in their lives, only 45% of them were appropriately breastfed, and only 28% were breastfed immediately after birth.</w:t>
      </w:r>
    </w:p>
    <w:p w14:paraId="3BBB4B3F"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Diarrhoea, which can severely affect nutrition in young children and is fatal in many cases, is very common and there is evidence that many parents do not understand how best to treat it. The high prevalence of diarrhoea is in part due to the fact that safe drinking water is often not easily accessible (though access to drinking water varies considerably across LGAs) and partly due to the fact that most households use low-quality toilet facilities or no facilities.</w:t>
      </w:r>
    </w:p>
    <w:p w14:paraId="1B428F20" w14:textId="77777777" w:rsidR="00B82CF4" w:rsidRPr="002C45CB" w:rsidRDefault="00B82CF4" w:rsidP="00B82CF4">
      <w:pPr>
        <w:rPr>
          <w:b/>
          <w:szCs w:val="22"/>
        </w:rPr>
      </w:pPr>
      <w:r>
        <w:rPr>
          <w:b/>
          <w:szCs w:val="22"/>
        </w:rPr>
        <w:t>T</w:t>
      </w:r>
      <w:r w:rsidRPr="002C45CB">
        <w:rPr>
          <w:b/>
          <w:szCs w:val="22"/>
        </w:rPr>
        <w:t>he BCC interventions should be targeted beyond pregnant women and should also include males and older female relatives. The</w:t>
      </w:r>
      <w:r>
        <w:rPr>
          <w:b/>
          <w:szCs w:val="22"/>
        </w:rPr>
        <w:t>ir design</w:t>
      </w:r>
      <w:r w:rsidRPr="002C45CB">
        <w:rPr>
          <w:b/>
          <w:szCs w:val="22"/>
        </w:rPr>
        <w:t xml:space="preserve"> also need</w:t>
      </w:r>
      <w:r>
        <w:rPr>
          <w:b/>
          <w:szCs w:val="22"/>
        </w:rPr>
        <w:t>s</w:t>
      </w:r>
      <w:r w:rsidRPr="002C45CB">
        <w:rPr>
          <w:b/>
          <w:szCs w:val="22"/>
        </w:rPr>
        <w:t xml:space="preserve"> to tak</w:t>
      </w:r>
      <w:r>
        <w:rPr>
          <w:b/>
          <w:szCs w:val="22"/>
        </w:rPr>
        <w:t>e</w:t>
      </w:r>
      <w:r w:rsidRPr="002C45CB">
        <w:rPr>
          <w:b/>
          <w:szCs w:val="22"/>
        </w:rPr>
        <w:t xml:space="preserve"> account of the fact that very few women are literate. </w:t>
      </w:r>
    </w:p>
    <w:p w14:paraId="63796CEE" w14:textId="77777777" w:rsidR="00B82CF4" w:rsidRPr="002C45CB" w:rsidRDefault="00B82CF4" w:rsidP="00B82CF4">
      <w:pPr>
        <w:rPr>
          <w:szCs w:val="22"/>
        </w:rPr>
      </w:pPr>
    </w:p>
    <w:p w14:paraId="4454CA0A"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lastRenderedPageBreak/>
        <w:t>The CDGP implementers should note that across all ages, only around one-in-five women report being literate, with lower literacy levels among older women than younger women. This has important implications for the materials that can be used for the delivery of the BCC messaging.</w:t>
      </w:r>
    </w:p>
    <w:p w14:paraId="03D7CAD6"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In the majority of households, men are the primary decision-makers regarding what food to grow and buy, with only approximately one-third of households involving women in this decision-making. It is very rare to find households where women are the sole decision-makers regarding what food to grow and buy. This has important implications for the CDGP as it suggests that it is crucial for men to be included in the BCC training.</w:t>
      </w:r>
    </w:p>
    <w:p w14:paraId="088D281F"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 xml:space="preserve">The CDGP implementers should also note that there is strong reliance on informal family networks for advice on important health issues, and not much reliance on trained health workers, and this should be taken into account in determining how the BCC messages are delivered. </w:t>
      </w:r>
    </w:p>
    <w:p w14:paraId="2A48DF77" w14:textId="77777777" w:rsidR="00B82CF4" w:rsidRPr="002C45CB" w:rsidRDefault="00B82CF4" w:rsidP="00B82CF4">
      <w:pPr>
        <w:rPr>
          <w:b/>
          <w:szCs w:val="22"/>
        </w:rPr>
      </w:pPr>
      <w:r w:rsidRPr="002C45CB">
        <w:rPr>
          <w:b/>
          <w:szCs w:val="22"/>
        </w:rPr>
        <w:t>The cash transfer appears to be of significant value as compared with men and women’s incomes, and the value of their savings. Given the high value of the transfer, there is a risk that women may try to become pregnant in order to be eligible for the cash transfers.</w:t>
      </w:r>
    </w:p>
    <w:p w14:paraId="48B1A688" w14:textId="77777777" w:rsidR="00B82CF4" w:rsidRPr="002C45CB" w:rsidRDefault="00B82CF4" w:rsidP="00B82CF4">
      <w:pPr>
        <w:rPr>
          <w:szCs w:val="22"/>
        </w:rPr>
      </w:pPr>
    </w:p>
    <w:p w14:paraId="624E8220"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30% of women who work report not receiving any payment for work. Among those that receive payments, the average monthly earnings are just under NGN 1,300, corresponding to around one-third of the value of the cash transfer under the CDGP. Men’s monthly earnings are around eight times higher than women’s, though 13% of men still earn less per month than the cash transfer. For 5% of households, the combined income for the sampled woman and her husband is less than the cash transfer.</w:t>
      </w:r>
    </w:p>
    <w:p w14:paraId="78E2F3D7"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Among households with some savings, for 23% of households in Jigawa and 19% of households in Zamfara the value of the cash grant in one month exceeds their entire existing value of savings (moreover, recall that 60% of households have zero savings).</w:t>
      </w:r>
    </w:p>
    <w:p w14:paraId="35B186BA" w14:textId="77777777" w:rsidR="00B82CF4" w:rsidRPr="00B82CF4" w:rsidRDefault="00B82CF4" w:rsidP="00B82CF4">
      <w:pPr>
        <w:pStyle w:val="ListParagraph"/>
        <w:numPr>
          <w:ilvl w:val="0"/>
          <w:numId w:val="86"/>
        </w:numPr>
        <w:spacing w:after="240"/>
        <w:contextualSpacing w:val="0"/>
        <w:rPr>
          <w:sz w:val="22"/>
          <w:szCs w:val="22"/>
        </w:rPr>
      </w:pPr>
      <w:r w:rsidRPr="00B82CF4">
        <w:rPr>
          <w:sz w:val="22"/>
          <w:szCs w:val="22"/>
        </w:rPr>
        <w:t>Given the high value of the transfer, it is possible that women may try to become pregnant in order to become eligible to receive the intervention. Changes in fertility could be reflected in changes in birth spacing or the total number of births that occur. We will measure these factors at endline using our sample of women who were not pregnant at the time of our baseline survey, though given the short time-frame of the evaluation we will only be able to detect changes in birth timing and not changes in the total number of births.</w:t>
      </w:r>
    </w:p>
    <w:p w14:paraId="412FB996" w14:textId="77777777" w:rsidR="00C94346" w:rsidRPr="002C45CB" w:rsidRDefault="00C94346" w:rsidP="00C94346">
      <w:pPr>
        <w:pStyle w:val="BodyText1"/>
      </w:pPr>
    </w:p>
    <w:p w14:paraId="2CE0FE02" w14:textId="75CCAB35" w:rsidR="00B22AB4" w:rsidRPr="002C45CB" w:rsidRDefault="00072A45" w:rsidP="00E13AD1">
      <w:pPr>
        <w:pStyle w:val="Secondarytext"/>
        <w:jc w:val="both"/>
        <w:rPr>
          <w:b/>
          <w:color w:val="333399"/>
          <w:sz w:val="32"/>
        </w:rPr>
      </w:pPr>
      <w:r w:rsidRPr="002C45CB">
        <w:rPr>
          <w:b/>
          <w:color w:val="1B726F"/>
          <w:sz w:val="32"/>
        </w:rPr>
        <w:br w:type="column"/>
      </w:r>
      <w:r w:rsidR="00B22AB4" w:rsidRPr="002C45CB">
        <w:rPr>
          <w:b/>
          <w:color w:val="1B726F"/>
          <w:sz w:val="32"/>
        </w:rPr>
        <w:lastRenderedPageBreak/>
        <w:t xml:space="preserve">Table of </w:t>
      </w:r>
      <w:r w:rsidR="00222089" w:rsidRPr="002C45CB">
        <w:rPr>
          <w:b/>
          <w:color w:val="1B726F"/>
          <w:sz w:val="32"/>
        </w:rPr>
        <w:t>contents</w:t>
      </w:r>
    </w:p>
    <w:p w14:paraId="22330104" w14:textId="77777777" w:rsidR="00B76C55" w:rsidRPr="002C45CB" w:rsidRDefault="00DA5BFC">
      <w:pPr>
        <w:pStyle w:val="TOC1"/>
        <w:rPr>
          <w:rFonts w:asciiTheme="minorHAnsi" w:eastAsiaTheme="minorEastAsia" w:hAnsiTheme="minorHAnsi" w:cstheme="minorBidi"/>
          <w:noProof/>
          <w:szCs w:val="22"/>
          <w:lang w:eastAsia="en-GB"/>
        </w:rPr>
      </w:pPr>
      <w:r w:rsidRPr="002C45CB">
        <w:fldChar w:fldCharType="begin"/>
      </w:r>
      <w:r w:rsidR="00ED78C5" w:rsidRPr="002C45CB">
        <w:instrText xml:space="preserve"> TOC \h \z \t "Heading 1,2,Annex heading 1,2,Annex title,9,Section,1,Section NO NUM,1,Heading 1 NO NUM,2,CV_Title,2" </w:instrText>
      </w:r>
      <w:r w:rsidRPr="002C45CB">
        <w:fldChar w:fldCharType="separate"/>
      </w:r>
      <w:hyperlink w:anchor="_Toc423448400" w:history="1">
        <w:r w:rsidR="00B76C55" w:rsidRPr="002C45CB">
          <w:rPr>
            <w:rStyle w:val="Hyperlink"/>
            <w:noProof/>
          </w:rPr>
          <w:t>Preface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_Toc423448400 \h </w:instrText>
        </w:r>
        <w:r w:rsidR="00B76C55" w:rsidRPr="002C45CB">
          <w:rPr>
            <w:noProof/>
            <w:webHidden/>
          </w:rPr>
        </w:r>
        <w:r w:rsidR="00B76C55" w:rsidRPr="002C45CB">
          <w:rPr>
            <w:noProof/>
            <w:webHidden/>
          </w:rPr>
          <w:fldChar w:fldCharType="separate"/>
        </w:r>
        <w:r w:rsidR="00A36D0B">
          <w:rPr>
            <w:noProof/>
            <w:webHidden/>
          </w:rPr>
          <w:t>1</w:t>
        </w:r>
        <w:r w:rsidR="00B76C55" w:rsidRPr="002C45CB">
          <w:rPr>
            <w:noProof/>
            <w:webHidden/>
          </w:rPr>
          <w:fldChar w:fldCharType="end"/>
        </w:r>
      </w:hyperlink>
    </w:p>
    <w:p w14:paraId="19BABEC3" w14:textId="77777777" w:rsidR="00B76C55" w:rsidRPr="002C45CB" w:rsidRDefault="00B27A9B">
      <w:pPr>
        <w:pStyle w:val="TOC1"/>
        <w:rPr>
          <w:rFonts w:asciiTheme="minorHAnsi" w:eastAsiaTheme="minorEastAsia" w:hAnsiTheme="minorHAnsi" w:cstheme="minorBidi"/>
          <w:noProof/>
          <w:szCs w:val="22"/>
          <w:lang w:eastAsia="en-GB"/>
        </w:rPr>
      </w:pPr>
      <w:hyperlink w:anchor="_Toc423448401" w:history="1">
        <w:r w:rsidR="00B76C55" w:rsidRPr="002C45CB">
          <w:rPr>
            <w:rStyle w:val="Hyperlink"/>
            <w:noProof/>
          </w:rPr>
          <w:t>Acknowledgements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_Toc423448401 \h </w:instrText>
        </w:r>
        <w:r w:rsidR="00B76C55" w:rsidRPr="002C45CB">
          <w:rPr>
            <w:noProof/>
            <w:webHidden/>
          </w:rPr>
        </w:r>
        <w:r w:rsidR="00B76C55" w:rsidRPr="002C45CB">
          <w:rPr>
            <w:noProof/>
            <w:webHidden/>
          </w:rPr>
          <w:fldChar w:fldCharType="separate"/>
        </w:r>
        <w:r w:rsidR="00A36D0B">
          <w:rPr>
            <w:noProof/>
            <w:webHidden/>
          </w:rPr>
          <w:t>2</w:t>
        </w:r>
        <w:r w:rsidR="00B76C55" w:rsidRPr="002C45CB">
          <w:rPr>
            <w:noProof/>
            <w:webHidden/>
          </w:rPr>
          <w:fldChar w:fldCharType="end"/>
        </w:r>
      </w:hyperlink>
    </w:p>
    <w:p w14:paraId="2C34FD2F" w14:textId="77777777" w:rsidR="00B76C55" w:rsidRPr="002C45CB" w:rsidRDefault="00B27A9B">
      <w:pPr>
        <w:pStyle w:val="TOC1"/>
        <w:rPr>
          <w:rFonts w:asciiTheme="minorHAnsi" w:eastAsiaTheme="minorEastAsia" w:hAnsiTheme="minorHAnsi" w:cstheme="minorBidi"/>
          <w:noProof/>
          <w:szCs w:val="22"/>
          <w:lang w:eastAsia="en-GB"/>
        </w:rPr>
      </w:pPr>
      <w:hyperlink w:anchor="_Toc423448402" w:history="1">
        <w:r w:rsidR="00B76C55" w:rsidRPr="002C45CB">
          <w:rPr>
            <w:rStyle w:val="Hyperlink"/>
            <w:noProof/>
          </w:rPr>
          <w:t>Executive summary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_Toc423448402 \h </w:instrText>
        </w:r>
        <w:r w:rsidR="00B76C55" w:rsidRPr="002C45CB">
          <w:rPr>
            <w:noProof/>
            <w:webHidden/>
          </w:rPr>
        </w:r>
        <w:r w:rsidR="00B76C55" w:rsidRPr="002C45CB">
          <w:rPr>
            <w:noProof/>
            <w:webHidden/>
          </w:rPr>
          <w:fldChar w:fldCharType="separate"/>
        </w:r>
        <w:r w:rsidR="00A36D0B">
          <w:rPr>
            <w:noProof/>
            <w:webHidden/>
          </w:rPr>
          <w:t>3</w:t>
        </w:r>
        <w:r w:rsidR="00B76C55" w:rsidRPr="002C45CB">
          <w:rPr>
            <w:noProof/>
            <w:webHidden/>
          </w:rPr>
          <w:fldChar w:fldCharType="end"/>
        </w:r>
      </w:hyperlink>
    </w:p>
    <w:p w14:paraId="07E1AC59" w14:textId="77777777" w:rsidR="00B76C55" w:rsidRPr="002C45CB" w:rsidRDefault="00B27A9B">
      <w:pPr>
        <w:pStyle w:val="TOC1"/>
        <w:rPr>
          <w:rFonts w:asciiTheme="minorHAnsi" w:eastAsiaTheme="minorEastAsia" w:hAnsiTheme="minorHAnsi" w:cstheme="minorBidi"/>
          <w:noProof/>
          <w:szCs w:val="22"/>
          <w:lang w:eastAsia="en-GB"/>
        </w:rPr>
      </w:pPr>
      <w:hyperlink w:anchor="_Toc423448403" w:history="1">
        <w:r w:rsidR="00B76C55" w:rsidRPr="002C45CB">
          <w:rPr>
            <w:rStyle w:val="Hyperlink"/>
            <w:noProof/>
          </w:rPr>
          <w:t>List of tables and figures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_Toc423448403 \h </w:instrText>
        </w:r>
        <w:r w:rsidR="00B76C55" w:rsidRPr="002C45CB">
          <w:rPr>
            <w:noProof/>
            <w:webHidden/>
          </w:rPr>
        </w:r>
        <w:r w:rsidR="00B76C55" w:rsidRPr="002C45CB">
          <w:rPr>
            <w:noProof/>
            <w:webHidden/>
          </w:rPr>
          <w:fldChar w:fldCharType="separate"/>
        </w:r>
        <w:r w:rsidR="00A36D0B">
          <w:rPr>
            <w:noProof/>
            <w:webHidden/>
          </w:rPr>
          <w:t>18</w:t>
        </w:r>
        <w:r w:rsidR="00B76C55" w:rsidRPr="002C45CB">
          <w:rPr>
            <w:noProof/>
            <w:webHidden/>
          </w:rPr>
          <w:fldChar w:fldCharType="end"/>
        </w:r>
      </w:hyperlink>
    </w:p>
    <w:p w14:paraId="779D959D" w14:textId="77777777" w:rsidR="00B76C55" w:rsidRPr="002C45CB" w:rsidRDefault="00B27A9B">
      <w:pPr>
        <w:pStyle w:val="TOC1"/>
        <w:rPr>
          <w:rFonts w:asciiTheme="minorHAnsi" w:eastAsiaTheme="minorEastAsia" w:hAnsiTheme="minorHAnsi" w:cstheme="minorBidi"/>
          <w:noProof/>
          <w:szCs w:val="22"/>
          <w:lang w:eastAsia="en-GB"/>
        </w:rPr>
      </w:pPr>
      <w:hyperlink w:anchor="_Toc423448404" w:history="1">
        <w:r w:rsidR="00B76C55" w:rsidRPr="002C45CB">
          <w:rPr>
            <w:rStyle w:val="Hyperlink"/>
            <w:noProof/>
            <w:lang w:val="fr-FR"/>
          </w:rPr>
          <w:t>Abbreviations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_Toc423448404 \h </w:instrText>
        </w:r>
        <w:r w:rsidR="00B76C55" w:rsidRPr="002C45CB">
          <w:rPr>
            <w:noProof/>
            <w:webHidden/>
          </w:rPr>
        </w:r>
        <w:r w:rsidR="00B76C55" w:rsidRPr="002C45CB">
          <w:rPr>
            <w:noProof/>
            <w:webHidden/>
          </w:rPr>
          <w:fldChar w:fldCharType="separate"/>
        </w:r>
        <w:r w:rsidR="00A36D0B">
          <w:rPr>
            <w:noProof/>
            <w:webHidden/>
          </w:rPr>
          <w:t>21</w:t>
        </w:r>
        <w:r w:rsidR="00B76C55" w:rsidRPr="002C45CB">
          <w:rPr>
            <w:noProof/>
            <w:webHidden/>
          </w:rPr>
          <w:fldChar w:fldCharType="end"/>
        </w:r>
      </w:hyperlink>
    </w:p>
    <w:p w14:paraId="7381AC95" w14:textId="77777777" w:rsidR="00B76C55" w:rsidRPr="002C45CB" w:rsidRDefault="00B27A9B">
      <w:pPr>
        <w:pStyle w:val="TOC1"/>
        <w:rPr>
          <w:rFonts w:asciiTheme="minorHAnsi" w:eastAsiaTheme="minorEastAsia" w:hAnsiTheme="minorHAnsi" w:cstheme="minorBidi"/>
          <w:noProof/>
          <w:szCs w:val="22"/>
          <w:lang w:eastAsia="en-GB"/>
        </w:rPr>
      </w:pPr>
      <w:hyperlink w:anchor="_Toc423448405" w:history="1">
        <w:r w:rsidR="00B76C55" w:rsidRPr="002C45CB">
          <w:rPr>
            <w:rStyle w:val="Hyperlink"/>
            <w:noProof/>
          </w:rPr>
          <w:t>1</w:t>
        </w:r>
        <w:r w:rsidR="00B76C55" w:rsidRPr="002C45CB">
          <w:rPr>
            <w:rFonts w:asciiTheme="minorHAnsi" w:eastAsiaTheme="minorEastAsia" w:hAnsiTheme="minorHAnsi" w:cstheme="minorBidi"/>
            <w:noProof/>
            <w:szCs w:val="22"/>
            <w:lang w:eastAsia="en-GB"/>
          </w:rPr>
          <w:tab/>
        </w:r>
        <w:r w:rsidR="00B76C55" w:rsidRPr="002C45CB">
          <w:rPr>
            <w:rStyle w:val="Hyperlink"/>
            <w:noProof/>
          </w:rPr>
          <w:t>Introduction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_Toc423448405 \h </w:instrText>
        </w:r>
        <w:r w:rsidR="00B76C55" w:rsidRPr="002C45CB">
          <w:rPr>
            <w:noProof/>
            <w:webHidden/>
          </w:rPr>
        </w:r>
        <w:r w:rsidR="00B76C55" w:rsidRPr="002C45CB">
          <w:rPr>
            <w:noProof/>
            <w:webHidden/>
          </w:rPr>
          <w:fldChar w:fldCharType="separate"/>
        </w:r>
        <w:r w:rsidR="00A36D0B">
          <w:rPr>
            <w:noProof/>
            <w:webHidden/>
          </w:rPr>
          <w:t>24</w:t>
        </w:r>
        <w:r w:rsidR="00B76C55" w:rsidRPr="002C45CB">
          <w:rPr>
            <w:noProof/>
            <w:webHidden/>
          </w:rPr>
          <w:fldChar w:fldCharType="end"/>
        </w:r>
      </w:hyperlink>
    </w:p>
    <w:p w14:paraId="50C6B668"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06" w:history="1">
        <w:r w:rsidR="00B76C55" w:rsidRPr="002C45CB">
          <w:rPr>
            <w:rStyle w:val="Hyperlink"/>
            <w:noProof/>
          </w:rPr>
          <w:t>1.1</w:t>
        </w:r>
        <w:r w:rsidR="00B76C55" w:rsidRPr="002C45CB">
          <w:rPr>
            <w:rFonts w:asciiTheme="minorHAnsi" w:eastAsiaTheme="minorEastAsia" w:hAnsiTheme="minorHAnsi" w:cstheme="minorBidi"/>
            <w:noProof/>
            <w:szCs w:val="22"/>
            <w:lang w:eastAsia="en-GB"/>
          </w:rPr>
          <w:tab/>
        </w:r>
        <w:r w:rsidR="00B76C55" w:rsidRPr="002C45CB">
          <w:rPr>
            <w:rStyle w:val="Hyperlink"/>
            <w:noProof/>
          </w:rPr>
          <w:t>Overview of the Child Development Grant Programme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_Toc423448406 \h </w:instrText>
        </w:r>
        <w:r w:rsidR="00B76C55" w:rsidRPr="002C45CB">
          <w:rPr>
            <w:noProof/>
            <w:webHidden/>
          </w:rPr>
        </w:r>
        <w:r w:rsidR="00B76C55" w:rsidRPr="002C45CB">
          <w:rPr>
            <w:noProof/>
            <w:webHidden/>
          </w:rPr>
          <w:fldChar w:fldCharType="separate"/>
        </w:r>
        <w:r w:rsidR="00A36D0B">
          <w:rPr>
            <w:noProof/>
            <w:webHidden/>
          </w:rPr>
          <w:t>24</w:t>
        </w:r>
        <w:r w:rsidR="00B76C55" w:rsidRPr="002C45CB">
          <w:rPr>
            <w:noProof/>
            <w:webHidden/>
          </w:rPr>
          <w:fldChar w:fldCharType="end"/>
        </w:r>
      </w:hyperlink>
    </w:p>
    <w:p w14:paraId="72508B5F"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07" w:history="1">
        <w:r w:rsidR="00B76C55" w:rsidRPr="002C45CB">
          <w:rPr>
            <w:rStyle w:val="Hyperlink"/>
            <w:noProof/>
          </w:rPr>
          <w:t>1.2</w:t>
        </w:r>
        <w:r w:rsidR="00B76C55" w:rsidRPr="002C45CB">
          <w:rPr>
            <w:rFonts w:asciiTheme="minorHAnsi" w:eastAsiaTheme="minorEastAsia" w:hAnsiTheme="minorHAnsi" w:cstheme="minorBidi"/>
            <w:noProof/>
            <w:szCs w:val="22"/>
            <w:lang w:eastAsia="en-GB"/>
          </w:rPr>
          <w:tab/>
        </w:r>
        <w:r w:rsidR="00B76C55" w:rsidRPr="002C45CB">
          <w:rPr>
            <w:rStyle w:val="Hyperlink"/>
            <w:noProof/>
          </w:rPr>
          <w:t>Purpose of evaluation and overall design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_Toc423448407 \h </w:instrText>
        </w:r>
        <w:r w:rsidR="00B76C55" w:rsidRPr="002C45CB">
          <w:rPr>
            <w:noProof/>
            <w:webHidden/>
          </w:rPr>
        </w:r>
        <w:r w:rsidR="00B76C55" w:rsidRPr="002C45CB">
          <w:rPr>
            <w:noProof/>
            <w:webHidden/>
          </w:rPr>
          <w:fldChar w:fldCharType="separate"/>
        </w:r>
        <w:r w:rsidR="00A36D0B">
          <w:rPr>
            <w:noProof/>
            <w:webHidden/>
          </w:rPr>
          <w:t>25</w:t>
        </w:r>
        <w:r w:rsidR="00B76C55" w:rsidRPr="002C45CB">
          <w:rPr>
            <w:noProof/>
            <w:webHidden/>
          </w:rPr>
          <w:fldChar w:fldCharType="end"/>
        </w:r>
      </w:hyperlink>
    </w:p>
    <w:p w14:paraId="16FFA251"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08" w:history="1">
        <w:r w:rsidR="00B76C55" w:rsidRPr="002C45CB">
          <w:rPr>
            <w:rStyle w:val="Hyperlink"/>
            <w:noProof/>
          </w:rPr>
          <w:t>1.3</w:t>
        </w:r>
        <w:r w:rsidR="00B76C55" w:rsidRPr="002C45CB">
          <w:rPr>
            <w:rFonts w:asciiTheme="minorHAnsi" w:eastAsiaTheme="minorEastAsia" w:hAnsiTheme="minorHAnsi" w:cstheme="minorBidi"/>
            <w:noProof/>
            <w:szCs w:val="22"/>
            <w:lang w:eastAsia="en-GB"/>
          </w:rPr>
          <w:tab/>
        </w:r>
        <w:r w:rsidR="00B76C55" w:rsidRPr="002C45CB">
          <w:rPr>
            <w:rStyle w:val="Hyperlink"/>
            <w:noProof/>
          </w:rPr>
          <w:t>Objectives of this report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_Toc423448408 \h </w:instrText>
        </w:r>
        <w:r w:rsidR="00B76C55" w:rsidRPr="002C45CB">
          <w:rPr>
            <w:noProof/>
            <w:webHidden/>
          </w:rPr>
        </w:r>
        <w:r w:rsidR="00B76C55" w:rsidRPr="002C45CB">
          <w:rPr>
            <w:noProof/>
            <w:webHidden/>
          </w:rPr>
          <w:fldChar w:fldCharType="separate"/>
        </w:r>
        <w:r w:rsidR="00A36D0B">
          <w:rPr>
            <w:noProof/>
            <w:webHidden/>
          </w:rPr>
          <w:t>25</w:t>
        </w:r>
        <w:r w:rsidR="00B76C55" w:rsidRPr="002C45CB">
          <w:rPr>
            <w:noProof/>
            <w:webHidden/>
          </w:rPr>
          <w:fldChar w:fldCharType="end"/>
        </w:r>
      </w:hyperlink>
    </w:p>
    <w:p w14:paraId="6802B8FE"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09" w:history="1">
        <w:r w:rsidR="00B76C55" w:rsidRPr="002C45CB">
          <w:rPr>
            <w:rStyle w:val="Hyperlink"/>
            <w:noProof/>
          </w:rPr>
          <w:t>1.4</w:t>
        </w:r>
        <w:r w:rsidR="00B76C55" w:rsidRPr="002C45CB">
          <w:rPr>
            <w:rFonts w:asciiTheme="minorHAnsi" w:eastAsiaTheme="minorEastAsia" w:hAnsiTheme="minorHAnsi" w:cstheme="minorBidi"/>
            <w:noProof/>
            <w:szCs w:val="22"/>
            <w:lang w:eastAsia="en-GB"/>
          </w:rPr>
          <w:tab/>
        </w:r>
        <w:r w:rsidR="00B76C55" w:rsidRPr="002C45CB">
          <w:rPr>
            <w:rStyle w:val="Hyperlink"/>
            <w:noProof/>
          </w:rPr>
          <w:t>Intended audience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_Toc423448409 \h </w:instrText>
        </w:r>
        <w:r w:rsidR="00B76C55" w:rsidRPr="002C45CB">
          <w:rPr>
            <w:noProof/>
            <w:webHidden/>
          </w:rPr>
        </w:r>
        <w:r w:rsidR="00B76C55" w:rsidRPr="002C45CB">
          <w:rPr>
            <w:noProof/>
            <w:webHidden/>
          </w:rPr>
          <w:fldChar w:fldCharType="separate"/>
        </w:r>
        <w:r w:rsidR="00A36D0B">
          <w:rPr>
            <w:noProof/>
            <w:webHidden/>
          </w:rPr>
          <w:t>25</w:t>
        </w:r>
        <w:r w:rsidR="00B76C55" w:rsidRPr="002C45CB">
          <w:rPr>
            <w:noProof/>
            <w:webHidden/>
          </w:rPr>
          <w:fldChar w:fldCharType="end"/>
        </w:r>
      </w:hyperlink>
    </w:p>
    <w:p w14:paraId="4B7FD19F"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10" w:history="1">
        <w:r w:rsidR="00B76C55" w:rsidRPr="002C45CB">
          <w:rPr>
            <w:rStyle w:val="Hyperlink"/>
            <w:noProof/>
          </w:rPr>
          <w:t>1.5</w:t>
        </w:r>
        <w:r w:rsidR="00B76C55" w:rsidRPr="002C45CB">
          <w:rPr>
            <w:rFonts w:asciiTheme="minorHAnsi" w:eastAsiaTheme="minorEastAsia" w:hAnsiTheme="minorHAnsi" w:cstheme="minorBidi"/>
            <w:noProof/>
            <w:szCs w:val="22"/>
            <w:lang w:eastAsia="en-GB"/>
          </w:rPr>
          <w:tab/>
        </w:r>
        <w:r w:rsidR="00B76C55" w:rsidRPr="002C45CB">
          <w:rPr>
            <w:rStyle w:val="Hyperlink"/>
            <w:noProof/>
          </w:rPr>
          <w:t>Structure of this report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_Toc423448410 \h </w:instrText>
        </w:r>
        <w:r w:rsidR="00B76C55" w:rsidRPr="002C45CB">
          <w:rPr>
            <w:noProof/>
            <w:webHidden/>
          </w:rPr>
        </w:r>
        <w:r w:rsidR="00B76C55" w:rsidRPr="002C45CB">
          <w:rPr>
            <w:noProof/>
            <w:webHidden/>
          </w:rPr>
          <w:fldChar w:fldCharType="separate"/>
        </w:r>
        <w:r w:rsidR="00A36D0B">
          <w:rPr>
            <w:noProof/>
            <w:webHidden/>
          </w:rPr>
          <w:t>26</w:t>
        </w:r>
        <w:r w:rsidR="00B76C55" w:rsidRPr="002C45CB">
          <w:rPr>
            <w:noProof/>
            <w:webHidden/>
          </w:rPr>
          <w:fldChar w:fldCharType="end"/>
        </w:r>
      </w:hyperlink>
    </w:p>
    <w:p w14:paraId="0199A971" w14:textId="77777777" w:rsidR="00B76C55" w:rsidRPr="002C45CB" w:rsidRDefault="00B27A9B">
      <w:pPr>
        <w:pStyle w:val="TOC2"/>
        <w:rPr>
          <w:rFonts w:asciiTheme="minorHAnsi" w:eastAsiaTheme="minorEastAsia" w:hAnsiTheme="minorHAnsi" w:cstheme="minorBidi"/>
          <w:noProof/>
          <w:szCs w:val="22"/>
          <w:lang w:eastAsia="en-GB"/>
        </w:rPr>
      </w:pPr>
      <w:hyperlink w:anchor="_Toc423448411" w:history="1">
        <w:r w:rsidR="00B76C55" w:rsidRPr="002C45CB">
          <w:rPr>
            <w:rStyle w:val="Hyperlink"/>
            <w:noProof/>
          </w:rPr>
          <w:t>Section I: The evaluation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_Toc423448411 \h </w:instrText>
        </w:r>
        <w:r w:rsidR="00B76C55" w:rsidRPr="002C45CB">
          <w:rPr>
            <w:noProof/>
            <w:webHidden/>
          </w:rPr>
        </w:r>
        <w:r w:rsidR="00B76C55" w:rsidRPr="002C45CB">
          <w:rPr>
            <w:noProof/>
            <w:webHidden/>
          </w:rPr>
          <w:fldChar w:fldCharType="separate"/>
        </w:r>
        <w:r w:rsidR="00A36D0B">
          <w:rPr>
            <w:noProof/>
            <w:webHidden/>
          </w:rPr>
          <w:t>28</w:t>
        </w:r>
        <w:r w:rsidR="00B76C55" w:rsidRPr="002C45CB">
          <w:rPr>
            <w:noProof/>
            <w:webHidden/>
          </w:rPr>
          <w:fldChar w:fldCharType="end"/>
        </w:r>
      </w:hyperlink>
    </w:p>
    <w:p w14:paraId="7F05FE02" w14:textId="77777777" w:rsidR="00B76C55" w:rsidRPr="002C45CB" w:rsidRDefault="00B27A9B">
      <w:pPr>
        <w:pStyle w:val="TOC1"/>
        <w:rPr>
          <w:rFonts w:asciiTheme="minorHAnsi" w:eastAsiaTheme="minorEastAsia" w:hAnsiTheme="minorHAnsi" w:cstheme="minorBidi"/>
          <w:noProof/>
          <w:szCs w:val="22"/>
          <w:lang w:eastAsia="en-GB"/>
        </w:rPr>
      </w:pPr>
      <w:hyperlink w:anchor="_Toc423448412" w:history="1">
        <w:r w:rsidR="00B76C55" w:rsidRPr="002C45CB">
          <w:rPr>
            <w:rStyle w:val="Hyperlink"/>
            <w:noProof/>
          </w:rPr>
          <w:t>2</w:t>
        </w:r>
        <w:r w:rsidR="00B76C55" w:rsidRPr="002C45CB">
          <w:rPr>
            <w:rFonts w:asciiTheme="minorHAnsi" w:eastAsiaTheme="minorEastAsia" w:hAnsiTheme="minorHAnsi" w:cstheme="minorBidi"/>
            <w:noProof/>
            <w:szCs w:val="22"/>
            <w:lang w:eastAsia="en-GB"/>
          </w:rPr>
          <w:tab/>
        </w:r>
        <w:r w:rsidR="00B76C55" w:rsidRPr="002C45CB">
          <w:rPr>
            <w:rStyle w:val="Hyperlink"/>
            <w:noProof/>
          </w:rPr>
          <w:t>Programme Theory of Change and evaluation hypotheses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_Toc423448412 \h </w:instrText>
        </w:r>
        <w:r w:rsidR="00B76C55" w:rsidRPr="002C45CB">
          <w:rPr>
            <w:noProof/>
            <w:webHidden/>
          </w:rPr>
        </w:r>
        <w:r w:rsidR="00B76C55" w:rsidRPr="002C45CB">
          <w:rPr>
            <w:noProof/>
            <w:webHidden/>
          </w:rPr>
          <w:fldChar w:fldCharType="separate"/>
        </w:r>
        <w:r w:rsidR="00A36D0B">
          <w:rPr>
            <w:noProof/>
            <w:webHidden/>
          </w:rPr>
          <w:t>29</w:t>
        </w:r>
        <w:r w:rsidR="00B76C55" w:rsidRPr="002C45CB">
          <w:rPr>
            <w:noProof/>
            <w:webHidden/>
          </w:rPr>
          <w:fldChar w:fldCharType="end"/>
        </w:r>
      </w:hyperlink>
    </w:p>
    <w:p w14:paraId="23EE8824"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13" w:history="1">
        <w:r w:rsidR="00B76C55" w:rsidRPr="002C45CB">
          <w:rPr>
            <w:rStyle w:val="Hyperlink"/>
            <w:noProof/>
          </w:rPr>
          <w:t>2.1</w:t>
        </w:r>
        <w:r w:rsidR="00B76C55" w:rsidRPr="002C45CB">
          <w:rPr>
            <w:rFonts w:asciiTheme="minorHAnsi" w:eastAsiaTheme="minorEastAsia" w:hAnsiTheme="minorHAnsi" w:cstheme="minorBidi"/>
            <w:noProof/>
            <w:szCs w:val="22"/>
            <w:lang w:eastAsia="en-GB"/>
          </w:rPr>
          <w:tab/>
        </w:r>
        <w:r w:rsidR="00B76C55" w:rsidRPr="002C45CB">
          <w:rPr>
            <w:rStyle w:val="Hyperlink"/>
            <w:noProof/>
          </w:rPr>
          <w:t>Programme Theory of Change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_Toc423448413 \h </w:instrText>
        </w:r>
        <w:r w:rsidR="00B76C55" w:rsidRPr="002C45CB">
          <w:rPr>
            <w:noProof/>
            <w:webHidden/>
          </w:rPr>
        </w:r>
        <w:r w:rsidR="00B76C55" w:rsidRPr="002C45CB">
          <w:rPr>
            <w:noProof/>
            <w:webHidden/>
          </w:rPr>
          <w:fldChar w:fldCharType="separate"/>
        </w:r>
        <w:r w:rsidR="00A36D0B">
          <w:rPr>
            <w:noProof/>
            <w:webHidden/>
          </w:rPr>
          <w:t>29</w:t>
        </w:r>
        <w:r w:rsidR="00B76C55" w:rsidRPr="002C45CB">
          <w:rPr>
            <w:noProof/>
            <w:webHidden/>
          </w:rPr>
          <w:fldChar w:fldCharType="end"/>
        </w:r>
      </w:hyperlink>
    </w:p>
    <w:p w14:paraId="10E9A45F"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14" w:history="1">
        <w:r w:rsidR="00B76C55" w:rsidRPr="002C45CB">
          <w:rPr>
            <w:rStyle w:val="Hyperlink"/>
            <w:noProof/>
          </w:rPr>
          <w:t>2.2</w:t>
        </w:r>
        <w:r w:rsidR="00B76C55" w:rsidRPr="002C45CB">
          <w:rPr>
            <w:rFonts w:asciiTheme="minorHAnsi" w:eastAsiaTheme="minorEastAsia" w:hAnsiTheme="minorHAnsi" w:cstheme="minorBidi"/>
            <w:noProof/>
            <w:szCs w:val="22"/>
            <w:lang w:eastAsia="en-GB"/>
          </w:rPr>
          <w:tab/>
        </w:r>
        <w:r w:rsidR="00B76C55" w:rsidRPr="002C45CB">
          <w:rPr>
            <w:rStyle w:val="Hyperlink"/>
            <w:noProof/>
          </w:rPr>
          <w:t>The evaluation hypothesis and questions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_Toc423448414 \h </w:instrText>
        </w:r>
        <w:r w:rsidR="00B76C55" w:rsidRPr="002C45CB">
          <w:rPr>
            <w:noProof/>
            <w:webHidden/>
          </w:rPr>
        </w:r>
        <w:r w:rsidR="00B76C55" w:rsidRPr="002C45CB">
          <w:rPr>
            <w:noProof/>
            <w:webHidden/>
          </w:rPr>
          <w:fldChar w:fldCharType="separate"/>
        </w:r>
        <w:r w:rsidR="00A36D0B">
          <w:rPr>
            <w:noProof/>
            <w:webHidden/>
          </w:rPr>
          <w:t>31</w:t>
        </w:r>
        <w:r w:rsidR="00B76C55" w:rsidRPr="002C45CB">
          <w:rPr>
            <w:noProof/>
            <w:webHidden/>
          </w:rPr>
          <w:fldChar w:fldCharType="end"/>
        </w:r>
      </w:hyperlink>
    </w:p>
    <w:p w14:paraId="6E539B70" w14:textId="77777777" w:rsidR="00B76C55" w:rsidRPr="002C45CB" w:rsidRDefault="00B27A9B">
      <w:pPr>
        <w:pStyle w:val="TOC1"/>
        <w:rPr>
          <w:rFonts w:asciiTheme="minorHAnsi" w:eastAsiaTheme="minorEastAsia" w:hAnsiTheme="minorHAnsi" w:cstheme="minorBidi"/>
          <w:noProof/>
          <w:szCs w:val="22"/>
          <w:lang w:eastAsia="en-GB"/>
        </w:rPr>
      </w:pPr>
      <w:hyperlink w:anchor="_Toc423448415" w:history="1">
        <w:r w:rsidR="00B76C55" w:rsidRPr="002C45CB">
          <w:rPr>
            <w:rStyle w:val="Hyperlink"/>
            <w:noProof/>
          </w:rPr>
          <w:t>3</w:t>
        </w:r>
        <w:r w:rsidR="00B76C55" w:rsidRPr="002C45CB">
          <w:rPr>
            <w:rFonts w:asciiTheme="minorHAnsi" w:eastAsiaTheme="minorEastAsia" w:hAnsiTheme="minorHAnsi" w:cstheme="minorBidi"/>
            <w:noProof/>
            <w:szCs w:val="22"/>
            <w:lang w:eastAsia="en-GB"/>
          </w:rPr>
          <w:tab/>
        </w:r>
        <w:r w:rsidR="00B76C55" w:rsidRPr="002C45CB">
          <w:rPr>
            <w:rStyle w:val="Hyperlink"/>
            <w:noProof/>
          </w:rPr>
          <w:t>Method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_Toc423448415 \h </w:instrText>
        </w:r>
        <w:r w:rsidR="00B76C55" w:rsidRPr="002C45CB">
          <w:rPr>
            <w:noProof/>
            <w:webHidden/>
          </w:rPr>
        </w:r>
        <w:r w:rsidR="00B76C55" w:rsidRPr="002C45CB">
          <w:rPr>
            <w:noProof/>
            <w:webHidden/>
          </w:rPr>
          <w:fldChar w:fldCharType="separate"/>
        </w:r>
        <w:r w:rsidR="00A36D0B">
          <w:rPr>
            <w:noProof/>
            <w:webHidden/>
          </w:rPr>
          <w:t>33</w:t>
        </w:r>
        <w:r w:rsidR="00B76C55" w:rsidRPr="002C45CB">
          <w:rPr>
            <w:noProof/>
            <w:webHidden/>
          </w:rPr>
          <w:fldChar w:fldCharType="end"/>
        </w:r>
      </w:hyperlink>
    </w:p>
    <w:p w14:paraId="187F0A1B" w14:textId="77777777" w:rsidR="00B76C55" w:rsidRPr="002C45CB" w:rsidRDefault="00B27A9B">
      <w:pPr>
        <w:pStyle w:val="TOC2"/>
        <w:rPr>
          <w:rFonts w:asciiTheme="minorHAnsi" w:eastAsiaTheme="minorEastAsia" w:hAnsiTheme="minorHAnsi" w:cstheme="minorBidi"/>
          <w:noProof/>
          <w:szCs w:val="22"/>
          <w:lang w:eastAsia="en-GB"/>
        </w:rPr>
      </w:pPr>
      <w:hyperlink w:anchor="_Toc423448416" w:history="1">
        <w:r w:rsidR="00B76C55" w:rsidRPr="002C45CB">
          <w:rPr>
            <w:rStyle w:val="Hyperlink"/>
            <w:noProof/>
          </w:rPr>
          <w:t>Section II: Community and household characteristics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_Toc423448416 \h </w:instrText>
        </w:r>
        <w:r w:rsidR="00B76C55" w:rsidRPr="002C45CB">
          <w:rPr>
            <w:noProof/>
            <w:webHidden/>
          </w:rPr>
        </w:r>
        <w:r w:rsidR="00B76C55" w:rsidRPr="002C45CB">
          <w:rPr>
            <w:noProof/>
            <w:webHidden/>
          </w:rPr>
          <w:fldChar w:fldCharType="separate"/>
        </w:r>
        <w:r w:rsidR="00A36D0B">
          <w:rPr>
            <w:noProof/>
            <w:webHidden/>
          </w:rPr>
          <w:t>34</w:t>
        </w:r>
        <w:r w:rsidR="00B76C55" w:rsidRPr="002C45CB">
          <w:rPr>
            <w:noProof/>
            <w:webHidden/>
          </w:rPr>
          <w:fldChar w:fldCharType="end"/>
        </w:r>
      </w:hyperlink>
    </w:p>
    <w:p w14:paraId="5CB36F5F" w14:textId="77777777" w:rsidR="00B76C55" w:rsidRPr="002C45CB" w:rsidRDefault="00B27A9B">
      <w:pPr>
        <w:pStyle w:val="TOC1"/>
        <w:rPr>
          <w:rFonts w:asciiTheme="minorHAnsi" w:eastAsiaTheme="minorEastAsia" w:hAnsiTheme="minorHAnsi" w:cstheme="minorBidi"/>
          <w:noProof/>
          <w:szCs w:val="22"/>
          <w:lang w:eastAsia="en-GB"/>
        </w:rPr>
      </w:pPr>
      <w:hyperlink w:anchor="_Toc423448417" w:history="1">
        <w:r w:rsidR="00B76C55" w:rsidRPr="002C45CB">
          <w:rPr>
            <w:rStyle w:val="Hyperlink"/>
            <w:noProof/>
          </w:rPr>
          <w:t>4</w:t>
        </w:r>
        <w:r w:rsidR="00B76C55" w:rsidRPr="002C45CB">
          <w:rPr>
            <w:rFonts w:asciiTheme="minorHAnsi" w:eastAsiaTheme="minorEastAsia" w:hAnsiTheme="minorHAnsi" w:cstheme="minorBidi"/>
            <w:noProof/>
            <w:szCs w:val="22"/>
            <w:lang w:eastAsia="en-GB"/>
          </w:rPr>
          <w:tab/>
        </w:r>
        <w:r w:rsidR="00B76C55" w:rsidRPr="002C45CB">
          <w:rPr>
            <w:rStyle w:val="Hyperlink"/>
            <w:noProof/>
          </w:rPr>
          <w:t>Community and household characteristics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_Toc423448417 \h </w:instrText>
        </w:r>
        <w:r w:rsidR="00B76C55" w:rsidRPr="002C45CB">
          <w:rPr>
            <w:noProof/>
            <w:webHidden/>
          </w:rPr>
        </w:r>
        <w:r w:rsidR="00B76C55" w:rsidRPr="002C45CB">
          <w:rPr>
            <w:noProof/>
            <w:webHidden/>
          </w:rPr>
          <w:fldChar w:fldCharType="separate"/>
        </w:r>
        <w:r w:rsidR="00A36D0B">
          <w:rPr>
            <w:noProof/>
            <w:webHidden/>
          </w:rPr>
          <w:t>35</w:t>
        </w:r>
        <w:r w:rsidR="00B76C55" w:rsidRPr="002C45CB">
          <w:rPr>
            <w:noProof/>
            <w:webHidden/>
          </w:rPr>
          <w:fldChar w:fldCharType="end"/>
        </w:r>
      </w:hyperlink>
    </w:p>
    <w:p w14:paraId="6AC466E0"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18" w:history="1">
        <w:r w:rsidR="00B76C55" w:rsidRPr="002C45CB">
          <w:rPr>
            <w:rStyle w:val="Hyperlink"/>
            <w:noProof/>
          </w:rPr>
          <w:t>4.1</w:t>
        </w:r>
        <w:r w:rsidR="00B76C55" w:rsidRPr="002C45CB">
          <w:rPr>
            <w:rFonts w:asciiTheme="minorHAnsi" w:eastAsiaTheme="minorEastAsia" w:hAnsiTheme="minorHAnsi" w:cstheme="minorBidi"/>
            <w:noProof/>
            <w:szCs w:val="22"/>
            <w:lang w:eastAsia="en-GB"/>
          </w:rPr>
          <w:tab/>
        </w:r>
        <w:r w:rsidR="00B76C55" w:rsidRPr="002C45CB">
          <w:rPr>
            <w:rStyle w:val="Hyperlink"/>
            <w:noProof/>
          </w:rPr>
          <w:t>Community characteristics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_Toc423448418 \h </w:instrText>
        </w:r>
        <w:r w:rsidR="00B76C55" w:rsidRPr="002C45CB">
          <w:rPr>
            <w:noProof/>
            <w:webHidden/>
          </w:rPr>
        </w:r>
        <w:r w:rsidR="00B76C55" w:rsidRPr="002C45CB">
          <w:rPr>
            <w:noProof/>
            <w:webHidden/>
          </w:rPr>
          <w:fldChar w:fldCharType="separate"/>
        </w:r>
        <w:r w:rsidR="00A36D0B">
          <w:rPr>
            <w:noProof/>
            <w:webHidden/>
          </w:rPr>
          <w:t>35</w:t>
        </w:r>
        <w:r w:rsidR="00B76C55" w:rsidRPr="002C45CB">
          <w:rPr>
            <w:noProof/>
            <w:webHidden/>
          </w:rPr>
          <w:fldChar w:fldCharType="end"/>
        </w:r>
      </w:hyperlink>
    </w:p>
    <w:p w14:paraId="0BAB97A3"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19" w:history="1">
        <w:r w:rsidR="00B76C55" w:rsidRPr="002C45CB">
          <w:rPr>
            <w:rStyle w:val="Hyperlink"/>
            <w:noProof/>
          </w:rPr>
          <w:t>4.2</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demographics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_Toc423448419 \h </w:instrText>
        </w:r>
        <w:r w:rsidR="00B76C55" w:rsidRPr="002C45CB">
          <w:rPr>
            <w:noProof/>
            <w:webHidden/>
          </w:rPr>
        </w:r>
        <w:r w:rsidR="00B76C55" w:rsidRPr="002C45CB">
          <w:rPr>
            <w:noProof/>
            <w:webHidden/>
          </w:rPr>
          <w:fldChar w:fldCharType="separate"/>
        </w:r>
        <w:r w:rsidR="00A36D0B">
          <w:rPr>
            <w:noProof/>
            <w:webHidden/>
          </w:rPr>
          <w:t>51</w:t>
        </w:r>
        <w:r w:rsidR="00B76C55" w:rsidRPr="002C45CB">
          <w:rPr>
            <w:noProof/>
            <w:webHidden/>
          </w:rPr>
          <w:fldChar w:fldCharType="end"/>
        </w:r>
      </w:hyperlink>
    </w:p>
    <w:p w14:paraId="50E51038"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0" w:history="1">
        <w:r w:rsidR="00B76C55" w:rsidRPr="002C45CB">
          <w:rPr>
            <w:rStyle w:val="Hyperlink"/>
            <w:noProof/>
          </w:rPr>
          <w:t>4.3</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drinking water, sanitation and physical characteristics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_Toc423448420 \h </w:instrText>
        </w:r>
        <w:r w:rsidR="00B76C55" w:rsidRPr="002C45CB">
          <w:rPr>
            <w:noProof/>
            <w:webHidden/>
          </w:rPr>
        </w:r>
        <w:r w:rsidR="00B76C55" w:rsidRPr="002C45CB">
          <w:rPr>
            <w:noProof/>
            <w:webHidden/>
          </w:rPr>
          <w:fldChar w:fldCharType="separate"/>
        </w:r>
        <w:r w:rsidR="00A36D0B">
          <w:rPr>
            <w:noProof/>
            <w:webHidden/>
          </w:rPr>
          <w:t>56</w:t>
        </w:r>
        <w:r w:rsidR="00B76C55" w:rsidRPr="002C45CB">
          <w:rPr>
            <w:noProof/>
            <w:webHidden/>
          </w:rPr>
          <w:fldChar w:fldCharType="end"/>
        </w:r>
      </w:hyperlink>
    </w:p>
    <w:p w14:paraId="7EAC2389"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1" w:history="1">
        <w:r w:rsidR="00B76C55" w:rsidRPr="002C45CB">
          <w:rPr>
            <w:rStyle w:val="Hyperlink"/>
            <w:noProof/>
          </w:rPr>
          <w:t>4.4</w:t>
        </w:r>
        <w:r w:rsidR="00B76C55" w:rsidRPr="002C45CB">
          <w:rPr>
            <w:rFonts w:asciiTheme="minorHAnsi" w:eastAsiaTheme="minorEastAsia" w:hAnsiTheme="minorHAnsi" w:cstheme="minorBidi"/>
            <w:noProof/>
            <w:szCs w:val="22"/>
            <w:lang w:eastAsia="en-GB"/>
          </w:rPr>
          <w:tab/>
        </w:r>
        <w:r w:rsidR="00B76C55" w:rsidRPr="002C45CB">
          <w:rPr>
            <w:rStyle w:val="Hyperlink"/>
            <w:noProof/>
          </w:rPr>
          <w:t>Measuring the wealth of households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_Toc423448421 \h </w:instrText>
        </w:r>
        <w:r w:rsidR="00B76C55" w:rsidRPr="002C45CB">
          <w:rPr>
            <w:noProof/>
            <w:webHidden/>
          </w:rPr>
        </w:r>
        <w:r w:rsidR="00B76C55" w:rsidRPr="002C45CB">
          <w:rPr>
            <w:noProof/>
            <w:webHidden/>
          </w:rPr>
          <w:fldChar w:fldCharType="separate"/>
        </w:r>
        <w:r w:rsidR="00A36D0B">
          <w:rPr>
            <w:noProof/>
            <w:webHidden/>
          </w:rPr>
          <w:t>61</w:t>
        </w:r>
        <w:r w:rsidR="00B76C55" w:rsidRPr="002C45CB">
          <w:rPr>
            <w:noProof/>
            <w:webHidden/>
          </w:rPr>
          <w:fldChar w:fldCharType="end"/>
        </w:r>
      </w:hyperlink>
    </w:p>
    <w:p w14:paraId="2CDC2DE4" w14:textId="77777777" w:rsidR="00B76C55" w:rsidRPr="002C45CB" w:rsidRDefault="00B27A9B">
      <w:pPr>
        <w:pStyle w:val="TOC2"/>
        <w:rPr>
          <w:rFonts w:asciiTheme="minorHAnsi" w:eastAsiaTheme="minorEastAsia" w:hAnsiTheme="minorHAnsi" w:cstheme="minorBidi"/>
          <w:noProof/>
          <w:szCs w:val="22"/>
          <w:lang w:eastAsia="en-GB"/>
        </w:rPr>
      </w:pPr>
      <w:hyperlink w:anchor="_Toc423448422" w:history="1">
        <w:r w:rsidR="00B76C55" w:rsidRPr="002C45CB">
          <w:rPr>
            <w:rStyle w:val="Hyperlink"/>
            <w:noProof/>
          </w:rPr>
          <w:t>Section III: Economic situation of households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_Toc423448422 \h </w:instrText>
        </w:r>
        <w:r w:rsidR="00B76C55" w:rsidRPr="002C45CB">
          <w:rPr>
            <w:noProof/>
            <w:webHidden/>
          </w:rPr>
        </w:r>
        <w:r w:rsidR="00B76C55" w:rsidRPr="002C45CB">
          <w:rPr>
            <w:noProof/>
            <w:webHidden/>
          </w:rPr>
          <w:fldChar w:fldCharType="separate"/>
        </w:r>
        <w:r w:rsidR="00A36D0B">
          <w:rPr>
            <w:noProof/>
            <w:webHidden/>
          </w:rPr>
          <w:t>64</w:t>
        </w:r>
        <w:r w:rsidR="00B76C55" w:rsidRPr="002C45CB">
          <w:rPr>
            <w:noProof/>
            <w:webHidden/>
          </w:rPr>
          <w:fldChar w:fldCharType="end"/>
        </w:r>
      </w:hyperlink>
    </w:p>
    <w:p w14:paraId="15D945B1" w14:textId="77777777" w:rsidR="00B76C55" w:rsidRPr="002C45CB" w:rsidRDefault="00B27A9B">
      <w:pPr>
        <w:pStyle w:val="TOC1"/>
        <w:rPr>
          <w:rFonts w:asciiTheme="minorHAnsi" w:eastAsiaTheme="minorEastAsia" w:hAnsiTheme="minorHAnsi" w:cstheme="minorBidi"/>
          <w:noProof/>
          <w:szCs w:val="22"/>
          <w:lang w:eastAsia="en-GB"/>
        </w:rPr>
      </w:pPr>
      <w:hyperlink w:anchor="_Toc423448423" w:history="1">
        <w:r w:rsidR="00B76C55" w:rsidRPr="002C45CB">
          <w:rPr>
            <w:rStyle w:val="Hyperlink"/>
            <w:noProof/>
          </w:rPr>
          <w:t>5</w:t>
        </w:r>
        <w:r w:rsidR="00B76C55" w:rsidRPr="002C45CB">
          <w:rPr>
            <w:rFonts w:asciiTheme="minorHAnsi" w:eastAsiaTheme="minorEastAsia" w:hAnsiTheme="minorHAnsi" w:cstheme="minorBidi"/>
            <w:noProof/>
            <w:szCs w:val="22"/>
            <w:lang w:eastAsia="en-GB"/>
          </w:rPr>
          <w:tab/>
        </w:r>
        <w:r w:rsidR="00B76C55" w:rsidRPr="002C45CB">
          <w:rPr>
            <w:rStyle w:val="Hyperlink"/>
            <w:noProof/>
          </w:rPr>
          <w:t>Work, income, and livelihoods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_Toc423448423 \h </w:instrText>
        </w:r>
        <w:r w:rsidR="00B76C55" w:rsidRPr="002C45CB">
          <w:rPr>
            <w:noProof/>
            <w:webHidden/>
          </w:rPr>
        </w:r>
        <w:r w:rsidR="00B76C55" w:rsidRPr="002C45CB">
          <w:rPr>
            <w:noProof/>
            <w:webHidden/>
          </w:rPr>
          <w:fldChar w:fldCharType="separate"/>
        </w:r>
        <w:r w:rsidR="00A36D0B">
          <w:rPr>
            <w:noProof/>
            <w:webHidden/>
          </w:rPr>
          <w:t>65</w:t>
        </w:r>
        <w:r w:rsidR="00B76C55" w:rsidRPr="002C45CB">
          <w:rPr>
            <w:noProof/>
            <w:webHidden/>
          </w:rPr>
          <w:fldChar w:fldCharType="end"/>
        </w:r>
      </w:hyperlink>
    </w:p>
    <w:p w14:paraId="4B53642D"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4" w:history="1">
        <w:r w:rsidR="00B76C55" w:rsidRPr="002C45CB">
          <w:rPr>
            <w:rStyle w:val="Hyperlink"/>
            <w:noProof/>
          </w:rPr>
          <w:t>5.1</w:t>
        </w:r>
        <w:r w:rsidR="00B76C55" w:rsidRPr="002C45CB">
          <w:rPr>
            <w:rFonts w:asciiTheme="minorHAnsi" w:eastAsiaTheme="minorEastAsia" w:hAnsiTheme="minorHAnsi" w:cstheme="minorBidi"/>
            <w:noProof/>
            <w:szCs w:val="22"/>
            <w:lang w:eastAsia="en-GB"/>
          </w:rPr>
          <w:tab/>
        </w:r>
        <w:r w:rsidR="00B76C55" w:rsidRPr="002C45CB">
          <w:rPr>
            <w:rStyle w:val="Hyperlink"/>
            <w:noProof/>
          </w:rPr>
          <w:t>Work activities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_Toc423448424 \h </w:instrText>
        </w:r>
        <w:r w:rsidR="00B76C55" w:rsidRPr="002C45CB">
          <w:rPr>
            <w:noProof/>
            <w:webHidden/>
          </w:rPr>
        </w:r>
        <w:r w:rsidR="00B76C55" w:rsidRPr="002C45CB">
          <w:rPr>
            <w:noProof/>
            <w:webHidden/>
          </w:rPr>
          <w:fldChar w:fldCharType="separate"/>
        </w:r>
        <w:r w:rsidR="00A36D0B">
          <w:rPr>
            <w:noProof/>
            <w:webHidden/>
          </w:rPr>
          <w:t>66</w:t>
        </w:r>
        <w:r w:rsidR="00B76C55" w:rsidRPr="002C45CB">
          <w:rPr>
            <w:noProof/>
            <w:webHidden/>
          </w:rPr>
          <w:fldChar w:fldCharType="end"/>
        </w:r>
      </w:hyperlink>
    </w:p>
    <w:p w14:paraId="5936FA1F"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5" w:history="1">
        <w:r w:rsidR="00B76C55" w:rsidRPr="002C45CB">
          <w:rPr>
            <w:rStyle w:val="Hyperlink"/>
            <w:noProof/>
          </w:rPr>
          <w:t>5.2</w:t>
        </w:r>
        <w:r w:rsidR="00B76C55" w:rsidRPr="002C45CB">
          <w:rPr>
            <w:rFonts w:asciiTheme="minorHAnsi" w:eastAsiaTheme="minorEastAsia" w:hAnsiTheme="minorHAnsi" w:cstheme="minorBidi"/>
            <w:noProof/>
            <w:szCs w:val="22"/>
            <w:lang w:eastAsia="en-GB"/>
          </w:rPr>
          <w:tab/>
        </w:r>
        <w:r w:rsidR="00B76C55" w:rsidRPr="002C45CB">
          <w:rPr>
            <w:rStyle w:val="Hyperlink"/>
            <w:noProof/>
          </w:rPr>
          <w:t>Land cultivation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_Toc423448425 \h </w:instrText>
        </w:r>
        <w:r w:rsidR="00B76C55" w:rsidRPr="002C45CB">
          <w:rPr>
            <w:noProof/>
            <w:webHidden/>
          </w:rPr>
        </w:r>
        <w:r w:rsidR="00B76C55" w:rsidRPr="002C45CB">
          <w:rPr>
            <w:noProof/>
            <w:webHidden/>
          </w:rPr>
          <w:fldChar w:fldCharType="separate"/>
        </w:r>
        <w:r w:rsidR="00A36D0B">
          <w:rPr>
            <w:noProof/>
            <w:webHidden/>
          </w:rPr>
          <w:t>72</w:t>
        </w:r>
        <w:r w:rsidR="00B76C55" w:rsidRPr="002C45CB">
          <w:rPr>
            <w:noProof/>
            <w:webHidden/>
          </w:rPr>
          <w:fldChar w:fldCharType="end"/>
        </w:r>
      </w:hyperlink>
    </w:p>
    <w:p w14:paraId="2D26670E"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6" w:history="1">
        <w:r w:rsidR="00B76C55" w:rsidRPr="002C45CB">
          <w:rPr>
            <w:rStyle w:val="Hyperlink"/>
            <w:noProof/>
          </w:rPr>
          <w:t>5.3</w:t>
        </w:r>
        <w:r w:rsidR="00B76C55" w:rsidRPr="002C45CB">
          <w:rPr>
            <w:rFonts w:asciiTheme="minorHAnsi" w:eastAsiaTheme="minorEastAsia" w:hAnsiTheme="minorHAnsi" w:cstheme="minorBidi"/>
            <w:noProof/>
            <w:szCs w:val="22"/>
            <w:lang w:eastAsia="en-GB"/>
          </w:rPr>
          <w:tab/>
        </w:r>
        <w:r w:rsidR="00B76C55" w:rsidRPr="002C45CB">
          <w:rPr>
            <w:rStyle w:val="Hyperlink"/>
            <w:noProof/>
          </w:rPr>
          <w:t>Animal rearing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_Toc423448426 \h </w:instrText>
        </w:r>
        <w:r w:rsidR="00B76C55" w:rsidRPr="002C45CB">
          <w:rPr>
            <w:noProof/>
            <w:webHidden/>
          </w:rPr>
        </w:r>
        <w:r w:rsidR="00B76C55" w:rsidRPr="002C45CB">
          <w:rPr>
            <w:noProof/>
            <w:webHidden/>
          </w:rPr>
          <w:fldChar w:fldCharType="separate"/>
        </w:r>
        <w:r w:rsidR="00A36D0B">
          <w:rPr>
            <w:noProof/>
            <w:webHidden/>
          </w:rPr>
          <w:t>74</w:t>
        </w:r>
        <w:r w:rsidR="00B76C55" w:rsidRPr="002C45CB">
          <w:rPr>
            <w:noProof/>
            <w:webHidden/>
          </w:rPr>
          <w:fldChar w:fldCharType="end"/>
        </w:r>
      </w:hyperlink>
    </w:p>
    <w:p w14:paraId="354C5E3A"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7" w:history="1">
        <w:r w:rsidR="00B76C55" w:rsidRPr="002C45CB">
          <w:rPr>
            <w:rStyle w:val="Hyperlink"/>
            <w:noProof/>
          </w:rPr>
          <w:t>5.4</w:t>
        </w:r>
        <w:r w:rsidR="00B76C55" w:rsidRPr="002C45CB">
          <w:rPr>
            <w:rFonts w:asciiTheme="minorHAnsi" w:eastAsiaTheme="minorEastAsia" w:hAnsiTheme="minorHAnsi" w:cstheme="minorBidi"/>
            <w:noProof/>
            <w:szCs w:val="22"/>
            <w:lang w:eastAsia="en-GB"/>
          </w:rPr>
          <w:tab/>
        </w:r>
        <w:r w:rsidR="00B76C55" w:rsidRPr="002C45CB">
          <w:rPr>
            <w:rStyle w:val="Hyperlink"/>
            <w:noProof/>
          </w:rPr>
          <w:t>Income volatility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_Toc423448427 \h </w:instrText>
        </w:r>
        <w:r w:rsidR="00B76C55" w:rsidRPr="002C45CB">
          <w:rPr>
            <w:noProof/>
            <w:webHidden/>
          </w:rPr>
        </w:r>
        <w:r w:rsidR="00B76C55" w:rsidRPr="002C45CB">
          <w:rPr>
            <w:noProof/>
            <w:webHidden/>
          </w:rPr>
          <w:fldChar w:fldCharType="separate"/>
        </w:r>
        <w:r w:rsidR="00A36D0B">
          <w:rPr>
            <w:noProof/>
            <w:webHidden/>
          </w:rPr>
          <w:t>77</w:t>
        </w:r>
        <w:r w:rsidR="00B76C55" w:rsidRPr="002C45CB">
          <w:rPr>
            <w:noProof/>
            <w:webHidden/>
          </w:rPr>
          <w:fldChar w:fldCharType="end"/>
        </w:r>
      </w:hyperlink>
    </w:p>
    <w:p w14:paraId="4DC79E40"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28" w:history="1">
        <w:r w:rsidR="00B76C55" w:rsidRPr="002C45CB">
          <w:rPr>
            <w:rStyle w:val="Hyperlink"/>
            <w:noProof/>
          </w:rPr>
          <w:t>5.5</w:t>
        </w:r>
        <w:r w:rsidR="00B76C55" w:rsidRPr="002C45CB">
          <w:rPr>
            <w:rFonts w:asciiTheme="minorHAnsi" w:eastAsiaTheme="minorEastAsia" w:hAnsiTheme="minorHAnsi" w:cstheme="minorBidi"/>
            <w:noProof/>
            <w:szCs w:val="22"/>
            <w:lang w:eastAsia="en-GB"/>
          </w:rPr>
          <w:tab/>
        </w:r>
        <w:r w:rsidR="00B76C55" w:rsidRPr="002C45CB">
          <w:rPr>
            <w:rStyle w:val="Hyperlink"/>
            <w:noProof/>
          </w:rPr>
          <w:t>Non-work earnings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_Toc423448428 \h </w:instrText>
        </w:r>
        <w:r w:rsidR="00B76C55" w:rsidRPr="002C45CB">
          <w:rPr>
            <w:noProof/>
            <w:webHidden/>
          </w:rPr>
        </w:r>
        <w:r w:rsidR="00B76C55" w:rsidRPr="002C45CB">
          <w:rPr>
            <w:noProof/>
            <w:webHidden/>
          </w:rPr>
          <w:fldChar w:fldCharType="separate"/>
        </w:r>
        <w:r w:rsidR="00A36D0B">
          <w:rPr>
            <w:noProof/>
            <w:webHidden/>
          </w:rPr>
          <w:t>79</w:t>
        </w:r>
        <w:r w:rsidR="00B76C55" w:rsidRPr="002C45CB">
          <w:rPr>
            <w:noProof/>
            <w:webHidden/>
          </w:rPr>
          <w:fldChar w:fldCharType="end"/>
        </w:r>
      </w:hyperlink>
    </w:p>
    <w:p w14:paraId="7E0EEC84" w14:textId="77777777" w:rsidR="00B76C55" w:rsidRPr="002C45CB" w:rsidRDefault="00B27A9B">
      <w:pPr>
        <w:pStyle w:val="TOC1"/>
        <w:rPr>
          <w:rFonts w:asciiTheme="minorHAnsi" w:eastAsiaTheme="minorEastAsia" w:hAnsiTheme="minorHAnsi" w:cstheme="minorBidi"/>
          <w:noProof/>
          <w:szCs w:val="22"/>
          <w:lang w:eastAsia="en-GB"/>
        </w:rPr>
      </w:pPr>
      <w:hyperlink w:anchor="_Toc423448429" w:history="1">
        <w:r w:rsidR="00B76C55" w:rsidRPr="002C45CB">
          <w:rPr>
            <w:rStyle w:val="Hyperlink"/>
            <w:noProof/>
          </w:rPr>
          <w:t>6</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saving and borrowing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_Toc423448429 \h </w:instrText>
        </w:r>
        <w:r w:rsidR="00B76C55" w:rsidRPr="002C45CB">
          <w:rPr>
            <w:noProof/>
            <w:webHidden/>
          </w:rPr>
        </w:r>
        <w:r w:rsidR="00B76C55" w:rsidRPr="002C45CB">
          <w:rPr>
            <w:noProof/>
            <w:webHidden/>
          </w:rPr>
          <w:fldChar w:fldCharType="separate"/>
        </w:r>
        <w:r w:rsidR="00A36D0B">
          <w:rPr>
            <w:noProof/>
            <w:webHidden/>
          </w:rPr>
          <w:t>81</w:t>
        </w:r>
        <w:r w:rsidR="00B76C55" w:rsidRPr="002C45CB">
          <w:rPr>
            <w:noProof/>
            <w:webHidden/>
          </w:rPr>
          <w:fldChar w:fldCharType="end"/>
        </w:r>
      </w:hyperlink>
    </w:p>
    <w:p w14:paraId="1D947A0B"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30" w:history="1">
        <w:r w:rsidR="00B76C55" w:rsidRPr="002C45CB">
          <w:rPr>
            <w:rStyle w:val="Hyperlink"/>
            <w:noProof/>
          </w:rPr>
          <w:t>6.1</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savings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_Toc423448430 \h </w:instrText>
        </w:r>
        <w:r w:rsidR="00B76C55" w:rsidRPr="002C45CB">
          <w:rPr>
            <w:noProof/>
            <w:webHidden/>
          </w:rPr>
        </w:r>
        <w:r w:rsidR="00B76C55" w:rsidRPr="002C45CB">
          <w:rPr>
            <w:noProof/>
            <w:webHidden/>
          </w:rPr>
          <w:fldChar w:fldCharType="separate"/>
        </w:r>
        <w:r w:rsidR="00A36D0B">
          <w:rPr>
            <w:noProof/>
            <w:webHidden/>
          </w:rPr>
          <w:t>81</w:t>
        </w:r>
        <w:r w:rsidR="00B76C55" w:rsidRPr="002C45CB">
          <w:rPr>
            <w:noProof/>
            <w:webHidden/>
          </w:rPr>
          <w:fldChar w:fldCharType="end"/>
        </w:r>
      </w:hyperlink>
    </w:p>
    <w:p w14:paraId="641AB5A9"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31" w:history="1">
        <w:r w:rsidR="00B76C55" w:rsidRPr="002C45CB">
          <w:rPr>
            <w:rStyle w:val="Hyperlink"/>
            <w:noProof/>
          </w:rPr>
          <w:t>6.2</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borrowing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_Toc423448431 \h </w:instrText>
        </w:r>
        <w:r w:rsidR="00B76C55" w:rsidRPr="002C45CB">
          <w:rPr>
            <w:noProof/>
            <w:webHidden/>
          </w:rPr>
        </w:r>
        <w:r w:rsidR="00B76C55" w:rsidRPr="002C45CB">
          <w:rPr>
            <w:noProof/>
            <w:webHidden/>
          </w:rPr>
          <w:fldChar w:fldCharType="separate"/>
        </w:r>
        <w:r w:rsidR="00A36D0B">
          <w:rPr>
            <w:noProof/>
            <w:webHidden/>
          </w:rPr>
          <w:t>83</w:t>
        </w:r>
        <w:r w:rsidR="00B76C55" w:rsidRPr="002C45CB">
          <w:rPr>
            <w:noProof/>
            <w:webHidden/>
          </w:rPr>
          <w:fldChar w:fldCharType="end"/>
        </w:r>
      </w:hyperlink>
    </w:p>
    <w:p w14:paraId="6FB8010A"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2" w:history="1">
        <w:r w:rsidR="00B76C55" w:rsidRPr="002C45CB">
          <w:rPr>
            <w:rStyle w:val="Hyperlink"/>
            <w:noProof/>
          </w:rPr>
          <w:t>7</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assets and expenditure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_Toc423448432 \h </w:instrText>
        </w:r>
        <w:r w:rsidR="00B76C55" w:rsidRPr="002C45CB">
          <w:rPr>
            <w:noProof/>
            <w:webHidden/>
          </w:rPr>
        </w:r>
        <w:r w:rsidR="00B76C55" w:rsidRPr="002C45CB">
          <w:rPr>
            <w:noProof/>
            <w:webHidden/>
          </w:rPr>
          <w:fldChar w:fldCharType="separate"/>
        </w:r>
        <w:r w:rsidR="00A36D0B">
          <w:rPr>
            <w:noProof/>
            <w:webHidden/>
          </w:rPr>
          <w:t>85</w:t>
        </w:r>
        <w:r w:rsidR="00B76C55" w:rsidRPr="002C45CB">
          <w:rPr>
            <w:noProof/>
            <w:webHidden/>
          </w:rPr>
          <w:fldChar w:fldCharType="end"/>
        </w:r>
      </w:hyperlink>
    </w:p>
    <w:p w14:paraId="010CC503"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3" w:history="1">
        <w:r w:rsidR="00B76C55" w:rsidRPr="002C45CB">
          <w:rPr>
            <w:rStyle w:val="Hyperlink"/>
            <w:noProof/>
          </w:rPr>
          <w:t>8</w:t>
        </w:r>
        <w:r w:rsidR="00B76C55" w:rsidRPr="002C45CB">
          <w:rPr>
            <w:rFonts w:asciiTheme="minorHAnsi" w:eastAsiaTheme="minorEastAsia" w:hAnsiTheme="minorHAnsi" w:cstheme="minorBidi"/>
            <w:noProof/>
            <w:szCs w:val="22"/>
            <w:lang w:eastAsia="en-GB"/>
          </w:rPr>
          <w:tab/>
        </w:r>
        <w:r w:rsidR="00B76C55" w:rsidRPr="002C45CB">
          <w:rPr>
            <w:rStyle w:val="Hyperlink"/>
            <w:noProof/>
          </w:rPr>
          <w:t>Food security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_Toc423448433 \h </w:instrText>
        </w:r>
        <w:r w:rsidR="00B76C55" w:rsidRPr="002C45CB">
          <w:rPr>
            <w:noProof/>
            <w:webHidden/>
          </w:rPr>
        </w:r>
        <w:r w:rsidR="00B76C55" w:rsidRPr="002C45CB">
          <w:rPr>
            <w:noProof/>
            <w:webHidden/>
          </w:rPr>
          <w:fldChar w:fldCharType="separate"/>
        </w:r>
        <w:r w:rsidR="00A36D0B">
          <w:rPr>
            <w:noProof/>
            <w:webHidden/>
          </w:rPr>
          <w:t>89</w:t>
        </w:r>
        <w:r w:rsidR="00B76C55" w:rsidRPr="002C45CB">
          <w:rPr>
            <w:noProof/>
            <w:webHidden/>
          </w:rPr>
          <w:fldChar w:fldCharType="end"/>
        </w:r>
      </w:hyperlink>
    </w:p>
    <w:p w14:paraId="61EEB89D"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4" w:history="1">
        <w:r w:rsidR="00B76C55" w:rsidRPr="002C45CB">
          <w:rPr>
            <w:rStyle w:val="Hyperlink"/>
            <w:noProof/>
          </w:rPr>
          <w:t>9</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decision-making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_Toc423448434 \h </w:instrText>
        </w:r>
        <w:r w:rsidR="00B76C55" w:rsidRPr="002C45CB">
          <w:rPr>
            <w:noProof/>
            <w:webHidden/>
          </w:rPr>
        </w:r>
        <w:r w:rsidR="00B76C55" w:rsidRPr="002C45CB">
          <w:rPr>
            <w:noProof/>
            <w:webHidden/>
          </w:rPr>
          <w:fldChar w:fldCharType="separate"/>
        </w:r>
        <w:r w:rsidR="00A36D0B">
          <w:rPr>
            <w:noProof/>
            <w:webHidden/>
          </w:rPr>
          <w:t>97</w:t>
        </w:r>
        <w:r w:rsidR="00B76C55" w:rsidRPr="002C45CB">
          <w:rPr>
            <w:noProof/>
            <w:webHidden/>
          </w:rPr>
          <w:fldChar w:fldCharType="end"/>
        </w:r>
      </w:hyperlink>
    </w:p>
    <w:p w14:paraId="1E2D458A" w14:textId="77777777" w:rsidR="00B76C55" w:rsidRPr="002C45CB" w:rsidRDefault="00B27A9B">
      <w:pPr>
        <w:pStyle w:val="TOC2"/>
        <w:rPr>
          <w:rFonts w:asciiTheme="minorHAnsi" w:eastAsiaTheme="minorEastAsia" w:hAnsiTheme="minorHAnsi" w:cstheme="minorBidi"/>
          <w:noProof/>
          <w:szCs w:val="22"/>
          <w:lang w:eastAsia="en-GB"/>
        </w:rPr>
      </w:pPr>
      <w:hyperlink w:anchor="_Toc423448435" w:history="1">
        <w:r w:rsidR="00B76C55" w:rsidRPr="002C45CB">
          <w:rPr>
            <w:rStyle w:val="Hyperlink"/>
            <w:noProof/>
          </w:rPr>
          <w:t>Section IV: Education and health</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_Toc423448435 \h </w:instrText>
        </w:r>
        <w:r w:rsidR="00B76C55" w:rsidRPr="002C45CB">
          <w:rPr>
            <w:noProof/>
            <w:webHidden/>
          </w:rPr>
        </w:r>
        <w:r w:rsidR="00B76C55" w:rsidRPr="002C45CB">
          <w:rPr>
            <w:noProof/>
            <w:webHidden/>
          </w:rPr>
          <w:fldChar w:fldCharType="separate"/>
        </w:r>
        <w:r w:rsidR="00A36D0B">
          <w:rPr>
            <w:noProof/>
            <w:webHidden/>
          </w:rPr>
          <w:t>108</w:t>
        </w:r>
        <w:r w:rsidR="00B76C55" w:rsidRPr="002C45CB">
          <w:rPr>
            <w:noProof/>
            <w:webHidden/>
          </w:rPr>
          <w:fldChar w:fldCharType="end"/>
        </w:r>
      </w:hyperlink>
    </w:p>
    <w:p w14:paraId="49D190A8"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6" w:history="1">
        <w:r w:rsidR="00B76C55" w:rsidRPr="002C45CB">
          <w:rPr>
            <w:rStyle w:val="Hyperlink"/>
            <w:noProof/>
          </w:rPr>
          <w:t>10</w:t>
        </w:r>
        <w:r w:rsidR="00B76C55" w:rsidRPr="002C45CB">
          <w:rPr>
            <w:rFonts w:asciiTheme="minorHAnsi" w:eastAsiaTheme="minorEastAsia" w:hAnsiTheme="minorHAnsi" w:cstheme="minorBidi"/>
            <w:noProof/>
            <w:szCs w:val="22"/>
            <w:lang w:eastAsia="en-GB"/>
          </w:rPr>
          <w:tab/>
        </w:r>
        <w:r w:rsidR="00B76C55" w:rsidRPr="002C45CB">
          <w:rPr>
            <w:rStyle w:val="Hyperlink"/>
            <w:noProof/>
          </w:rPr>
          <w:t>Education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_Toc423448436 \h </w:instrText>
        </w:r>
        <w:r w:rsidR="00B76C55" w:rsidRPr="002C45CB">
          <w:rPr>
            <w:noProof/>
            <w:webHidden/>
          </w:rPr>
        </w:r>
        <w:r w:rsidR="00B76C55" w:rsidRPr="002C45CB">
          <w:rPr>
            <w:noProof/>
            <w:webHidden/>
          </w:rPr>
          <w:fldChar w:fldCharType="separate"/>
        </w:r>
        <w:r w:rsidR="00A36D0B">
          <w:rPr>
            <w:noProof/>
            <w:webHidden/>
          </w:rPr>
          <w:t>109</w:t>
        </w:r>
        <w:r w:rsidR="00B76C55" w:rsidRPr="002C45CB">
          <w:rPr>
            <w:noProof/>
            <w:webHidden/>
          </w:rPr>
          <w:fldChar w:fldCharType="end"/>
        </w:r>
      </w:hyperlink>
    </w:p>
    <w:p w14:paraId="07A7487D"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7" w:history="1">
        <w:r w:rsidR="00B76C55" w:rsidRPr="002C45CB">
          <w:rPr>
            <w:rStyle w:val="Hyperlink"/>
            <w:noProof/>
          </w:rPr>
          <w:t>11</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and men’s knowledge and beliefs about health</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_Toc423448437 \h </w:instrText>
        </w:r>
        <w:r w:rsidR="00B76C55" w:rsidRPr="002C45CB">
          <w:rPr>
            <w:noProof/>
            <w:webHidden/>
          </w:rPr>
        </w:r>
        <w:r w:rsidR="00B76C55" w:rsidRPr="002C45CB">
          <w:rPr>
            <w:noProof/>
            <w:webHidden/>
          </w:rPr>
          <w:fldChar w:fldCharType="separate"/>
        </w:r>
        <w:r w:rsidR="00A36D0B">
          <w:rPr>
            <w:noProof/>
            <w:webHidden/>
          </w:rPr>
          <w:t>112</w:t>
        </w:r>
        <w:r w:rsidR="00B76C55" w:rsidRPr="002C45CB">
          <w:rPr>
            <w:noProof/>
            <w:webHidden/>
          </w:rPr>
          <w:fldChar w:fldCharType="end"/>
        </w:r>
      </w:hyperlink>
    </w:p>
    <w:p w14:paraId="37949384"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8" w:history="1">
        <w:r w:rsidR="00B76C55" w:rsidRPr="002C45CB">
          <w:rPr>
            <w:rStyle w:val="Hyperlink"/>
            <w:noProof/>
          </w:rPr>
          <w:t>12</w:t>
        </w:r>
        <w:r w:rsidR="00B76C55" w:rsidRPr="002C45CB">
          <w:rPr>
            <w:rFonts w:asciiTheme="minorHAnsi" w:eastAsiaTheme="minorEastAsia" w:hAnsiTheme="minorHAnsi" w:cstheme="minorBidi"/>
            <w:noProof/>
            <w:szCs w:val="22"/>
            <w:lang w:eastAsia="en-GB"/>
          </w:rPr>
          <w:tab/>
        </w:r>
        <w:r w:rsidR="00B76C55" w:rsidRPr="002C45CB">
          <w:rPr>
            <w:rStyle w:val="Hyperlink"/>
            <w:noProof/>
          </w:rPr>
          <w:t>Maternal health and antenatal care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_Toc423448438 \h </w:instrText>
        </w:r>
        <w:r w:rsidR="00B76C55" w:rsidRPr="002C45CB">
          <w:rPr>
            <w:noProof/>
            <w:webHidden/>
          </w:rPr>
        </w:r>
        <w:r w:rsidR="00B76C55" w:rsidRPr="002C45CB">
          <w:rPr>
            <w:noProof/>
            <w:webHidden/>
          </w:rPr>
          <w:fldChar w:fldCharType="separate"/>
        </w:r>
        <w:r w:rsidR="00A36D0B">
          <w:rPr>
            <w:noProof/>
            <w:webHidden/>
          </w:rPr>
          <w:t>118</w:t>
        </w:r>
        <w:r w:rsidR="00B76C55" w:rsidRPr="002C45CB">
          <w:rPr>
            <w:noProof/>
            <w:webHidden/>
          </w:rPr>
          <w:fldChar w:fldCharType="end"/>
        </w:r>
      </w:hyperlink>
    </w:p>
    <w:p w14:paraId="59EBF9F5" w14:textId="77777777" w:rsidR="00B76C55" w:rsidRPr="002C45CB" w:rsidRDefault="00B27A9B">
      <w:pPr>
        <w:pStyle w:val="TOC1"/>
        <w:rPr>
          <w:rFonts w:asciiTheme="minorHAnsi" w:eastAsiaTheme="minorEastAsia" w:hAnsiTheme="minorHAnsi" w:cstheme="minorBidi"/>
          <w:noProof/>
          <w:szCs w:val="22"/>
          <w:lang w:eastAsia="en-GB"/>
        </w:rPr>
      </w:pPr>
      <w:hyperlink w:anchor="_Toc423448439" w:history="1">
        <w:r w:rsidR="00B76C55" w:rsidRPr="002C45CB">
          <w:rPr>
            <w:rStyle w:val="Hyperlink"/>
            <w:noProof/>
          </w:rPr>
          <w:t>13</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health and IYCF practices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_Toc423448439 \h </w:instrText>
        </w:r>
        <w:r w:rsidR="00B76C55" w:rsidRPr="002C45CB">
          <w:rPr>
            <w:noProof/>
            <w:webHidden/>
          </w:rPr>
        </w:r>
        <w:r w:rsidR="00B76C55" w:rsidRPr="002C45CB">
          <w:rPr>
            <w:noProof/>
            <w:webHidden/>
          </w:rPr>
          <w:fldChar w:fldCharType="separate"/>
        </w:r>
        <w:r w:rsidR="00A36D0B">
          <w:rPr>
            <w:noProof/>
            <w:webHidden/>
          </w:rPr>
          <w:t>133</w:t>
        </w:r>
        <w:r w:rsidR="00B76C55" w:rsidRPr="002C45CB">
          <w:rPr>
            <w:noProof/>
            <w:webHidden/>
          </w:rPr>
          <w:fldChar w:fldCharType="end"/>
        </w:r>
      </w:hyperlink>
    </w:p>
    <w:p w14:paraId="4CE0FF06" w14:textId="77777777" w:rsidR="00B76C55" w:rsidRPr="002C45CB" w:rsidRDefault="00B27A9B">
      <w:pPr>
        <w:pStyle w:val="TOC1"/>
        <w:rPr>
          <w:rFonts w:asciiTheme="minorHAnsi" w:eastAsiaTheme="minorEastAsia" w:hAnsiTheme="minorHAnsi" w:cstheme="minorBidi"/>
          <w:noProof/>
          <w:szCs w:val="22"/>
          <w:lang w:eastAsia="en-GB"/>
        </w:rPr>
      </w:pPr>
      <w:hyperlink w:anchor="_Toc423448440" w:history="1">
        <w:r w:rsidR="00B76C55" w:rsidRPr="002C45CB">
          <w:rPr>
            <w:rStyle w:val="Hyperlink"/>
            <w:noProof/>
          </w:rPr>
          <w:t>14</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Children’s nutritional status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_Toc423448440 \h </w:instrText>
        </w:r>
        <w:r w:rsidR="00B76C55" w:rsidRPr="002C45CB">
          <w:rPr>
            <w:noProof/>
            <w:webHidden/>
          </w:rPr>
        </w:r>
        <w:r w:rsidR="00B76C55" w:rsidRPr="002C45CB">
          <w:rPr>
            <w:noProof/>
            <w:webHidden/>
          </w:rPr>
          <w:fldChar w:fldCharType="separate"/>
        </w:r>
        <w:r w:rsidR="00A36D0B">
          <w:rPr>
            <w:noProof/>
            <w:webHidden/>
          </w:rPr>
          <w:t>148</w:t>
        </w:r>
        <w:r w:rsidR="00B76C55" w:rsidRPr="002C45CB">
          <w:rPr>
            <w:noProof/>
            <w:webHidden/>
          </w:rPr>
          <w:fldChar w:fldCharType="end"/>
        </w:r>
      </w:hyperlink>
    </w:p>
    <w:p w14:paraId="6EA46CE8" w14:textId="77777777" w:rsidR="00B76C55" w:rsidRPr="002C45CB" w:rsidRDefault="00B27A9B">
      <w:pPr>
        <w:pStyle w:val="TOC2"/>
        <w:rPr>
          <w:rFonts w:asciiTheme="minorHAnsi" w:eastAsiaTheme="minorEastAsia" w:hAnsiTheme="minorHAnsi" w:cstheme="minorBidi"/>
          <w:noProof/>
          <w:szCs w:val="22"/>
          <w:lang w:eastAsia="en-GB"/>
        </w:rPr>
      </w:pPr>
      <w:hyperlink w:anchor="_Toc423448441" w:history="1">
        <w:r w:rsidR="00B76C55" w:rsidRPr="002C45CB">
          <w:rPr>
            <w:rStyle w:val="Hyperlink"/>
            <w:noProof/>
          </w:rPr>
          <w:t>Section V: Conclusion and discussion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_Toc423448441 \h </w:instrText>
        </w:r>
        <w:r w:rsidR="00B76C55" w:rsidRPr="002C45CB">
          <w:rPr>
            <w:noProof/>
            <w:webHidden/>
          </w:rPr>
        </w:r>
        <w:r w:rsidR="00B76C55" w:rsidRPr="002C45CB">
          <w:rPr>
            <w:noProof/>
            <w:webHidden/>
          </w:rPr>
          <w:fldChar w:fldCharType="separate"/>
        </w:r>
        <w:r w:rsidR="00A36D0B">
          <w:rPr>
            <w:noProof/>
            <w:webHidden/>
          </w:rPr>
          <w:t>159</w:t>
        </w:r>
        <w:r w:rsidR="00B76C55" w:rsidRPr="002C45CB">
          <w:rPr>
            <w:noProof/>
            <w:webHidden/>
          </w:rPr>
          <w:fldChar w:fldCharType="end"/>
        </w:r>
      </w:hyperlink>
    </w:p>
    <w:p w14:paraId="34F2F76B" w14:textId="77777777" w:rsidR="00B76C55" w:rsidRPr="002C45CB" w:rsidRDefault="00B27A9B">
      <w:pPr>
        <w:pStyle w:val="TOC1"/>
        <w:rPr>
          <w:rFonts w:asciiTheme="minorHAnsi" w:eastAsiaTheme="minorEastAsia" w:hAnsiTheme="minorHAnsi" w:cstheme="minorBidi"/>
          <w:noProof/>
          <w:szCs w:val="22"/>
          <w:lang w:eastAsia="en-GB"/>
        </w:rPr>
      </w:pPr>
      <w:hyperlink w:anchor="_Toc423448442" w:history="1">
        <w:r w:rsidR="00B76C55" w:rsidRPr="002C45CB">
          <w:rPr>
            <w:rStyle w:val="Hyperlink"/>
            <w:noProof/>
          </w:rPr>
          <w:t>15</w:t>
        </w:r>
        <w:r w:rsidR="00B76C55" w:rsidRPr="002C45CB">
          <w:rPr>
            <w:rFonts w:asciiTheme="minorHAnsi" w:eastAsiaTheme="minorEastAsia" w:hAnsiTheme="minorHAnsi" w:cstheme="minorBidi"/>
            <w:noProof/>
            <w:szCs w:val="22"/>
            <w:lang w:eastAsia="en-GB"/>
          </w:rPr>
          <w:tab/>
        </w:r>
        <w:r w:rsidR="00B76C55" w:rsidRPr="002C45CB">
          <w:rPr>
            <w:rStyle w:val="Hyperlink"/>
            <w:noProof/>
          </w:rPr>
          <w:t>Discussion of baseline findings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_Toc423448442 \h </w:instrText>
        </w:r>
        <w:r w:rsidR="00B76C55" w:rsidRPr="002C45CB">
          <w:rPr>
            <w:noProof/>
            <w:webHidden/>
          </w:rPr>
        </w:r>
        <w:r w:rsidR="00B76C55" w:rsidRPr="002C45CB">
          <w:rPr>
            <w:noProof/>
            <w:webHidden/>
          </w:rPr>
          <w:fldChar w:fldCharType="separate"/>
        </w:r>
        <w:r w:rsidR="00A36D0B">
          <w:rPr>
            <w:noProof/>
            <w:webHidden/>
          </w:rPr>
          <w:t>160</w:t>
        </w:r>
        <w:r w:rsidR="00B76C55" w:rsidRPr="002C45CB">
          <w:rPr>
            <w:noProof/>
            <w:webHidden/>
          </w:rPr>
          <w:fldChar w:fldCharType="end"/>
        </w:r>
      </w:hyperlink>
    </w:p>
    <w:p w14:paraId="680A9684" w14:textId="77777777" w:rsidR="00B76C55" w:rsidRPr="002C45CB" w:rsidRDefault="00B27A9B">
      <w:pPr>
        <w:pStyle w:val="TOC1"/>
        <w:rPr>
          <w:rFonts w:asciiTheme="minorHAnsi" w:eastAsiaTheme="minorEastAsia" w:hAnsiTheme="minorHAnsi" w:cstheme="minorBidi"/>
          <w:noProof/>
          <w:szCs w:val="22"/>
          <w:lang w:eastAsia="en-GB"/>
        </w:rPr>
      </w:pPr>
      <w:hyperlink w:anchor="_Toc423448443" w:history="1">
        <w:r w:rsidR="00B76C55" w:rsidRPr="002C45CB">
          <w:rPr>
            <w:rStyle w:val="Hyperlink"/>
            <w:noProof/>
          </w:rPr>
          <w:t>16</w:t>
        </w:r>
        <w:r w:rsidR="00B76C55" w:rsidRPr="002C45CB">
          <w:rPr>
            <w:rFonts w:asciiTheme="minorHAnsi" w:eastAsiaTheme="minorEastAsia" w:hAnsiTheme="minorHAnsi" w:cstheme="minorBidi"/>
            <w:noProof/>
            <w:szCs w:val="22"/>
            <w:lang w:eastAsia="en-GB"/>
          </w:rPr>
          <w:tab/>
        </w:r>
        <w:r w:rsidR="00B76C55" w:rsidRPr="002C45CB">
          <w:rPr>
            <w:rStyle w:val="Hyperlink"/>
            <w:noProof/>
          </w:rPr>
          <w:t>Bibliography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_Toc423448443 \h </w:instrText>
        </w:r>
        <w:r w:rsidR="00B76C55" w:rsidRPr="002C45CB">
          <w:rPr>
            <w:noProof/>
            <w:webHidden/>
          </w:rPr>
        </w:r>
        <w:r w:rsidR="00B76C55" w:rsidRPr="002C45CB">
          <w:rPr>
            <w:noProof/>
            <w:webHidden/>
          </w:rPr>
          <w:fldChar w:fldCharType="separate"/>
        </w:r>
        <w:r w:rsidR="00A36D0B">
          <w:rPr>
            <w:noProof/>
            <w:webHidden/>
          </w:rPr>
          <w:t>164</w:t>
        </w:r>
        <w:r w:rsidR="00B76C55" w:rsidRPr="002C45CB">
          <w:rPr>
            <w:noProof/>
            <w:webHidden/>
          </w:rPr>
          <w:fldChar w:fldCharType="end"/>
        </w:r>
      </w:hyperlink>
    </w:p>
    <w:p w14:paraId="793D2D33" w14:textId="77777777" w:rsidR="00B76C55" w:rsidRPr="002C45CB" w:rsidRDefault="00B27A9B">
      <w:pPr>
        <w:pStyle w:val="TOC9"/>
        <w:rPr>
          <w:rFonts w:asciiTheme="minorHAnsi" w:eastAsiaTheme="minorEastAsia" w:hAnsiTheme="minorHAnsi" w:cstheme="minorBidi"/>
          <w:noProof/>
          <w:szCs w:val="22"/>
          <w:lang w:eastAsia="en-GB"/>
        </w:rPr>
      </w:pPr>
      <w:hyperlink w:anchor="_Toc423448444" w:history="1">
        <w:r w:rsidR="00B76C55" w:rsidRPr="002C45CB">
          <w:rPr>
            <w:rStyle w:val="Hyperlink"/>
            <w:noProof/>
          </w:rPr>
          <w:t>Annex A</w:t>
        </w:r>
        <w:r w:rsidR="00B76C55" w:rsidRPr="002C45CB">
          <w:rPr>
            <w:rFonts w:asciiTheme="minorHAnsi" w:eastAsiaTheme="minorEastAsia" w:hAnsiTheme="minorHAnsi" w:cstheme="minorBidi"/>
            <w:noProof/>
            <w:szCs w:val="22"/>
            <w:lang w:eastAsia="en-GB"/>
          </w:rPr>
          <w:tab/>
        </w:r>
        <w:r w:rsidR="00B76C55" w:rsidRPr="002C45CB">
          <w:rPr>
            <w:rStyle w:val="Hyperlink"/>
            <w:noProof/>
          </w:rPr>
          <w:t>How to read the tables and figures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_Toc423448444 \h </w:instrText>
        </w:r>
        <w:r w:rsidR="00B76C55" w:rsidRPr="002C45CB">
          <w:rPr>
            <w:noProof/>
            <w:webHidden/>
          </w:rPr>
        </w:r>
        <w:r w:rsidR="00B76C55" w:rsidRPr="002C45CB">
          <w:rPr>
            <w:noProof/>
            <w:webHidden/>
          </w:rPr>
          <w:fldChar w:fldCharType="separate"/>
        </w:r>
        <w:r w:rsidR="00A36D0B">
          <w:rPr>
            <w:noProof/>
            <w:webHidden/>
          </w:rPr>
          <w:t>166</w:t>
        </w:r>
        <w:r w:rsidR="00B76C55" w:rsidRPr="002C45CB">
          <w:rPr>
            <w:noProof/>
            <w:webHidden/>
          </w:rPr>
          <w:fldChar w:fldCharType="end"/>
        </w:r>
      </w:hyperlink>
    </w:p>
    <w:p w14:paraId="3AFC0945"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45" w:history="1">
        <w:r w:rsidR="00B76C55" w:rsidRPr="002C45CB">
          <w:rPr>
            <w:rStyle w:val="Hyperlink"/>
            <w:noProof/>
          </w:rPr>
          <w:t>A.1</w:t>
        </w:r>
        <w:r w:rsidR="00B76C55" w:rsidRPr="002C45CB">
          <w:rPr>
            <w:rFonts w:asciiTheme="minorHAnsi" w:eastAsiaTheme="minorEastAsia" w:hAnsiTheme="minorHAnsi" w:cstheme="minorBidi"/>
            <w:noProof/>
            <w:szCs w:val="22"/>
            <w:lang w:eastAsia="en-GB"/>
          </w:rPr>
          <w:tab/>
        </w:r>
        <w:r w:rsidR="00B76C55" w:rsidRPr="002C45CB">
          <w:rPr>
            <w:rStyle w:val="Hyperlink"/>
            <w:noProof/>
          </w:rPr>
          <w:t>Tables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_Toc423448445 \h </w:instrText>
        </w:r>
        <w:r w:rsidR="00B76C55" w:rsidRPr="002C45CB">
          <w:rPr>
            <w:noProof/>
            <w:webHidden/>
          </w:rPr>
        </w:r>
        <w:r w:rsidR="00B76C55" w:rsidRPr="002C45CB">
          <w:rPr>
            <w:noProof/>
            <w:webHidden/>
          </w:rPr>
          <w:fldChar w:fldCharType="separate"/>
        </w:r>
        <w:r w:rsidR="00A36D0B">
          <w:rPr>
            <w:noProof/>
            <w:webHidden/>
          </w:rPr>
          <w:t>166</w:t>
        </w:r>
        <w:r w:rsidR="00B76C55" w:rsidRPr="002C45CB">
          <w:rPr>
            <w:noProof/>
            <w:webHidden/>
          </w:rPr>
          <w:fldChar w:fldCharType="end"/>
        </w:r>
      </w:hyperlink>
    </w:p>
    <w:p w14:paraId="71FC6CC3"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46" w:history="1">
        <w:r w:rsidR="00B76C55" w:rsidRPr="002C45CB">
          <w:rPr>
            <w:rStyle w:val="Hyperlink"/>
            <w:noProof/>
          </w:rPr>
          <w:t>A.2</w:t>
        </w:r>
        <w:r w:rsidR="00B76C55" w:rsidRPr="002C45CB">
          <w:rPr>
            <w:rFonts w:asciiTheme="minorHAnsi" w:eastAsiaTheme="minorEastAsia" w:hAnsiTheme="minorHAnsi" w:cstheme="minorBidi"/>
            <w:noProof/>
            <w:szCs w:val="22"/>
            <w:lang w:eastAsia="en-GB"/>
          </w:rPr>
          <w:tab/>
        </w:r>
        <w:r w:rsidR="00B76C55" w:rsidRPr="002C45CB">
          <w:rPr>
            <w:rStyle w:val="Hyperlink"/>
            <w:noProof/>
          </w:rPr>
          <w:t>Figures for categorical data</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_Toc423448446 \h </w:instrText>
        </w:r>
        <w:r w:rsidR="00B76C55" w:rsidRPr="002C45CB">
          <w:rPr>
            <w:noProof/>
            <w:webHidden/>
          </w:rPr>
        </w:r>
        <w:r w:rsidR="00B76C55" w:rsidRPr="002C45CB">
          <w:rPr>
            <w:noProof/>
            <w:webHidden/>
          </w:rPr>
          <w:fldChar w:fldCharType="separate"/>
        </w:r>
        <w:r w:rsidR="00A36D0B">
          <w:rPr>
            <w:noProof/>
            <w:webHidden/>
          </w:rPr>
          <w:t>167</w:t>
        </w:r>
        <w:r w:rsidR="00B76C55" w:rsidRPr="002C45CB">
          <w:rPr>
            <w:noProof/>
            <w:webHidden/>
          </w:rPr>
          <w:fldChar w:fldCharType="end"/>
        </w:r>
      </w:hyperlink>
    </w:p>
    <w:p w14:paraId="7BE566BA" w14:textId="77777777" w:rsidR="00B76C55" w:rsidRPr="002C45CB" w:rsidRDefault="00B27A9B">
      <w:pPr>
        <w:pStyle w:val="TOC2"/>
        <w:tabs>
          <w:tab w:val="left" w:pos="1440"/>
        </w:tabs>
        <w:rPr>
          <w:rFonts w:asciiTheme="minorHAnsi" w:eastAsiaTheme="minorEastAsia" w:hAnsiTheme="minorHAnsi" w:cstheme="minorBidi"/>
          <w:noProof/>
          <w:szCs w:val="22"/>
          <w:lang w:eastAsia="en-GB"/>
        </w:rPr>
      </w:pPr>
      <w:hyperlink w:anchor="_Toc423448447" w:history="1">
        <w:r w:rsidR="00B76C55" w:rsidRPr="002C45CB">
          <w:rPr>
            <w:rStyle w:val="Hyperlink"/>
            <w:noProof/>
          </w:rPr>
          <w:t>A.3</w:t>
        </w:r>
        <w:r w:rsidR="00B76C55" w:rsidRPr="002C45CB">
          <w:rPr>
            <w:rFonts w:asciiTheme="minorHAnsi" w:eastAsiaTheme="minorEastAsia" w:hAnsiTheme="minorHAnsi" w:cstheme="minorBidi"/>
            <w:noProof/>
            <w:szCs w:val="22"/>
            <w:lang w:eastAsia="en-GB"/>
          </w:rPr>
          <w:tab/>
        </w:r>
        <w:r w:rsidR="00B76C55" w:rsidRPr="002C45CB">
          <w:rPr>
            <w:rStyle w:val="Hyperlink"/>
            <w:noProof/>
          </w:rPr>
          <w:t>Figures for continuous data</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_Toc423448447 \h </w:instrText>
        </w:r>
        <w:r w:rsidR="00B76C55" w:rsidRPr="002C45CB">
          <w:rPr>
            <w:noProof/>
            <w:webHidden/>
          </w:rPr>
        </w:r>
        <w:r w:rsidR="00B76C55" w:rsidRPr="002C45CB">
          <w:rPr>
            <w:noProof/>
            <w:webHidden/>
          </w:rPr>
          <w:fldChar w:fldCharType="separate"/>
        </w:r>
        <w:r w:rsidR="00A36D0B">
          <w:rPr>
            <w:noProof/>
            <w:webHidden/>
          </w:rPr>
          <w:t>169</w:t>
        </w:r>
        <w:r w:rsidR="00B76C55" w:rsidRPr="002C45CB">
          <w:rPr>
            <w:noProof/>
            <w:webHidden/>
          </w:rPr>
          <w:fldChar w:fldCharType="end"/>
        </w:r>
      </w:hyperlink>
    </w:p>
    <w:p w14:paraId="2AA2F15F" w14:textId="77777777" w:rsidR="00B76C55" w:rsidRPr="002C45CB" w:rsidRDefault="00B27A9B">
      <w:pPr>
        <w:pStyle w:val="TOC9"/>
        <w:rPr>
          <w:rFonts w:asciiTheme="minorHAnsi" w:eastAsiaTheme="minorEastAsia" w:hAnsiTheme="minorHAnsi" w:cstheme="minorBidi"/>
          <w:noProof/>
          <w:szCs w:val="22"/>
          <w:lang w:eastAsia="en-GB"/>
        </w:rPr>
      </w:pPr>
      <w:hyperlink w:anchor="_Toc423448448" w:history="1">
        <w:r w:rsidR="00B76C55" w:rsidRPr="002C45CB">
          <w:rPr>
            <w:rStyle w:val="Hyperlink"/>
            <w:noProof/>
          </w:rPr>
          <w:t>Annex B</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communication and gross motor skills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_Toc423448448 \h </w:instrText>
        </w:r>
        <w:r w:rsidR="00B76C55" w:rsidRPr="002C45CB">
          <w:rPr>
            <w:noProof/>
            <w:webHidden/>
          </w:rPr>
        </w:r>
        <w:r w:rsidR="00B76C55" w:rsidRPr="002C45CB">
          <w:rPr>
            <w:noProof/>
            <w:webHidden/>
          </w:rPr>
          <w:fldChar w:fldCharType="separate"/>
        </w:r>
        <w:r w:rsidR="00A36D0B">
          <w:rPr>
            <w:noProof/>
            <w:webHidden/>
          </w:rPr>
          <w:t>173</w:t>
        </w:r>
        <w:r w:rsidR="00B76C55" w:rsidRPr="002C45CB">
          <w:rPr>
            <w:noProof/>
            <w:webHidden/>
          </w:rPr>
          <w:fldChar w:fldCharType="end"/>
        </w:r>
      </w:hyperlink>
    </w:p>
    <w:p w14:paraId="48129078" w14:textId="77777777" w:rsidR="00B76C55" w:rsidRPr="002C45CB" w:rsidRDefault="00B27A9B">
      <w:pPr>
        <w:pStyle w:val="TOC9"/>
        <w:rPr>
          <w:rFonts w:asciiTheme="minorHAnsi" w:eastAsiaTheme="minorEastAsia" w:hAnsiTheme="minorHAnsi" w:cstheme="minorBidi"/>
          <w:noProof/>
          <w:szCs w:val="22"/>
          <w:lang w:eastAsia="en-GB"/>
        </w:rPr>
      </w:pPr>
      <w:hyperlink w:anchor="_Toc423448449" w:history="1">
        <w:r w:rsidR="00B76C55" w:rsidRPr="002C45CB">
          <w:rPr>
            <w:rStyle w:val="Hyperlink"/>
            <w:noProof/>
          </w:rPr>
          <w:t>Annex C</w:t>
        </w:r>
        <w:r w:rsidR="00B76C55" w:rsidRPr="002C45CB">
          <w:rPr>
            <w:rFonts w:asciiTheme="minorHAnsi" w:eastAsiaTheme="minorEastAsia" w:hAnsiTheme="minorHAnsi" w:cstheme="minorBidi"/>
            <w:noProof/>
            <w:szCs w:val="22"/>
            <w:lang w:eastAsia="en-GB"/>
          </w:rPr>
          <w:tab/>
        </w:r>
        <w:r w:rsidR="00B76C55" w:rsidRPr="002C45CB">
          <w:rPr>
            <w:rStyle w:val="Hyperlink"/>
            <w:noProof/>
          </w:rPr>
          <w:t>Additional results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_Toc423448449 \h </w:instrText>
        </w:r>
        <w:r w:rsidR="00B76C55" w:rsidRPr="002C45CB">
          <w:rPr>
            <w:noProof/>
            <w:webHidden/>
          </w:rPr>
        </w:r>
        <w:r w:rsidR="00B76C55" w:rsidRPr="002C45CB">
          <w:rPr>
            <w:noProof/>
            <w:webHidden/>
          </w:rPr>
          <w:fldChar w:fldCharType="separate"/>
        </w:r>
        <w:r w:rsidR="00A36D0B">
          <w:rPr>
            <w:noProof/>
            <w:webHidden/>
          </w:rPr>
          <w:t>178</w:t>
        </w:r>
        <w:r w:rsidR="00B76C55" w:rsidRPr="002C45CB">
          <w:rPr>
            <w:noProof/>
            <w:webHidden/>
          </w:rPr>
          <w:fldChar w:fldCharType="end"/>
        </w:r>
      </w:hyperlink>
    </w:p>
    <w:p w14:paraId="491E4AD9" w14:textId="0C3386F9" w:rsidR="00264B34" w:rsidRPr="002C45CB" w:rsidRDefault="00DA5BFC" w:rsidP="00264B34">
      <w:pPr>
        <w:pStyle w:val="SectionNONUM"/>
      </w:pPr>
      <w:r w:rsidRPr="002C45CB">
        <w:lastRenderedPageBreak/>
        <w:fldChar w:fldCharType="end"/>
      </w:r>
      <w:bookmarkStart w:id="18" w:name="_Toc423448403"/>
      <w:bookmarkStart w:id="19" w:name="_Toc286245447"/>
      <w:r w:rsidR="00264B34" w:rsidRPr="002C45CB">
        <w:t>List of tables and figures</w:t>
      </w:r>
      <w:bookmarkEnd w:id="18"/>
    </w:p>
    <w:p w14:paraId="6F0C1CB9" w14:textId="77777777" w:rsidR="00B76C55" w:rsidRPr="002C45CB" w:rsidRDefault="00264B34">
      <w:pPr>
        <w:pStyle w:val="TableofFigures"/>
        <w:rPr>
          <w:rFonts w:asciiTheme="minorHAnsi" w:eastAsiaTheme="minorEastAsia" w:hAnsiTheme="minorHAnsi" w:cstheme="minorBidi"/>
          <w:noProof/>
          <w:szCs w:val="22"/>
          <w:lang w:eastAsia="en-GB"/>
        </w:rPr>
      </w:pPr>
      <w:r w:rsidRPr="002C45CB">
        <w:rPr>
          <w:b/>
        </w:rPr>
        <w:fldChar w:fldCharType="begin"/>
      </w:r>
      <w:r w:rsidRPr="002C45CB">
        <w:rPr>
          <w:b/>
        </w:rPr>
        <w:instrText xml:space="preserve"> TOC \h \z \c "Table" </w:instrText>
      </w:r>
      <w:r w:rsidRPr="002C45CB">
        <w:rPr>
          <w:b/>
        </w:rPr>
        <w:fldChar w:fldCharType="separate"/>
      </w:r>
      <w:hyperlink w:anchor="_Toc423448450" w:history="1">
        <w:r w:rsidR="00B76C55" w:rsidRPr="002C45CB">
          <w:rPr>
            <w:rStyle w:val="Hyperlink"/>
            <w:noProof/>
          </w:rPr>
          <w:t>Table 1</w:t>
        </w:r>
        <w:r w:rsidR="00B76C55" w:rsidRPr="002C45CB">
          <w:rPr>
            <w:rFonts w:asciiTheme="minorHAnsi" w:eastAsiaTheme="minorEastAsia" w:hAnsiTheme="minorHAnsi" w:cstheme="minorBidi"/>
            <w:noProof/>
            <w:szCs w:val="22"/>
            <w:lang w:eastAsia="en-GB"/>
          </w:rPr>
          <w:tab/>
        </w:r>
        <w:r w:rsidR="00B76C55" w:rsidRPr="002C45CB">
          <w:rPr>
            <w:rStyle w:val="Hyperlink"/>
            <w:rFonts w:cs="Arial"/>
            <w:noProof/>
          </w:rPr>
          <w:t>Community access to services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_Toc423448450 \h </w:instrText>
        </w:r>
        <w:r w:rsidR="00B76C55" w:rsidRPr="002C45CB">
          <w:rPr>
            <w:noProof/>
            <w:webHidden/>
          </w:rPr>
        </w:r>
        <w:r w:rsidR="00B76C55" w:rsidRPr="002C45CB">
          <w:rPr>
            <w:noProof/>
            <w:webHidden/>
          </w:rPr>
          <w:fldChar w:fldCharType="separate"/>
        </w:r>
        <w:r w:rsidR="00A36D0B">
          <w:rPr>
            <w:noProof/>
            <w:webHidden/>
          </w:rPr>
          <w:t>37</w:t>
        </w:r>
        <w:r w:rsidR="00B76C55" w:rsidRPr="002C45CB">
          <w:rPr>
            <w:noProof/>
            <w:webHidden/>
          </w:rPr>
          <w:fldChar w:fldCharType="end"/>
        </w:r>
      </w:hyperlink>
    </w:p>
    <w:p w14:paraId="3EB6CD82"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1" w:history="1">
        <w:r w:rsidR="00B76C55" w:rsidRPr="002C45CB">
          <w:rPr>
            <w:rStyle w:val="Hyperlink"/>
            <w:noProof/>
          </w:rPr>
          <w:t>Table 2</w:t>
        </w:r>
        <w:r w:rsidR="00B76C55" w:rsidRPr="002C45CB">
          <w:rPr>
            <w:rFonts w:asciiTheme="minorHAnsi" w:eastAsiaTheme="minorEastAsia" w:hAnsiTheme="minorHAnsi" w:cstheme="minorBidi"/>
            <w:noProof/>
            <w:szCs w:val="22"/>
            <w:lang w:eastAsia="en-GB"/>
          </w:rPr>
          <w:tab/>
        </w:r>
        <w:r w:rsidR="00B76C55" w:rsidRPr="002C45CB">
          <w:rPr>
            <w:rStyle w:val="Hyperlink"/>
            <w:noProof/>
          </w:rPr>
          <w:t>Nearest health facility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_Toc423448451 \h </w:instrText>
        </w:r>
        <w:r w:rsidR="00B76C55" w:rsidRPr="002C45CB">
          <w:rPr>
            <w:noProof/>
            <w:webHidden/>
          </w:rPr>
        </w:r>
        <w:r w:rsidR="00B76C55" w:rsidRPr="002C45CB">
          <w:rPr>
            <w:noProof/>
            <w:webHidden/>
          </w:rPr>
          <w:fldChar w:fldCharType="separate"/>
        </w:r>
        <w:r w:rsidR="00A36D0B">
          <w:rPr>
            <w:noProof/>
            <w:webHidden/>
          </w:rPr>
          <w:t>39</w:t>
        </w:r>
        <w:r w:rsidR="00B76C55" w:rsidRPr="002C45CB">
          <w:rPr>
            <w:noProof/>
            <w:webHidden/>
          </w:rPr>
          <w:fldChar w:fldCharType="end"/>
        </w:r>
      </w:hyperlink>
    </w:p>
    <w:p w14:paraId="05F6C81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2" w:history="1">
        <w:r w:rsidR="00B76C55" w:rsidRPr="002C45CB">
          <w:rPr>
            <w:rStyle w:val="Hyperlink"/>
            <w:noProof/>
          </w:rPr>
          <w:t>Table 3</w:t>
        </w:r>
        <w:r w:rsidR="00B76C55" w:rsidRPr="002C45CB">
          <w:rPr>
            <w:rFonts w:asciiTheme="minorHAnsi" w:eastAsiaTheme="minorEastAsia" w:hAnsiTheme="minorHAnsi" w:cstheme="minorBidi"/>
            <w:noProof/>
            <w:szCs w:val="22"/>
            <w:lang w:eastAsia="en-GB"/>
          </w:rPr>
          <w:tab/>
        </w:r>
        <w:r w:rsidR="00B76C55" w:rsidRPr="002C45CB">
          <w:rPr>
            <w:rStyle w:val="Hyperlink"/>
            <w:noProof/>
          </w:rPr>
          <w:t>Community-level shocks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_Toc423448452 \h </w:instrText>
        </w:r>
        <w:r w:rsidR="00B76C55" w:rsidRPr="002C45CB">
          <w:rPr>
            <w:noProof/>
            <w:webHidden/>
          </w:rPr>
        </w:r>
        <w:r w:rsidR="00B76C55" w:rsidRPr="002C45CB">
          <w:rPr>
            <w:noProof/>
            <w:webHidden/>
          </w:rPr>
          <w:fldChar w:fldCharType="separate"/>
        </w:r>
        <w:r w:rsidR="00A36D0B">
          <w:rPr>
            <w:noProof/>
            <w:webHidden/>
          </w:rPr>
          <w:t>42</w:t>
        </w:r>
        <w:r w:rsidR="00B76C55" w:rsidRPr="002C45CB">
          <w:rPr>
            <w:noProof/>
            <w:webHidden/>
          </w:rPr>
          <w:fldChar w:fldCharType="end"/>
        </w:r>
      </w:hyperlink>
    </w:p>
    <w:p w14:paraId="67663E3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3" w:history="1">
        <w:r w:rsidR="00B76C55" w:rsidRPr="002C45CB">
          <w:rPr>
            <w:rStyle w:val="Hyperlink"/>
            <w:noProof/>
          </w:rPr>
          <w:t>Table 4</w:t>
        </w:r>
        <w:r w:rsidR="00B76C55" w:rsidRPr="002C45CB">
          <w:rPr>
            <w:rFonts w:asciiTheme="minorHAnsi" w:eastAsiaTheme="minorEastAsia" w:hAnsiTheme="minorHAnsi" w:cstheme="minorBidi"/>
            <w:noProof/>
            <w:szCs w:val="22"/>
            <w:lang w:eastAsia="en-GB"/>
          </w:rPr>
          <w:tab/>
        </w:r>
        <w:r w:rsidR="00B76C55" w:rsidRPr="002C45CB">
          <w:rPr>
            <w:rStyle w:val="Hyperlink"/>
            <w:noProof/>
          </w:rPr>
          <w:t>Population age characteristics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_Toc423448453 \h </w:instrText>
        </w:r>
        <w:r w:rsidR="00B76C55" w:rsidRPr="002C45CB">
          <w:rPr>
            <w:noProof/>
            <w:webHidden/>
          </w:rPr>
        </w:r>
        <w:r w:rsidR="00B76C55" w:rsidRPr="002C45CB">
          <w:rPr>
            <w:noProof/>
            <w:webHidden/>
          </w:rPr>
          <w:fldChar w:fldCharType="separate"/>
        </w:r>
        <w:r w:rsidR="00A36D0B">
          <w:rPr>
            <w:noProof/>
            <w:webHidden/>
          </w:rPr>
          <w:t>53</w:t>
        </w:r>
        <w:r w:rsidR="00B76C55" w:rsidRPr="002C45CB">
          <w:rPr>
            <w:noProof/>
            <w:webHidden/>
          </w:rPr>
          <w:fldChar w:fldCharType="end"/>
        </w:r>
      </w:hyperlink>
    </w:p>
    <w:p w14:paraId="586CCDF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4" w:history="1">
        <w:r w:rsidR="00B76C55" w:rsidRPr="002C45CB">
          <w:rPr>
            <w:rStyle w:val="Hyperlink"/>
            <w:noProof/>
          </w:rPr>
          <w:t>Table 5</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composition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_Toc423448454 \h </w:instrText>
        </w:r>
        <w:r w:rsidR="00B76C55" w:rsidRPr="002C45CB">
          <w:rPr>
            <w:noProof/>
            <w:webHidden/>
          </w:rPr>
        </w:r>
        <w:r w:rsidR="00B76C55" w:rsidRPr="002C45CB">
          <w:rPr>
            <w:noProof/>
            <w:webHidden/>
          </w:rPr>
          <w:fldChar w:fldCharType="separate"/>
        </w:r>
        <w:r w:rsidR="00A36D0B">
          <w:rPr>
            <w:noProof/>
            <w:webHidden/>
          </w:rPr>
          <w:t>53</w:t>
        </w:r>
        <w:r w:rsidR="00B76C55" w:rsidRPr="002C45CB">
          <w:rPr>
            <w:noProof/>
            <w:webHidden/>
          </w:rPr>
          <w:fldChar w:fldCharType="end"/>
        </w:r>
      </w:hyperlink>
    </w:p>
    <w:p w14:paraId="612679B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5" w:history="1">
        <w:r w:rsidR="00B76C55" w:rsidRPr="002C45CB">
          <w:rPr>
            <w:rStyle w:val="Hyperlink"/>
            <w:noProof/>
          </w:rPr>
          <w:t>Table 6</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heads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_Toc423448455 \h </w:instrText>
        </w:r>
        <w:r w:rsidR="00B76C55" w:rsidRPr="002C45CB">
          <w:rPr>
            <w:noProof/>
            <w:webHidden/>
          </w:rPr>
        </w:r>
        <w:r w:rsidR="00B76C55" w:rsidRPr="002C45CB">
          <w:rPr>
            <w:noProof/>
            <w:webHidden/>
          </w:rPr>
          <w:fldChar w:fldCharType="separate"/>
        </w:r>
        <w:r w:rsidR="00A36D0B">
          <w:rPr>
            <w:noProof/>
            <w:webHidden/>
          </w:rPr>
          <w:t>54</w:t>
        </w:r>
        <w:r w:rsidR="00B76C55" w:rsidRPr="002C45CB">
          <w:rPr>
            <w:noProof/>
            <w:webHidden/>
          </w:rPr>
          <w:fldChar w:fldCharType="end"/>
        </w:r>
      </w:hyperlink>
    </w:p>
    <w:p w14:paraId="1C18140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6" w:history="1">
        <w:r w:rsidR="00B76C55" w:rsidRPr="002C45CB">
          <w:rPr>
            <w:rStyle w:val="Hyperlink"/>
            <w:noProof/>
          </w:rPr>
          <w:t>Table 7</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demographics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_Toc423448456 \h </w:instrText>
        </w:r>
        <w:r w:rsidR="00B76C55" w:rsidRPr="002C45CB">
          <w:rPr>
            <w:noProof/>
            <w:webHidden/>
          </w:rPr>
        </w:r>
        <w:r w:rsidR="00B76C55" w:rsidRPr="002C45CB">
          <w:rPr>
            <w:noProof/>
            <w:webHidden/>
          </w:rPr>
          <w:fldChar w:fldCharType="separate"/>
        </w:r>
        <w:r w:rsidR="00A36D0B">
          <w:rPr>
            <w:noProof/>
            <w:webHidden/>
          </w:rPr>
          <w:t>55</w:t>
        </w:r>
        <w:r w:rsidR="00B76C55" w:rsidRPr="002C45CB">
          <w:rPr>
            <w:noProof/>
            <w:webHidden/>
          </w:rPr>
          <w:fldChar w:fldCharType="end"/>
        </w:r>
      </w:hyperlink>
    </w:p>
    <w:p w14:paraId="62C64E3A"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7" w:history="1">
        <w:r w:rsidR="00B76C55" w:rsidRPr="002C45CB">
          <w:rPr>
            <w:rStyle w:val="Hyperlink"/>
            <w:noProof/>
          </w:rPr>
          <w:t xml:space="preserve">Table 8 </w:t>
        </w:r>
        <w:r w:rsidR="00B76C55" w:rsidRPr="002C45CB">
          <w:rPr>
            <w:rFonts w:asciiTheme="minorHAnsi" w:eastAsiaTheme="minorEastAsia" w:hAnsiTheme="minorHAnsi" w:cstheme="minorBidi"/>
            <w:noProof/>
            <w:szCs w:val="22"/>
            <w:lang w:eastAsia="en-GB"/>
          </w:rPr>
          <w:tab/>
        </w:r>
        <w:r w:rsidR="00B76C55" w:rsidRPr="002C45CB">
          <w:rPr>
            <w:rStyle w:val="Hyperlink"/>
            <w:noProof/>
          </w:rPr>
          <w:t>Religion, language, and ethnicity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_Toc423448457 \h </w:instrText>
        </w:r>
        <w:r w:rsidR="00B76C55" w:rsidRPr="002C45CB">
          <w:rPr>
            <w:noProof/>
            <w:webHidden/>
          </w:rPr>
        </w:r>
        <w:r w:rsidR="00B76C55" w:rsidRPr="002C45CB">
          <w:rPr>
            <w:noProof/>
            <w:webHidden/>
          </w:rPr>
          <w:fldChar w:fldCharType="separate"/>
        </w:r>
        <w:r w:rsidR="00A36D0B">
          <w:rPr>
            <w:noProof/>
            <w:webHidden/>
          </w:rPr>
          <w:t>55</w:t>
        </w:r>
        <w:r w:rsidR="00B76C55" w:rsidRPr="002C45CB">
          <w:rPr>
            <w:noProof/>
            <w:webHidden/>
          </w:rPr>
          <w:fldChar w:fldCharType="end"/>
        </w:r>
      </w:hyperlink>
    </w:p>
    <w:p w14:paraId="6CB3EB8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8" w:history="1">
        <w:r w:rsidR="00B76C55" w:rsidRPr="002C45CB">
          <w:rPr>
            <w:rStyle w:val="Hyperlink"/>
            <w:noProof/>
          </w:rPr>
          <w:t>Table 9</w:t>
        </w:r>
        <w:r w:rsidR="00B76C55" w:rsidRPr="002C45CB">
          <w:rPr>
            <w:rFonts w:asciiTheme="minorHAnsi" w:eastAsiaTheme="minorEastAsia" w:hAnsiTheme="minorHAnsi" w:cstheme="minorBidi"/>
            <w:noProof/>
            <w:szCs w:val="22"/>
            <w:lang w:eastAsia="en-GB"/>
          </w:rPr>
          <w:tab/>
        </w:r>
        <w:r w:rsidR="00B76C55" w:rsidRPr="002C45CB">
          <w:rPr>
            <w:rStyle w:val="Hyperlink"/>
            <w:noProof/>
          </w:rPr>
          <w:t>Drinking water and sanitation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_Toc423448458 \h </w:instrText>
        </w:r>
        <w:r w:rsidR="00B76C55" w:rsidRPr="002C45CB">
          <w:rPr>
            <w:noProof/>
            <w:webHidden/>
          </w:rPr>
        </w:r>
        <w:r w:rsidR="00B76C55" w:rsidRPr="002C45CB">
          <w:rPr>
            <w:noProof/>
            <w:webHidden/>
          </w:rPr>
          <w:fldChar w:fldCharType="separate"/>
        </w:r>
        <w:r w:rsidR="00A36D0B">
          <w:rPr>
            <w:noProof/>
            <w:webHidden/>
          </w:rPr>
          <w:t>58</w:t>
        </w:r>
        <w:r w:rsidR="00B76C55" w:rsidRPr="002C45CB">
          <w:rPr>
            <w:noProof/>
            <w:webHidden/>
          </w:rPr>
          <w:fldChar w:fldCharType="end"/>
        </w:r>
      </w:hyperlink>
    </w:p>
    <w:p w14:paraId="4D6049F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59" w:history="1">
        <w:r w:rsidR="00B76C55" w:rsidRPr="002C45CB">
          <w:rPr>
            <w:rStyle w:val="Hyperlink"/>
            <w:noProof/>
          </w:rPr>
          <w:t xml:space="preserve">Table 10 </w:t>
        </w:r>
        <w:r w:rsidR="00B76C55" w:rsidRPr="002C45CB">
          <w:rPr>
            <w:rFonts w:asciiTheme="minorHAnsi" w:eastAsiaTheme="minorEastAsia" w:hAnsiTheme="minorHAnsi" w:cstheme="minorBidi"/>
            <w:noProof/>
            <w:szCs w:val="22"/>
            <w:lang w:eastAsia="en-GB"/>
          </w:rPr>
          <w:tab/>
        </w:r>
        <w:r w:rsidR="00B76C55" w:rsidRPr="002C45CB">
          <w:rPr>
            <w:rStyle w:val="Hyperlink"/>
            <w:noProof/>
          </w:rPr>
          <w:t>Dwellings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_Toc423448459 \h </w:instrText>
        </w:r>
        <w:r w:rsidR="00B76C55" w:rsidRPr="002C45CB">
          <w:rPr>
            <w:noProof/>
            <w:webHidden/>
          </w:rPr>
        </w:r>
        <w:r w:rsidR="00B76C55" w:rsidRPr="002C45CB">
          <w:rPr>
            <w:noProof/>
            <w:webHidden/>
          </w:rPr>
          <w:fldChar w:fldCharType="separate"/>
        </w:r>
        <w:r w:rsidR="00A36D0B">
          <w:rPr>
            <w:noProof/>
            <w:webHidden/>
          </w:rPr>
          <w:t>60</w:t>
        </w:r>
        <w:r w:rsidR="00B76C55" w:rsidRPr="002C45CB">
          <w:rPr>
            <w:noProof/>
            <w:webHidden/>
          </w:rPr>
          <w:fldChar w:fldCharType="end"/>
        </w:r>
      </w:hyperlink>
    </w:p>
    <w:p w14:paraId="0201E54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0" w:history="1">
        <w:r w:rsidR="00B76C55" w:rsidRPr="002C45CB">
          <w:rPr>
            <w:rStyle w:val="Hyperlink"/>
            <w:noProof/>
          </w:rPr>
          <w:t>Table 11</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work activities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_Toc423448460 \h </w:instrText>
        </w:r>
        <w:r w:rsidR="00B76C55" w:rsidRPr="002C45CB">
          <w:rPr>
            <w:noProof/>
            <w:webHidden/>
          </w:rPr>
        </w:r>
        <w:r w:rsidR="00B76C55" w:rsidRPr="002C45CB">
          <w:rPr>
            <w:noProof/>
            <w:webHidden/>
          </w:rPr>
          <w:fldChar w:fldCharType="separate"/>
        </w:r>
        <w:r w:rsidR="00A36D0B">
          <w:rPr>
            <w:noProof/>
            <w:webHidden/>
          </w:rPr>
          <w:t>67</w:t>
        </w:r>
        <w:r w:rsidR="00B76C55" w:rsidRPr="002C45CB">
          <w:rPr>
            <w:noProof/>
            <w:webHidden/>
          </w:rPr>
          <w:fldChar w:fldCharType="end"/>
        </w:r>
      </w:hyperlink>
    </w:p>
    <w:p w14:paraId="1DC624F2"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1" w:history="1">
        <w:r w:rsidR="00B76C55" w:rsidRPr="002C45CB">
          <w:rPr>
            <w:rStyle w:val="Hyperlink"/>
            <w:noProof/>
          </w:rPr>
          <w:t>Table 12</w:t>
        </w:r>
        <w:r w:rsidR="00B76C55" w:rsidRPr="002C45CB">
          <w:rPr>
            <w:rFonts w:asciiTheme="minorHAnsi" w:eastAsiaTheme="minorEastAsia" w:hAnsiTheme="minorHAnsi" w:cstheme="minorBidi"/>
            <w:noProof/>
            <w:szCs w:val="22"/>
            <w:lang w:eastAsia="en-GB"/>
          </w:rPr>
          <w:tab/>
        </w:r>
        <w:r w:rsidR="00B76C55" w:rsidRPr="002C45CB">
          <w:rPr>
            <w:rStyle w:val="Hyperlink"/>
            <w:noProof/>
          </w:rPr>
          <w:t>Men’s work activities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_Toc423448461 \h </w:instrText>
        </w:r>
        <w:r w:rsidR="00B76C55" w:rsidRPr="002C45CB">
          <w:rPr>
            <w:noProof/>
            <w:webHidden/>
          </w:rPr>
        </w:r>
        <w:r w:rsidR="00B76C55" w:rsidRPr="002C45CB">
          <w:rPr>
            <w:noProof/>
            <w:webHidden/>
          </w:rPr>
          <w:fldChar w:fldCharType="separate"/>
        </w:r>
        <w:r w:rsidR="00A36D0B">
          <w:rPr>
            <w:noProof/>
            <w:webHidden/>
          </w:rPr>
          <w:t>69</w:t>
        </w:r>
        <w:r w:rsidR="00B76C55" w:rsidRPr="002C45CB">
          <w:rPr>
            <w:noProof/>
            <w:webHidden/>
          </w:rPr>
          <w:fldChar w:fldCharType="end"/>
        </w:r>
      </w:hyperlink>
    </w:p>
    <w:p w14:paraId="55842252"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2" w:history="1">
        <w:r w:rsidR="00B76C55" w:rsidRPr="002C45CB">
          <w:rPr>
            <w:rStyle w:val="Hyperlink"/>
            <w:noProof/>
          </w:rPr>
          <w:t>Table 13</w:t>
        </w:r>
        <w:r w:rsidR="00B76C55" w:rsidRPr="002C45CB">
          <w:rPr>
            <w:rFonts w:asciiTheme="minorHAnsi" w:eastAsiaTheme="minorEastAsia" w:hAnsiTheme="minorHAnsi" w:cstheme="minorBidi"/>
            <w:noProof/>
            <w:szCs w:val="22"/>
            <w:lang w:eastAsia="en-GB"/>
          </w:rPr>
          <w:tab/>
        </w:r>
        <w:r w:rsidR="00B76C55" w:rsidRPr="002C45CB">
          <w:rPr>
            <w:rStyle w:val="Hyperlink"/>
            <w:noProof/>
          </w:rPr>
          <w:t>Temporary migration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_Toc423448462 \h </w:instrText>
        </w:r>
        <w:r w:rsidR="00B76C55" w:rsidRPr="002C45CB">
          <w:rPr>
            <w:noProof/>
            <w:webHidden/>
          </w:rPr>
        </w:r>
        <w:r w:rsidR="00B76C55" w:rsidRPr="002C45CB">
          <w:rPr>
            <w:noProof/>
            <w:webHidden/>
          </w:rPr>
          <w:fldChar w:fldCharType="separate"/>
        </w:r>
        <w:r w:rsidR="00A36D0B">
          <w:rPr>
            <w:noProof/>
            <w:webHidden/>
          </w:rPr>
          <w:t>72</w:t>
        </w:r>
        <w:r w:rsidR="00B76C55" w:rsidRPr="002C45CB">
          <w:rPr>
            <w:noProof/>
            <w:webHidden/>
          </w:rPr>
          <w:fldChar w:fldCharType="end"/>
        </w:r>
      </w:hyperlink>
    </w:p>
    <w:p w14:paraId="49257C6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3" w:history="1">
        <w:r w:rsidR="00B76C55" w:rsidRPr="002C45CB">
          <w:rPr>
            <w:rStyle w:val="Hyperlink"/>
            <w:noProof/>
          </w:rPr>
          <w:t>Table 14</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land cultivation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_Toc423448463 \h </w:instrText>
        </w:r>
        <w:r w:rsidR="00B76C55" w:rsidRPr="002C45CB">
          <w:rPr>
            <w:noProof/>
            <w:webHidden/>
          </w:rPr>
        </w:r>
        <w:r w:rsidR="00B76C55" w:rsidRPr="002C45CB">
          <w:rPr>
            <w:noProof/>
            <w:webHidden/>
          </w:rPr>
          <w:fldChar w:fldCharType="separate"/>
        </w:r>
        <w:r w:rsidR="00A36D0B">
          <w:rPr>
            <w:noProof/>
            <w:webHidden/>
          </w:rPr>
          <w:t>73</w:t>
        </w:r>
        <w:r w:rsidR="00B76C55" w:rsidRPr="002C45CB">
          <w:rPr>
            <w:noProof/>
            <w:webHidden/>
          </w:rPr>
          <w:fldChar w:fldCharType="end"/>
        </w:r>
      </w:hyperlink>
    </w:p>
    <w:p w14:paraId="3E235D3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4" w:history="1">
        <w:r w:rsidR="00B76C55" w:rsidRPr="002C45CB">
          <w:rPr>
            <w:rStyle w:val="Hyperlink"/>
            <w:noProof/>
          </w:rPr>
          <w:t>Table 15</w:t>
        </w:r>
        <w:r w:rsidR="00B76C55" w:rsidRPr="002C45CB">
          <w:rPr>
            <w:rFonts w:asciiTheme="minorHAnsi" w:eastAsiaTheme="minorEastAsia" w:hAnsiTheme="minorHAnsi" w:cstheme="minorBidi"/>
            <w:noProof/>
            <w:szCs w:val="22"/>
            <w:lang w:eastAsia="en-GB"/>
          </w:rPr>
          <w:tab/>
        </w:r>
        <w:r w:rsidR="00B76C55" w:rsidRPr="002C45CB">
          <w:rPr>
            <w:rStyle w:val="Hyperlink"/>
            <w:noProof/>
          </w:rPr>
          <w:t>Husband’s land cultivation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_Toc423448464 \h </w:instrText>
        </w:r>
        <w:r w:rsidR="00B76C55" w:rsidRPr="002C45CB">
          <w:rPr>
            <w:noProof/>
            <w:webHidden/>
          </w:rPr>
        </w:r>
        <w:r w:rsidR="00B76C55" w:rsidRPr="002C45CB">
          <w:rPr>
            <w:noProof/>
            <w:webHidden/>
          </w:rPr>
          <w:fldChar w:fldCharType="separate"/>
        </w:r>
        <w:r w:rsidR="00A36D0B">
          <w:rPr>
            <w:noProof/>
            <w:webHidden/>
          </w:rPr>
          <w:t>73</w:t>
        </w:r>
        <w:r w:rsidR="00B76C55" w:rsidRPr="002C45CB">
          <w:rPr>
            <w:noProof/>
            <w:webHidden/>
          </w:rPr>
          <w:fldChar w:fldCharType="end"/>
        </w:r>
      </w:hyperlink>
    </w:p>
    <w:p w14:paraId="6DBC6F0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5" w:history="1">
        <w:r w:rsidR="00B76C55" w:rsidRPr="002C45CB">
          <w:rPr>
            <w:rStyle w:val="Hyperlink"/>
            <w:noProof/>
          </w:rPr>
          <w:t>Table 16</w:t>
        </w:r>
        <w:r w:rsidR="00B76C55" w:rsidRPr="002C45CB">
          <w:rPr>
            <w:rFonts w:asciiTheme="minorHAnsi" w:eastAsiaTheme="minorEastAsia" w:hAnsiTheme="minorHAnsi" w:cstheme="minorBidi"/>
            <w:noProof/>
            <w:szCs w:val="22"/>
            <w:lang w:eastAsia="en-GB"/>
          </w:rPr>
          <w:tab/>
        </w:r>
        <w:r w:rsidR="00B76C55" w:rsidRPr="002C45CB">
          <w:rPr>
            <w:rStyle w:val="Hyperlink"/>
            <w:noProof/>
          </w:rPr>
          <w:t>Time spent looking after animals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_Toc423448465 \h </w:instrText>
        </w:r>
        <w:r w:rsidR="00B76C55" w:rsidRPr="002C45CB">
          <w:rPr>
            <w:noProof/>
            <w:webHidden/>
          </w:rPr>
        </w:r>
        <w:r w:rsidR="00B76C55" w:rsidRPr="002C45CB">
          <w:rPr>
            <w:noProof/>
            <w:webHidden/>
          </w:rPr>
          <w:fldChar w:fldCharType="separate"/>
        </w:r>
        <w:r w:rsidR="00A36D0B">
          <w:rPr>
            <w:noProof/>
            <w:webHidden/>
          </w:rPr>
          <w:t>76</w:t>
        </w:r>
        <w:r w:rsidR="00B76C55" w:rsidRPr="002C45CB">
          <w:rPr>
            <w:noProof/>
            <w:webHidden/>
          </w:rPr>
          <w:fldChar w:fldCharType="end"/>
        </w:r>
      </w:hyperlink>
    </w:p>
    <w:p w14:paraId="70FC747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6" w:history="1">
        <w:r w:rsidR="00B76C55" w:rsidRPr="002C45CB">
          <w:rPr>
            <w:rStyle w:val="Hyperlink"/>
            <w:noProof/>
          </w:rPr>
          <w:t>Table 17</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Households’ livestock sales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_Toc423448466 \h </w:instrText>
        </w:r>
        <w:r w:rsidR="00B76C55" w:rsidRPr="002C45CB">
          <w:rPr>
            <w:noProof/>
            <w:webHidden/>
          </w:rPr>
        </w:r>
        <w:r w:rsidR="00B76C55" w:rsidRPr="002C45CB">
          <w:rPr>
            <w:noProof/>
            <w:webHidden/>
          </w:rPr>
          <w:fldChar w:fldCharType="separate"/>
        </w:r>
        <w:r w:rsidR="00A36D0B">
          <w:rPr>
            <w:noProof/>
            <w:webHidden/>
          </w:rPr>
          <w:t>76</w:t>
        </w:r>
        <w:r w:rsidR="00B76C55" w:rsidRPr="002C45CB">
          <w:rPr>
            <w:noProof/>
            <w:webHidden/>
          </w:rPr>
          <w:fldChar w:fldCharType="end"/>
        </w:r>
      </w:hyperlink>
    </w:p>
    <w:p w14:paraId="200E303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7" w:history="1">
        <w:r w:rsidR="00B76C55" w:rsidRPr="002C45CB">
          <w:rPr>
            <w:rStyle w:val="Hyperlink"/>
            <w:noProof/>
          </w:rPr>
          <w:t>Table 18</w:t>
        </w:r>
        <w:r w:rsidR="00B76C55" w:rsidRPr="002C45CB">
          <w:rPr>
            <w:rFonts w:asciiTheme="minorHAnsi" w:eastAsiaTheme="minorEastAsia" w:hAnsiTheme="minorHAnsi" w:cstheme="minorBidi"/>
            <w:noProof/>
            <w:szCs w:val="22"/>
            <w:lang w:eastAsia="en-GB"/>
          </w:rPr>
          <w:tab/>
        </w:r>
        <w:r w:rsidR="00B76C55" w:rsidRPr="002C45CB">
          <w:rPr>
            <w:rStyle w:val="Hyperlink"/>
            <w:noProof/>
          </w:rPr>
          <w:t>Income volatility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_Toc423448467 \h </w:instrText>
        </w:r>
        <w:r w:rsidR="00B76C55" w:rsidRPr="002C45CB">
          <w:rPr>
            <w:noProof/>
            <w:webHidden/>
          </w:rPr>
        </w:r>
        <w:r w:rsidR="00B76C55" w:rsidRPr="002C45CB">
          <w:rPr>
            <w:noProof/>
            <w:webHidden/>
          </w:rPr>
          <w:fldChar w:fldCharType="separate"/>
        </w:r>
        <w:r w:rsidR="00A36D0B">
          <w:rPr>
            <w:noProof/>
            <w:webHidden/>
          </w:rPr>
          <w:t>77</w:t>
        </w:r>
        <w:r w:rsidR="00B76C55" w:rsidRPr="002C45CB">
          <w:rPr>
            <w:noProof/>
            <w:webHidden/>
          </w:rPr>
          <w:fldChar w:fldCharType="end"/>
        </w:r>
      </w:hyperlink>
    </w:p>
    <w:p w14:paraId="5B5D50A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8" w:history="1">
        <w:r w:rsidR="00B76C55" w:rsidRPr="002C45CB">
          <w:rPr>
            <w:rStyle w:val="Hyperlink"/>
            <w:noProof/>
          </w:rPr>
          <w:t>Table 19</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non-work earnings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_Toc423448468 \h </w:instrText>
        </w:r>
        <w:r w:rsidR="00B76C55" w:rsidRPr="002C45CB">
          <w:rPr>
            <w:noProof/>
            <w:webHidden/>
          </w:rPr>
        </w:r>
        <w:r w:rsidR="00B76C55" w:rsidRPr="002C45CB">
          <w:rPr>
            <w:noProof/>
            <w:webHidden/>
          </w:rPr>
          <w:fldChar w:fldCharType="separate"/>
        </w:r>
        <w:r w:rsidR="00A36D0B">
          <w:rPr>
            <w:noProof/>
            <w:webHidden/>
          </w:rPr>
          <w:t>79</w:t>
        </w:r>
        <w:r w:rsidR="00B76C55" w:rsidRPr="002C45CB">
          <w:rPr>
            <w:noProof/>
            <w:webHidden/>
          </w:rPr>
          <w:fldChar w:fldCharType="end"/>
        </w:r>
      </w:hyperlink>
    </w:p>
    <w:p w14:paraId="25EAFA5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69" w:history="1">
        <w:r w:rsidR="00B76C55" w:rsidRPr="002C45CB">
          <w:rPr>
            <w:rStyle w:val="Hyperlink"/>
            <w:noProof/>
          </w:rPr>
          <w:t>Table 20</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saving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_Toc423448469 \h </w:instrText>
        </w:r>
        <w:r w:rsidR="00B76C55" w:rsidRPr="002C45CB">
          <w:rPr>
            <w:noProof/>
            <w:webHidden/>
          </w:rPr>
        </w:r>
        <w:r w:rsidR="00B76C55" w:rsidRPr="002C45CB">
          <w:rPr>
            <w:noProof/>
            <w:webHidden/>
          </w:rPr>
          <w:fldChar w:fldCharType="separate"/>
        </w:r>
        <w:r w:rsidR="00A36D0B">
          <w:rPr>
            <w:noProof/>
            <w:webHidden/>
          </w:rPr>
          <w:t>81</w:t>
        </w:r>
        <w:r w:rsidR="00B76C55" w:rsidRPr="002C45CB">
          <w:rPr>
            <w:noProof/>
            <w:webHidden/>
          </w:rPr>
          <w:fldChar w:fldCharType="end"/>
        </w:r>
      </w:hyperlink>
    </w:p>
    <w:p w14:paraId="4293C5B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0" w:history="1">
        <w:r w:rsidR="00B76C55" w:rsidRPr="002C45CB">
          <w:rPr>
            <w:rStyle w:val="Hyperlink"/>
            <w:noProof/>
          </w:rPr>
          <w:t>Table 21</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borrowing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_Toc423448470 \h </w:instrText>
        </w:r>
        <w:r w:rsidR="00B76C55" w:rsidRPr="002C45CB">
          <w:rPr>
            <w:noProof/>
            <w:webHidden/>
          </w:rPr>
        </w:r>
        <w:r w:rsidR="00B76C55" w:rsidRPr="002C45CB">
          <w:rPr>
            <w:noProof/>
            <w:webHidden/>
          </w:rPr>
          <w:fldChar w:fldCharType="separate"/>
        </w:r>
        <w:r w:rsidR="00A36D0B">
          <w:rPr>
            <w:noProof/>
            <w:webHidden/>
          </w:rPr>
          <w:t>84</w:t>
        </w:r>
        <w:r w:rsidR="00B76C55" w:rsidRPr="002C45CB">
          <w:rPr>
            <w:noProof/>
            <w:webHidden/>
          </w:rPr>
          <w:fldChar w:fldCharType="end"/>
        </w:r>
      </w:hyperlink>
    </w:p>
    <w:p w14:paraId="3A15921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1" w:history="1">
        <w:r w:rsidR="00B76C55" w:rsidRPr="002C45CB">
          <w:rPr>
            <w:rStyle w:val="Hyperlink"/>
            <w:noProof/>
          </w:rPr>
          <w:t>Table 22</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expenditure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_Toc423448471 \h </w:instrText>
        </w:r>
        <w:r w:rsidR="00B76C55" w:rsidRPr="002C45CB">
          <w:rPr>
            <w:noProof/>
            <w:webHidden/>
          </w:rPr>
        </w:r>
        <w:r w:rsidR="00B76C55" w:rsidRPr="002C45CB">
          <w:rPr>
            <w:noProof/>
            <w:webHidden/>
          </w:rPr>
          <w:fldChar w:fldCharType="separate"/>
        </w:r>
        <w:r w:rsidR="00A36D0B">
          <w:rPr>
            <w:noProof/>
            <w:webHidden/>
          </w:rPr>
          <w:t>86</w:t>
        </w:r>
        <w:r w:rsidR="00B76C55" w:rsidRPr="002C45CB">
          <w:rPr>
            <w:noProof/>
            <w:webHidden/>
          </w:rPr>
          <w:fldChar w:fldCharType="end"/>
        </w:r>
      </w:hyperlink>
    </w:p>
    <w:p w14:paraId="6893540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2" w:history="1">
        <w:r w:rsidR="00B76C55" w:rsidRPr="002C45CB">
          <w:rPr>
            <w:rStyle w:val="Hyperlink"/>
            <w:noProof/>
          </w:rPr>
          <w:t>Table 23</w:t>
        </w:r>
        <w:r w:rsidR="00B76C55" w:rsidRPr="002C45CB">
          <w:rPr>
            <w:rFonts w:asciiTheme="minorHAnsi" w:eastAsiaTheme="minorEastAsia" w:hAnsiTheme="minorHAnsi" w:cstheme="minorBidi"/>
            <w:noProof/>
            <w:szCs w:val="22"/>
            <w:lang w:eastAsia="en-GB"/>
          </w:rPr>
          <w:tab/>
        </w:r>
        <w:r w:rsidR="00B76C55" w:rsidRPr="002C45CB">
          <w:rPr>
            <w:rStyle w:val="Hyperlink"/>
            <w:noProof/>
          </w:rPr>
          <w:t>HHS by season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_Toc423448472 \h </w:instrText>
        </w:r>
        <w:r w:rsidR="00B76C55" w:rsidRPr="002C45CB">
          <w:rPr>
            <w:noProof/>
            <w:webHidden/>
          </w:rPr>
        </w:r>
        <w:r w:rsidR="00B76C55" w:rsidRPr="002C45CB">
          <w:rPr>
            <w:noProof/>
            <w:webHidden/>
          </w:rPr>
          <w:fldChar w:fldCharType="separate"/>
        </w:r>
        <w:r w:rsidR="00A36D0B">
          <w:rPr>
            <w:noProof/>
            <w:webHidden/>
          </w:rPr>
          <w:t>91</w:t>
        </w:r>
        <w:r w:rsidR="00B76C55" w:rsidRPr="002C45CB">
          <w:rPr>
            <w:noProof/>
            <w:webHidden/>
          </w:rPr>
          <w:fldChar w:fldCharType="end"/>
        </w:r>
      </w:hyperlink>
    </w:p>
    <w:p w14:paraId="770C57A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3" w:history="1">
        <w:r w:rsidR="00B76C55" w:rsidRPr="002C45CB">
          <w:rPr>
            <w:rStyle w:val="Hyperlink"/>
            <w:noProof/>
          </w:rPr>
          <w:t>Table 24</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food security and coping strategies (whole year)</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_Toc423448473 \h </w:instrText>
        </w:r>
        <w:r w:rsidR="00B76C55" w:rsidRPr="002C45CB">
          <w:rPr>
            <w:noProof/>
            <w:webHidden/>
          </w:rPr>
        </w:r>
        <w:r w:rsidR="00B76C55" w:rsidRPr="002C45CB">
          <w:rPr>
            <w:noProof/>
            <w:webHidden/>
          </w:rPr>
          <w:fldChar w:fldCharType="separate"/>
        </w:r>
        <w:r w:rsidR="00A36D0B">
          <w:rPr>
            <w:noProof/>
            <w:webHidden/>
          </w:rPr>
          <w:t>93</w:t>
        </w:r>
        <w:r w:rsidR="00B76C55" w:rsidRPr="002C45CB">
          <w:rPr>
            <w:noProof/>
            <w:webHidden/>
          </w:rPr>
          <w:fldChar w:fldCharType="end"/>
        </w:r>
      </w:hyperlink>
    </w:p>
    <w:p w14:paraId="2F8C89B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4" w:history="1">
        <w:r w:rsidR="00B76C55" w:rsidRPr="002C45CB">
          <w:rPr>
            <w:rStyle w:val="Hyperlink"/>
            <w:noProof/>
          </w:rPr>
          <w:t>Table 25</w:t>
        </w:r>
        <w:r w:rsidR="00B76C55" w:rsidRPr="002C45CB">
          <w:rPr>
            <w:rFonts w:asciiTheme="minorHAnsi" w:eastAsiaTheme="minorEastAsia" w:hAnsiTheme="minorHAnsi" w:cstheme="minorBidi"/>
            <w:noProof/>
            <w:szCs w:val="22"/>
            <w:lang w:eastAsia="en-GB"/>
          </w:rPr>
          <w:tab/>
        </w:r>
        <w:r w:rsidR="00B76C55" w:rsidRPr="002C45CB">
          <w:rPr>
            <w:rStyle w:val="Hyperlink"/>
            <w:noProof/>
          </w:rPr>
          <w:t>Coping strategies (by period)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_Toc423448474 \h </w:instrText>
        </w:r>
        <w:r w:rsidR="00B76C55" w:rsidRPr="002C45CB">
          <w:rPr>
            <w:noProof/>
            <w:webHidden/>
          </w:rPr>
        </w:r>
        <w:r w:rsidR="00B76C55" w:rsidRPr="002C45CB">
          <w:rPr>
            <w:noProof/>
            <w:webHidden/>
          </w:rPr>
          <w:fldChar w:fldCharType="separate"/>
        </w:r>
        <w:r w:rsidR="00A36D0B">
          <w:rPr>
            <w:noProof/>
            <w:webHidden/>
          </w:rPr>
          <w:t>95</w:t>
        </w:r>
        <w:r w:rsidR="00B76C55" w:rsidRPr="002C45CB">
          <w:rPr>
            <w:noProof/>
            <w:webHidden/>
          </w:rPr>
          <w:fldChar w:fldCharType="end"/>
        </w:r>
      </w:hyperlink>
    </w:p>
    <w:p w14:paraId="3D8B69A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5" w:history="1">
        <w:r w:rsidR="00B76C55" w:rsidRPr="002C45CB">
          <w:rPr>
            <w:rStyle w:val="Hyperlink"/>
            <w:noProof/>
          </w:rPr>
          <w:t>Table 26</w:t>
        </w:r>
        <w:r w:rsidR="00B76C55" w:rsidRPr="002C45CB">
          <w:rPr>
            <w:rFonts w:asciiTheme="minorHAnsi" w:eastAsiaTheme="minorEastAsia" w:hAnsiTheme="minorHAnsi" w:cstheme="minorBidi"/>
            <w:noProof/>
            <w:szCs w:val="22"/>
            <w:lang w:eastAsia="en-GB"/>
          </w:rPr>
          <w:tab/>
        </w:r>
        <w:r w:rsidR="00B76C55" w:rsidRPr="002C45CB">
          <w:rPr>
            <w:rStyle w:val="Hyperlink"/>
            <w:noProof/>
          </w:rPr>
          <w:t>Causes of food shortages (by period)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_Toc423448475 \h </w:instrText>
        </w:r>
        <w:r w:rsidR="00B76C55" w:rsidRPr="002C45CB">
          <w:rPr>
            <w:noProof/>
            <w:webHidden/>
          </w:rPr>
        </w:r>
        <w:r w:rsidR="00B76C55" w:rsidRPr="002C45CB">
          <w:rPr>
            <w:noProof/>
            <w:webHidden/>
          </w:rPr>
          <w:fldChar w:fldCharType="separate"/>
        </w:r>
        <w:r w:rsidR="00A36D0B">
          <w:rPr>
            <w:noProof/>
            <w:webHidden/>
          </w:rPr>
          <w:t>96</w:t>
        </w:r>
        <w:r w:rsidR="00B76C55" w:rsidRPr="002C45CB">
          <w:rPr>
            <w:noProof/>
            <w:webHidden/>
          </w:rPr>
          <w:fldChar w:fldCharType="end"/>
        </w:r>
      </w:hyperlink>
    </w:p>
    <w:p w14:paraId="285FF18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6" w:history="1">
        <w:r w:rsidR="00B76C55" w:rsidRPr="002C45CB">
          <w:rPr>
            <w:rStyle w:val="Hyperlink"/>
            <w:noProof/>
          </w:rPr>
          <w:t>Table 27</w:t>
        </w:r>
        <w:r w:rsidR="00B76C55" w:rsidRPr="002C45CB">
          <w:rPr>
            <w:rFonts w:asciiTheme="minorHAnsi" w:eastAsiaTheme="minorEastAsia" w:hAnsiTheme="minorHAnsi" w:cstheme="minorBidi"/>
            <w:noProof/>
            <w:szCs w:val="22"/>
            <w:lang w:eastAsia="en-GB"/>
          </w:rPr>
          <w:tab/>
        </w:r>
        <w:r w:rsidR="00B76C55" w:rsidRPr="002C45CB">
          <w:rPr>
            <w:rStyle w:val="Hyperlink"/>
            <w:noProof/>
          </w:rPr>
          <w:t>Wife and husband’s decision-making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_Toc423448476 \h </w:instrText>
        </w:r>
        <w:r w:rsidR="00B76C55" w:rsidRPr="002C45CB">
          <w:rPr>
            <w:noProof/>
            <w:webHidden/>
          </w:rPr>
        </w:r>
        <w:r w:rsidR="00B76C55" w:rsidRPr="002C45CB">
          <w:rPr>
            <w:noProof/>
            <w:webHidden/>
          </w:rPr>
          <w:fldChar w:fldCharType="separate"/>
        </w:r>
        <w:r w:rsidR="00A36D0B">
          <w:rPr>
            <w:noProof/>
            <w:webHidden/>
          </w:rPr>
          <w:t>99</w:t>
        </w:r>
        <w:r w:rsidR="00B76C55" w:rsidRPr="002C45CB">
          <w:rPr>
            <w:noProof/>
            <w:webHidden/>
          </w:rPr>
          <w:fldChar w:fldCharType="end"/>
        </w:r>
      </w:hyperlink>
    </w:p>
    <w:p w14:paraId="03C25A3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7" w:history="1">
        <w:r w:rsidR="00B76C55" w:rsidRPr="002C45CB">
          <w:rPr>
            <w:rStyle w:val="Hyperlink"/>
            <w:noProof/>
          </w:rPr>
          <w:t>Table 28</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decision-making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_Toc423448477 \h </w:instrText>
        </w:r>
        <w:r w:rsidR="00B76C55" w:rsidRPr="002C45CB">
          <w:rPr>
            <w:noProof/>
            <w:webHidden/>
          </w:rPr>
        </w:r>
        <w:r w:rsidR="00B76C55" w:rsidRPr="002C45CB">
          <w:rPr>
            <w:noProof/>
            <w:webHidden/>
          </w:rPr>
          <w:fldChar w:fldCharType="separate"/>
        </w:r>
        <w:r w:rsidR="00A36D0B">
          <w:rPr>
            <w:noProof/>
            <w:webHidden/>
          </w:rPr>
          <w:t>105</w:t>
        </w:r>
        <w:r w:rsidR="00B76C55" w:rsidRPr="002C45CB">
          <w:rPr>
            <w:noProof/>
            <w:webHidden/>
          </w:rPr>
          <w:fldChar w:fldCharType="end"/>
        </w:r>
      </w:hyperlink>
    </w:p>
    <w:p w14:paraId="520B6EA2"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8" w:history="1">
        <w:r w:rsidR="00B76C55" w:rsidRPr="002C45CB">
          <w:rPr>
            <w:rStyle w:val="Hyperlink"/>
            <w:noProof/>
          </w:rPr>
          <w:t>Table 29</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decision-making by food expenditure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_Toc423448478 \h </w:instrText>
        </w:r>
        <w:r w:rsidR="00B76C55" w:rsidRPr="002C45CB">
          <w:rPr>
            <w:noProof/>
            <w:webHidden/>
          </w:rPr>
        </w:r>
        <w:r w:rsidR="00B76C55" w:rsidRPr="002C45CB">
          <w:rPr>
            <w:noProof/>
            <w:webHidden/>
          </w:rPr>
          <w:fldChar w:fldCharType="separate"/>
        </w:r>
        <w:r w:rsidR="00A36D0B">
          <w:rPr>
            <w:noProof/>
            <w:webHidden/>
          </w:rPr>
          <w:t>106</w:t>
        </w:r>
        <w:r w:rsidR="00B76C55" w:rsidRPr="002C45CB">
          <w:rPr>
            <w:noProof/>
            <w:webHidden/>
          </w:rPr>
          <w:fldChar w:fldCharType="end"/>
        </w:r>
      </w:hyperlink>
    </w:p>
    <w:p w14:paraId="1BA00C5A"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79" w:history="1">
        <w:r w:rsidR="00B76C55" w:rsidRPr="002C45CB">
          <w:rPr>
            <w:rStyle w:val="Hyperlink"/>
            <w:noProof/>
          </w:rPr>
          <w:t>Table 30</w:t>
        </w:r>
        <w:r w:rsidR="00B76C55" w:rsidRPr="002C45CB">
          <w:rPr>
            <w:rFonts w:asciiTheme="minorHAnsi" w:eastAsiaTheme="minorEastAsia" w:hAnsiTheme="minorHAnsi" w:cstheme="minorBidi"/>
            <w:noProof/>
            <w:szCs w:val="22"/>
            <w:lang w:eastAsia="en-GB"/>
          </w:rPr>
          <w:tab/>
        </w:r>
        <w:r w:rsidR="00B76C55" w:rsidRPr="002C45CB">
          <w:rPr>
            <w:rStyle w:val="Hyperlink"/>
            <w:noProof/>
          </w:rPr>
          <w:t>Adult education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_Toc423448479 \h </w:instrText>
        </w:r>
        <w:r w:rsidR="00B76C55" w:rsidRPr="002C45CB">
          <w:rPr>
            <w:noProof/>
            <w:webHidden/>
          </w:rPr>
        </w:r>
        <w:r w:rsidR="00B76C55" w:rsidRPr="002C45CB">
          <w:rPr>
            <w:noProof/>
            <w:webHidden/>
          </w:rPr>
          <w:fldChar w:fldCharType="separate"/>
        </w:r>
        <w:r w:rsidR="00A36D0B">
          <w:rPr>
            <w:noProof/>
            <w:webHidden/>
          </w:rPr>
          <w:t>111</w:t>
        </w:r>
        <w:r w:rsidR="00B76C55" w:rsidRPr="002C45CB">
          <w:rPr>
            <w:noProof/>
            <w:webHidden/>
          </w:rPr>
          <w:fldChar w:fldCharType="end"/>
        </w:r>
      </w:hyperlink>
    </w:p>
    <w:p w14:paraId="6606A7D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0" w:history="1">
        <w:r w:rsidR="00B76C55" w:rsidRPr="002C45CB">
          <w:rPr>
            <w:rStyle w:val="Hyperlink"/>
            <w:noProof/>
          </w:rPr>
          <w:t>Table 31</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Children’s education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_Toc423448480 \h </w:instrText>
        </w:r>
        <w:r w:rsidR="00B76C55" w:rsidRPr="002C45CB">
          <w:rPr>
            <w:noProof/>
            <w:webHidden/>
          </w:rPr>
        </w:r>
        <w:r w:rsidR="00B76C55" w:rsidRPr="002C45CB">
          <w:rPr>
            <w:noProof/>
            <w:webHidden/>
          </w:rPr>
          <w:fldChar w:fldCharType="separate"/>
        </w:r>
        <w:r w:rsidR="00A36D0B">
          <w:rPr>
            <w:noProof/>
            <w:webHidden/>
          </w:rPr>
          <w:t>111</w:t>
        </w:r>
        <w:r w:rsidR="00B76C55" w:rsidRPr="002C45CB">
          <w:rPr>
            <w:noProof/>
            <w:webHidden/>
          </w:rPr>
          <w:fldChar w:fldCharType="end"/>
        </w:r>
      </w:hyperlink>
    </w:p>
    <w:p w14:paraId="2860F5F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1" w:history="1">
        <w:r w:rsidR="00B76C55" w:rsidRPr="002C45CB">
          <w:rPr>
            <w:rStyle w:val="Hyperlink"/>
            <w:noProof/>
          </w:rPr>
          <w:t>Table 32</w:t>
        </w:r>
        <w:r w:rsidR="00B76C55" w:rsidRPr="002C45CB">
          <w:rPr>
            <w:rFonts w:asciiTheme="minorHAnsi" w:eastAsiaTheme="minorEastAsia" w:hAnsiTheme="minorHAnsi" w:cstheme="minorBidi"/>
            <w:noProof/>
            <w:szCs w:val="22"/>
            <w:lang w:eastAsia="en-GB"/>
          </w:rPr>
          <w:tab/>
        </w:r>
        <w:r w:rsidR="00B76C55" w:rsidRPr="002C45CB">
          <w:rPr>
            <w:rStyle w:val="Hyperlink"/>
            <w:noProof/>
          </w:rPr>
          <w:t>Husbands’ and wives’ beliefs about pregnancy and infant health</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_Toc423448481 \h </w:instrText>
        </w:r>
        <w:r w:rsidR="00B76C55" w:rsidRPr="002C45CB">
          <w:rPr>
            <w:noProof/>
            <w:webHidden/>
          </w:rPr>
        </w:r>
        <w:r w:rsidR="00B76C55" w:rsidRPr="002C45CB">
          <w:rPr>
            <w:noProof/>
            <w:webHidden/>
          </w:rPr>
          <w:fldChar w:fldCharType="separate"/>
        </w:r>
        <w:r w:rsidR="00A36D0B">
          <w:rPr>
            <w:noProof/>
            <w:webHidden/>
          </w:rPr>
          <w:t>113</w:t>
        </w:r>
        <w:r w:rsidR="00B76C55" w:rsidRPr="002C45CB">
          <w:rPr>
            <w:noProof/>
            <w:webHidden/>
          </w:rPr>
          <w:fldChar w:fldCharType="end"/>
        </w:r>
      </w:hyperlink>
    </w:p>
    <w:p w14:paraId="2AC7B91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2" w:history="1">
        <w:r w:rsidR="00B76C55" w:rsidRPr="002C45CB">
          <w:rPr>
            <w:rStyle w:val="Hyperlink"/>
            <w:noProof/>
          </w:rPr>
          <w:t>Table 33</w:t>
        </w:r>
        <w:r w:rsidR="00B76C55" w:rsidRPr="002C45CB">
          <w:rPr>
            <w:rFonts w:asciiTheme="minorHAnsi" w:eastAsiaTheme="minorEastAsia" w:hAnsiTheme="minorHAnsi" w:cstheme="minorBidi"/>
            <w:noProof/>
            <w:szCs w:val="22"/>
            <w:lang w:eastAsia="en-GB"/>
          </w:rPr>
          <w:tab/>
        </w:r>
        <w:r w:rsidR="00B76C55" w:rsidRPr="002C45CB">
          <w:rPr>
            <w:rStyle w:val="Hyperlink"/>
            <w:noProof/>
          </w:rPr>
          <w:t>Husbands’ and wives’ beliefs about breastfeeding and feeding practices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_Toc423448482 \h </w:instrText>
        </w:r>
        <w:r w:rsidR="00B76C55" w:rsidRPr="002C45CB">
          <w:rPr>
            <w:noProof/>
            <w:webHidden/>
          </w:rPr>
        </w:r>
        <w:r w:rsidR="00B76C55" w:rsidRPr="002C45CB">
          <w:rPr>
            <w:noProof/>
            <w:webHidden/>
          </w:rPr>
          <w:fldChar w:fldCharType="separate"/>
        </w:r>
        <w:r w:rsidR="00A36D0B">
          <w:rPr>
            <w:noProof/>
            <w:webHidden/>
          </w:rPr>
          <w:t>116</w:t>
        </w:r>
        <w:r w:rsidR="00B76C55" w:rsidRPr="002C45CB">
          <w:rPr>
            <w:noProof/>
            <w:webHidden/>
          </w:rPr>
          <w:fldChar w:fldCharType="end"/>
        </w:r>
      </w:hyperlink>
    </w:p>
    <w:p w14:paraId="4B13F34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3" w:history="1">
        <w:r w:rsidR="00B76C55" w:rsidRPr="002C45CB">
          <w:rPr>
            <w:rStyle w:val="Hyperlink"/>
            <w:noProof/>
          </w:rPr>
          <w:t>Table 34</w:t>
        </w:r>
        <w:r w:rsidR="00B76C55" w:rsidRPr="002C45CB">
          <w:rPr>
            <w:rFonts w:asciiTheme="minorHAnsi" w:eastAsiaTheme="minorEastAsia" w:hAnsiTheme="minorHAnsi" w:cstheme="minorBidi"/>
            <w:noProof/>
            <w:szCs w:val="22"/>
            <w:lang w:eastAsia="en-GB"/>
          </w:rPr>
          <w:tab/>
        </w:r>
        <w:r w:rsidR="00B76C55" w:rsidRPr="002C45CB">
          <w:rPr>
            <w:rStyle w:val="Hyperlink"/>
            <w:noProof/>
          </w:rPr>
          <w:t>Seeking advice about pregnancy and children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_Toc423448483 \h </w:instrText>
        </w:r>
        <w:r w:rsidR="00B76C55" w:rsidRPr="002C45CB">
          <w:rPr>
            <w:noProof/>
            <w:webHidden/>
          </w:rPr>
        </w:r>
        <w:r w:rsidR="00B76C55" w:rsidRPr="002C45CB">
          <w:rPr>
            <w:noProof/>
            <w:webHidden/>
          </w:rPr>
          <w:fldChar w:fldCharType="separate"/>
        </w:r>
        <w:r w:rsidR="00A36D0B">
          <w:rPr>
            <w:noProof/>
            <w:webHidden/>
          </w:rPr>
          <w:t>117</w:t>
        </w:r>
        <w:r w:rsidR="00B76C55" w:rsidRPr="002C45CB">
          <w:rPr>
            <w:noProof/>
            <w:webHidden/>
          </w:rPr>
          <w:fldChar w:fldCharType="end"/>
        </w:r>
      </w:hyperlink>
    </w:p>
    <w:p w14:paraId="5768E1C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4" w:history="1">
        <w:r w:rsidR="00B76C55" w:rsidRPr="002C45CB">
          <w:rPr>
            <w:rStyle w:val="Hyperlink"/>
            <w:noProof/>
          </w:rPr>
          <w:t>Table 35</w:t>
        </w:r>
        <w:r w:rsidR="00B76C55" w:rsidRPr="002C45CB">
          <w:rPr>
            <w:rFonts w:asciiTheme="minorHAnsi" w:eastAsiaTheme="minorEastAsia" w:hAnsiTheme="minorHAnsi" w:cstheme="minorBidi"/>
            <w:noProof/>
            <w:szCs w:val="22"/>
            <w:lang w:eastAsia="en-GB"/>
          </w:rPr>
          <w:tab/>
        </w:r>
        <w:r w:rsidR="00B76C55" w:rsidRPr="002C45CB">
          <w:rPr>
            <w:rStyle w:val="Hyperlink"/>
            <w:noProof/>
          </w:rPr>
          <w:t>Advice about food and nutrition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_Toc423448484 \h </w:instrText>
        </w:r>
        <w:r w:rsidR="00B76C55" w:rsidRPr="002C45CB">
          <w:rPr>
            <w:noProof/>
            <w:webHidden/>
          </w:rPr>
        </w:r>
        <w:r w:rsidR="00B76C55" w:rsidRPr="002C45CB">
          <w:rPr>
            <w:noProof/>
            <w:webHidden/>
          </w:rPr>
          <w:fldChar w:fldCharType="separate"/>
        </w:r>
        <w:r w:rsidR="00A36D0B">
          <w:rPr>
            <w:noProof/>
            <w:webHidden/>
          </w:rPr>
          <w:t>117</w:t>
        </w:r>
        <w:r w:rsidR="00B76C55" w:rsidRPr="002C45CB">
          <w:rPr>
            <w:noProof/>
            <w:webHidden/>
          </w:rPr>
          <w:fldChar w:fldCharType="end"/>
        </w:r>
      </w:hyperlink>
    </w:p>
    <w:p w14:paraId="6DAA7A3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5" w:history="1">
        <w:r w:rsidR="00B76C55" w:rsidRPr="002C45CB">
          <w:rPr>
            <w:rStyle w:val="Hyperlink"/>
            <w:noProof/>
          </w:rPr>
          <w:t>Table 36</w:t>
        </w:r>
        <w:r w:rsidR="00B76C55" w:rsidRPr="002C45CB">
          <w:rPr>
            <w:rFonts w:asciiTheme="minorHAnsi" w:eastAsiaTheme="minorEastAsia" w:hAnsiTheme="minorHAnsi" w:cstheme="minorBidi"/>
            <w:noProof/>
            <w:szCs w:val="22"/>
            <w:lang w:eastAsia="en-GB"/>
          </w:rPr>
          <w:tab/>
        </w:r>
        <w:r w:rsidR="00B76C55" w:rsidRPr="002C45CB">
          <w:rPr>
            <w:rStyle w:val="Hyperlink"/>
            <w:noProof/>
          </w:rPr>
          <w:t>Fertility and marriage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_Toc423448485 \h </w:instrText>
        </w:r>
        <w:r w:rsidR="00B76C55" w:rsidRPr="002C45CB">
          <w:rPr>
            <w:noProof/>
            <w:webHidden/>
          </w:rPr>
        </w:r>
        <w:r w:rsidR="00B76C55" w:rsidRPr="002C45CB">
          <w:rPr>
            <w:noProof/>
            <w:webHidden/>
          </w:rPr>
          <w:fldChar w:fldCharType="separate"/>
        </w:r>
        <w:r w:rsidR="00A36D0B">
          <w:rPr>
            <w:noProof/>
            <w:webHidden/>
          </w:rPr>
          <w:t>119</w:t>
        </w:r>
        <w:r w:rsidR="00B76C55" w:rsidRPr="002C45CB">
          <w:rPr>
            <w:noProof/>
            <w:webHidden/>
          </w:rPr>
          <w:fldChar w:fldCharType="end"/>
        </w:r>
      </w:hyperlink>
    </w:p>
    <w:p w14:paraId="401F718A"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6" w:history="1">
        <w:r w:rsidR="00B76C55" w:rsidRPr="002C45CB">
          <w:rPr>
            <w:rStyle w:val="Hyperlink"/>
            <w:noProof/>
          </w:rPr>
          <w:t>Table 37</w:t>
        </w:r>
        <w:r w:rsidR="00B76C55" w:rsidRPr="002C45CB">
          <w:rPr>
            <w:rFonts w:asciiTheme="minorHAnsi" w:eastAsiaTheme="minorEastAsia" w:hAnsiTheme="minorHAnsi" w:cstheme="minorBidi"/>
            <w:noProof/>
            <w:szCs w:val="22"/>
            <w:lang w:eastAsia="en-GB"/>
          </w:rPr>
          <w:tab/>
        </w:r>
        <w:r w:rsidR="00B76C55" w:rsidRPr="002C45CB">
          <w:rPr>
            <w:rStyle w:val="Hyperlink"/>
            <w:noProof/>
          </w:rPr>
          <w:t>Contraception and birth spacing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_Toc423448486 \h </w:instrText>
        </w:r>
        <w:r w:rsidR="00B76C55" w:rsidRPr="002C45CB">
          <w:rPr>
            <w:noProof/>
            <w:webHidden/>
          </w:rPr>
        </w:r>
        <w:r w:rsidR="00B76C55" w:rsidRPr="002C45CB">
          <w:rPr>
            <w:noProof/>
            <w:webHidden/>
          </w:rPr>
          <w:fldChar w:fldCharType="separate"/>
        </w:r>
        <w:r w:rsidR="00A36D0B">
          <w:rPr>
            <w:noProof/>
            <w:webHidden/>
          </w:rPr>
          <w:t>119</w:t>
        </w:r>
        <w:r w:rsidR="00B76C55" w:rsidRPr="002C45CB">
          <w:rPr>
            <w:noProof/>
            <w:webHidden/>
          </w:rPr>
          <w:fldChar w:fldCharType="end"/>
        </w:r>
      </w:hyperlink>
    </w:p>
    <w:p w14:paraId="115381C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7" w:history="1">
        <w:r w:rsidR="00B76C55" w:rsidRPr="002C45CB">
          <w:rPr>
            <w:rStyle w:val="Hyperlink"/>
            <w:noProof/>
          </w:rPr>
          <w:t>Table 38</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visits to health facilities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_Toc423448487 \h </w:instrText>
        </w:r>
        <w:r w:rsidR="00B76C55" w:rsidRPr="002C45CB">
          <w:rPr>
            <w:noProof/>
            <w:webHidden/>
          </w:rPr>
        </w:r>
        <w:r w:rsidR="00B76C55" w:rsidRPr="002C45CB">
          <w:rPr>
            <w:noProof/>
            <w:webHidden/>
          </w:rPr>
          <w:fldChar w:fldCharType="separate"/>
        </w:r>
        <w:r w:rsidR="00A36D0B">
          <w:rPr>
            <w:noProof/>
            <w:webHidden/>
          </w:rPr>
          <w:t>120</w:t>
        </w:r>
        <w:r w:rsidR="00B76C55" w:rsidRPr="002C45CB">
          <w:rPr>
            <w:noProof/>
            <w:webHidden/>
          </w:rPr>
          <w:fldChar w:fldCharType="end"/>
        </w:r>
      </w:hyperlink>
    </w:p>
    <w:p w14:paraId="4BA7073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8" w:history="1">
        <w:r w:rsidR="00B76C55" w:rsidRPr="002C45CB">
          <w:rPr>
            <w:rStyle w:val="Hyperlink"/>
            <w:noProof/>
          </w:rPr>
          <w:t>Table 39</w:t>
        </w:r>
        <w:r w:rsidR="00B76C55" w:rsidRPr="002C45CB">
          <w:rPr>
            <w:rFonts w:asciiTheme="minorHAnsi" w:eastAsiaTheme="minorEastAsia" w:hAnsiTheme="minorHAnsi" w:cstheme="minorBidi"/>
            <w:noProof/>
            <w:szCs w:val="22"/>
            <w:lang w:eastAsia="en-GB"/>
          </w:rPr>
          <w:tab/>
        </w:r>
        <w:r w:rsidR="00B76C55" w:rsidRPr="002C45CB">
          <w:rPr>
            <w:rStyle w:val="Hyperlink"/>
            <w:noProof/>
          </w:rPr>
          <w:t>Antenatal care for currently pregnant women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_Toc423448488 \h </w:instrText>
        </w:r>
        <w:r w:rsidR="00B76C55" w:rsidRPr="002C45CB">
          <w:rPr>
            <w:noProof/>
            <w:webHidden/>
          </w:rPr>
        </w:r>
        <w:r w:rsidR="00B76C55" w:rsidRPr="002C45CB">
          <w:rPr>
            <w:noProof/>
            <w:webHidden/>
          </w:rPr>
          <w:fldChar w:fldCharType="separate"/>
        </w:r>
        <w:r w:rsidR="00A36D0B">
          <w:rPr>
            <w:noProof/>
            <w:webHidden/>
          </w:rPr>
          <w:t>122</w:t>
        </w:r>
        <w:r w:rsidR="00B76C55" w:rsidRPr="002C45CB">
          <w:rPr>
            <w:noProof/>
            <w:webHidden/>
          </w:rPr>
          <w:fldChar w:fldCharType="end"/>
        </w:r>
      </w:hyperlink>
    </w:p>
    <w:p w14:paraId="61CD755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89" w:history="1">
        <w:r w:rsidR="00B76C55" w:rsidRPr="002C45CB">
          <w:rPr>
            <w:rStyle w:val="Hyperlink"/>
            <w:noProof/>
          </w:rPr>
          <w:t>Table 40</w:t>
        </w:r>
        <w:r w:rsidR="00B76C55" w:rsidRPr="002C45CB">
          <w:rPr>
            <w:rFonts w:asciiTheme="minorHAnsi" w:eastAsiaTheme="minorEastAsia" w:hAnsiTheme="minorHAnsi" w:cstheme="minorBidi"/>
            <w:noProof/>
            <w:szCs w:val="22"/>
            <w:lang w:eastAsia="en-GB"/>
          </w:rPr>
          <w:tab/>
        </w:r>
        <w:r w:rsidR="00B76C55" w:rsidRPr="002C45CB">
          <w:rPr>
            <w:rStyle w:val="Hyperlink"/>
            <w:noProof/>
          </w:rPr>
          <w:t>Use of antenatal care for mothers of children aged 0–35 months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_Toc423448489 \h </w:instrText>
        </w:r>
        <w:r w:rsidR="00B76C55" w:rsidRPr="002C45CB">
          <w:rPr>
            <w:noProof/>
            <w:webHidden/>
          </w:rPr>
        </w:r>
        <w:r w:rsidR="00B76C55" w:rsidRPr="002C45CB">
          <w:rPr>
            <w:noProof/>
            <w:webHidden/>
          </w:rPr>
          <w:fldChar w:fldCharType="separate"/>
        </w:r>
        <w:r w:rsidR="00A36D0B">
          <w:rPr>
            <w:noProof/>
            <w:webHidden/>
          </w:rPr>
          <w:t>124</w:t>
        </w:r>
        <w:r w:rsidR="00B76C55" w:rsidRPr="002C45CB">
          <w:rPr>
            <w:noProof/>
            <w:webHidden/>
          </w:rPr>
          <w:fldChar w:fldCharType="end"/>
        </w:r>
      </w:hyperlink>
    </w:p>
    <w:p w14:paraId="221C788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0" w:history="1">
        <w:r w:rsidR="00B76C55" w:rsidRPr="002C45CB">
          <w:rPr>
            <w:rStyle w:val="Hyperlink"/>
            <w:noProof/>
          </w:rPr>
          <w:t>Table 41</w:t>
        </w:r>
        <w:r w:rsidR="00B76C55" w:rsidRPr="002C45CB">
          <w:rPr>
            <w:rFonts w:asciiTheme="minorHAnsi" w:eastAsiaTheme="minorEastAsia" w:hAnsiTheme="minorHAnsi" w:cstheme="minorBidi"/>
            <w:noProof/>
            <w:szCs w:val="22"/>
            <w:lang w:eastAsia="en-GB"/>
          </w:rPr>
          <w:tab/>
        </w:r>
        <w:r w:rsidR="00B76C55" w:rsidRPr="002C45CB">
          <w:rPr>
            <w:rStyle w:val="Hyperlink"/>
            <w:noProof/>
          </w:rPr>
          <w:t>Delivery and postnatal care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_Toc423448490 \h </w:instrText>
        </w:r>
        <w:r w:rsidR="00B76C55" w:rsidRPr="002C45CB">
          <w:rPr>
            <w:noProof/>
            <w:webHidden/>
          </w:rPr>
        </w:r>
        <w:r w:rsidR="00B76C55" w:rsidRPr="002C45CB">
          <w:rPr>
            <w:noProof/>
            <w:webHidden/>
          </w:rPr>
          <w:fldChar w:fldCharType="separate"/>
        </w:r>
        <w:r w:rsidR="00A36D0B">
          <w:rPr>
            <w:noProof/>
            <w:webHidden/>
          </w:rPr>
          <w:t>125</w:t>
        </w:r>
        <w:r w:rsidR="00B76C55" w:rsidRPr="002C45CB">
          <w:rPr>
            <w:noProof/>
            <w:webHidden/>
          </w:rPr>
          <w:fldChar w:fldCharType="end"/>
        </w:r>
      </w:hyperlink>
    </w:p>
    <w:p w14:paraId="3949BE8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1" w:history="1">
        <w:r w:rsidR="00B76C55" w:rsidRPr="002C45CB">
          <w:rPr>
            <w:rStyle w:val="Hyperlink"/>
            <w:noProof/>
          </w:rPr>
          <w:t>Table 42</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anthropometrics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_Toc423448491 \h </w:instrText>
        </w:r>
        <w:r w:rsidR="00B76C55" w:rsidRPr="002C45CB">
          <w:rPr>
            <w:noProof/>
            <w:webHidden/>
          </w:rPr>
        </w:r>
        <w:r w:rsidR="00B76C55" w:rsidRPr="002C45CB">
          <w:rPr>
            <w:noProof/>
            <w:webHidden/>
          </w:rPr>
          <w:fldChar w:fldCharType="separate"/>
        </w:r>
        <w:r w:rsidR="00A36D0B">
          <w:rPr>
            <w:noProof/>
            <w:webHidden/>
          </w:rPr>
          <w:t>129</w:t>
        </w:r>
        <w:r w:rsidR="00B76C55" w:rsidRPr="002C45CB">
          <w:rPr>
            <w:noProof/>
            <w:webHidden/>
          </w:rPr>
          <w:fldChar w:fldCharType="end"/>
        </w:r>
      </w:hyperlink>
    </w:p>
    <w:p w14:paraId="5D1ED37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2" w:history="1">
        <w:r w:rsidR="00B76C55" w:rsidRPr="002C45CB">
          <w:rPr>
            <w:rStyle w:val="Hyperlink"/>
            <w:noProof/>
          </w:rPr>
          <w:t>Table 43</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Children’s health and treatment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_Toc423448492 \h </w:instrText>
        </w:r>
        <w:r w:rsidR="00B76C55" w:rsidRPr="002C45CB">
          <w:rPr>
            <w:noProof/>
            <w:webHidden/>
          </w:rPr>
        </w:r>
        <w:r w:rsidR="00B76C55" w:rsidRPr="002C45CB">
          <w:rPr>
            <w:noProof/>
            <w:webHidden/>
          </w:rPr>
          <w:fldChar w:fldCharType="separate"/>
        </w:r>
        <w:r w:rsidR="00A36D0B">
          <w:rPr>
            <w:noProof/>
            <w:webHidden/>
          </w:rPr>
          <w:t>134</w:t>
        </w:r>
        <w:r w:rsidR="00B76C55" w:rsidRPr="002C45CB">
          <w:rPr>
            <w:noProof/>
            <w:webHidden/>
          </w:rPr>
          <w:fldChar w:fldCharType="end"/>
        </w:r>
      </w:hyperlink>
    </w:p>
    <w:p w14:paraId="02A3BD0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3" w:history="1">
        <w:r w:rsidR="00B76C55" w:rsidRPr="002C45CB">
          <w:rPr>
            <w:rStyle w:val="Hyperlink"/>
            <w:noProof/>
          </w:rPr>
          <w:t>Table 44</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vaccinations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_Toc423448493 \h </w:instrText>
        </w:r>
        <w:r w:rsidR="00B76C55" w:rsidRPr="002C45CB">
          <w:rPr>
            <w:noProof/>
            <w:webHidden/>
          </w:rPr>
        </w:r>
        <w:r w:rsidR="00B76C55" w:rsidRPr="002C45CB">
          <w:rPr>
            <w:noProof/>
            <w:webHidden/>
          </w:rPr>
          <w:fldChar w:fldCharType="separate"/>
        </w:r>
        <w:r w:rsidR="00A36D0B">
          <w:rPr>
            <w:noProof/>
            <w:webHidden/>
          </w:rPr>
          <w:t>136</w:t>
        </w:r>
        <w:r w:rsidR="00B76C55" w:rsidRPr="002C45CB">
          <w:rPr>
            <w:noProof/>
            <w:webHidden/>
          </w:rPr>
          <w:fldChar w:fldCharType="end"/>
        </w:r>
      </w:hyperlink>
    </w:p>
    <w:p w14:paraId="5E97508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4" w:history="1">
        <w:r w:rsidR="00B76C55" w:rsidRPr="002C45CB">
          <w:rPr>
            <w:rStyle w:val="Hyperlink"/>
            <w:noProof/>
          </w:rPr>
          <w:t>Table 45</w:t>
        </w:r>
        <w:r w:rsidR="00B76C55" w:rsidRPr="002C45CB">
          <w:rPr>
            <w:rFonts w:asciiTheme="minorHAnsi" w:eastAsiaTheme="minorEastAsia" w:hAnsiTheme="minorHAnsi" w:cstheme="minorBidi"/>
            <w:noProof/>
            <w:szCs w:val="22"/>
            <w:lang w:eastAsia="en-GB"/>
          </w:rPr>
          <w:tab/>
        </w:r>
        <w:r w:rsidR="00B76C55" w:rsidRPr="002C45CB">
          <w:rPr>
            <w:rStyle w:val="Hyperlink"/>
            <w:noProof/>
          </w:rPr>
          <w:t>IYCF indicators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_Toc423448494 \h </w:instrText>
        </w:r>
        <w:r w:rsidR="00B76C55" w:rsidRPr="002C45CB">
          <w:rPr>
            <w:noProof/>
            <w:webHidden/>
          </w:rPr>
        </w:r>
        <w:r w:rsidR="00B76C55" w:rsidRPr="002C45CB">
          <w:rPr>
            <w:noProof/>
            <w:webHidden/>
          </w:rPr>
          <w:fldChar w:fldCharType="separate"/>
        </w:r>
        <w:r w:rsidR="00A36D0B">
          <w:rPr>
            <w:noProof/>
            <w:webHidden/>
          </w:rPr>
          <w:t>138</w:t>
        </w:r>
        <w:r w:rsidR="00B76C55" w:rsidRPr="002C45CB">
          <w:rPr>
            <w:noProof/>
            <w:webHidden/>
          </w:rPr>
          <w:fldChar w:fldCharType="end"/>
        </w:r>
      </w:hyperlink>
    </w:p>
    <w:p w14:paraId="6DF8C0C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5" w:history="1">
        <w:r w:rsidR="00B76C55" w:rsidRPr="002C45CB">
          <w:rPr>
            <w:rStyle w:val="Hyperlink"/>
            <w:noProof/>
          </w:rPr>
          <w:t>Table 46</w:t>
        </w:r>
        <w:r w:rsidR="00B76C55" w:rsidRPr="002C45CB">
          <w:rPr>
            <w:rFonts w:asciiTheme="minorHAnsi" w:eastAsiaTheme="minorEastAsia" w:hAnsiTheme="minorHAnsi" w:cstheme="minorBidi"/>
            <w:noProof/>
            <w:szCs w:val="22"/>
            <w:lang w:eastAsia="en-GB"/>
          </w:rPr>
          <w:tab/>
        </w:r>
        <w:r w:rsidR="00B76C55" w:rsidRPr="002C45CB">
          <w:rPr>
            <w:rStyle w:val="Hyperlink"/>
            <w:noProof/>
          </w:rPr>
          <w:t>IYCF indicators by food expenditure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_Toc423448495 \h </w:instrText>
        </w:r>
        <w:r w:rsidR="00B76C55" w:rsidRPr="002C45CB">
          <w:rPr>
            <w:noProof/>
            <w:webHidden/>
          </w:rPr>
        </w:r>
        <w:r w:rsidR="00B76C55" w:rsidRPr="002C45CB">
          <w:rPr>
            <w:noProof/>
            <w:webHidden/>
          </w:rPr>
          <w:fldChar w:fldCharType="separate"/>
        </w:r>
        <w:r w:rsidR="00A36D0B">
          <w:rPr>
            <w:noProof/>
            <w:webHidden/>
          </w:rPr>
          <w:t>140</w:t>
        </w:r>
        <w:r w:rsidR="00B76C55" w:rsidRPr="002C45CB">
          <w:rPr>
            <w:noProof/>
            <w:webHidden/>
          </w:rPr>
          <w:fldChar w:fldCharType="end"/>
        </w:r>
      </w:hyperlink>
    </w:p>
    <w:p w14:paraId="7B08878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6" w:history="1">
        <w:r w:rsidR="00B76C55" w:rsidRPr="002C45CB">
          <w:rPr>
            <w:rStyle w:val="Hyperlink"/>
            <w:noProof/>
          </w:rPr>
          <w:t>Table 47</w:t>
        </w:r>
        <w:r w:rsidR="00B76C55" w:rsidRPr="002C45CB">
          <w:rPr>
            <w:rFonts w:asciiTheme="minorHAnsi" w:eastAsiaTheme="minorEastAsia" w:hAnsiTheme="minorHAnsi" w:cstheme="minorBidi"/>
            <w:noProof/>
            <w:szCs w:val="22"/>
            <w:lang w:eastAsia="en-GB"/>
          </w:rPr>
          <w:tab/>
        </w:r>
        <w:r w:rsidR="00B76C55" w:rsidRPr="002C45CB">
          <w:rPr>
            <w:rStyle w:val="Hyperlink"/>
            <w:noProof/>
          </w:rPr>
          <w:t>IYCF indicators by age of mother</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_Toc423448496 \h </w:instrText>
        </w:r>
        <w:r w:rsidR="00B76C55" w:rsidRPr="002C45CB">
          <w:rPr>
            <w:noProof/>
            <w:webHidden/>
          </w:rPr>
        </w:r>
        <w:r w:rsidR="00B76C55" w:rsidRPr="002C45CB">
          <w:rPr>
            <w:noProof/>
            <w:webHidden/>
          </w:rPr>
          <w:fldChar w:fldCharType="separate"/>
        </w:r>
        <w:r w:rsidR="00A36D0B">
          <w:rPr>
            <w:noProof/>
            <w:webHidden/>
          </w:rPr>
          <w:t>141</w:t>
        </w:r>
        <w:r w:rsidR="00B76C55" w:rsidRPr="002C45CB">
          <w:rPr>
            <w:noProof/>
            <w:webHidden/>
          </w:rPr>
          <w:fldChar w:fldCharType="end"/>
        </w:r>
      </w:hyperlink>
    </w:p>
    <w:p w14:paraId="114536C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7" w:history="1">
        <w:r w:rsidR="00B76C55" w:rsidRPr="002C45CB">
          <w:rPr>
            <w:rStyle w:val="Hyperlink"/>
            <w:noProof/>
          </w:rPr>
          <w:t>Table 48</w:t>
        </w:r>
        <w:r w:rsidR="00B76C55" w:rsidRPr="002C45CB">
          <w:rPr>
            <w:rFonts w:asciiTheme="minorHAnsi" w:eastAsiaTheme="minorEastAsia" w:hAnsiTheme="minorHAnsi" w:cstheme="minorBidi"/>
            <w:noProof/>
            <w:szCs w:val="22"/>
            <w:lang w:eastAsia="en-GB"/>
          </w:rPr>
          <w:tab/>
        </w:r>
        <w:r w:rsidR="00B76C55" w:rsidRPr="002C45CB">
          <w:rPr>
            <w:rStyle w:val="Hyperlink"/>
            <w:noProof/>
          </w:rPr>
          <w:t>IYCF indicators by presence of health facility in community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_Toc423448497 \h </w:instrText>
        </w:r>
        <w:r w:rsidR="00B76C55" w:rsidRPr="002C45CB">
          <w:rPr>
            <w:noProof/>
            <w:webHidden/>
          </w:rPr>
        </w:r>
        <w:r w:rsidR="00B76C55" w:rsidRPr="002C45CB">
          <w:rPr>
            <w:noProof/>
            <w:webHidden/>
          </w:rPr>
          <w:fldChar w:fldCharType="separate"/>
        </w:r>
        <w:r w:rsidR="00A36D0B">
          <w:rPr>
            <w:noProof/>
            <w:webHidden/>
          </w:rPr>
          <w:t>142</w:t>
        </w:r>
        <w:r w:rsidR="00B76C55" w:rsidRPr="002C45CB">
          <w:rPr>
            <w:noProof/>
            <w:webHidden/>
          </w:rPr>
          <w:fldChar w:fldCharType="end"/>
        </w:r>
      </w:hyperlink>
    </w:p>
    <w:p w14:paraId="2752D18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8" w:history="1">
        <w:r w:rsidR="00B76C55" w:rsidRPr="002C45CB">
          <w:rPr>
            <w:rStyle w:val="Hyperlink"/>
            <w:noProof/>
          </w:rPr>
          <w:t>Table 49</w:t>
        </w:r>
        <w:r w:rsidR="00B76C55" w:rsidRPr="002C45CB">
          <w:rPr>
            <w:rFonts w:asciiTheme="minorHAnsi" w:eastAsiaTheme="minorEastAsia" w:hAnsiTheme="minorHAnsi" w:cstheme="minorBidi"/>
            <w:noProof/>
            <w:szCs w:val="22"/>
            <w:lang w:eastAsia="en-GB"/>
          </w:rPr>
          <w:tab/>
        </w:r>
        <w:r w:rsidR="00B76C55" w:rsidRPr="002C45CB">
          <w:rPr>
            <w:rStyle w:val="Hyperlink"/>
            <w:noProof/>
          </w:rPr>
          <w:t>6–23 months and non-breastfed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_Toc423448498 \h </w:instrText>
        </w:r>
        <w:r w:rsidR="00B76C55" w:rsidRPr="002C45CB">
          <w:rPr>
            <w:noProof/>
            <w:webHidden/>
          </w:rPr>
        </w:r>
        <w:r w:rsidR="00B76C55" w:rsidRPr="002C45CB">
          <w:rPr>
            <w:noProof/>
            <w:webHidden/>
          </w:rPr>
          <w:fldChar w:fldCharType="separate"/>
        </w:r>
        <w:r w:rsidR="00A36D0B">
          <w:rPr>
            <w:noProof/>
            <w:webHidden/>
          </w:rPr>
          <w:t>143</w:t>
        </w:r>
        <w:r w:rsidR="00B76C55" w:rsidRPr="002C45CB">
          <w:rPr>
            <w:noProof/>
            <w:webHidden/>
          </w:rPr>
          <w:fldChar w:fldCharType="end"/>
        </w:r>
      </w:hyperlink>
    </w:p>
    <w:p w14:paraId="2F3BDC3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499" w:history="1">
        <w:r w:rsidR="00B76C55" w:rsidRPr="002C45CB">
          <w:rPr>
            <w:rStyle w:val="Hyperlink"/>
            <w:noProof/>
          </w:rPr>
          <w:t>Table 50</w:t>
        </w:r>
        <w:r w:rsidR="00B76C55" w:rsidRPr="002C45CB">
          <w:rPr>
            <w:rFonts w:asciiTheme="minorHAnsi" w:eastAsiaTheme="minorEastAsia" w:hAnsiTheme="minorHAnsi" w:cstheme="minorBidi"/>
            <w:noProof/>
            <w:szCs w:val="22"/>
            <w:lang w:eastAsia="en-GB"/>
          </w:rPr>
          <w:tab/>
        </w:r>
        <w:r w:rsidR="00B76C55" w:rsidRPr="002C45CB">
          <w:rPr>
            <w:rStyle w:val="Hyperlink"/>
            <w:noProof/>
          </w:rPr>
          <w:t>6–23 months and breastfed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_Toc423448499 \h </w:instrText>
        </w:r>
        <w:r w:rsidR="00B76C55" w:rsidRPr="002C45CB">
          <w:rPr>
            <w:noProof/>
            <w:webHidden/>
          </w:rPr>
        </w:r>
        <w:r w:rsidR="00B76C55" w:rsidRPr="002C45CB">
          <w:rPr>
            <w:noProof/>
            <w:webHidden/>
          </w:rPr>
          <w:fldChar w:fldCharType="separate"/>
        </w:r>
        <w:r w:rsidR="00A36D0B">
          <w:rPr>
            <w:noProof/>
            <w:webHidden/>
          </w:rPr>
          <w:t>143</w:t>
        </w:r>
        <w:r w:rsidR="00B76C55" w:rsidRPr="002C45CB">
          <w:rPr>
            <w:noProof/>
            <w:webHidden/>
          </w:rPr>
          <w:fldChar w:fldCharType="end"/>
        </w:r>
      </w:hyperlink>
    </w:p>
    <w:p w14:paraId="267CE79A"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0" w:history="1">
        <w:r w:rsidR="00B76C55" w:rsidRPr="002C45CB">
          <w:rPr>
            <w:rStyle w:val="Hyperlink"/>
            <w:noProof/>
          </w:rPr>
          <w:t>Table 51</w:t>
        </w:r>
        <w:r w:rsidR="00B76C55" w:rsidRPr="002C45CB">
          <w:rPr>
            <w:rFonts w:asciiTheme="minorHAnsi" w:eastAsiaTheme="minorEastAsia" w:hAnsiTheme="minorHAnsi" w:cstheme="minorBidi"/>
            <w:noProof/>
            <w:szCs w:val="22"/>
            <w:lang w:eastAsia="en-GB"/>
          </w:rPr>
          <w:tab/>
        </w:r>
        <w:r w:rsidR="00B76C55" w:rsidRPr="002C45CB">
          <w:rPr>
            <w:rStyle w:val="Hyperlink"/>
            <w:noProof/>
          </w:rPr>
          <w:t>23–60 months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_Toc423448500 \h </w:instrText>
        </w:r>
        <w:r w:rsidR="00B76C55" w:rsidRPr="002C45CB">
          <w:rPr>
            <w:noProof/>
            <w:webHidden/>
          </w:rPr>
        </w:r>
        <w:r w:rsidR="00B76C55" w:rsidRPr="002C45CB">
          <w:rPr>
            <w:noProof/>
            <w:webHidden/>
          </w:rPr>
          <w:fldChar w:fldCharType="separate"/>
        </w:r>
        <w:r w:rsidR="00A36D0B">
          <w:rPr>
            <w:noProof/>
            <w:webHidden/>
          </w:rPr>
          <w:t>144</w:t>
        </w:r>
        <w:r w:rsidR="00B76C55" w:rsidRPr="002C45CB">
          <w:rPr>
            <w:noProof/>
            <w:webHidden/>
          </w:rPr>
          <w:fldChar w:fldCharType="end"/>
        </w:r>
      </w:hyperlink>
    </w:p>
    <w:p w14:paraId="20CDD7D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1" w:history="1">
        <w:r w:rsidR="00B76C55" w:rsidRPr="002C45CB">
          <w:rPr>
            <w:rStyle w:val="Hyperlink"/>
            <w:noProof/>
          </w:rPr>
          <w:t>Table 52</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all children 6–59 months old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_Toc423448501 \h </w:instrText>
        </w:r>
        <w:r w:rsidR="00B76C55" w:rsidRPr="002C45CB">
          <w:rPr>
            <w:noProof/>
            <w:webHidden/>
          </w:rPr>
        </w:r>
        <w:r w:rsidR="00B76C55" w:rsidRPr="002C45CB">
          <w:rPr>
            <w:noProof/>
            <w:webHidden/>
          </w:rPr>
          <w:fldChar w:fldCharType="separate"/>
        </w:r>
        <w:r w:rsidR="00A36D0B">
          <w:rPr>
            <w:noProof/>
            <w:webHidden/>
          </w:rPr>
          <w:t>149</w:t>
        </w:r>
        <w:r w:rsidR="00B76C55" w:rsidRPr="002C45CB">
          <w:rPr>
            <w:noProof/>
            <w:webHidden/>
          </w:rPr>
          <w:fldChar w:fldCharType="end"/>
        </w:r>
      </w:hyperlink>
    </w:p>
    <w:p w14:paraId="13DD0A6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2" w:history="1">
        <w:r w:rsidR="00B76C55" w:rsidRPr="002C45CB">
          <w:rPr>
            <w:rStyle w:val="Hyperlink"/>
            <w:noProof/>
          </w:rPr>
          <w:t>Table 53</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children 6–59 months old, by gender</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_Toc423448502 \h </w:instrText>
        </w:r>
        <w:r w:rsidR="00B76C55" w:rsidRPr="002C45CB">
          <w:rPr>
            <w:noProof/>
            <w:webHidden/>
          </w:rPr>
        </w:r>
        <w:r w:rsidR="00B76C55" w:rsidRPr="002C45CB">
          <w:rPr>
            <w:noProof/>
            <w:webHidden/>
          </w:rPr>
          <w:fldChar w:fldCharType="separate"/>
        </w:r>
        <w:r w:rsidR="00A36D0B">
          <w:rPr>
            <w:noProof/>
            <w:webHidden/>
          </w:rPr>
          <w:t>150</w:t>
        </w:r>
        <w:r w:rsidR="00B76C55" w:rsidRPr="002C45CB">
          <w:rPr>
            <w:noProof/>
            <w:webHidden/>
          </w:rPr>
          <w:fldChar w:fldCharType="end"/>
        </w:r>
      </w:hyperlink>
    </w:p>
    <w:p w14:paraId="21E3C71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3" w:history="1">
        <w:r w:rsidR="00B76C55" w:rsidRPr="002C45CB">
          <w:rPr>
            <w:rStyle w:val="Hyperlink"/>
            <w:noProof/>
          </w:rPr>
          <w:t xml:space="preserve">Table 54 </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children 6–59 months old, by season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_Toc423448503 \h </w:instrText>
        </w:r>
        <w:r w:rsidR="00B76C55" w:rsidRPr="002C45CB">
          <w:rPr>
            <w:noProof/>
            <w:webHidden/>
          </w:rPr>
        </w:r>
        <w:r w:rsidR="00B76C55" w:rsidRPr="002C45CB">
          <w:rPr>
            <w:noProof/>
            <w:webHidden/>
          </w:rPr>
          <w:fldChar w:fldCharType="separate"/>
        </w:r>
        <w:r w:rsidR="00A36D0B">
          <w:rPr>
            <w:noProof/>
            <w:webHidden/>
          </w:rPr>
          <w:t>158</w:t>
        </w:r>
        <w:r w:rsidR="00B76C55" w:rsidRPr="002C45CB">
          <w:rPr>
            <w:noProof/>
            <w:webHidden/>
          </w:rPr>
          <w:fldChar w:fldCharType="end"/>
        </w:r>
      </w:hyperlink>
    </w:p>
    <w:p w14:paraId="3A5A6CE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4" w:history="1">
        <w:r w:rsidR="00B76C55" w:rsidRPr="002C45CB">
          <w:rPr>
            <w:rStyle w:val="Hyperlink"/>
            <w:noProof/>
          </w:rPr>
          <w:t>Table 55</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table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_Toc423448504 \h </w:instrText>
        </w:r>
        <w:r w:rsidR="00B76C55" w:rsidRPr="002C45CB">
          <w:rPr>
            <w:noProof/>
            <w:webHidden/>
          </w:rPr>
        </w:r>
        <w:r w:rsidR="00B76C55" w:rsidRPr="002C45CB">
          <w:rPr>
            <w:noProof/>
            <w:webHidden/>
          </w:rPr>
          <w:fldChar w:fldCharType="separate"/>
        </w:r>
        <w:r w:rsidR="00A36D0B">
          <w:rPr>
            <w:noProof/>
            <w:webHidden/>
          </w:rPr>
          <w:t>166</w:t>
        </w:r>
        <w:r w:rsidR="00B76C55" w:rsidRPr="002C45CB">
          <w:rPr>
            <w:noProof/>
            <w:webHidden/>
          </w:rPr>
          <w:fldChar w:fldCharType="end"/>
        </w:r>
      </w:hyperlink>
    </w:p>
    <w:p w14:paraId="3A103A0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5" w:history="1">
        <w:r w:rsidR="00B76C55" w:rsidRPr="002C45CB">
          <w:rPr>
            <w:rStyle w:val="Hyperlink"/>
            <w:noProof/>
          </w:rPr>
          <w:t>Table 56</w:t>
        </w:r>
        <w:r w:rsidR="00B76C55" w:rsidRPr="002C45CB">
          <w:rPr>
            <w:rFonts w:asciiTheme="minorHAnsi" w:eastAsiaTheme="minorEastAsia" w:hAnsiTheme="minorHAnsi" w:cstheme="minorBidi"/>
            <w:noProof/>
            <w:szCs w:val="22"/>
            <w:lang w:eastAsia="en-GB"/>
          </w:rPr>
          <w:tab/>
        </w:r>
        <w:r w:rsidR="00B76C55" w:rsidRPr="002C45CB">
          <w:rPr>
            <w:rStyle w:val="Hyperlink"/>
            <w:noProof/>
          </w:rPr>
          <w:t>IYCF indicators by presence of health facility in community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_Toc423448505 \h </w:instrText>
        </w:r>
        <w:r w:rsidR="00B76C55" w:rsidRPr="002C45CB">
          <w:rPr>
            <w:noProof/>
            <w:webHidden/>
          </w:rPr>
        </w:r>
        <w:r w:rsidR="00B76C55" w:rsidRPr="002C45CB">
          <w:rPr>
            <w:noProof/>
            <w:webHidden/>
          </w:rPr>
          <w:fldChar w:fldCharType="separate"/>
        </w:r>
        <w:r w:rsidR="00A36D0B">
          <w:rPr>
            <w:noProof/>
            <w:webHidden/>
          </w:rPr>
          <w:t>167</w:t>
        </w:r>
        <w:r w:rsidR="00B76C55" w:rsidRPr="002C45CB">
          <w:rPr>
            <w:noProof/>
            <w:webHidden/>
          </w:rPr>
          <w:fldChar w:fldCharType="end"/>
        </w:r>
      </w:hyperlink>
    </w:p>
    <w:p w14:paraId="1B8DDD4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6" w:history="1">
        <w:r w:rsidR="00B76C55" w:rsidRPr="002C45CB">
          <w:rPr>
            <w:rStyle w:val="Hyperlink"/>
            <w:noProof/>
          </w:rPr>
          <w:t xml:space="preserve">Table 57 </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livestock</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_Toc423448506 \h </w:instrText>
        </w:r>
        <w:r w:rsidR="00B76C55" w:rsidRPr="002C45CB">
          <w:rPr>
            <w:noProof/>
            <w:webHidden/>
          </w:rPr>
        </w:r>
        <w:r w:rsidR="00B76C55" w:rsidRPr="002C45CB">
          <w:rPr>
            <w:noProof/>
            <w:webHidden/>
          </w:rPr>
          <w:fldChar w:fldCharType="separate"/>
        </w:r>
        <w:r w:rsidR="00A36D0B">
          <w:rPr>
            <w:noProof/>
            <w:webHidden/>
          </w:rPr>
          <w:t>178</w:t>
        </w:r>
        <w:r w:rsidR="00B76C55" w:rsidRPr="002C45CB">
          <w:rPr>
            <w:noProof/>
            <w:webHidden/>
          </w:rPr>
          <w:fldChar w:fldCharType="end"/>
        </w:r>
      </w:hyperlink>
    </w:p>
    <w:p w14:paraId="2C6FC1D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7" w:history="1">
        <w:r w:rsidR="00B76C55" w:rsidRPr="002C45CB">
          <w:rPr>
            <w:rStyle w:val="Hyperlink"/>
            <w:noProof/>
          </w:rPr>
          <w:t>Table 58</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Household’s livestock</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_Toc423448507 \h </w:instrText>
        </w:r>
        <w:r w:rsidR="00B76C55" w:rsidRPr="002C45CB">
          <w:rPr>
            <w:noProof/>
            <w:webHidden/>
          </w:rPr>
        </w:r>
        <w:r w:rsidR="00B76C55" w:rsidRPr="002C45CB">
          <w:rPr>
            <w:noProof/>
            <w:webHidden/>
          </w:rPr>
          <w:fldChar w:fldCharType="separate"/>
        </w:r>
        <w:r w:rsidR="00A36D0B">
          <w:rPr>
            <w:noProof/>
            <w:webHidden/>
          </w:rPr>
          <w:t>179</w:t>
        </w:r>
        <w:r w:rsidR="00B76C55" w:rsidRPr="002C45CB">
          <w:rPr>
            <w:noProof/>
            <w:webHidden/>
          </w:rPr>
          <w:fldChar w:fldCharType="end"/>
        </w:r>
      </w:hyperlink>
    </w:p>
    <w:p w14:paraId="566D34E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8" w:history="1">
        <w:r w:rsidR="00B76C55" w:rsidRPr="002C45CB">
          <w:rPr>
            <w:rStyle w:val="Hyperlink"/>
            <w:noProof/>
          </w:rPr>
          <w:t>Table 59</w:t>
        </w:r>
        <w:r w:rsidR="00B76C55" w:rsidRPr="002C45CB">
          <w:rPr>
            <w:rFonts w:asciiTheme="minorHAnsi" w:eastAsiaTheme="minorEastAsia" w:hAnsiTheme="minorHAnsi" w:cstheme="minorBidi"/>
            <w:noProof/>
            <w:szCs w:val="22"/>
            <w:lang w:eastAsia="en-GB"/>
          </w:rPr>
          <w:tab/>
        </w:r>
        <w:r w:rsidR="00B76C55" w:rsidRPr="002C45CB">
          <w:rPr>
            <w:rStyle w:val="Hyperlink"/>
            <w:noProof/>
          </w:rPr>
          <w:t>Wife and husband’s decision-making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_Toc423448508 \h </w:instrText>
        </w:r>
        <w:r w:rsidR="00B76C55" w:rsidRPr="002C45CB">
          <w:rPr>
            <w:noProof/>
            <w:webHidden/>
          </w:rPr>
        </w:r>
        <w:r w:rsidR="00B76C55" w:rsidRPr="002C45CB">
          <w:rPr>
            <w:noProof/>
            <w:webHidden/>
          </w:rPr>
          <w:fldChar w:fldCharType="separate"/>
        </w:r>
        <w:r w:rsidR="00A36D0B">
          <w:rPr>
            <w:noProof/>
            <w:webHidden/>
          </w:rPr>
          <w:t>180</w:t>
        </w:r>
        <w:r w:rsidR="00B76C55" w:rsidRPr="002C45CB">
          <w:rPr>
            <w:noProof/>
            <w:webHidden/>
          </w:rPr>
          <w:fldChar w:fldCharType="end"/>
        </w:r>
      </w:hyperlink>
    </w:p>
    <w:p w14:paraId="3693077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09" w:history="1">
        <w:r w:rsidR="00B76C55" w:rsidRPr="002C45CB">
          <w:rPr>
            <w:rStyle w:val="Hyperlink"/>
            <w:noProof/>
          </w:rPr>
          <w:t>Table 60</w:t>
        </w:r>
        <w:r w:rsidR="00B76C55" w:rsidRPr="002C45CB">
          <w:rPr>
            <w:rFonts w:asciiTheme="minorHAnsi" w:eastAsiaTheme="minorEastAsia" w:hAnsiTheme="minorHAnsi" w:cstheme="minorBidi"/>
            <w:noProof/>
            <w:szCs w:val="22"/>
            <w:lang w:eastAsia="en-GB"/>
          </w:rPr>
          <w:tab/>
        </w:r>
        <w:r w:rsidR="00B76C55" w:rsidRPr="002C45CB">
          <w:rPr>
            <w:rStyle w:val="Hyperlink"/>
            <w:noProof/>
          </w:rPr>
          <w:t>Wife and husband’s decision-making by food expenditure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_Toc423448509 \h </w:instrText>
        </w:r>
        <w:r w:rsidR="00B76C55" w:rsidRPr="002C45CB">
          <w:rPr>
            <w:noProof/>
            <w:webHidden/>
          </w:rPr>
        </w:r>
        <w:r w:rsidR="00B76C55" w:rsidRPr="002C45CB">
          <w:rPr>
            <w:noProof/>
            <w:webHidden/>
          </w:rPr>
          <w:fldChar w:fldCharType="separate"/>
        </w:r>
        <w:r w:rsidR="00A36D0B">
          <w:rPr>
            <w:noProof/>
            <w:webHidden/>
          </w:rPr>
          <w:t>181</w:t>
        </w:r>
        <w:r w:rsidR="00B76C55" w:rsidRPr="002C45CB">
          <w:rPr>
            <w:noProof/>
            <w:webHidden/>
          </w:rPr>
          <w:fldChar w:fldCharType="end"/>
        </w:r>
      </w:hyperlink>
    </w:p>
    <w:p w14:paraId="419224A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0" w:history="1">
        <w:r w:rsidR="00B76C55" w:rsidRPr="002C45CB">
          <w:rPr>
            <w:rStyle w:val="Hyperlink"/>
            <w:noProof/>
          </w:rPr>
          <w:t>Table 61</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All Children  0–59 months old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_Toc423448510 \h </w:instrText>
        </w:r>
        <w:r w:rsidR="00B76C55" w:rsidRPr="002C45CB">
          <w:rPr>
            <w:noProof/>
            <w:webHidden/>
          </w:rPr>
        </w:r>
        <w:r w:rsidR="00B76C55" w:rsidRPr="002C45CB">
          <w:rPr>
            <w:noProof/>
            <w:webHidden/>
          </w:rPr>
          <w:fldChar w:fldCharType="separate"/>
        </w:r>
        <w:r w:rsidR="00A36D0B">
          <w:rPr>
            <w:noProof/>
            <w:webHidden/>
          </w:rPr>
          <w:t>182</w:t>
        </w:r>
        <w:r w:rsidR="00B76C55" w:rsidRPr="002C45CB">
          <w:rPr>
            <w:noProof/>
            <w:webHidden/>
          </w:rPr>
          <w:fldChar w:fldCharType="end"/>
        </w:r>
      </w:hyperlink>
    </w:p>
    <w:p w14:paraId="1E947B3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1" w:history="1">
        <w:r w:rsidR="00B76C55" w:rsidRPr="002C45CB">
          <w:rPr>
            <w:rStyle w:val="Hyperlink"/>
            <w:noProof/>
          </w:rPr>
          <w:t>Table 62</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Children  0–59 months old, by gender</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_Toc423448511 \h </w:instrText>
        </w:r>
        <w:r w:rsidR="00B76C55" w:rsidRPr="002C45CB">
          <w:rPr>
            <w:noProof/>
            <w:webHidden/>
          </w:rPr>
        </w:r>
        <w:r w:rsidR="00B76C55" w:rsidRPr="002C45CB">
          <w:rPr>
            <w:noProof/>
            <w:webHidden/>
          </w:rPr>
          <w:fldChar w:fldCharType="separate"/>
        </w:r>
        <w:r w:rsidR="00A36D0B">
          <w:rPr>
            <w:noProof/>
            <w:webHidden/>
          </w:rPr>
          <w:t>183</w:t>
        </w:r>
        <w:r w:rsidR="00B76C55" w:rsidRPr="002C45CB">
          <w:rPr>
            <w:noProof/>
            <w:webHidden/>
          </w:rPr>
          <w:fldChar w:fldCharType="end"/>
        </w:r>
      </w:hyperlink>
    </w:p>
    <w:p w14:paraId="4147224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2" w:history="1">
        <w:r w:rsidR="00B76C55" w:rsidRPr="002C45CB">
          <w:rPr>
            <w:rStyle w:val="Hyperlink"/>
            <w:noProof/>
          </w:rPr>
          <w:t>Table 63</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 Anthropometrics: Children  0–59 months old, by season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_Toc423448512 \h </w:instrText>
        </w:r>
        <w:r w:rsidR="00B76C55" w:rsidRPr="002C45CB">
          <w:rPr>
            <w:noProof/>
            <w:webHidden/>
          </w:rPr>
        </w:r>
        <w:r w:rsidR="00B76C55" w:rsidRPr="002C45CB">
          <w:rPr>
            <w:noProof/>
            <w:webHidden/>
          </w:rPr>
          <w:fldChar w:fldCharType="separate"/>
        </w:r>
        <w:r w:rsidR="00A36D0B">
          <w:rPr>
            <w:noProof/>
            <w:webHidden/>
          </w:rPr>
          <w:t>183</w:t>
        </w:r>
        <w:r w:rsidR="00B76C55" w:rsidRPr="002C45CB">
          <w:rPr>
            <w:noProof/>
            <w:webHidden/>
          </w:rPr>
          <w:fldChar w:fldCharType="end"/>
        </w:r>
      </w:hyperlink>
    </w:p>
    <w:p w14:paraId="6078C352" w14:textId="77777777" w:rsidR="00B76C55" w:rsidRPr="002C45CB" w:rsidRDefault="00264B34">
      <w:pPr>
        <w:rPr>
          <w:noProof/>
        </w:rPr>
      </w:pPr>
      <w:r w:rsidRPr="002C45CB">
        <w:rPr>
          <w:b/>
        </w:rPr>
        <w:fldChar w:fldCharType="end"/>
      </w:r>
      <w:r w:rsidRPr="002C45CB">
        <w:rPr>
          <w:b/>
        </w:rPr>
        <w:fldChar w:fldCharType="begin"/>
      </w:r>
      <w:r w:rsidRPr="002C45CB">
        <w:rPr>
          <w:b/>
        </w:rPr>
        <w:instrText xml:space="preserve"> TOC \h \z \c "Figure" </w:instrText>
      </w:r>
      <w:r w:rsidRPr="002C45CB">
        <w:rPr>
          <w:b/>
        </w:rPr>
        <w:fldChar w:fldCharType="separate"/>
      </w:r>
    </w:p>
    <w:p w14:paraId="13EA1B1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3" w:history="1">
        <w:r w:rsidR="00B76C55" w:rsidRPr="002C45CB">
          <w:rPr>
            <w:rStyle w:val="Hyperlink"/>
            <w:noProof/>
          </w:rPr>
          <w:t>Figure 1</w:t>
        </w:r>
        <w:r w:rsidR="00B76C55" w:rsidRPr="002C45CB">
          <w:rPr>
            <w:rFonts w:asciiTheme="minorHAnsi" w:eastAsiaTheme="minorEastAsia" w:hAnsiTheme="minorHAnsi" w:cstheme="minorBidi"/>
            <w:noProof/>
            <w:szCs w:val="22"/>
            <w:lang w:eastAsia="en-GB"/>
          </w:rPr>
          <w:tab/>
        </w:r>
        <w:r w:rsidR="00B76C55" w:rsidRPr="002C45CB">
          <w:rPr>
            <w:rStyle w:val="Hyperlink"/>
            <w:noProof/>
          </w:rPr>
          <w:t>Location of the CDGP States and LGAs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_Toc423448513 \h </w:instrText>
        </w:r>
        <w:r w:rsidR="00B76C55" w:rsidRPr="002C45CB">
          <w:rPr>
            <w:noProof/>
            <w:webHidden/>
          </w:rPr>
        </w:r>
        <w:r w:rsidR="00B76C55" w:rsidRPr="002C45CB">
          <w:rPr>
            <w:noProof/>
            <w:webHidden/>
          </w:rPr>
          <w:fldChar w:fldCharType="separate"/>
        </w:r>
        <w:r w:rsidR="00A36D0B">
          <w:rPr>
            <w:noProof/>
            <w:webHidden/>
          </w:rPr>
          <w:t>24</w:t>
        </w:r>
        <w:r w:rsidR="00B76C55" w:rsidRPr="002C45CB">
          <w:rPr>
            <w:noProof/>
            <w:webHidden/>
          </w:rPr>
          <w:fldChar w:fldCharType="end"/>
        </w:r>
      </w:hyperlink>
    </w:p>
    <w:p w14:paraId="171D6C2A"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4" w:history="1">
        <w:r w:rsidR="00B76C55" w:rsidRPr="002C45CB">
          <w:rPr>
            <w:rStyle w:val="Hyperlink"/>
            <w:noProof/>
          </w:rPr>
          <w:t>Figure 2</w:t>
        </w:r>
        <w:r w:rsidR="00B76C55" w:rsidRPr="002C45CB">
          <w:rPr>
            <w:rFonts w:asciiTheme="minorHAnsi" w:eastAsiaTheme="minorEastAsia" w:hAnsiTheme="minorHAnsi" w:cstheme="minorBidi"/>
            <w:noProof/>
            <w:szCs w:val="22"/>
            <w:lang w:eastAsia="en-GB"/>
          </w:rPr>
          <w:tab/>
        </w:r>
        <w:r w:rsidR="00B76C55" w:rsidRPr="002C45CB">
          <w:rPr>
            <w:rStyle w:val="Hyperlink"/>
            <w:noProof/>
          </w:rPr>
          <w:t>CDGP Evaluation ToC</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_Toc423448514 \h </w:instrText>
        </w:r>
        <w:r w:rsidR="00B76C55" w:rsidRPr="002C45CB">
          <w:rPr>
            <w:noProof/>
            <w:webHidden/>
          </w:rPr>
        </w:r>
        <w:r w:rsidR="00B76C55" w:rsidRPr="002C45CB">
          <w:rPr>
            <w:noProof/>
            <w:webHidden/>
          </w:rPr>
          <w:fldChar w:fldCharType="separate"/>
        </w:r>
        <w:r w:rsidR="00A36D0B">
          <w:rPr>
            <w:noProof/>
            <w:webHidden/>
          </w:rPr>
          <w:t>31</w:t>
        </w:r>
        <w:r w:rsidR="00B76C55" w:rsidRPr="002C45CB">
          <w:rPr>
            <w:noProof/>
            <w:webHidden/>
          </w:rPr>
          <w:fldChar w:fldCharType="end"/>
        </w:r>
      </w:hyperlink>
    </w:p>
    <w:p w14:paraId="5ECB4CF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5" w:history="1">
        <w:r w:rsidR="00B76C55" w:rsidRPr="002C45CB">
          <w:rPr>
            <w:rStyle w:val="Hyperlink"/>
            <w:noProof/>
          </w:rPr>
          <w:t>Figure 3</w:t>
        </w:r>
        <w:r w:rsidR="00B76C55" w:rsidRPr="002C45CB">
          <w:rPr>
            <w:rFonts w:asciiTheme="minorHAnsi" w:eastAsiaTheme="minorEastAsia" w:hAnsiTheme="minorHAnsi" w:cstheme="minorBidi"/>
            <w:noProof/>
            <w:szCs w:val="22"/>
            <w:lang w:eastAsia="en-GB"/>
          </w:rPr>
          <w:tab/>
        </w:r>
        <w:r w:rsidR="00B76C55" w:rsidRPr="002C45CB">
          <w:rPr>
            <w:rStyle w:val="Hyperlink"/>
            <w:noProof/>
          </w:rPr>
          <w:t>Availability of services at nearest health facility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_Toc423448515 \h </w:instrText>
        </w:r>
        <w:r w:rsidR="00B76C55" w:rsidRPr="002C45CB">
          <w:rPr>
            <w:noProof/>
            <w:webHidden/>
          </w:rPr>
        </w:r>
        <w:r w:rsidR="00B76C55" w:rsidRPr="002C45CB">
          <w:rPr>
            <w:noProof/>
            <w:webHidden/>
          </w:rPr>
          <w:fldChar w:fldCharType="separate"/>
        </w:r>
        <w:r w:rsidR="00A36D0B">
          <w:rPr>
            <w:noProof/>
            <w:webHidden/>
          </w:rPr>
          <w:t>40</w:t>
        </w:r>
        <w:r w:rsidR="00B76C55" w:rsidRPr="002C45CB">
          <w:rPr>
            <w:noProof/>
            <w:webHidden/>
          </w:rPr>
          <w:fldChar w:fldCharType="end"/>
        </w:r>
      </w:hyperlink>
    </w:p>
    <w:p w14:paraId="3853908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6" w:history="1">
        <w:r w:rsidR="00B76C55" w:rsidRPr="002C45CB">
          <w:rPr>
            <w:rStyle w:val="Hyperlink"/>
            <w:noProof/>
          </w:rPr>
          <w:t>Figure 4</w:t>
        </w:r>
        <w:r w:rsidR="00B76C55" w:rsidRPr="002C45CB">
          <w:rPr>
            <w:rFonts w:asciiTheme="minorHAnsi" w:eastAsiaTheme="minorEastAsia" w:hAnsiTheme="minorHAnsi" w:cstheme="minorBidi"/>
            <w:noProof/>
            <w:szCs w:val="22"/>
            <w:lang w:eastAsia="en-GB"/>
          </w:rPr>
          <w:tab/>
        </w:r>
        <w:r w:rsidR="00B76C55" w:rsidRPr="002C45CB">
          <w:rPr>
            <w:rStyle w:val="Hyperlink"/>
            <w:noProof/>
          </w:rPr>
          <w:t>Community exposure to natural and man-made shocks in the last 12 months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_Toc423448516 \h </w:instrText>
        </w:r>
        <w:r w:rsidR="00B76C55" w:rsidRPr="002C45CB">
          <w:rPr>
            <w:noProof/>
            <w:webHidden/>
          </w:rPr>
        </w:r>
        <w:r w:rsidR="00B76C55" w:rsidRPr="002C45CB">
          <w:rPr>
            <w:noProof/>
            <w:webHidden/>
          </w:rPr>
          <w:fldChar w:fldCharType="separate"/>
        </w:r>
        <w:r w:rsidR="00A36D0B">
          <w:rPr>
            <w:noProof/>
            <w:webHidden/>
          </w:rPr>
          <w:t>41</w:t>
        </w:r>
        <w:r w:rsidR="00B76C55" w:rsidRPr="002C45CB">
          <w:rPr>
            <w:noProof/>
            <w:webHidden/>
          </w:rPr>
          <w:fldChar w:fldCharType="end"/>
        </w:r>
      </w:hyperlink>
    </w:p>
    <w:p w14:paraId="78DCF9E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7" w:history="1">
        <w:r w:rsidR="00B76C55" w:rsidRPr="002C45CB">
          <w:rPr>
            <w:rStyle w:val="Hyperlink"/>
            <w:noProof/>
          </w:rPr>
          <w:t>Figure 5</w:t>
        </w:r>
        <w:r w:rsidR="00B76C55" w:rsidRPr="002C45CB">
          <w:rPr>
            <w:rFonts w:asciiTheme="minorHAnsi" w:eastAsiaTheme="minorEastAsia" w:hAnsiTheme="minorHAnsi" w:cstheme="minorBidi"/>
            <w:noProof/>
            <w:szCs w:val="22"/>
            <w:lang w:eastAsia="en-GB"/>
          </w:rPr>
          <w:tab/>
        </w:r>
        <w:r w:rsidR="00B76C55" w:rsidRPr="002C45CB">
          <w:rPr>
            <w:rStyle w:val="Hyperlink"/>
            <w:noProof/>
          </w:rPr>
          <w:t>Market item availability – Zamfara</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_Toc423448517 \h </w:instrText>
        </w:r>
        <w:r w:rsidR="00B76C55" w:rsidRPr="002C45CB">
          <w:rPr>
            <w:noProof/>
            <w:webHidden/>
          </w:rPr>
        </w:r>
        <w:r w:rsidR="00B76C55" w:rsidRPr="002C45CB">
          <w:rPr>
            <w:noProof/>
            <w:webHidden/>
          </w:rPr>
          <w:fldChar w:fldCharType="separate"/>
        </w:r>
        <w:r w:rsidR="00A36D0B">
          <w:rPr>
            <w:noProof/>
            <w:webHidden/>
          </w:rPr>
          <w:t>45</w:t>
        </w:r>
        <w:r w:rsidR="00B76C55" w:rsidRPr="002C45CB">
          <w:rPr>
            <w:noProof/>
            <w:webHidden/>
          </w:rPr>
          <w:fldChar w:fldCharType="end"/>
        </w:r>
      </w:hyperlink>
    </w:p>
    <w:p w14:paraId="506C628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8" w:history="1">
        <w:r w:rsidR="00B76C55" w:rsidRPr="002C45CB">
          <w:rPr>
            <w:rStyle w:val="Hyperlink"/>
            <w:noProof/>
          </w:rPr>
          <w:t>Figure 6</w:t>
        </w:r>
        <w:r w:rsidR="00B76C55" w:rsidRPr="002C45CB">
          <w:rPr>
            <w:rFonts w:asciiTheme="minorHAnsi" w:eastAsiaTheme="minorEastAsia" w:hAnsiTheme="minorHAnsi" w:cstheme="minorBidi"/>
            <w:noProof/>
            <w:szCs w:val="22"/>
            <w:lang w:eastAsia="en-GB"/>
          </w:rPr>
          <w:tab/>
        </w:r>
        <w:r w:rsidR="00B76C55" w:rsidRPr="002C45CB">
          <w:rPr>
            <w:rStyle w:val="Hyperlink"/>
            <w:noProof/>
          </w:rPr>
          <w:t>Market item availability – Jigawa</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_Toc423448518 \h </w:instrText>
        </w:r>
        <w:r w:rsidR="00B76C55" w:rsidRPr="002C45CB">
          <w:rPr>
            <w:noProof/>
            <w:webHidden/>
          </w:rPr>
        </w:r>
        <w:r w:rsidR="00B76C55" w:rsidRPr="002C45CB">
          <w:rPr>
            <w:noProof/>
            <w:webHidden/>
          </w:rPr>
          <w:fldChar w:fldCharType="separate"/>
        </w:r>
        <w:r w:rsidR="00A36D0B">
          <w:rPr>
            <w:noProof/>
            <w:webHidden/>
          </w:rPr>
          <w:t>46</w:t>
        </w:r>
        <w:r w:rsidR="00B76C55" w:rsidRPr="002C45CB">
          <w:rPr>
            <w:noProof/>
            <w:webHidden/>
          </w:rPr>
          <w:fldChar w:fldCharType="end"/>
        </w:r>
      </w:hyperlink>
    </w:p>
    <w:p w14:paraId="690D54E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19" w:history="1">
        <w:r w:rsidR="00B76C55" w:rsidRPr="002C45CB">
          <w:rPr>
            <w:rStyle w:val="Hyperlink"/>
            <w:noProof/>
          </w:rPr>
          <w:t>Figure 7</w:t>
        </w:r>
        <w:r w:rsidR="00B76C55" w:rsidRPr="002C45CB">
          <w:rPr>
            <w:rFonts w:asciiTheme="minorHAnsi" w:eastAsiaTheme="minorEastAsia" w:hAnsiTheme="minorHAnsi" w:cstheme="minorBidi"/>
            <w:noProof/>
            <w:szCs w:val="22"/>
            <w:lang w:eastAsia="en-GB"/>
          </w:rPr>
          <w:tab/>
        </w:r>
        <w:r w:rsidR="00B76C55" w:rsidRPr="002C45CB">
          <w:rPr>
            <w:rStyle w:val="Hyperlink"/>
            <w:noProof/>
          </w:rPr>
          <w:t>Market item availability – food groups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_Toc423448519 \h </w:instrText>
        </w:r>
        <w:r w:rsidR="00B76C55" w:rsidRPr="002C45CB">
          <w:rPr>
            <w:noProof/>
            <w:webHidden/>
          </w:rPr>
        </w:r>
        <w:r w:rsidR="00B76C55" w:rsidRPr="002C45CB">
          <w:rPr>
            <w:noProof/>
            <w:webHidden/>
          </w:rPr>
          <w:fldChar w:fldCharType="separate"/>
        </w:r>
        <w:r w:rsidR="00A36D0B">
          <w:rPr>
            <w:noProof/>
            <w:webHidden/>
          </w:rPr>
          <w:t>47</w:t>
        </w:r>
        <w:r w:rsidR="00B76C55" w:rsidRPr="002C45CB">
          <w:rPr>
            <w:noProof/>
            <w:webHidden/>
          </w:rPr>
          <w:fldChar w:fldCharType="end"/>
        </w:r>
      </w:hyperlink>
    </w:p>
    <w:p w14:paraId="3F7FC73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0" w:history="1">
        <w:r w:rsidR="00B76C55" w:rsidRPr="002C45CB">
          <w:rPr>
            <w:rStyle w:val="Hyperlink"/>
            <w:noProof/>
          </w:rPr>
          <w:t>Figure 8</w:t>
        </w:r>
        <w:r w:rsidR="00B76C55" w:rsidRPr="002C45CB">
          <w:rPr>
            <w:rFonts w:asciiTheme="minorHAnsi" w:eastAsiaTheme="minorEastAsia" w:hAnsiTheme="minorHAnsi" w:cstheme="minorBidi"/>
            <w:noProof/>
            <w:szCs w:val="22"/>
            <w:lang w:eastAsia="en-GB"/>
          </w:rPr>
          <w:tab/>
        </w:r>
        <w:r w:rsidR="00B76C55" w:rsidRPr="002C45CB">
          <w:rPr>
            <w:rStyle w:val="Hyperlink"/>
            <w:noProof/>
          </w:rPr>
          <w:t>Months when market items are NOT available (a)</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_Toc423448520 \h </w:instrText>
        </w:r>
        <w:r w:rsidR="00B76C55" w:rsidRPr="002C45CB">
          <w:rPr>
            <w:noProof/>
            <w:webHidden/>
          </w:rPr>
        </w:r>
        <w:r w:rsidR="00B76C55" w:rsidRPr="002C45CB">
          <w:rPr>
            <w:noProof/>
            <w:webHidden/>
          </w:rPr>
          <w:fldChar w:fldCharType="separate"/>
        </w:r>
        <w:r w:rsidR="00A36D0B">
          <w:rPr>
            <w:noProof/>
            <w:webHidden/>
          </w:rPr>
          <w:t>49</w:t>
        </w:r>
        <w:r w:rsidR="00B76C55" w:rsidRPr="002C45CB">
          <w:rPr>
            <w:noProof/>
            <w:webHidden/>
          </w:rPr>
          <w:fldChar w:fldCharType="end"/>
        </w:r>
      </w:hyperlink>
    </w:p>
    <w:p w14:paraId="2409540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1" w:history="1">
        <w:r w:rsidR="00B76C55" w:rsidRPr="002C45CB">
          <w:rPr>
            <w:rStyle w:val="Hyperlink"/>
            <w:noProof/>
          </w:rPr>
          <w:t>Figure 9</w:t>
        </w:r>
        <w:r w:rsidR="00B76C55" w:rsidRPr="002C45CB">
          <w:rPr>
            <w:rFonts w:asciiTheme="minorHAnsi" w:eastAsiaTheme="minorEastAsia" w:hAnsiTheme="minorHAnsi" w:cstheme="minorBidi"/>
            <w:noProof/>
            <w:szCs w:val="22"/>
            <w:lang w:eastAsia="en-GB"/>
          </w:rPr>
          <w:tab/>
        </w:r>
        <w:r w:rsidR="00B76C55" w:rsidRPr="002C45CB">
          <w:rPr>
            <w:rStyle w:val="Hyperlink"/>
            <w:noProof/>
          </w:rPr>
          <w:t>Months when market items are NOT available (b)</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_Toc423448521 \h </w:instrText>
        </w:r>
        <w:r w:rsidR="00B76C55" w:rsidRPr="002C45CB">
          <w:rPr>
            <w:noProof/>
            <w:webHidden/>
          </w:rPr>
        </w:r>
        <w:r w:rsidR="00B76C55" w:rsidRPr="002C45CB">
          <w:rPr>
            <w:noProof/>
            <w:webHidden/>
          </w:rPr>
          <w:fldChar w:fldCharType="separate"/>
        </w:r>
        <w:r w:rsidR="00A36D0B">
          <w:rPr>
            <w:noProof/>
            <w:webHidden/>
          </w:rPr>
          <w:t>50</w:t>
        </w:r>
        <w:r w:rsidR="00B76C55" w:rsidRPr="002C45CB">
          <w:rPr>
            <w:noProof/>
            <w:webHidden/>
          </w:rPr>
          <w:fldChar w:fldCharType="end"/>
        </w:r>
      </w:hyperlink>
    </w:p>
    <w:p w14:paraId="14E9775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2" w:history="1">
        <w:r w:rsidR="00B76C55" w:rsidRPr="002C45CB">
          <w:rPr>
            <w:rStyle w:val="Hyperlink"/>
            <w:noProof/>
          </w:rPr>
          <w:t>Figure 10</w:t>
        </w:r>
        <w:r w:rsidR="00B76C55" w:rsidRPr="002C45CB">
          <w:rPr>
            <w:rFonts w:asciiTheme="minorHAnsi" w:eastAsiaTheme="minorEastAsia" w:hAnsiTheme="minorHAnsi" w:cstheme="minorBidi"/>
            <w:noProof/>
            <w:szCs w:val="22"/>
            <w:lang w:eastAsia="en-GB"/>
          </w:rPr>
          <w:tab/>
        </w:r>
        <w:r w:rsidR="00B76C55" w:rsidRPr="002C45CB">
          <w:rPr>
            <w:rStyle w:val="Hyperlink"/>
            <w:noProof/>
          </w:rPr>
          <w:t>Population age distribution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_Toc423448522 \h </w:instrText>
        </w:r>
        <w:r w:rsidR="00B76C55" w:rsidRPr="002C45CB">
          <w:rPr>
            <w:noProof/>
            <w:webHidden/>
          </w:rPr>
        </w:r>
        <w:r w:rsidR="00B76C55" w:rsidRPr="002C45CB">
          <w:rPr>
            <w:noProof/>
            <w:webHidden/>
          </w:rPr>
          <w:fldChar w:fldCharType="separate"/>
        </w:r>
        <w:r w:rsidR="00A36D0B">
          <w:rPr>
            <w:noProof/>
            <w:webHidden/>
          </w:rPr>
          <w:t>52</w:t>
        </w:r>
        <w:r w:rsidR="00B76C55" w:rsidRPr="002C45CB">
          <w:rPr>
            <w:noProof/>
            <w:webHidden/>
          </w:rPr>
          <w:fldChar w:fldCharType="end"/>
        </w:r>
      </w:hyperlink>
    </w:p>
    <w:p w14:paraId="5B944CE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3" w:history="1">
        <w:r w:rsidR="00B76C55" w:rsidRPr="002C45CB">
          <w:rPr>
            <w:rStyle w:val="Hyperlink"/>
            <w:noProof/>
          </w:rPr>
          <w:t>Figure 11</w:t>
        </w:r>
        <w:r w:rsidR="00B76C55" w:rsidRPr="002C45CB">
          <w:rPr>
            <w:rFonts w:asciiTheme="minorHAnsi" w:eastAsiaTheme="minorEastAsia" w:hAnsiTheme="minorHAnsi" w:cstheme="minorBidi"/>
            <w:noProof/>
            <w:szCs w:val="22"/>
            <w:lang w:eastAsia="en-GB"/>
          </w:rPr>
          <w:tab/>
        </w:r>
        <w:r w:rsidR="00B76C55" w:rsidRPr="002C45CB">
          <w:rPr>
            <w:rStyle w:val="Hyperlink"/>
            <w:noProof/>
          </w:rPr>
          <w:t>Marital status of household members (12+)</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_Toc423448523 \h </w:instrText>
        </w:r>
        <w:r w:rsidR="00B76C55" w:rsidRPr="002C45CB">
          <w:rPr>
            <w:noProof/>
            <w:webHidden/>
          </w:rPr>
        </w:r>
        <w:r w:rsidR="00B76C55" w:rsidRPr="002C45CB">
          <w:rPr>
            <w:noProof/>
            <w:webHidden/>
          </w:rPr>
          <w:fldChar w:fldCharType="separate"/>
        </w:r>
        <w:r w:rsidR="00A36D0B">
          <w:rPr>
            <w:noProof/>
            <w:webHidden/>
          </w:rPr>
          <w:t>54</w:t>
        </w:r>
        <w:r w:rsidR="00B76C55" w:rsidRPr="002C45CB">
          <w:rPr>
            <w:noProof/>
            <w:webHidden/>
          </w:rPr>
          <w:fldChar w:fldCharType="end"/>
        </w:r>
      </w:hyperlink>
    </w:p>
    <w:p w14:paraId="6356FCE7"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4" w:history="1">
        <w:r w:rsidR="00B76C55" w:rsidRPr="002C45CB">
          <w:rPr>
            <w:rStyle w:val="Hyperlink"/>
            <w:noProof/>
          </w:rPr>
          <w:t>Figure 12</w:t>
        </w:r>
        <w:r w:rsidR="00B76C55" w:rsidRPr="002C45CB">
          <w:rPr>
            <w:rFonts w:asciiTheme="minorHAnsi" w:eastAsiaTheme="minorEastAsia" w:hAnsiTheme="minorHAnsi" w:cstheme="minorBidi"/>
            <w:noProof/>
            <w:szCs w:val="22"/>
            <w:lang w:eastAsia="en-GB"/>
          </w:rPr>
          <w:tab/>
        </w:r>
        <w:r w:rsidR="00B76C55" w:rsidRPr="002C45CB">
          <w:rPr>
            <w:rStyle w:val="Hyperlink"/>
            <w:noProof/>
          </w:rPr>
          <w:t>PPI scores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_Toc423448524 \h </w:instrText>
        </w:r>
        <w:r w:rsidR="00B76C55" w:rsidRPr="002C45CB">
          <w:rPr>
            <w:noProof/>
            <w:webHidden/>
          </w:rPr>
        </w:r>
        <w:r w:rsidR="00B76C55" w:rsidRPr="002C45CB">
          <w:rPr>
            <w:noProof/>
            <w:webHidden/>
          </w:rPr>
          <w:fldChar w:fldCharType="separate"/>
        </w:r>
        <w:r w:rsidR="00A36D0B">
          <w:rPr>
            <w:noProof/>
            <w:webHidden/>
          </w:rPr>
          <w:t>62</w:t>
        </w:r>
        <w:r w:rsidR="00B76C55" w:rsidRPr="002C45CB">
          <w:rPr>
            <w:noProof/>
            <w:webHidden/>
          </w:rPr>
          <w:fldChar w:fldCharType="end"/>
        </w:r>
      </w:hyperlink>
    </w:p>
    <w:p w14:paraId="1B31129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5" w:history="1">
        <w:r w:rsidR="00B76C55" w:rsidRPr="002C45CB">
          <w:rPr>
            <w:rStyle w:val="Hyperlink"/>
            <w:noProof/>
          </w:rPr>
          <w:t>Figure 13</w:t>
        </w:r>
        <w:r w:rsidR="00B76C55" w:rsidRPr="002C45CB">
          <w:rPr>
            <w:rFonts w:asciiTheme="minorHAnsi" w:eastAsiaTheme="minorEastAsia" w:hAnsiTheme="minorHAnsi" w:cstheme="minorBidi"/>
            <w:noProof/>
            <w:szCs w:val="22"/>
            <w:lang w:eastAsia="en-GB"/>
          </w:rPr>
          <w:tab/>
        </w:r>
        <w:r w:rsidR="00B76C55" w:rsidRPr="002C45CB">
          <w:rPr>
            <w:rStyle w:val="Hyperlink"/>
            <w:noProof/>
          </w:rPr>
          <w:t>PPI disaggregation by the presence of children, pregnant women and polygamy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_Toc423448525 \h </w:instrText>
        </w:r>
        <w:r w:rsidR="00B76C55" w:rsidRPr="002C45CB">
          <w:rPr>
            <w:noProof/>
            <w:webHidden/>
          </w:rPr>
        </w:r>
        <w:r w:rsidR="00B76C55" w:rsidRPr="002C45CB">
          <w:rPr>
            <w:noProof/>
            <w:webHidden/>
          </w:rPr>
          <w:fldChar w:fldCharType="separate"/>
        </w:r>
        <w:r w:rsidR="00A36D0B">
          <w:rPr>
            <w:noProof/>
            <w:webHidden/>
          </w:rPr>
          <w:t>63</w:t>
        </w:r>
        <w:r w:rsidR="00B76C55" w:rsidRPr="002C45CB">
          <w:rPr>
            <w:noProof/>
            <w:webHidden/>
          </w:rPr>
          <w:fldChar w:fldCharType="end"/>
        </w:r>
      </w:hyperlink>
    </w:p>
    <w:p w14:paraId="44A3218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6" w:history="1">
        <w:r w:rsidR="00B76C55" w:rsidRPr="002C45CB">
          <w:rPr>
            <w:rStyle w:val="Hyperlink"/>
            <w:noProof/>
          </w:rPr>
          <w:t>Figure 14</w:t>
        </w:r>
        <w:r w:rsidR="00B76C55" w:rsidRPr="002C45CB">
          <w:rPr>
            <w:rFonts w:asciiTheme="minorHAnsi" w:eastAsiaTheme="minorEastAsia" w:hAnsiTheme="minorHAnsi" w:cstheme="minorBidi"/>
            <w:noProof/>
            <w:szCs w:val="22"/>
            <w:lang w:eastAsia="en-GB"/>
          </w:rPr>
          <w:tab/>
        </w:r>
        <w:r w:rsidR="00B76C55" w:rsidRPr="002C45CB">
          <w:rPr>
            <w:rStyle w:val="Hyperlink"/>
            <w:noProof/>
          </w:rPr>
          <w:t>PPI scores by women’s agricultural jobs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_Toc423448526 \h </w:instrText>
        </w:r>
        <w:r w:rsidR="00B76C55" w:rsidRPr="002C45CB">
          <w:rPr>
            <w:noProof/>
            <w:webHidden/>
          </w:rPr>
        </w:r>
        <w:r w:rsidR="00B76C55" w:rsidRPr="002C45CB">
          <w:rPr>
            <w:noProof/>
            <w:webHidden/>
          </w:rPr>
          <w:fldChar w:fldCharType="separate"/>
        </w:r>
        <w:r w:rsidR="00A36D0B">
          <w:rPr>
            <w:noProof/>
            <w:webHidden/>
          </w:rPr>
          <w:t>68</w:t>
        </w:r>
        <w:r w:rsidR="00B76C55" w:rsidRPr="002C45CB">
          <w:rPr>
            <w:noProof/>
            <w:webHidden/>
          </w:rPr>
          <w:fldChar w:fldCharType="end"/>
        </w:r>
      </w:hyperlink>
    </w:p>
    <w:p w14:paraId="414AA08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7" w:history="1">
        <w:r w:rsidR="00B76C55" w:rsidRPr="002C45CB">
          <w:rPr>
            <w:rStyle w:val="Hyperlink"/>
            <w:noProof/>
          </w:rPr>
          <w:t xml:space="preserve">Figure 15 </w:t>
        </w:r>
        <w:r w:rsidR="00B76C55" w:rsidRPr="002C45CB">
          <w:rPr>
            <w:rFonts w:asciiTheme="minorHAnsi" w:eastAsiaTheme="minorEastAsia" w:hAnsiTheme="minorHAnsi" w:cstheme="minorBidi"/>
            <w:noProof/>
            <w:szCs w:val="22"/>
            <w:lang w:eastAsia="en-GB"/>
          </w:rPr>
          <w:tab/>
        </w:r>
        <w:r w:rsidR="00B76C55" w:rsidRPr="002C45CB">
          <w:rPr>
            <w:rStyle w:val="Hyperlink"/>
            <w:noProof/>
          </w:rPr>
          <w:t>PPI scores by men’s agricultural jobs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_Toc423448527 \h </w:instrText>
        </w:r>
        <w:r w:rsidR="00B76C55" w:rsidRPr="002C45CB">
          <w:rPr>
            <w:noProof/>
            <w:webHidden/>
          </w:rPr>
        </w:r>
        <w:r w:rsidR="00B76C55" w:rsidRPr="002C45CB">
          <w:rPr>
            <w:noProof/>
            <w:webHidden/>
          </w:rPr>
          <w:fldChar w:fldCharType="separate"/>
        </w:r>
        <w:r w:rsidR="00A36D0B">
          <w:rPr>
            <w:noProof/>
            <w:webHidden/>
          </w:rPr>
          <w:t>70</w:t>
        </w:r>
        <w:r w:rsidR="00B76C55" w:rsidRPr="002C45CB">
          <w:rPr>
            <w:noProof/>
            <w:webHidden/>
          </w:rPr>
          <w:fldChar w:fldCharType="end"/>
        </w:r>
      </w:hyperlink>
    </w:p>
    <w:p w14:paraId="66FDE68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8" w:history="1">
        <w:r w:rsidR="00B76C55" w:rsidRPr="002C45CB">
          <w:rPr>
            <w:rStyle w:val="Hyperlink"/>
            <w:noProof/>
          </w:rPr>
          <w:t xml:space="preserve">Figure 16 </w:t>
        </w:r>
        <w:r w:rsidR="00B76C55" w:rsidRPr="002C45CB">
          <w:rPr>
            <w:rFonts w:asciiTheme="minorHAnsi" w:eastAsiaTheme="minorEastAsia" w:hAnsiTheme="minorHAnsi" w:cstheme="minorBidi"/>
            <w:noProof/>
            <w:szCs w:val="22"/>
            <w:lang w:eastAsia="en-GB"/>
          </w:rPr>
          <w:tab/>
        </w:r>
        <w:r w:rsidR="00B76C55" w:rsidRPr="002C45CB">
          <w:rPr>
            <w:rStyle w:val="Hyperlink"/>
            <w:noProof/>
          </w:rPr>
          <w:t>Monthly earnings and cash grant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_Toc423448528 \h </w:instrText>
        </w:r>
        <w:r w:rsidR="00B76C55" w:rsidRPr="002C45CB">
          <w:rPr>
            <w:noProof/>
            <w:webHidden/>
          </w:rPr>
        </w:r>
        <w:r w:rsidR="00B76C55" w:rsidRPr="002C45CB">
          <w:rPr>
            <w:noProof/>
            <w:webHidden/>
          </w:rPr>
          <w:fldChar w:fldCharType="separate"/>
        </w:r>
        <w:r w:rsidR="00A36D0B">
          <w:rPr>
            <w:noProof/>
            <w:webHidden/>
          </w:rPr>
          <w:t>71</w:t>
        </w:r>
        <w:r w:rsidR="00B76C55" w:rsidRPr="002C45CB">
          <w:rPr>
            <w:noProof/>
            <w:webHidden/>
          </w:rPr>
          <w:fldChar w:fldCharType="end"/>
        </w:r>
      </w:hyperlink>
    </w:p>
    <w:p w14:paraId="3582012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29" w:history="1">
        <w:r w:rsidR="00B76C55" w:rsidRPr="002C45CB">
          <w:rPr>
            <w:rStyle w:val="Hyperlink"/>
            <w:noProof/>
          </w:rPr>
          <w:t>Figure 17</w:t>
        </w:r>
        <w:r w:rsidR="00B76C55" w:rsidRPr="002C45CB">
          <w:rPr>
            <w:rFonts w:asciiTheme="minorHAnsi" w:eastAsiaTheme="minorEastAsia" w:hAnsiTheme="minorHAnsi" w:cstheme="minorBidi"/>
            <w:noProof/>
            <w:szCs w:val="22"/>
            <w:lang w:eastAsia="en-GB"/>
          </w:rPr>
          <w:tab/>
        </w:r>
        <w:r w:rsidR="00B76C55" w:rsidRPr="002C45CB">
          <w:rPr>
            <w:rStyle w:val="Hyperlink"/>
            <w:noProof/>
          </w:rPr>
          <w:t>Animal rearing</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_Toc423448529 \h </w:instrText>
        </w:r>
        <w:r w:rsidR="00B76C55" w:rsidRPr="002C45CB">
          <w:rPr>
            <w:noProof/>
            <w:webHidden/>
          </w:rPr>
        </w:r>
        <w:r w:rsidR="00B76C55" w:rsidRPr="002C45CB">
          <w:rPr>
            <w:noProof/>
            <w:webHidden/>
          </w:rPr>
          <w:fldChar w:fldCharType="separate"/>
        </w:r>
        <w:r w:rsidR="00A36D0B">
          <w:rPr>
            <w:noProof/>
            <w:webHidden/>
          </w:rPr>
          <w:t>74</w:t>
        </w:r>
        <w:r w:rsidR="00B76C55" w:rsidRPr="002C45CB">
          <w:rPr>
            <w:noProof/>
            <w:webHidden/>
          </w:rPr>
          <w:fldChar w:fldCharType="end"/>
        </w:r>
      </w:hyperlink>
    </w:p>
    <w:p w14:paraId="5772A71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0" w:history="1">
        <w:r w:rsidR="00B76C55" w:rsidRPr="002C45CB">
          <w:rPr>
            <w:rStyle w:val="Hyperlink"/>
            <w:noProof/>
          </w:rPr>
          <w:t>Figure 18</w:t>
        </w:r>
        <w:r w:rsidR="00B76C55" w:rsidRPr="002C45CB">
          <w:rPr>
            <w:rFonts w:asciiTheme="minorHAnsi" w:eastAsiaTheme="minorEastAsia" w:hAnsiTheme="minorHAnsi" w:cstheme="minorBidi"/>
            <w:noProof/>
            <w:szCs w:val="22"/>
            <w:lang w:eastAsia="en-GB"/>
          </w:rPr>
          <w:tab/>
        </w:r>
        <w:r w:rsidR="00B76C55" w:rsidRPr="002C45CB">
          <w:rPr>
            <w:rStyle w:val="Hyperlink"/>
            <w:noProof/>
          </w:rPr>
          <w:t>Income volatility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_Toc423448530 \h </w:instrText>
        </w:r>
        <w:r w:rsidR="00B76C55" w:rsidRPr="002C45CB">
          <w:rPr>
            <w:noProof/>
            <w:webHidden/>
          </w:rPr>
        </w:r>
        <w:r w:rsidR="00B76C55" w:rsidRPr="002C45CB">
          <w:rPr>
            <w:noProof/>
            <w:webHidden/>
          </w:rPr>
          <w:fldChar w:fldCharType="separate"/>
        </w:r>
        <w:r w:rsidR="00A36D0B">
          <w:rPr>
            <w:noProof/>
            <w:webHidden/>
          </w:rPr>
          <w:t>78</w:t>
        </w:r>
        <w:r w:rsidR="00B76C55" w:rsidRPr="002C45CB">
          <w:rPr>
            <w:noProof/>
            <w:webHidden/>
          </w:rPr>
          <w:fldChar w:fldCharType="end"/>
        </w:r>
      </w:hyperlink>
    </w:p>
    <w:p w14:paraId="6480A4C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1" w:history="1">
        <w:r w:rsidR="00B76C55" w:rsidRPr="002C45CB">
          <w:rPr>
            <w:rStyle w:val="Hyperlink"/>
            <w:noProof/>
          </w:rPr>
          <w:t>Figure 19</w:t>
        </w:r>
        <w:r w:rsidR="00B76C55" w:rsidRPr="002C45CB">
          <w:rPr>
            <w:rFonts w:asciiTheme="minorHAnsi" w:eastAsiaTheme="minorEastAsia" w:hAnsiTheme="minorHAnsi" w:cstheme="minorBidi"/>
            <w:noProof/>
            <w:szCs w:val="22"/>
            <w:lang w:eastAsia="en-GB"/>
          </w:rPr>
          <w:tab/>
        </w:r>
        <w:r w:rsidR="00B76C55" w:rsidRPr="002C45CB">
          <w:rPr>
            <w:rStyle w:val="Hyperlink"/>
            <w:noProof/>
          </w:rPr>
          <w:t>Northern Nigeria seasonal calendar</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_Toc423448531 \h </w:instrText>
        </w:r>
        <w:r w:rsidR="00B76C55" w:rsidRPr="002C45CB">
          <w:rPr>
            <w:noProof/>
            <w:webHidden/>
          </w:rPr>
        </w:r>
        <w:r w:rsidR="00B76C55" w:rsidRPr="002C45CB">
          <w:rPr>
            <w:noProof/>
            <w:webHidden/>
          </w:rPr>
          <w:fldChar w:fldCharType="separate"/>
        </w:r>
        <w:r w:rsidR="00A36D0B">
          <w:rPr>
            <w:noProof/>
            <w:webHidden/>
          </w:rPr>
          <w:t>79</w:t>
        </w:r>
        <w:r w:rsidR="00B76C55" w:rsidRPr="002C45CB">
          <w:rPr>
            <w:noProof/>
            <w:webHidden/>
          </w:rPr>
          <w:fldChar w:fldCharType="end"/>
        </w:r>
      </w:hyperlink>
    </w:p>
    <w:p w14:paraId="363E191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2" w:history="1">
        <w:r w:rsidR="00B76C55" w:rsidRPr="002C45CB">
          <w:rPr>
            <w:rStyle w:val="Hyperlink"/>
            <w:noProof/>
          </w:rPr>
          <w:t>Figure 20</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savings institutions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_Toc423448532 \h </w:instrText>
        </w:r>
        <w:r w:rsidR="00B76C55" w:rsidRPr="002C45CB">
          <w:rPr>
            <w:noProof/>
            <w:webHidden/>
          </w:rPr>
        </w:r>
        <w:r w:rsidR="00B76C55" w:rsidRPr="002C45CB">
          <w:rPr>
            <w:noProof/>
            <w:webHidden/>
          </w:rPr>
          <w:fldChar w:fldCharType="separate"/>
        </w:r>
        <w:r w:rsidR="00A36D0B">
          <w:rPr>
            <w:noProof/>
            <w:webHidden/>
          </w:rPr>
          <w:t>82</w:t>
        </w:r>
        <w:r w:rsidR="00B76C55" w:rsidRPr="002C45CB">
          <w:rPr>
            <w:noProof/>
            <w:webHidden/>
          </w:rPr>
          <w:fldChar w:fldCharType="end"/>
        </w:r>
      </w:hyperlink>
    </w:p>
    <w:p w14:paraId="07558D6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3" w:history="1">
        <w:r w:rsidR="00B76C55" w:rsidRPr="002C45CB">
          <w:rPr>
            <w:rStyle w:val="Hyperlink"/>
            <w:noProof/>
          </w:rPr>
          <w:t>Figure 21</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savings and cash grants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_Toc423448533 \h </w:instrText>
        </w:r>
        <w:r w:rsidR="00B76C55" w:rsidRPr="002C45CB">
          <w:rPr>
            <w:noProof/>
            <w:webHidden/>
          </w:rPr>
        </w:r>
        <w:r w:rsidR="00B76C55" w:rsidRPr="002C45CB">
          <w:rPr>
            <w:noProof/>
            <w:webHidden/>
          </w:rPr>
          <w:fldChar w:fldCharType="separate"/>
        </w:r>
        <w:r w:rsidR="00A36D0B">
          <w:rPr>
            <w:noProof/>
            <w:webHidden/>
          </w:rPr>
          <w:t>83</w:t>
        </w:r>
        <w:r w:rsidR="00B76C55" w:rsidRPr="002C45CB">
          <w:rPr>
            <w:noProof/>
            <w:webHidden/>
          </w:rPr>
          <w:fldChar w:fldCharType="end"/>
        </w:r>
      </w:hyperlink>
    </w:p>
    <w:p w14:paraId="781E808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4" w:history="1">
        <w:r w:rsidR="00B76C55" w:rsidRPr="002C45CB">
          <w:rPr>
            <w:rStyle w:val="Hyperlink"/>
            <w:noProof/>
          </w:rPr>
          <w:t>Figure 22</w:t>
        </w:r>
        <w:r w:rsidR="00B76C55" w:rsidRPr="002C45CB">
          <w:rPr>
            <w:rFonts w:asciiTheme="minorHAnsi" w:eastAsiaTheme="minorEastAsia" w:hAnsiTheme="minorHAnsi" w:cstheme="minorBidi"/>
            <w:noProof/>
            <w:szCs w:val="22"/>
            <w:lang w:eastAsia="en-GB"/>
          </w:rPr>
          <w:tab/>
        </w:r>
        <w:r w:rsidR="00B76C55" w:rsidRPr="002C45CB">
          <w:rPr>
            <w:rStyle w:val="Hyperlink"/>
            <w:noProof/>
          </w:rPr>
          <w:t>Household asset ownership</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_Toc423448534 \h </w:instrText>
        </w:r>
        <w:r w:rsidR="00B76C55" w:rsidRPr="002C45CB">
          <w:rPr>
            <w:noProof/>
            <w:webHidden/>
          </w:rPr>
        </w:r>
        <w:r w:rsidR="00B76C55" w:rsidRPr="002C45CB">
          <w:rPr>
            <w:noProof/>
            <w:webHidden/>
          </w:rPr>
          <w:fldChar w:fldCharType="separate"/>
        </w:r>
        <w:r w:rsidR="00A36D0B">
          <w:rPr>
            <w:noProof/>
            <w:webHidden/>
          </w:rPr>
          <w:t>85</w:t>
        </w:r>
        <w:r w:rsidR="00B76C55" w:rsidRPr="002C45CB">
          <w:rPr>
            <w:noProof/>
            <w:webHidden/>
          </w:rPr>
          <w:fldChar w:fldCharType="end"/>
        </w:r>
      </w:hyperlink>
    </w:p>
    <w:p w14:paraId="4535D29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5" w:history="1">
        <w:r w:rsidR="00B76C55" w:rsidRPr="002C45CB">
          <w:rPr>
            <w:rStyle w:val="Hyperlink"/>
            <w:noProof/>
          </w:rPr>
          <w:t>Figure 23</w:t>
        </w:r>
        <w:r w:rsidR="00B76C55" w:rsidRPr="002C45CB">
          <w:rPr>
            <w:rFonts w:asciiTheme="minorHAnsi" w:eastAsiaTheme="minorEastAsia" w:hAnsiTheme="minorHAnsi" w:cstheme="minorBidi"/>
            <w:noProof/>
            <w:szCs w:val="22"/>
            <w:lang w:eastAsia="en-GB"/>
          </w:rPr>
          <w:tab/>
        </w:r>
        <w:r w:rsidR="00B76C55" w:rsidRPr="002C45CB">
          <w:rPr>
            <w:rStyle w:val="Hyperlink"/>
            <w:noProof/>
          </w:rPr>
          <w:t>Per capita total expenditure and poverty line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_Toc423448535 \h </w:instrText>
        </w:r>
        <w:r w:rsidR="00B76C55" w:rsidRPr="002C45CB">
          <w:rPr>
            <w:noProof/>
            <w:webHidden/>
          </w:rPr>
        </w:r>
        <w:r w:rsidR="00B76C55" w:rsidRPr="002C45CB">
          <w:rPr>
            <w:noProof/>
            <w:webHidden/>
          </w:rPr>
          <w:fldChar w:fldCharType="separate"/>
        </w:r>
        <w:r w:rsidR="00A36D0B">
          <w:rPr>
            <w:noProof/>
            <w:webHidden/>
          </w:rPr>
          <w:t>87</w:t>
        </w:r>
        <w:r w:rsidR="00B76C55" w:rsidRPr="002C45CB">
          <w:rPr>
            <w:noProof/>
            <w:webHidden/>
          </w:rPr>
          <w:fldChar w:fldCharType="end"/>
        </w:r>
      </w:hyperlink>
    </w:p>
    <w:p w14:paraId="3CDE094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6" w:history="1">
        <w:r w:rsidR="00B76C55" w:rsidRPr="002C45CB">
          <w:rPr>
            <w:rStyle w:val="Hyperlink"/>
            <w:noProof/>
          </w:rPr>
          <w:t>Figure 24</w:t>
        </w:r>
        <w:r w:rsidR="00B76C55" w:rsidRPr="002C45CB">
          <w:rPr>
            <w:rFonts w:asciiTheme="minorHAnsi" w:eastAsiaTheme="minorEastAsia" w:hAnsiTheme="minorHAnsi" w:cstheme="minorBidi"/>
            <w:noProof/>
            <w:szCs w:val="22"/>
            <w:lang w:eastAsia="en-GB"/>
          </w:rPr>
          <w:tab/>
        </w:r>
        <w:r w:rsidR="00B76C55" w:rsidRPr="002C45CB">
          <w:rPr>
            <w:rStyle w:val="Hyperlink"/>
            <w:noProof/>
          </w:rPr>
          <w:t>Per capita food expenditure and PPI</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_Toc423448536 \h </w:instrText>
        </w:r>
        <w:r w:rsidR="00B76C55" w:rsidRPr="002C45CB">
          <w:rPr>
            <w:noProof/>
            <w:webHidden/>
          </w:rPr>
        </w:r>
        <w:r w:rsidR="00B76C55" w:rsidRPr="002C45CB">
          <w:rPr>
            <w:noProof/>
            <w:webHidden/>
          </w:rPr>
          <w:fldChar w:fldCharType="separate"/>
        </w:r>
        <w:r w:rsidR="00A36D0B">
          <w:rPr>
            <w:noProof/>
            <w:webHidden/>
          </w:rPr>
          <w:t>88</w:t>
        </w:r>
        <w:r w:rsidR="00B76C55" w:rsidRPr="002C45CB">
          <w:rPr>
            <w:noProof/>
            <w:webHidden/>
          </w:rPr>
          <w:fldChar w:fldCharType="end"/>
        </w:r>
      </w:hyperlink>
    </w:p>
    <w:p w14:paraId="2D17021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7" w:history="1">
        <w:r w:rsidR="00B76C55" w:rsidRPr="002C45CB">
          <w:rPr>
            <w:rStyle w:val="Hyperlink"/>
            <w:noProof/>
          </w:rPr>
          <w:t>Figure 25</w:t>
        </w:r>
        <w:r w:rsidR="00B76C55" w:rsidRPr="002C45CB">
          <w:rPr>
            <w:rFonts w:asciiTheme="minorHAnsi" w:eastAsiaTheme="minorEastAsia" w:hAnsiTheme="minorHAnsi" w:cstheme="minorBidi"/>
            <w:noProof/>
            <w:szCs w:val="22"/>
            <w:lang w:eastAsia="en-GB"/>
          </w:rPr>
          <w:tab/>
        </w:r>
        <w:r w:rsidR="00B76C55" w:rsidRPr="002C45CB">
          <w:rPr>
            <w:rStyle w:val="Hyperlink"/>
            <w:noProof/>
          </w:rPr>
          <w:t>HHS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_Toc423448537 \h </w:instrText>
        </w:r>
        <w:r w:rsidR="00B76C55" w:rsidRPr="002C45CB">
          <w:rPr>
            <w:noProof/>
            <w:webHidden/>
          </w:rPr>
        </w:r>
        <w:r w:rsidR="00B76C55" w:rsidRPr="002C45CB">
          <w:rPr>
            <w:noProof/>
            <w:webHidden/>
          </w:rPr>
          <w:fldChar w:fldCharType="separate"/>
        </w:r>
        <w:r w:rsidR="00A36D0B">
          <w:rPr>
            <w:noProof/>
            <w:webHidden/>
          </w:rPr>
          <w:t>92</w:t>
        </w:r>
        <w:r w:rsidR="00B76C55" w:rsidRPr="002C45CB">
          <w:rPr>
            <w:noProof/>
            <w:webHidden/>
          </w:rPr>
          <w:fldChar w:fldCharType="end"/>
        </w:r>
      </w:hyperlink>
    </w:p>
    <w:p w14:paraId="66B844FB"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8" w:history="1">
        <w:r w:rsidR="00B76C55" w:rsidRPr="002C45CB">
          <w:rPr>
            <w:rStyle w:val="Hyperlink"/>
            <w:noProof/>
          </w:rPr>
          <w:t>Figure 26</w:t>
        </w:r>
        <w:r w:rsidR="00B76C55" w:rsidRPr="002C45CB">
          <w:rPr>
            <w:rFonts w:asciiTheme="minorHAnsi" w:eastAsiaTheme="minorEastAsia" w:hAnsiTheme="minorHAnsi" w:cstheme="minorBidi"/>
            <w:noProof/>
            <w:szCs w:val="22"/>
            <w:lang w:eastAsia="en-GB"/>
          </w:rPr>
          <w:tab/>
        </w:r>
        <w:r w:rsidR="00B76C55" w:rsidRPr="002C45CB">
          <w:rPr>
            <w:rStyle w:val="Hyperlink"/>
            <w:noProof/>
          </w:rPr>
          <w:t>Coping strategies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_Toc423448538 \h </w:instrText>
        </w:r>
        <w:r w:rsidR="00B76C55" w:rsidRPr="002C45CB">
          <w:rPr>
            <w:noProof/>
            <w:webHidden/>
          </w:rPr>
        </w:r>
        <w:r w:rsidR="00B76C55" w:rsidRPr="002C45CB">
          <w:rPr>
            <w:noProof/>
            <w:webHidden/>
          </w:rPr>
          <w:fldChar w:fldCharType="separate"/>
        </w:r>
        <w:r w:rsidR="00A36D0B">
          <w:rPr>
            <w:noProof/>
            <w:webHidden/>
          </w:rPr>
          <w:t>94</w:t>
        </w:r>
        <w:r w:rsidR="00B76C55" w:rsidRPr="002C45CB">
          <w:rPr>
            <w:noProof/>
            <w:webHidden/>
          </w:rPr>
          <w:fldChar w:fldCharType="end"/>
        </w:r>
      </w:hyperlink>
    </w:p>
    <w:p w14:paraId="463B517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39" w:history="1">
        <w:r w:rsidR="00B76C55" w:rsidRPr="002C45CB">
          <w:rPr>
            <w:rStyle w:val="Hyperlink"/>
            <w:noProof/>
          </w:rPr>
          <w:t>Figure 27</w:t>
        </w:r>
        <w:r w:rsidR="00B76C55" w:rsidRPr="002C45CB">
          <w:rPr>
            <w:rFonts w:asciiTheme="minorHAnsi" w:eastAsiaTheme="minorEastAsia" w:hAnsiTheme="minorHAnsi" w:cstheme="minorBidi"/>
            <w:noProof/>
            <w:szCs w:val="22"/>
            <w:lang w:eastAsia="en-GB"/>
          </w:rPr>
          <w:tab/>
        </w:r>
        <w:r w:rsidR="00B76C55" w:rsidRPr="002C45CB">
          <w:rPr>
            <w:rStyle w:val="Hyperlink"/>
            <w:noProof/>
          </w:rPr>
          <w:t>Decision-making regarding wife’s income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_Toc423448539 \h </w:instrText>
        </w:r>
        <w:r w:rsidR="00B76C55" w:rsidRPr="002C45CB">
          <w:rPr>
            <w:noProof/>
            <w:webHidden/>
          </w:rPr>
        </w:r>
        <w:r w:rsidR="00B76C55" w:rsidRPr="002C45CB">
          <w:rPr>
            <w:noProof/>
            <w:webHidden/>
          </w:rPr>
          <w:fldChar w:fldCharType="separate"/>
        </w:r>
        <w:r w:rsidR="00A36D0B">
          <w:rPr>
            <w:noProof/>
            <w:webHidden/>
          </w:rPr>
          <w:t>101</w:t>
        </w:r>
        <w:r w:rsidR="00B76C55" w:rsidRPr="002C45CB">
          <w:rPr>
            <w:noProof/>
            <w:webHidden/>
          </w:rPr>
          <w:fldChar w:fldCharType="end"/>
        </w:r>
      </w:hyperlink>
    </w:p>
    <w:p w14:paraId="6CB0F48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0" w:history="1">
        <w:r w:rsidR="00B76C55" w:rsidRPr="002C45CB">
          <w:rPr>
            <w:rStyle w:val="Hyperlink"/>
            <w:noProof/>
          </w:rPr>
          <w:t>Figure 28</w:t>
        </w:r>
        <w:r w:rsidR="00B76C55" w:rsidRPr="002C45CB">
          <w:rPr>
            <w:rFonts w:asciiTheme="minorHAnsi" w:eastAsiaTheme="minorEastAsia" w:hAnsiTheme="minorHAnsi" w:cstheme="minorBidi"/>
            <w:noProof/>
            <w:szCs w:val="22"/>
            <w:lang w:eastAsia="en-GB"/>
          </w:rPr>
          <w:tab/>
        </w:r>
        <w:r w:rsidR="00B76C55" w:rsidRPr="002C45CB">
          <w:rPr>
            <w:rStyle w:val="Hyperlink"/>
            <w:noProof/>
          </w:rPr>
          <w:t>Decision-making regarding wife’s gift (NGN 1,000)</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_Toc423448540 \h </w:instrText>
        </w:r>
        <w:r w:rsidR="00B76C55" w:rsidRPr="002C45CB">
          <w:rPr>
            <w:noProof/>
            <w:webHidden/>
          </w:rPr>
        </w:r>
        <w:r w:rsidR="00B76C55" w:rsidRPr="002C45CB">
          <w:rPr>
            <w:noProof/>
            <w:webHidden/>
          </w:rPr>
          <w:fldChar w:fldCharType="separate"/>
        </w:r>
        <w:r w:rsidR="00A36D0B">
          <w:rPr>
            <w:noProof/>
            <w:webHidden/>
          </w:rPr>
          <w:t>102</w:t>
        </w:r>
        <w:r w:rsidR="00B76C55" w:rsidRPr="002C45CB">
          <w:rPr>
            <w:noProof/>
            <w:webHidden/>
          </w:rPr>
          <w:fldChar w:fldCharType="end"/>
        </w:r>
      </w:hyperlink>
    </w:p>
    <w:p w14:paraId="5BA0F47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1" w:history="1">
        <w:r w:rsidR="00B76C55" w:rsidRPr="002C45CB">
          <w:rPr>
            <w:rStyle w:val="Hyperlink"/>
            <w:noProof/>
          </w:rPr>
          <w:t>Figure 29</w:t>
        </w:r>
        <w:r w:rsidR="00B76C55" w:rsidRPr="002C45CB">
          <w:rPr>
            <w:rFonts w:asciiTheme="minorHAnsi" w:eastAsiaTheme="minorEastAsia" w:hAnsiTheme="minorHAnsi" w:cstheme="minorBidi"/>
            <w:noProof/>
            <w:szCs w:val="22"/>
            <w:lang w:eastAsia="en-GB"/>
          </w:rPr>
          <w:tab/>
        </w:r>
        <w:r w:rsidR="00B76C55" w:rsidRPr="002C45CB">
          <w:rPr>
            <w:rStyle w:val="Hyperlink"/>
            <w:noProof/>
          </w:rPr>
          <w:t>Decision-making regarding wife’s gift (NGN 3,500)</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_Toc423448541 \h </w:instrText>
        </w:r>
        <w:r w:rsidR="00B76C55" w:rsidRPr="002C45CB">
          <w:rPr>
            <w:noProof/>
            <w:webHidden/>
          </w:rPr>
        </w:r>
        <w:r w:rsidR="00B76C55" w:rsidRPr="002C45CB">
          <w:rPr>
            <w:noProof/>
            <w:webHidden/>
          </w:rPr>
          <w:fldChar w:fldCharType="separate"/>
        </w:r>
        <w:r w:rsidR="00A36D0B">
          <w:rPr>
            <w:noProof/>
            <w:webHidden/>
          </w:rPr>
          <w:t>103</w:t>
        </w:r>
        <w:r w:rsidR="00B76C55" w:rsidRPr="002C45CB">
          <w:rPr>
            <w:noProof/>
            <w:webHidden/>
          </w:rPr>
          <w:fldChar w:fldCharType="end"/>
        </w:r>
      </w:hyperlink>
    </w:p>
    <w:p w14:paraId="48D07AE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2" w:history="1">
        <w:r w:rsidR="00B76C55" w:rsidRPr="002C45CB">
          <w:rPr>
            <w:rStyle w:val="Hyperlink"/>
            <w:noProof/>
          </w:rPr>
          <w:t>Figure 30</w:t>
        </w:r>
        <w:r w:rsidR="00B76C55" w:rsidRPr="002C45CB">
          <w:rPr>
            <w:rFonts w:asciiTheme="minorHAnsi" w:eastAsiaTheme="minorEastAsia" w:hAnsiTheme="minorHAnsi" w:cstheme="minorBidi"/>
            <w:noProof/>
            <w:szCs w:val="22"/>
            <w:lang w:eastAsia="en-GB"/>
          </w:rPr>
          <w:tab/>
        </w:r>
        <w:r w:rsidR="00B76C55" w:rsidRPr="002C45CB">
          <w:rPr>
            <w:rStyle w:val="Hyperlink"/>
            <w:noProof/>
          </w:rPr>
          <w:t>Education by age group</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_Toc423448542 \h </w:instrText>
        </w:r>
        <w:r w:rsidR="00B76C55" w:rsidRPr="002C45CB">
          <w:rPr>
            <w:noProof/>
            <w:webHidden/>
          </w:rPr>
        </w:r>
        <w:r w:rsidR="00B76C55" w:rsidRPr="002C45CB">
          <w:rPr>
            <w:noProof/>
            <w:webHidden/>
          </w:rPr>
          <w:fldChar w:fldCharType="separate"/>
        </w:r>
        <w:r w:rsidR="00A36D0B">
          <w:rPr>
            <w:noProof/>
            <w:webHidden/>
          </w:rPr>
          <w:t>110</w:t>
        </w:r>
        <w:r w:rsidR="00B76C55" w:rsidRPr="002C45CB">
          <w:rPr>
            <w:noProof/>
            <w:webHidden/>
          </w:rPr>
          <w:fldChar w:fldCharType="end"/>
        </w:r>
      </w:hyperlink>
    </w:p>
    <w:p w14:paraId="01072CA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3" w:history="1">
        <w:r w:rsidR="00B76C55" w:rsidRPr="002C45CB">
          <w:rPr>
            <w:rStyle w:val="Hyperlink"/>
            <w:noProof/>
          </w:rPr>
          <w:t>Figure 31</w:t>
        </w:r>
        <w:r w:rsidR="00B76C55" w:rsidRPr="002C45CB">
          <w:rPr>
            <w:rFonts w:asciiTheme="minorHAnsi" w:eastAsiaTheme="minorEastAsia" w:hAnsiTheme="minorHAnsi" w:cstheme="minorBidi"/>
            <w:noProof/>
            <w:szCs w:val="22"/>
            <w:lang w:eastAsia="en-GB"/>
          </w:rPr>
          <w:tab/>
        </w:r>
        <w:r w:rsidR="00B76C55" w:rsidRPr="002C45CB">
          <w:rPr>
            <w:rStyle w:val="Hyperlink"/>
            <w:noProof/>
          </w:rPr>
          <w:t>Husbands’ and wives’ beliefs about best place to give birth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_Toc423448543 \h </w:instrText>
        </w:r>
        <w:r w:rsidR="00B76C55" w:rsidRPr="002C45CB">
          <w:rPr>
            <w:noProof/>
            <w:webHidden/>
          </w:rPr>
        </w:r>
        <w:r w:rsidR="00B76C55" w:rsidRPr="002C45CB">
          <w:rPr>
            <w:noProof/>
            <w:webHidden/>
          </w:rPr>
          <w:fldChar w:fldCharType="separate"/>
        </w:r>
        <w:r w:rsidR="00A36D0B">
          <w:rPr>
            <w:noProof/>
            <w:webHidden/>
          </w:rPr>
          <w:t>115</w:t>
        </w:r>
        <w:r w:rsidR="00B76C55" w:rsidRPr="002C45CB">
          <w:rPr>
            <w:noProof/>
            <w:webHidden/>
          </w:rPr>
          <w:fldChar w:fldCharType="end"/>
        </w:r>
      </w:hyperlink>
    </w:p>
    <w:p w14:paraId="0B48185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4" w:history="1">
        <w:r w:rsidR="00B76C55" w:rsidRPr="002C45CB">
          <w:rPr>
            <w:rStyle w:val="Hyperlink"/>
            <w:noProof/>
          </w:rPr>
          <w:t>Figure 32</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visits to health facilities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_Toc423448544 \h </w:instrText>
        </w:r>
        <w:r w:rsidR="00B76C55" w:rsidRPr="002C45CB">
          <w:rPr>
            <w:noProof/>
            <w:webHidden/>
          </w:rPr>
        </w:r>
        <w:r w:rsidR="00B76C55" w:rsidRPr="002C45CB">
          <w:rPr>
            <w:noProof/>
            <w:webHidden/>
          </w:rPr>
          <w:fldChar w:fldCharType="separate"/>
        </w:r>
        <w:r w:rsidR="00A36D0B">
          <w:rPr>
            <w:noProof/>
            <w:webHidden/>
          </w:rPr>
          <w:t>122</w:t>
        </w:r>
        <w:r w:rsidR="00B76C55" w:rsidRPr="002C45CB">
          <w:rPr>
            <w:noProof/>
            <w:webHidden/>
          </w:rPr>
          <w:fldChar w:fldCharType="end"/>
        </w:r>
      </w:hyperlink>
    </w:p>
    <w:p w14:paraId="67DACB79"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5" w:history="1">
        <w:r w:rsidR="00B76C55" w:rsidRPr="002C45CB">
          <w:rPr>
            <w:rStyle w:val="Hyperlink"/>
            <w:noProof/>
          </w:rPr>
          <w:t>Figure 33</w:t>
        </w:r>
        <w:r w:rsidR="00B76C55" w:rsidRPr="002C45CB">
          <w:rPr>
            <w:rFonts w:asciiTheme="minorHAnsi" w:eastAsiaTheme="minorEastAsia" w:hAnsiTheme="minorHAnsi" w:cstheme="minorBidi"/>
            <w:noProof/>
            <w:szCs w:val="22"/>
            <w:lang w:eastAsia="en-GB"/>
          </w:rPr>
          <w:tab/>
        </w:r>
        <w:r w:rsidR="00B76C55" w:rsidRPr="002C45CB">
          <w:rPr>
            <w:rStyle w:val="Hyperlink"/>
            <w:noProof/>
          </w:rPr>
          <w:t>Antenatal care for pregnant women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_Toc423448545 \h </w:instrText>
        </w:r>
        <w:r w:rsidR="00B76C55" w:rsidRPr="002C45CB">
          <w:rPr>
            <w:noProof/>
            <w:webHidden/>
          </w:rPr>
        </w:r>
        <w:r w:rsidR="00B76C55" w:rsidRPr="002C45CB">
          <w:rPr>
            <w:noProof/>
            <w:webHidden/>
          </w:rPr>
          <w:fldChar w:fldCharType="separate"/>
        </w:r>
        <w:r w:rsidR="00A36D0B">
          <w:rPr>
            <w:noProof/>
            <w:webHidden/>
          </w:rPr>
          <w:t>123</w:t>
        </w:r>
        <w:r w:rsidR="00B76C55" w:rsidRPr="002C45CB">
          <w:rPr>
            <w:noProof/>
            <w:webHidden/>
          </w:rPr>
          <w:fldChar w:fldCharType="end"/>
        </w:r>
      </w:hyperlink>
    </w:p>
    <w:p w14:paraId="4FBCCEB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6" w:history="1">
        <w:r w:rsidR="00B76C55" w:rsidRPr="002C45CB">
          <w:rPr>
            <w:rStyle w:val="Hyperlink"/>
            <w:noProof/>
          </w:rPr>
          <w:t>Figure 34</w:t>
        </w:r>
        <w:r w:rsidR="00B76C55" w:rsidRPr="002C45CB">
          <w:rPr>
            <w:rFonts w:asciiTheme="minorHAnsi" w:eastAsiaTheme="minorEastAsia" w:hAnsiTheme="minorHAnsi" w:cstheme="minorBidi"/>
            <w:noProof/>
            <w:szCs w:val="22"/>
            <w:lang w:eastAsia="en-GB"/>
          </w:rPr>
          <w:tab/>
        </w:r>
        <w:r w:rsidR="00B76C55" w:rsidRPr="002C45CB">
          <w:rPr>
            <w:rStyle w:val="Hyperlink"/>
            <w:noProof/>
          </w:rPr>
          <w:t>Antenatal care by presence of health facility in community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_Toc423448546 \h </w:instrText>
        </w:r>
        <w:r w:rsidR="00B76C55" w:rsidRPr="002C45CB">
          <w:rPr>
            <w:noProof/>
            <w:webHidden/>
          </w:rPr>
        </w:r>
        <w:r w:rsidR="00B76C55" w:rsidRPr="002C45CB">
          <w:rPr>
            <w:noProof/>
            <w:webHidden/>
          </w:rPr>
          <w:fldChar w:fldCharType="separate"/>
        </w:r>
        <w:r w:rsidR="00A36D0B">
          <w:rPr>
            <w:noProof/>
            <w:webHidden/>
          </w:rPr>
          <w:t>125</w:t>
        </w:r>
        <w:r w:rsidR="00B76C55" w:rsidRPr="002C45CB">
          <w:rPr>
            <w:noProof/>
            <w:webHidden/>
          </w:rPr>
          <w:fldChar w:fldCharType="end"/>
        </w:r>
      </w:hyperlink>
    </w:p>
    <w:p w14:paraId="1952237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7" w:history="1">
        <w:r w:rsidR="00B76C55" w:rsidRPr="002C45CB">
          <w:rPr>
            <w:rStyle w:val="Hyperlink"/>
            <w:noProof/>
          </w:rPr>
          <w:t>Figure 35</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BMI Distribution</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_Toc423448547 \h </w:instrText>
        </w:r>
        <w:r w:rsidR="00B76C55" w:rsidRPr="002C45CB">
          <w:rPr>
            <w:noProof/>
            <w:webHidden/>
          </w:rPr>
        </w:r>
        <w:r w:rsidR="00B76C55" w:rsidRPr="002C45CB">
          <w:rPr>
            <w:noProof/>
            <w:webHidden/>
          </w:rPr>
          <w:fldChar w:fldCharType="separate"/>
        </w:r>
        <w:r w:rsidR="00A36D0B">
          <w:rPr>
            <w:noProof/>
            <w:webHidden/>
          </w:rPr>
          <w:t>130</w:t>
        </w:r>
        <w:r w:rsidR="00B76C55" w:rsidRPr="002C45CB">
          <w:rPr>
            <w:noProof/>
            <w:webHidden/>
          </w:rPr>
          <w:fldChar w:fldCharType="end"/>
        </w:r>
      </w:hyperlink>
    </w:p>
    <w:p w14:paraId="7F2814F3"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8" w:history="1">
        <w:r w:rsidR="00B76C55" w:rsidRPr="002C45CB">
          <w:rPr>
            <w:rStyle w:val="Hyperlink"/>
            <w:noProof/>
          </w:rPr>
          <w:t>Figure 36</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BMI Distribution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_Toc423448548 \h </w:instrText>
        </w:r>
        <w:r w:rsidR="00B76C55" w:rsidRPr="002C45CB">
          <w:rPr>
            <w:noProof/>
            <w:webHidden/>
          </w:rPr>
        </w:r>
        <w:r w:rsidR="00B76C55" w:rsidRPr="002C45CB">
          <w:rPr>
            <w:noProof/>
            <w:webHidden/>
          </w:rPr>
          <w:fldChar w:fldCharType="separate"/>
        </w:r>
        <w:r w:rsidR="00A36D0B">
          <w:rPr>
            <w:noProof/>
            <w:webHidden/>
          </w:rPr>
          <w:t>131</w:t>
        </w:r>
        <w:r w:rsidR="00B76C55" w:rsidRPr="002C45CB">
          <w:rPr>
            <w:noProof/>
            <w:webHidden/>
          </w:rPr>
          <w:fldChar w:fldCharType="end"/>
        </w:r>
      </w:hyperlink>
    </w:p>
    <w:p w14:paraId="3FB8A45D"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49" w:history="1">
        <w:r w:rsidR="00B76C55" w:rsidRPr="002C45CB">
          <w:rPr>
            <w:rStyle w:val="Hyperlink"/>
            <w:noProof/>
          </w:rPr>
          <w:t xml:space="preserve">Figure 37 </w:t>
        </w:r>
        <w:r w:rsidR="00B76C55" w:rsidRPr="002C45CB">
          <w:rPr>
            <w:rFonts w:asciiTheme="minorHAnsi" w:eastAsiaTheme="minorEastAsia" w:hAnsiTheme="minorHAnsi" w:cstheme="minorBidi"/>
            <w:noProof/>
            <w:szCs w:val="22"/>
            <w:lang w:eastAsia="en-GB"/>
          </w:rPr>
          <w:tab/>
        </w:r>
        <w:r w:rsidR="00B76C55" w:rsidRPr="002C45CB">
          <w:rPr>
            <w:rStyle w:val="Hyperlink"/>
            <w:noProof/>
          </w:rPr>
          <w:t>Women’s BMI distribution by food expenditure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_Toc423448549 \h </w:instrText>
        </w:r>
        <w:r w:rsidR="00B76C55" w:rsidRPr="002C45CB">
          <w:rPr>
            <w:noProof/>
            <w:webHidden/>
          </w:rPr>
        </w:r>
        <w:r w:rsidR="00B76C55" w:rsidRPr="002C45CB">
          <w:rPr>
            <w:noProof/>
            <w:webHidden/>
          </w:rPr>
          <w:fldChar w:fldCharType="separate"/>
        </w:r>
        <w:r w:rsidR="00A36D0B">
          <w:rPr>
            <w:noProof/>
            <w:webHidden/>
          </w:rPr>
          <w:t>132</w:t>
        </w:r>
        <w:r w:rsidR="00B76C55" w:rsidRPr="002C45CB">
          <w:rPr>
            <w:noProof/>
            <w:webHidden/>
          </w:rPr>
          <w:fldChar w:fldCharType="end"/>
        </w:r>
      </w:hyperlink>
    </w:p>
    <w:p w14:paraId="298667D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0" w:history="1">
        <w:r w:rsidR="00B76C55" w:rsidRPr="002C45CB">
          <w:rPr>
            <w:rStyle w:val="Hyperlink"/>
            <w:noProof/>
          </w:rPr>
          <w:t>Figure 38</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Children’s dietary diversity by food expenditure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_Toc423448550 \h </w:instrText>
        </w:r>
        <w:r w:rsidR="00B76C55" w:rsidRPr="002C45CB">
          <w:rPr>
            <w:noProof/>
            <w:webHidden/>
          </w:rPr>
        </w:r>
        <w:r w:rsidR="00B76C55" w:rsidRPr="002C45CB">
          <w:rPr>
            <w:noProof/>
            <w:webHidden/>
          </w:rPr>
          <w:fldChar w:fldCharType="separate"/>
        </w:r>
        <w:r w:rsidR="00A36D0B">
          <w:rPr>
            <w:noProof/>
            <w:webHidden/>
          </w:rPr>
          <w:t>146</w:t>
        </w:r>
        <w:r w:rsidR="00B76C55" w:rsidRPr="002C45CB">
          <w:rPr>
            <w:noProof/>
            <w:webHidden/>
          </w:rPr>
          <w:fldChar w:fldCharType="end"/>
        </w:r>
      </w:hyperlink>
    </w:p>
    <w:p w14:paraId="2449833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1" w:history="1">
        <w:r w:rsidR="00B76C55" w:rsidRPr="002C45CB">
          <w:rPr>
            <w:rStyle w:val="Hyperlink"/>
            <w:noProof/>
          </w:rPr>
          <w:t>Figure 39</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Children’s dietary diversity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_Toc423448551 \h </w:instrText>
        </w:r>
        <w:r w:rsidR="00B76C55" w:rsidRPr="002C45CB">
          <w:rPr>
            <w:noProof/>
            <w:webHidden/>
          </w:rPr>
        </w:r>
        <w:r w:rsidR="00B76C55" w:rsidRPr="002C45CB">
          <w:rPr>
            <w:noProof/>
            <w:webHidden/>
          </w:rPr>
          <w:fldChar w:fldCharType="separate"/>
        </w:r>
        <w:r w:rsidR="00A36D0B">
          <w:rPr>
            <w:noProof/>
            <w:webHidden/>
          </w:rPr>
          <w:t>147</w:t>
        </w:r>
        <w:r w:rsidR="00B76C55" w:rsidRPr="002C45CB">
          <w:rPr>
            <w:noProof/>
            <w:webHidden/>
          </w:rPr>
          <w:fldChar w:fldCharType="end"/>
        </w:r>
      </w:hyperlink>
    </w:p>
    <w:p w14:paraId="333B70A1"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2" w:history="1">
        <w:r w:rsidR="00B76C55" w:rsidRPr="002C45CB">
          <w:rPr>
            <w:rStyle w:val="Hyperlink"/>
            <w:noProof/>
          </w:rPr>
          <w:t>Figure 40</w:t>
        </w:r>
        <w:r w:rsidR="00B76C55" w:rsidRPr="002C45CB">
          <w:rPr>
            <w:rFonts w:asciiTheme="minorHAnsi" w:eastAsiaTheme="minorEastAsia" w:hAnsiTheme="minorHAnsi" w:cstheme="minorBidi"/>
            <w:noProof/>
            <w:szCs w:val="22"/>
            <w:lang w:eastAsia="en-GB"/>
          </w:rPr>
          <w:tab/>
        </w:r>
        <w:r w:rsidR="00B76C55" w:rsidRPr="002C45CB">
          <w:rPr>
            <w:rStyle w:val="Hyperlink"/>
            <w:noProof/>
          </w:rPr>
          <w:t>Children anthropometrics – 6–59 months old</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_Toc423448552 \h </w:instrText>
        </w:r>
        <w:r w:rsidR="00B76C55" w:rsidRPr="002C45CB">
          <w:rPr>
            <w:noProof/>
            <w:webHidden/>
          </w:rPr>
        </w:r>
        <w:r w:rsidR="00B76C55" w:rsidRPr="002C45CB">
          <w:rPr>
            <w:noProof/>
            <w:webHidden/>
          </w:rPr>
          <w:fldChar w:fldCharType="separate"/>
        </w:r>
        <w:r w:rsidR="00A36D0B">
          <w:rPr>
            <w:noProof/>
            <w:webHidden/>
          </w:rPr>
          <w:t>152</w:t>
        </w:r>
        <w:r w:rsidR="00B76C55" w:rsidRPr="002C45CB">
          <w:rPr>
            <w:noProof/>
            <w:webHidden/>
          </w:rPr>
          <w:fldChar w:fldCharType="end"/>
        </w:r>
      </w:hyperlink>
    </w:p>
    <w:p w14:paraId="0A5CAB4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3" w:history="1">
        <w:r w:rsidR="00B76C55" w:rsidRPr="002C45CB">
          <w:rPr>
            <w:rStyle w:val="Hyperlink"/>
            <w:noProof/>
          </w:rPr>
          <w:t>Figure 41</w:t>
        </w:r>
        <w:r w:rsidR="00B76C55" w:rsidRPr="002C45CB">
          <w:rPr>
            <w:rFonts w:asciiTheme="minorHAnsi" w:eastAsiaTheme="minorEastAsia" w:hAnsiTheme="minorHAnsi" w:cstheme="minorBidi"/>
            <w:noProof/>
            <w:szCs w:val="22"/>
            <w:lang w:eastAsia="en-GB"/>
          </w:rPr>
          <w:tab/>
        </w:r>
        <w:r w:rsidR="00B76C55" w:rsidRPr="002C45CB">
          <w:rPr>
            <w:rStyle w:val="Hyperlink"/>
            <w:noProof/>
          </w:rPr>
          <w:t>Wasting, stunting, underweight and MUAC by PPI</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_Toc423448553 \h </w:instrText>
        </w:r>
        <w:r w:rsidR="00B76C55" w:rsidRPr="002C45CB">
          <w:rPr>
            <w:noProof/>
            <w:webHidden/>
          </w:rPr>
        </w:r>
        <w:r w:rsidR="00B76C55" w:rsidRPr="002C45CB">
          <w:rPr>
            <w:noProof/>
            <w:webHidden/>
          </w:rPr>
          <w:fldChar w:fldCharType="separate"/>
        </w:r>
        <w:r w:rsidR="00A36D0B">
          <w:rPr>
            <w:noProof/>
            <w:webHidden/>
          </w:rPr>
          <w:t>153</w:t>
        </w:r>
        <w:r w:rsidR="00B76C55" w:rsidRPr="002C45CB">
          <w:rPr>
            <w:noProof/>
            <w:webHidden/>
          </w:rPr>
          <w:fldChar w:fldCharType="end"/>
        </w:r>
      </w:hyperlink>
    </w:p>
    <w:p w14:paraId="20248882"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4" w:history="1">
        <w:r w:rsidR="00B76C55" w:rsidRPr="002C45CB">
          <w:rPr>
            <w:rStyle w:val="Hyperlink"/>
            <w:noProof/>
          </w:rPr>
          <w:t>Figure 42</w:t>
        </w:r>
        <w:r w:rsidR="00B76C55" w:rsidRPr="002C45CB">
          <w:rPr>
            <w:rFonts w:asciiTheme="minorHAnsi" w:eastAsiaTheme="minorEastAsia" w:hAnsiTheme="minorHAnsi" w:cstheme="minorBidi"/>
            <w:noProof/>
            <w:szCs w:val="22"/>
            <w:lang w:eastAsia="en-GB"/>
          </w:rPr>
          <w:tab/>
        </w:r>
        <w:r w:rsidR="00B76C55" w:rsidRPr="002C45CB">
          <w:rPr>
            <w:rStyle w:val="Hyperlink"/>
            <w:noProof/>
          </w:rPr>
          <w:t>Wasting, stunting, underweight and malnourishment by food expenditure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_Toc423448554 \h </w:instrText>
        </w:r>
        <w:r w:rsidR="00B76C55" w:rsidRPr="002C45CB">
          <w:rPr>
            <w:noProof/>
            <w:webHidden/>
          </w:rPr>
        </w:r>
        <w:r w:rsidR="00B76C55" w:rsidRPr="002C45CB">
          <w:rPr>
            <w:noProof/>
            <w:webHidden/>
          </w:rPr>
          <w:fldChar w:fldCharType="separate"/>
        </w:r>
        <w:r w:rsidR="00A36D0B">
          <w:rPr>
            <w:noProof/>
            <w:webHidden/>
          </w:rPr>
          <w:t>154</w:t>
        </w:r>
        <w:r w:rsidR="00B76C55" w:rsidRPr="002C45CB">
          <w:rPr>
            <w:noProof/>
            <w:webHidden/>
          </w:rPr>
          <w:fldChar w:fldCharType="end"/>
        </w:r>
      </w:hyperlink>
    </w:p>
    <w:p w14:paraId="3495AD68"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5" w:history="1">
        <w:r w:rsidR="00B76C55" w:rsidRPr="002C45CB">
          <w:rPr>
            <w:rStyle w:val="Hyperlink"/>
            <w:noProof/>
          </w:rPr>
          <w:t>Figure 43</w:t>
        </w:r>
        <w:r w:rsidR="00B76C55" w:rsidRPr="002C45CB">
          <w:rPr>
            <w:rFonts w:asciiTheme="minorHAnsi" w:eastAsiaTheme="minorEastAsia" w:hAnsiTheme="minorHAnsi" w:cstheme="minorBidi"/>
            <w:noProof/>
            <w:szCs w:val="22"/>
            <w:lang w:eastAsia="en-GB"/>
          </w:rPr>
          <w:tab/>
        </w:r>
        <w:r w:rsidR="00B76C55" w:rsidRPr="002C45CB">
          <w:rPr>
            <w:rStyle w:val="Hyperlink"/>
            <w:noProof/>
          </w:rPr>
          <w:t>Wasting, stunting, underweight and malnourishment by mother’s literacy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_Toc423448555 \h </w:instrText>
        </w:r>
        <w:r w:rsidR="00B76C55" w:rsidRPr="002C45CB">
          <w:rPr>
            <w:noProof/>
            <w:webHidden/>
          </w:rPr>
        </w:r>
        <w:r w:rsidR="00B76C55" w:rsidRPr="002C45CB">
          <w:rPr>
            <w:noProof/>
            <w:webHidden/>
          </w:rPr>
          <w:fldChar w:fldCharType="separate"/>
        </w:r>
        <w:r w:rsidR="00A36D0B">
          <w:rPr>
            <w:noProof/>
            <w:webHidden/>
          </w:rPr>
          <w:t>155</w:t>
        </w:r>
        <w:r w:rsidR="00B76C55" w:rsidRPr="002C45CB">
          <w:rPr>
            <w:noProof/>
            <w:webHidden/>
          </w:rPr>
          <w:fldChar w:fldCharType="end"/>
        </w:r>
      </w:hyperlink>
    </w:p>
    <w:p w14:paraId="6D2A41E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6" w:history="1">
        <w:r w:rsidR="00B76C55" w:rsidRPr="002C45CB">
          <w:rPr>
            <w:rStyle w:val="Hyperlink"/>
            <w:noProof/>
          </w:rPr>
          <w:t>Figure 44</w:t>
        </w:r>
        <w:r w:rsidR="00B76C55" w:rsidRPr="002C45CB">
          <w:rPr>
            <w:rFonts w:asciiTheme="minorHAnsi" w:eastAsiaTheme="minorEastAsia" w:hAnsiTheme="minorHAnsi" w:cstheme="minorBidi"/>
            <w:noProof/>
            <w:szCs w:val="22"/>
            <w:lang w:eastAsia="en-GB"/>
          </w:rPr>
          <w:tab/>
        </w:r>
        <w:r w:rsidR="00B76C55" w:rsidRPr="002C45CB">
          <w:rPr>
            <w:rStyle w:val="Hyperlink"/>
            <w:noProof/>
          </w:rPr>
          <w:t>Prevalence of malnutrition by age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_Toc423448556 \h </w:instrText>
        </w:r>
        <w:r w:rsidR="00B76C55" w:rsidRPr="002C45CB">
          <w:rPr>
            <w:noProof/>
            <w:webHidden/>
          </w:rPr>
        </w:r>
        <w:r w:rsidR="00B76C55" w:rsidRPr="002C45CB">
          <w:rPr>
            <w:noProof/>
            <w:webHidden/>
          </w:rPr>
          <w:fldChar w:fldCharType="separate"/>
        </w:r>
        <w:r w:rsidR="00A36D0B">
          <w:rPr>
            <w:noProof/>
            <w:webHidden/>
          </w:rPr>
          <w:t>156</w:t>
        </w:r>
        <w:r w:rsidR="00B76C55" w:rsidRPr="002C45CB">
          <w:rPr>
            <w:noProof/>
            <w:webHidden/>
          </w:rPr>
          <w:fldChar w:fldCharType="end"/>
        </w:r>
      </w:hyperlink>
    </w:p>
    <w:p w14:paraId="092E1914"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7" w:history="1">
        <w:r w:rsidR="00B76C55" w:rsidRPr="002C45CB">
          <w:rPr>
            <w:rStyle w:val="Hyperlink"/>
            <w:noProof/>
          </w:rPr>
          <w:t>Figure 45</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bar chart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_Toc423448557 \h </w:instrText>
        </w:r>
        <w:r w:rsidR="00B76C55" w:rsidRPr="002C45CB">
          <w:rPr>
            <w:noProof/>
            <w:webHidden/>
          </w:rPr>
        </w:r>
        <w:r w:rsidR="00B76C55" w:rsidRPr="002C45CB">
          <w:rPr>
            <w:noProof/>
            <w:webHidden/>
          </w:rPr>
          <w:fldChar w:fldCharType="separate"/>
        </w:r>
        <w:r w:rsidR="00A36D0B">
          <w:rPr>
            <w:noProof/>
            <w:webHidden/>
          </w:rPr>
          <w:t>167</w:t>
        </w:r>
        <w:r w:rsidR="00B76C55" w:rsidRPr="002C45CB">
          <w:rPr>
            <w:noProof/>
            <w:webHidden/>
          </w:rPr>
          <w:fldChar w:fldCharType="end"/>
        </w:r>
      </w:hyperlink>
    </w:p>
    <w:p w14:paraId="4884BA8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8" w:history="1">
        <w:r w:rsidR="00B76C55" w:rsidRPr="002C45CB">
          <w:rPr>
            <w:rStyle w:val="Hyperlink"/>
            <w:noProof/>
          </w:rPr>
          <w:t>Figure 46</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pie chart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_Toc423448558 \h </w:instrText>
        </w:r>
        <w:r w:rsidR="00B76C55" w:rsidRPr="002C45CB">
          <w:rPr>
            <w:noProof/>
            <w:webHidden/>
          </w:rPr>
        </w:r>
        <w:r w:rsidR="00B76C55" w:rsidRPr="002C45CB">
          <w:rPr>
            <w:noProof/>
            <w:webHidden/>
          </w:rPr>
          <w:fldChar w:fldCharType="separate"/>
        </w:r>
        <w:r w:rsidR="00A36D0B">
          <w:rPr>
            <w:noProof/>
            <w:webHidden/>
          </w:rPr>
          <w:t>169</w:t>
        </w:r>
        <w:r w:rsidR="00B76C55" w:rsidRPr="002C45CB">
          <w:rPr>
            <w:noProof/>
            <w:webHidden/>
          </w:rPr>
          <w:fldChar w:fldCharType="end"/>
        </w:r>
      </w:hyperlink>
    </w:p>
    <w:p w14:paraId="26F5AC75"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59" w:history="1">
        <w:r w:rsidR="00B76C55" w:rsidRPr="002C45CB">
          <w:rPr>
            <w:rStyle w:val="Hyperlink"/>
            <w:noProof/>
          </w:rPr>
          <w:t>Figure 47</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histogram</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_Toc423448559 \h </w:instrText>
        </w:r>
        <w:r w:rsidR="00B76C55" w:rsidRPr="002C45CB">
          <w:rPr>
            <w:noProof/>
            <w:webHidden/>
          </w:rPr>
        </w:r>
        <w:r w:rsidR="00B76C55" w:rsidRPr="002C45CB">
          <w:rPr>
            <w:noProof/>
            <w:webHidden/>
          </w:rPr>
          <w:fldChar w:fldCharType="separate"/>
        </w:r>
        <w:r w:rsidR="00A36D0B">
          <w:rPr>
            <w:noProof/>
            <w:webHidden/>
          </w:rPr>
          <w:t>170</w:t>
        </w:r>
        <w:r w:rsidR="00B76C55" w:rsidRPr="002C45CB">
          <w:rPr>
            <w:noProof/>
            <w:webHidden/>
          </w:rPr>
          <w:fldChar w:fldCharType="end"/>
        </w:r>
      </w:hyperlink>
    </w:p>
    <w:p w14:paraId="39E5DA4C"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0" w:history="1">
        <w:r w:rsidR="00B76C55" w:rsidRPr="002C45CB">
          <w:rPr>
            <w:rStyle w:val="Hyperlink"/>
            <w:noProof/>
          </w:rPr>
          <w:t>Figure 48</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density plot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_Toc423448560 \h </w:instrText>
        </w:r>
        <w:r w:rsidR="00B76C55" w:rsidRPr="002C45CB">
          <w:rPr>
            <w:noProof/>
            <w:webHidden/>
          </w:rPr>
        </w:r>
        <w:r w:rsidR="00B76C55" w:rsidRPr="002C45CB">
          <w:rPr>
            <w:noProof/>
            <w:webHidden/>
          </w:rPr>
          <w:fldChar w:fldCharType="separate"/>
        </w:r>
        <w:r w:rsidR="00A36D0B">
          <w:rPr>
            <w:noProof/>
            <w:webHidden/>
          </w:rPr>
          <w:t>171</w:t>
        </w:r>
        <w:r w:rsidR="00B76C55" w:rsidRPr="002C45CB">
          <w:rPr>
            <w:noProof/>
            <w:webHidden/>
          </w:rPr>
          <w:fldChar w:fldCharType="end"/>
        </w:r>
      </w:hyperlink>
    </w:p>
    <w:p w14:paraId="41F46EA0"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1" w:history="1">
        <w:r w:rsidR="00B76C55" w:rsidRPr="002C45CB">
          <w:rPr>
            <w:rStyle w:val="Hyperlink"/>
            <w:noProof/>
          </w:rPr>
          <w:t>Figure 49</w:t>
        </w:r>
        <w:r w:rsidR="00B76C55" w:rsidRPr="002C45CB">
          <w:rPr>
            <w:rFonts w:asciiTheme="minorHAnsi" w:eastAsiaTheme="minorEastAsia" w:hAnsiTheme="minorHAnsi" w:cstheme="minorBidi"/>
            <w:noProof/>
            <w:szCs w:val="22"/>
            <w:lang w:eastAsia="en-GB"/>
          </w:rPr>
          <w:tab/>
        </w:r>
        <w:r w:rsidR="00B76C55" w:rsidRPr="002C45CB">
          <w:rPr>
            <w:rStyle w:val="Hyperlink"/>
            <w:noProof/>
          </w:rPr>
          <w:t>Example box plot</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_Toc423448561 \h </w:instrText>
        </w:r>
        <w:r w:rsidR="00B76C55" w:rsidRPr="002C45CB">
          <w:rPr>
            <w:noProof/>
            <w:webHidden/>
          </w:rPr>
        </w:r>
        <w:r w:rsidR="00B76C55" w:rsidRPr="002C45CB">
          <w:rPr>
            <w:noProof/>
            <w:webHidden/>
          </w:rPr>
          <w:fldChar w:fldCharType="separate"/>
        </w:r>
        <w:r w:rsidR="00A36D0B">
          <w:rPr>
            <w:noProof/>
            <w:webHidden/>
          </w:rPr>
          <w:t>172</w:t>
        </w:r>
        <w:r w:rsidR="00B76C55" w:rsidRPr="002C45CB">
          <w:rPr>
            <w:noProof/>
            <w:webHidden/>
          </w:rPr>
          <w:fldChar w:fldCharType="end"/>
        </w:r>
      </w:hyperlink>
    </w:p>
    <w:p w14:paraId="5944C1D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2" w:history="1">
        <w:r w:rsidR="00B76C55" w:rsidRPr="002C45CB">
          <w:rPr>
            <w:rStyle w:val="Hyperlink"/>
            <w:noProof/>
          </w:rPr>
          <w:t>Figure 50</w:t>
        </w:r>
        <w:r w:rsidR="00B76C55" w:rsidRPr="002C45CB">
          <w:rPr>
            <w:rFonts w:asciiTheme="minorHAnsi" w:eastAsiaTheme="minorEastAsia" w:hAnsiTheme="minorHAnsi" w:cstheme="minorBidi"/>
            <w:noProof/>
            <w:szCs w:val="22"/>
            <w:lang w:eastAsia="en-GB"/>
          </w:rPr>
          <w:tab/>
        </w:r>
        <w:r w:rsidR="00B76C55" w:rsidRPr="002C45CB">
          <w:rPr>
            <w:rStyle w:val="Hyperlink"/>
            <w:noProof/>
          </w:rPr>
          <w:t>ASQ score class by PPI quartile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_Toc423448562 \h </w:instrText>
        </w:r>
        <w:r w:rsidR="00B76C55" w:rsidRPr="002C45CB">
          <w:rPr>
            <w:noProof/>
            <w:webHidden/>
          </w:rPr>
        </w:r>
        <w:r w:rsidR="00B76C55" w:rsidRPr="002C45CB">
          <w:rPr>
            <w:noProof/>
            <w:webHidden/>
          </w:rPr>
          <w:fldChar w:fldCharType="separate"/>
        </w:r>
        <w:r w:rsidR="00A36D0B">
          <w:rPr>
            <w:noProof/>
            <w:webHidden/>
          </w:rPr>
          <w:t>174</w:t>
        </w:r>
        <w:r w:rsidR="00B76C55" w:rsidRPr="002C45CB">
          <w:rPr>
            <w:noProof/>
            <w:webHidden/>
          </w:rPr>
          <w:fldChar w:fldCharType="end"/>
        </w:r>
      </w:hyperlink>
    </w:p>
    <w:p w14:paraId="3DCE685F"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3" w:history="1">
        <w:r w:rsidR="00B76C55" w:rsidRPr="002C45CB">
          <w:rPr>
            <w:rStyle w:val="Hyperlink"/>
            <w:noProof/>
          </w:rPr>
          <w:t>Figure 51</w:t>
        </w:r>
        <w:r w:rsidR="00B76C55" w:rsidRPr="002C45CB">
          <w:rPr>
            <w:rFonts w:asciiTheme="minorHAnsi" w:eastAsiaTheme="minorEastAsia" w:hAnsiTheme="minorHAnsi" w:cstheme="minorBidi"/>
            <w:noProof/>
            <w:szCs w:val="22"/>
            <w:lang w:eastAsia="en-GB"/>
          </w:rPr>
          <w:tab/>
        </w:r>
        <w:r w:rsidR="00B76C55" w:rsidRPr="002C45CB">
          <w:rPr>
            <w:rStyle w:val="Hyperlink"/>
            <w:noProof/>
          </w:rPr>
          <w:t>ASQ score class by food expenditure</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_Toc423448563 \h </w:instrText>
        </w:r>
        <w:r w:rsidR="00B76C55" w:rsidRPr="002C45CB">
          <w:rPr>
            <w:noProof/>
            <w:webHidden/>
          </w:rPr>
        </w:r>
        <w:r w:rsidR="00B76C55" w:rsidRPr="002C45CB">
          <w:rPr>
            <w:noProof/>
            <w:webHidden/>
          </w:rPr>
          <w:fldChar w:fldCharType="separate"/>
        </w:r>
        <w:r w:rsidR="00A36D0B">
          <w:rPr>
            <w:noProof/>
            <w:webHidden/>
          </w:rPr>
          <w:t>175</w:t>
        </w:r>
        <w:r w:rsidR="00B76C55" w:rsidRPr="002C45CB">
          <w:rPr>
            <w:noProof/>
            <w:webHidden/>
          </w:rPr>
          <w:fldChar w:fldCharType="end"/>
        </w:r>
      </w:hyperlink>
    </w:p>
    <w:p w14:paraId="3286CE9E"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4" w:history="1">
        <w:r w:rsidR="00B76C55" w:rsidRPr="002C45CB">
          <w:rPr>
            <w:rStyle w:val="Hyperlink"/>
            <w:noProof/>
          </w:rPr>
          <w:t>Figure 52</w:t>
        </w:r>
        <w:r w:rsidR="00B76C55" w:rsidRPr="002C45CB">
          <w:rPr>
            <w:rFonts w:asciiTheme="minorHAnsi" w:eastAsiaTheme="minorEastAsia" w:hAnsiTheme="minorHAnsi" w:cstheme="minorBidi"/>
            <w:noProof/>
            <w:szCs w:val="22"/>
            <w:lang w:eastAsia="en-GB"/>
          </w:rPr>
          <w:tab/>
        </w:r>
        <w:r w:rsidR="00B76C55" w:rsidRPr="002C45CB">
          <w:rPr>
            <w:rStyle w:val="Hyperlink"/>
            <w:noProof/>
          </w:rPr>
          <w:t>ASQ score class by mother’s literacy</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_Toc423448564 \h </w:instrText>
        </w:r>
        <w:r w:rsidR="00B76C55" w:rsidRPr="002C45CB">
          <w:rPr>
            <w:noProof/>
            <w:webHidden/>
          </w:rPr>
        </w:r>
        <w:r w:rsidR="00B76C55" w:rsidRPr="002C45CB">
          <w:rPr>
            <w:noProof/>
            <w:webHidden/>
          </w:rPr>
          <w:fldChar w:fldCharType="separate"/>
        </w:r>
        <w:r w:rsidR="00A36D0B">
          <w:rPr>
            <w:noProof/>
            <w:webHidden/>
          </w:rPr>
          <w:t>176</w:t>
        </w:r>
        <w:r w:rsidR="00B76C55" w:rsidRPr="002C45CB">
          <w:rPr>
            <w:noProof/>
            <w:webHidden/>
          </w:rPr>
          <w:fldChar w:fldCharType="end"/>
        </w:r>
      </w:hyperlink>
    </w:p>
    <w:p w14:paraId="78B14F86" w14:textId="77777777" w:rsidR="00B76C55" w:rsidRPr="002C45CB" w:rsidRDefault="00B27A9B">
      <w:pPr>
        <w:pStyle w:val="TableofFigures"/>
        <w:rPr>
          <w:rFonts w:asciiTheme="minorHAnsi" w:eastAsiaTheme="minorEastAsia" w:hAnsiTheme="minorHAnsi" w:cstheme="minorBidi"/>
          <w:noProof/>
          <w:szCs w:val="22"/>
          <w:lang w:eastAsia="en-GB"/>
        </w:rPr>
      </w:pPr>
      <w:hyperlink w:anchor="_Toc423448565" w:history="1">
        <w:r w:rsidR="00B76C55" w:rsidRPr="002C45CB">
          <w:rPr>
            <w:rStyle w:val="Hyperlink"/>
            <w:noProof/>
          </w:rPr>
          <w:t>Figure 53</w:t>
        </w:r>
        <w:r w:rsidR="00B76C55" w:rsidRPr="002C45CB">
          <w:rPr>
            <w:rFonts w:asciiTheme="minorHAnsi" w:eastAsiaTheme="minorEastAsia" w:hAnsiTheme="minorHAnsi" w:cstheme="minorBidi"/>
            <w:noProof/>
            <w:szCs w:val="22"/>
            <w:lang w:eastAsia="en-GB"/>
          </w:rPr>
          <w:tab/>
        </w:r>
        <w:r w:rsidR="00B76C55" w:rsidRPr="002C45CB">
          <w:rPr>
            <w:rStyle w:val="Hyperlink"/>
            <w:noProof/>
          </w:rPr>
          <w:t>ASQ score class by age class</w:t>
        </w:r>
        <w:r w:rsidR="00B76C55" w:rsidRPr="002C45CB">
          <w:rPr>
            <w:noProof/>
            <w:webHidden/>
          </w:rPr>
          <w:tab/>
        </w:r>
        <w:r w:rsidR="00B76C55" w:rsidRPr="002C45CB">
          <w:rPr>
            <w:noProof/>
            <w:webHidden/>
          </w:rPr>
          <w:fldChar w:fldCharType="begin"/>
        </w:r>
        <w:r w:rsidR="00B76C55" w:rsidRPr="002C45CB">
          <w:rPr>
            <w:noProof/>
            <w:webHidden/>
          </w:rPr>
          <w:instrText xml:space="preserve"> PAGEREF _Toc423448565 \h </w:instrText>
        </w:r>
        <w:r w:rsidR="00B76C55" w:rsidRPr="002C45CB">
          <w:rPr>
            <w:noProof/>
            <w:webHidden/>
          </w:rPr>
        </w:r>
        <w:r w:rsidR="00B76C55" w:rsidRPr="002C45CB">
          <w:rPr>
            <w:noProof/>
            <w:webHidden/>
          </w:rPr>
          <w:fldChar w:fldCharType="separate"/>
        </w:r>
        <w:r w:rsidR="00A36D0B">
          <w:rPr>
            <w:noProof/>
            <w:webHidden/>
          </w:rPr>
          <w:t>177</w:t>
        </w:r>
        <w:r w:rsidR="00B76C55" w:rsidRPr="002C45CB">
          <w:rPr>
            <w:noProof/>
            <w:webHidden/>
          </w:rPr>
          <w:fldChar w:fldCharType="end"/>
        </w:r>
      </w:hyperlink>
    </w:p>
    <w:p w14:paraId="35165498" w14:textId="77777777" w:rsidR="00264B34" w:rsidRPr="002C45CB" w:rsidRDefault="00264B34">
      <w:pPr>
        <w:rPr>
          <w:color w:val="1B726F"/>
        </w:rPr>
      </w:pPr>
      <w:r w:rsidRPr="002C45CB">
        <w:rPr>
          <w:b/>
        </w:rPr>
        <w:fldChar w:fldCharType="end"/>
      </w:r>
      <w:r w:rsidRPr="002C45CB">
        <w:rPr>
          <w:b/>
        </w:rPr>
        <w:br w:type="page"/>
      </w:r>
    </w:p>
    <w:p w14:paraId="09642B86" w14:textId="2A2A5547" w:rsidR="00FF59D1" w:rsidRPr="002C45CB" w:rsidRDefault="00FF59D1" w:rsidP="00E13AD1">
      <w:pPr>
        <w:pStyle w:val="SectionNONUM"/>
        <w:jc w:val="both"/>
        <w:rPr>
          <w:lang w:val="fr-FR"/>
        </w:rPr>
      </w:pPr>
      <w:bookmarkStart w:id="20" w:name="_Toc423448404"/>
      <w:r w:rsidRPr="002C45CB">
        <w:rPr>
          <w:lang w:val="fr-FR"/>
        </w:rPr>
        <w:lastRenderedPageBreak/>
        <w:t>Abbreviations</w:t>
      </w:r>
      <w:bookmarkEnd w:id="19"/>
      <w:bookmarkEnd w:id="20"/>
    </w:p>
    <w:p w14:paraId="62E6571E" w14:textId="77777777" w:rsidR="00530BC1" w:rsidRPr="002C45CB" w:rsidRDefault="00530BC1" w:rsidP="00E13AD1">
      <w:pPr>
        <w:pStyle w:val="Abbreviation"/>
        <w:rPr>
          <w:lang w:val="fr-FR"/>
        </w:rPr>
      </w:pPr>
      <w:bookmarkStart w:id="21" w:name="_Toc187469937"/>
      <w:r w:rsidRPr="002C45CB">
        <w:rPr>
          <w:lang w:val="fr-FR"/>
        </w:rPr>
        <w:t>ACF</w:t>
      </w:r>
      <w:r w:rsidRPr="002C45CB">
        <w:rPr>
          <w:lang w:val="fr-FR"/>
        </w:rPr>
        <w:tab/>
        <w:t>Action Against Hunger</w:t>
      </w:r>
    </w:p>
    <w:p w14:paraId="39A916E1" w14:textId="77777777" w:rsidR="006456EA" w:rsidRPr="002C45CB" w:rsidRDefault="006456EA" w:rsidP="006456EA">
      <w:pPr>
        <w:pStyle w:val="Abbreviation"/>
        <w:rPr>
          <w:lang w:val="fr-FR"/>
        </w:rPr>
      </w:pPr>
      <w:r w:rsidRPr="002C45CB">
        <w:rPr>
          <w:lang w:val="fr-FR"/>
        </w:rPr>
        <w:t>ASQ</w:t>
      </w:r>
      <w:r w:rsidRPr="002C45CB">
        <w:rPr>
          <w:lang w:val="fr-FR"/>
        </w:rPr>
        <w:tab/>
        <w:t>Ages &amp; Stages Questionnaires</w:t>
      </w:r>
      <w:r w:rsidRPr="002C45CB">
        <w:rPr>
          <w:vertAlign w:val="superscript"/>
          <w:lang w:val="fr-FR"/>
        </w:rPr>
        <w:t>®</w:t>
      </w:r>
      <w:r w:rsidRPr="002C45CB">
        <w:rPr>
          <w:lang w:val="fr-FR"/>
        </w:rPr>
        <w:t xml:space="preserve"> </w:t>
      </w:r>
    </w:p>
    <w:p w14:paraId="26DF8EAE" w14:textId="77777777" w:rsidR="006456EA" w:rsidRPr="002C45CB" w:rsidRDefault="006456EA" w:rsidP="006456EA">
      <w:pPr>
        <w:pStyle w:val="Abbreviation"/>
      </w:pPr>
      <w:r w:rsidRPr="002C45CB">
        <w:t>BCC</w:t>
      </w:r>
      <w:r w:rsidRPr="002C45CB">
        <w:tab/>
        <w:t xml:space="preserve">Behavioural change communication </w:t>
      </w:r>
    </w:p>
    <w:p w14:paraId="697173FD" w14:textId="77777777" w:rsidR="006456EA" w:rsidRPr="002C45CB" w:rsidRDefault="006456EA" w:rsidP="006456EA">
      <w:pPr>
        <w:pStyle w:val="Abbreviation"/>
      </w:pPr>
      <w:r w:rsidRPr="002C45CB">
        <w:t>BMI</w:t>
      </w:r>
      <w:r w:rsidRPr="002C45CB">
        <w:tab/>
        <w:t>Body mass index</w:t>
      </w:r>
    </w:p>
    <w:p w14:paraId="1D71E70B" w14:textId="219E2F72" w:rsidR="007679B4" w:rsidRPr="002C45CB" w:rsidRDefault="007679B4" w:rsidP="006456EA">
      <w:pPr>
        <w:pStyle w:val="Abbreviation"/>
      </w:pPr>
      <w:r w:rsidRPr="002C45CB">
        <w:t>BW</w:t>
      </w:r>
      <w:r w:rsidRPr="002C45CB">
        <w:tab/>
        <w:t>Birth weight</w:t>
      </w:r>
    </w:p>
    <w:p w14:paraId="407B9564" w14:textId="77777777" w:rsidR="006456EA" w:rsidRPr="002C45CB" w:rsidRDefault="006456EA" w:rsidP="006456EA">
      <w:pPr>
        <w:pStyle w:val="Abbreviation"/>
      </w:pPr>
      <w:r w:rsidRPr="002C45CB">
        <w:rPr>
          <w:rFonts w:cs="Arial"/>
        </w:rPr>
        <w:t>CAPI</w:t>
      </w:r>
      <w:r w:rsidRPr="002C45CB">
        <w:rPr>
          <w:rFonts w:cs="Arial"/>
        </w:rPr>
        <w:tab/>
        <w:t xml:space="preserve">Computer-assisted personal interviewing </w:t>
      </w:r>
    </w:p>
    <w:p w14:paraId="1C92FA1A" w14:textId="383305DA" w:rsidR="00530BC1" w:rsidRPr="002C45CB" w:rsidRDefault="00530BC1" w:rsidP="00E13AD1">
      <w:pPr>
        <w:pStyle w:val="Abbreviation"/>
      </w:pPr>
      <w:r w:rsidRPr="002C45CB">
        <w:t>CCT</w:t>
      </w:r>
      <w:r w:rsidRPr="002C45CB">
        <w:tab/>
        <w:t xml:space="preserve">Conditional </w:t>
      </w:r>
      <w:r w:rsidR="00222089" w:rsidRPr="002C45CB">
        <w:t>cash transfer</w:t>
      </w:r>
    </w:p>
    <w:p w14:paraId="4D916E24" w14:textId="77777777" w:rsidR="00530BC1" w:rsidRPr="002C45CB" w:rsidRDefault="00530BC1" w:rsidP="00E13AD1">
      <w:pPr>
        <w:pStyle w:val="Abbreviation"/>
      </w:pPr>
      <w:r w:rsidRPr="002C45CB">
        <w:t>CDG</w:t>
      </w:r>
      <w:r w:rsidRPr="002C45CB">
        <w:tab/>
        <w:t>Child Development Grant</w:t>
      </w:r>
    </w:p>
    <w:p w14:paraId="5F3B4BD8" w14:textId="77777777" w:rsidR="00530BC1" w:rsidRPr="002C45CB" w:rsidRDefault="00530BC1" w:rsidP="00E13AD1">
      <w:pPr>
        <w:pStyle w:val="Abbreviation"/>
      </w:pPr>
      <w:r w:rsidRPr="002C45CB">
        <w:t xml:space="preserve">CDGP </w:t>
      </w:r>
      <w:r w:rsidRPr="002C45CB">
        <w:tab/>
        <w:t>Child Development Grant Programme</w:t>
      </w:r>
    </w:p>
    <w:p w14:paraId="00D98579" w14:textId="77777777" w:rsidR="00530BC1" w:rsidRPr="002C45CB" w:rsidRDefault="00530BC1" w:rsidP="00E13AD1">
      <w:pPr>
        <w:pStyle w:val="Abbreviation"/>
      </w:pPr>
      <w:r w:rsidRPr="002C45CB">
        <w:t>CHEW</w:t>
      </w:r>
      <w:r w:rsidRPr="002C45CB">
        <w:tab/>
        <w:t>Community Health Extension Worker</w:t>
      </w:r>
    </w:p>
    <w:p w14:paraId="33E22AEE" w14:textId="77777777" w:rsidR="006456EA" w:rsidRPr="002C45CB" w:rsidRDefault="006456EA" w:rsidP="00E13AD1">
      <w:pPr>
        <w:pStyle w:val="Abbreviation"/>
      </w:pPr>
      <w:r w:rsidRPr="002C45CB">
        <w:t>DEFF</w:t>
      </w:r>
      <w:r w:rsidRPr="002C45CB">
        <w:tab/>
        <w:t xml:space="preserve">Design effect </w:t>
      </w:r>
    </w:p>
    <w:p w14:paraId="0695BA3E" w14:textId="77777777" w:rsidR="00530BC1" w:rsidRPr="002C45CB" w:rsidRDefault="00530BC1" w:rsidP="00E13AD1">
      <w:pPr>
        <w:pStyle w:val="Abbreviation"/>
      </w:pPr>
      <w:r w:rsidRPr="002C45CB">
        <w:t>DFID</w:t>
      </w:r>
      <w:r w:rsidRPr="002C45CB">
        <w:tab/>
        <w:t>Department for International Development</w:t>
      </w:r>
      <w:r w:rsidR="006456EA" w:rsidRPr="002C45CB">
        <w:t xml:space="preserve"> (UK)</w:t>
      </w:r>
    </w:p>
    <w:p w14:paraId="391689F8" w14:textId="77777777" w:rsidR="006456EA" w:rsidRPr="002C45CB" w:rsidRDefault="006456EA" w:rsidP="006456EA">
      <w:pPr>
        <w:pStyle w:val="Abbreviation"/>
      </w:pPr>
      <w:r w:rsidRPr="002C45CB">
        <w:t>FANTA</w:t>
      </w:r>
      <w:r w:rsidRPr="002C45CB">
        <w:tab/>
        <w:t>The Food and Nutrition Technical Assistance project</w:t>
      </w:r>
    </w:p>
    <w:p w14:paraId="13B750A4" w14:textId="1874580F" w:rsidR="006456EA" w:rsidRPr="002C45CB" w:rsidRDefault="006456EA" w:rsidP="00E13AD1">
      <w:pPr>
        <w:pStyle w:val="Abbreviation"/>
      </w:pPr>
      <w:r w:rsidRPr="002C45CB">
        <w:t>FAO</w:t>
      </w:r>
      <w:r w:rsidRPr="002C45CB">
        <w:tab/>
        <w:t>Food and Agriculture Organization (UN)</w:t>
      </w:r>
    </w:p>
    <w:p w14:paraId="7A9D6357" w14:textId="77777777" w:rsidR="006456EA" w:rsidRPr="002C45CB" w:rsidRDefault="006456EA" w:rsidP="00E13AD1">
      <w:pPr>
        <w:pStyle w:val="Abbreviation"/>
      </w:pPr>
      <w:r w:rsidRPr="002C45CB">
        <w:t>FCT</w:t>
      </w:r>
      <w:r w:rsidRPr="002C45CB">
        <w:tab/>
        <w:t>Federal Capital Territory</w:t>
      </w:r>
    </w:p>
    <w:p w14:paraId="02F8F08D" w14:textId="77777777" w:rsidR="006456EA" w:rsidRPr="002C45CB" w:rsidRDefault="006456EA" w:rsidP="006456EA">
      <w:pPr>
        <w:pStyle w:val="Abbreviation"/>
      </w:pPr>
      <w:r w:rsidRPr="002C45CB">
        <w:t>GHS</w:t>
      </w:r>
      <w:r w:rsidRPr="002C45CB">
        <w:tab/>
        <w:t xml:space="preserve">General Household Survey </w:t>
      </w:r>
    </w:p>
    <w:p w14:paraId="23311316" w14:textId="77777777" w:rsidR="006456EA" w:rsidRPr="002C45CB" w:rsidRDefault="006456EA" w:rsidP="006456EA">
      <w:pPr>
        <w:pStyle w:val="Abbreviation"/>
      </w:pPr>
      <w:r w:rsidRPr="002C45CB">
        <w:t>GLS</w:t>
      </w:r>
      <w:r w:rsidRPr="002C45CB">
        <w:tab/>
        <w:t xml:space="preserve">Generalised least squares </w:t>
      </w:r>
    </w:p>
    <w:p w14:paraId="2CB5FFDF" w14:textId="562825AE" w:rsidR="00530BC1" w:rsidRPr="002C45CB" w:rsidRDefault="00530BC1" w:rsidP="00E13AD1">
      <w:pPr>
        <w:pStyle w:val="Abbreviation"/>
      </w:pPr>
      <w:r w:rsidRPr="002C45CB">
        <w:t>HAZ</w:t>
      </w:r>
      <w:r w:rsidRPr="002C45CB">
        <w:tab/>
        <w:t>Height</w:t>
      </w:r>
      <w:r w:rsidR="006B5D95" w:rsidRPr="002C45CB">
        <w:t>-for-age</w:t>
      </w:r>
      <w:r w:rsidR="00222089" w:rsidRPr="002C45CB">
        <w:t xml:space="preserve"> </w:t>
      </w:r>
      <w:r w:rsidR="00C435BB" w:rsidRPr="002C45CB">
        <w:t>Z</w:t>
      </w:r>
      <w:r w:rsidRPr="002C45CB">
        <w:t>-score</w:t>
      </w:r>
    </w:p>
    <w:p w14:paraId="5D25E66D" w14:textId="7CB982CF" w:rsidR="00530BC1" w:rsidRPr="002C45CB" w:rsidRDefault="00530BC1" w:rsidP="00E13AD1">
      <w:pPr>
        <w:pStyle w:val="Abbreviation"/>
      </w:pPr>
      <w:r w:rsidRPr="002C45CB">
        <w:t>HFIAS</w:t>
      </w:r>
      <w:r w:rsidRPr="002C45CB">
        <w:tab/>
        <w:t xml:space="preserve">Household </w:t>
      </w:r>
      <w:r w:rsidR="00222089" w:rsidRPr="002C45CB">
        <w:t>f</w:t>
      </w:r>
      <w:r w:rsidRPr="002C45CB">
        <w:t xml:space="preserve">ood </w:t>
      </w:r>
      <w:r w:rsidR="00222089" w:rsidRPr="002C45CB">
        <w:t>insecurity access score</w:t>
      </w:r>
    </w:p>
    <w:p w14:paraId="032FAD1F" w14:textId="73DC42D8" w:rsidR="006456EA" w:rsidRPr="002C45CB" w:rsidRDefault="006456EA" w:rsidP="00E13AD1">
      <w:pPr>
        <w:pStyle w:val="Abbreviation"/>
      </w:pPr>
      <w:r w:rsidRPr="002C45CB">
        <w:t>HHS</w:t>
      </w:r>
      <w:r w:rsidRPr="002C45CB">
        <w:tab/>
        <w:t>Household Hunger score</w:t>
      </w:r>
    </w:p>
    <w:p w14:paraId="57111F01" w14:textId="46E7A3B3" w:rsidR="00530BC1" w:rsidRPr="002C45CB" w:rsidRDefault="00C435BB" w:rsidP="00E13AD1">
      <w:pPr>
        <w:pStyle w:val="Abbreviation"/>
      </w:pPr>
      <w:r w:rsidRPr="002C45CB">
        <w:t>ICC</w:t>
      </w:r>
      <w:r w:rsidRPr="002C45CB">
        <w:tab/>
        <w:t>Intra-</w:t>
      </w:r>
      <w:r w:rsidR="00222089" w:rsidRPr="002C45CB">
        <w:t>cluster correlation</w:t>
      </w:r>
    </w:p>
    <w:p w14:paraId="46DF51AA" w14:textId="611D8AAF" w:rsidR="00530BC1" w:rsidRPr="002C45CB" w:rsidRDefault="00530BC1" w:rsidP="00E13AD1">
      <w:pPr>
        <w:pStyle w:val="Abbreviation"/>
      </w:pPr>
      <w:r w:rsidRPr="002C45CB">
        <w:t>IDDS</w:t>
      </w:r>
      <w:r w:rsidRPr="002C45CB">
        <w:tab/>
        <w:t xml:space="preserve">Individual </w:t>
      </w:r>
      <w:r w:rsidR="00222089" w:rsidRPr="002C45CB">
        <w:t>dietary diversity score</w:t>
      </w:r>
    </w:p>
    <w:p w14:paraId="004CD19C" w14:textId="77777777" w:rsidR="00530BC1" w:rsidRPr="002C45CB" w:rsidRDefault="00530BC1" w:rsidP="00E13AD1">
      <w:pPr>
        <w:pStyle w:val="Abbreviation"/>
      </w:pPr>
      <w:r w:rsidRPr="002C45CB">
        <w:t>IFS</w:t>
      </w:r>
      <w:r w:rsidRPr="002C45CB">
        <w:tab/>
        <w:t>Institute for Fiscal Studies</w:t>
      </w:r>
    </w:p>
    <w:p w14:paraId="1E1201E6" w14:textId="77777777" w:rsidR="006456EA" w:rsidRPr="002C45CB" w:rsidRDefault="006456EA" w:rsidP="00E13AD1">
      <w:pPr>
        <w:pStyle w:val="Abbreviation"/>
      </w:pPr>
      <w:r w:rsidRPr="002C45CB">
        <w:t>ITT</w:t>
      </w:r>
      <w:r w:rsidRPr="002C45CB">
        <w:tab/>
        <w:t>Intention to treat</w:t>
      </w:r>
    </w:p>
    <w:p w14:paraId="33DF9F30" w14:textId="10E6C290" w:rsidR="00530BC1" w:rsidRPr="002C45CB" w:rsidRDefault="00530BC1" w:rsidP="00E13AD1">
      <w:pPr>
        <w:pStyle w:val="Abbreviation"/>
      </w:pPr>
      <w:r w:rsidRPr="002C45CB">
        <w:t>IYCF</w:t>
      </w:r>
      <w:r w:rsidRPr="002C45CB">
        <w:tab/>
        <w:t xml:space="preserve">Infant and </w:t>
      </w:r>
      <w:r w:rsidR="00222089" w:rsidRPr="002C45CB">
        <w:t>young child feeding</w:t>
      </w:r>
    </w:p>
    <w:p w14:paraId="4C8EFE6E" w14:textId="4E1A1487" w:rsidR="007679B4" w:rsidRPr="002C45CB" w:rsidRDefault="007679B4" w:rsidP="00E13AD1">
      <w:pPr>
        <w:pStyle w:val="Abbreviation"/>
      </w:pPr>
      <w:r w:rsidRPr="002C45CB">
        <w:t>LBW</w:t>
      </w:r>
      <w:r w:rsidRPr="002C45CB">
        <w:tab/>
        <w:t>Low birth weight</w:t>
      </w:r>
    </w:p>
    <w:p w14:paraId="24EAB301" w14:textId="77777777" w:rsidR="00530BC1" w:rsidRPr="002C45CB" w:rsidRDefault="00530BC1" w:rsidP="00E13AD1">
      <w:pPr>
        <w:pStyle w:val="Abbreviation"/>
      </w:pPr>
      <w:r w:rsidRPr="002C45CB">
        <w:lastRenderedPageBreak/>
        <w:t>LGA</w:t>
      </w:r>
      <w:r w:rsidRPr="002C45CB">
        <w:tab/>
        <w:t>Local Government Area</w:t>
      </w:r>
    </w:p>
    <w:p w14:paraId="5AE1FA8A" w14:textId="77777777" w:rsidR="00530BC1" w:rsidRPr="002C45CB" w:rsidRDefault="00530BC1" w:rsidP="00E13AD1">
      <w:pPr>
        <w:pStyle w:val="Abbreviation"/>
      </w:pPr>
      <w:r w:rsidRPr="002C45CB">
        <w:t>LSMS</w:t>
      </w:r>
      <w:r w:rsidRPr="002C45CB">
        <w:tab/>
        <w:t>Living Standards Measurement Survey</w:t>
      </w:r>
    </w:p>
    <w:p w14:paraId="27EDB12F" w14:textId="6D8B7450" w:rsidR="006456EA" w:rsidRPr="002C45CB" w:rsidRDefault="006456EA" w:rsidP="006456EA">
      <w:pPr>
        <w:pStyle w:val="Abbreviation"/>
      </w:pPr>
      <w:r w:rsidRPr="002C45CB">
        <w:t>MICS</w:t>
      </w:r>
      <w:r w:rsidRPr="002C45CB">
        <w:tab/>
        <w:t xml:space="preserve">Multiple Indicator Cluster Survey </w:t>
      </w:r>
    </w:p>
    <w:p w14:paraId="4413EECA" w14:textId="27463437" w:rsidR="00530BC1" w:rsidRPr="002C45CB" w:rsidRDefault="00530BC1" w:rsidP="00E13AD1">
      <w:pPr>
        <w:pStyle w:val="Abbreviation"/>
        <w:rPr>
          <w:szCs w:val="22"/>
        </w:rPr>
      </w:pPr>
      <w:r w:rsidRPr="002C45CB">
        <w:rPr>
          <w:szCs w:val="22"/>
        </w:rPr>
        <w:t>MIS</w:t>
      </w:r>
      <w:r w:rsidRPr="002C45CB">
        <w:rPr>
          <w:szCs w:val="22"/>
        </w:rPr>
        <w:tab/>
        <w:t xml:space="preserve">Management </w:t>
      </w:r>
      <w:r w:rsidR="00222089" w:rsidRPr="002C45CB">
        <w:rPr>
          <w:szCs w:val="22"/>
        </w:rPr>
        <w:t>information system</w:t>
      </w:r>
    </w:p>
    <w:p w14:paraId="4BBCA4F5" w14:textId="5DB86FC2" w:rsidR="006456EA" w:rsidRPr="002C45CB" w:rsidRDefault="00CF221F" w:rsidP="006456EA">
      <w:pPr>
        <w:pStyle w:val="Abbreviation"/>
        <w:rPr>
          <w:szCs w:val="22"/>
        </w:rPr>
      </w:pPr>
      <w:r w:rsidRPr="002C45CB">
        <w:rPr>
          <w:rFonts w:cs="Arial"/>
          <w:szCs w:val="22"/>
        </w:rPr>
        <w:t>MD</w:t>
      </w:r>
      <w:r w:rsidR="00DA5BFC" w:rsidRPr="002C45CB">
        <w:rPr>
          <w:rFonts w:cs="Arial"/>
          <w:szCs w:val="22"/>
        </w:rPr>
        <w:t>D</w:t>
      </w:r>
      <w:r w:rsidR="00DA5BFC" w:rsidRPr="002C45CB">
        <w:rPr>
          <w:rFonts w:cs="Arial"/>
          <w:szCs w:val="22"/>
        </w:rPr>
        <w:tab/>
        <w:t>Minimum Dietary Diversity In</w:t>
      </w:r>
      <w:r w:rsidRPr="002C45CB">
        <w:rPr>
          <w:rFonts w:cs="Arial"/>
          <w:szCs w:val="22"/>
        </w:rPr>
        <w:t>dex</w:t>
      </w:r>
    </w:p>
    <w:p w14:paraId="1F112239" w14:textId="77777777" w:rsidR="006456EA" w:rsidRPr="002C45CB" w:rsidRDefault="006456EA" w:rsidP="006456EA">
      <w:pPr>
        <w:pStyle w:val="Abbreviation"/>
      </w:pPr>
      <w:r w:rsidRPr="002C45CB">
        <w:t>MUAC</w:t>
      </w:r>
      <w:r w:rsidRPr="002C45CB">
        <w:tab/>
        <w:t xml:space="preserve">Mid-upper arm circumference </w:t>
      </w:r>
    </w:p>
    <w:p w14:paraId="0405784C" w14:textId="77777777" w:rsidR="00530BC1" w:rsidRPr="002C45CB" w:rsidRDefault="00530BC1" w:rsidP="00E13AD1">
      <w:pPr>
        <w:pStyle w:val="Abbreviation"/>
      </w:pPr>
      <w:r w:rsidRPr="002C45CB">
        <w:t>NDHS</w:t>
      </w:r>
      <w:r w:rsidRPr="002C45CB">
        <w:tab/>
        <w:t>Nigerian Demographic Health Survey</w:t>
      </w:r>
    </w:p>
    <w:p w14:paraId="422E98DE" w14:textId="77777777" w:rsidR="00530BC1" w:rsidRPr="002C45CB" w:rsidRDefault="00530BC1" w:rsidP="00E13AD1">
      <w:pPr>
        <w:pStyle w:val="Abbreviation"/>
      </w:pPr>
      <w:r w:rsidRPr="002C45CB">
        <w:t>NGN</w:t>
      </w:r>
      <w:r w:rsidRPr="002C45CB">
        <w:tab/>
        <w:t>Nigerian Naira</w:t>
      </w:r>
    </w:p>
    <w:p w14:paraId="10AB5F08" w14:textId="77777777" w:rsidR="006456EA" w:rsidRPr="002C45CB" w:rsidRDefault="006456EA" w:rsidP="00E13AD1">
      <w:pPr>
        <w:pStyle w:val="Abbreviation"/>
      </w:pPr>
      <w:r w:rsidRPr="002C45CB">
        <w:t>NGO</w:t>
      </w:r>
      <w:r w:rsidRPr="002C45CB">
        <w:tab/>
        <w:t>Non-governmental organisation</w:t>
      </w:r>
    </w:p>
    <w:p w14:paraId="19697C57" w14:textId="1660E4DE" w:rsidR="00530BC1" w:rsidRPr="002C45CB" w:rsidRDefault="00530BC1" w:rsidP="00E13AD1">
      <w:pPr>
        <w:pStyle w:val="Abbreviation"/>
      </w:pPr>
      <w:r w:rsidRPr="002C45CB">
        <w:t>NS</w:t>
      </w:r>
      <w:r w:rsidRPr="002C45CB">
        <w:tab/>
        <w:t xml:space="preserve">Not </w:t>
      </w:r>
      <w:r w:rsidR="00222089" w:rsidRPr="002C45CB">
        <w:t>significant</w:t>
      </w:r>
    </w:p>
    <w:p w14:paraId="7ED3E58D" w14:textId="77777777" w:rsidR="006456EA" w:rsidRPr="002C45CB" w:rsidRDefault="006456EA" w:rsidP="00E13AD1">
      <w:pPr>
        <w:pStyle w:val="Abbreviation"/>
      </w:pPr>
      <w:r w:rsidRPr="002C45CB">
        <w:t>OLS</w:t>
      </w:r>
      <w:r w:rsidRPr="002C45CB">
        <w:tab/>
      </w:r>
      <w:r w:rsidR="00AB0243" w:rsidRPr="002C45CB">
        <w:t>Ordinary least squares</w:t>
      </w:r>
    </w:p>
    <w:p w14:paraId="221A4B29" w14:textId="77777777" w:rsidR="00530BC1" w:rsidRPr="002C45CB" w:rsidRDefault="00530BC1" w:rsidP="00E13AD1">
      <w:pPr>
        <w:pStyle w:val="Abbreviation"/>
      </w:pPr>
      <w:r w:rsidRPr="002C45CB">
        <w:t>OPM</w:t>
      </w:r>
      <w:r w:rsidRPr="002C45CB">
        <w:tab/>
        <w:t>Oxford Policy Management</w:t>
      </w:r>
    </w:p>
    <w:p w14:paraId="65C21DF6" w14:textId="77777777" w:rsidR="006456EA" w:rsidRPr="002C45CB" w:rsidRDefault="006456EA" w:rsidP="006456EA">
      <w:pPr>
        <w:pStyle w:val="Abbreviation"/>
      </w:pPr>
      <w:r w:rsidRPr="002C45CB">
        <w:t>ORIE</w:t>
      </w:r>
      <w:r w:rsidRPr="002C45CB">
        <w:tab/>
        <w:t>Operational Research and Impact Evaluation</w:t>
      </w:r>
    </w:p>
    <w:p w14:paraId="63045DCD" w14:textId="77777777" w:rsidR="006456EA" w:rsidRPr="002C45CB" w:rsidRDefault="006456EA" w:rsidP="006456EA">
      <w:pPr>
        <w:pStyle w:val="Abbreviation"/>
      </w:pPr>
      <w:r w:rsidRPr="002C45CB">
        <w:t>ORS</w:t>
      </w:r>
      <w:r w:rsidRPr="002C45CB">
        <w:tab/>
        <w:t>Oral rehydration salts</w:t>
      </w:r>
    </w:p>
    <w:p w14:paraId="4EC27A4C" w14:textId="1E38E680" w:rsidR="00530BC1" w:rsidRPr="002C45CB" w:rsidRDefault="00530BC1" w:rsidP="00E13AD1">
      <w:pPr>
        <w:pStyle w:val="Abbreviation"/>
      </w:pPr>
      <w:r w:rsidRPr="002C45CB">
        <w:t>PE</w:t>
      </w:r>
      <w:r w:rsidRPr="002C45CB">
        <w:tab/>
        <w:t xml:space="preserve">Process </w:t>
      </w:r>
      <w:r w:rsidR="00222089" w:rsidRPr="002C45CB">
        <w:t>evaluation</w:t>
      </w:r>
    </w:p>
    <w:p w14:paraId="15DAA4BB" w14:textId="77777777" w:rsidR="00A14005" w:rsidRPr="002C45CB" w:rsidRDefault="00A14005" w:rsidP="00E13AD1">
      <w:pPr>
        <w:pStyle w:val="Abbreviation"/>
      </w:pPr>
      <w:r w:rsidRPr="002C45CB">
        <w:t>PPI</w:t>
      </w:r>
      <w:r w:rsidRPr="002C45CB">
        <w:tab/>
        <w:t>Progress out of Poverty Index</w:t>
      </w:r>
    </w:p>
    <w:p w14:paraId="49A35A8F" w14:textId="5E2555B7" w:rsidR="007679B4" w:rsidRPr="002C45CB" w:rsidRDefault="007679B4" w:rsidP="00E13AD1">
      <w:pPr>
        <w:pStyle w:val="Abbreviation"/>
      </w:pPr>
      <w:r w:rsidRPr="002C45CB">
        <w:t>PPP</w:t>
      </w:r>
      <w:r w:rsidRPr="002C45CB">
        <w:tab/>
        <w:t>Purchasing power parity</w:t>
      </w:r>
    </w:p>
    <w:p w14:paraId="1EA00343" w14:textId="5DB5B257" w:rsidR="007679B4" w:rsidRPr="002C45CB" w:rsidRDefault="007679B4" w:rsidP="00E13AD1">
      <w:pPr>
        <w:pStyle w:val="Abbreviation"/>
      </w:pPr>
      <w:r w:rsidRPr="002C45CB">
        <w:t>PSM</w:t>
      </w:r>
      <w:r w:rsidRPr="002C45CB">
        <w:tab/>
        <w:t>Propensity Score Matching</w:t>
      </w:r>
    </w:p>
    <w:p w14:paraId="76418E1D" w14:textId="7BA9EF0A" w:rsidR="00530BC1" w:rsidRPr="002C45CB" w:rsidRDefault="00530BC1" w:rsidP="00E13AD1">
      <w:pPr>
        <w:pStyle w:val="Abbreviation"/>
      </w:pPr>
      <w:r w:rsidRPr="002C45CB">
        <w:t>RCT</w:t>
      </w:r>
      <w:r w:rsidRPr="002C45CB">
        <w:tab/>
        <w:t xml:space="preserve">Randomised </w:t>
      </w:r>
      <w:r w:rsidR="00222089" w:rsidRPr="002C45CB">
        <w:t>controlled trial</w:t>
      </w:r>
    </w:p>
    <w:p w14:paraId="4BF5DA82" w14:textId="77777777" w:rsidR="00530BC1" w:rsidRPr="002C45CB" w:rsidRDefault="00530BC1" w:rsidP="00E13AD1">
      <w:pPr>
        <w:pStyle w:val="Abbreviation"/>
      </w:pPr>
      <w:r w:rsidRPr="002C45CB">
        <w:t>SC</w:t>
      </w:r>
      <w:r w:rsidRPr="002C45CB">
        <w:tab/>
        <w:t>Save the Children</w:t>
      </w:r>
    </w:p>
    <w:p w14:paraId="31CC7D53" w14:textId="4124910A" w:rsidR="00530BC1" w:rsidRPr="002C45CB" w:rsidRDefault="00530BC1" w:rsidP="00E13AD1">
      <w:pPr>
        <w:pStyle w:val="Abbreviation"/>
      </w:pPr>
      <w:r w:rsidRPr="002C45CB">
        <w:t>SD</w:t>
      </w:r>
      <w:r w:rsidRPr="002C45CB">
        <w:tab/>
        <w:t xml:space="preserve">Standard </w:t>
      </w:r>
      <w:r w:rsidR="00222089" w:rsidRPr="002C45CB">
        <w:t>deviation</w:t>
      </w:r>
    </w:p>
    <w:p w14:paraId="0CF0B9AA" w14:textId="77777777" w:rsidR="00A14005" w:rsidRPr="002C45CB" w:rsidRDefault="00A14005" w:rsidP="00E13AD1">
      <w:pPr>
        <w:pStyle w:val="Abbreviation"/>
      </w:pPr>
      <w:r w:rsidRPr="002C45CB">
        <w:t>T1</w:t>
      </w:r>
      <w:r w:rsidRPr="002C45CB">
        <w:tab/>
        <w:t>Treatment 1</w:t>
      </w:r>
    </w:p>
    <w:p w14:paraId="0A0F6070" w14:textId="77777777" w:rsidR="00A14005" w:rsidRPr="002C45CB" w:rsidRDefault="00A14005" w:rsidP="00E13AD1">
      <w:pPr>
        <w:pStyle w:val="Abbreviation"/>
      </w:pPr>
      <w:r w:rsidRPr="002C45CB">
        <w:t>T2</w:t>
      </w:r>
      <w:r w:rsidRPr="002C45CB">
        <w:tab/>
        <w:t>Treatment 2</w:t>
      </w:r>
    </w:p>
    <w:p w14:paraId="0AF36C93" w14:textId="77777777" w:rsidR="00A14005" w:rsidRPr="002C45CB" w:rsidRDefault="00A14005" w:rsidP="00E13AD1">
      <w:pPr>
        <w:pStyle w:val="Abbreviation"/>
      </w:pPr>
      <w:r w:rsidRPr="002C45CB">
        <w:t>TOR</w:t>
      </w:r>
      <w:r w:rsidRPr="002C45CB">
        <w:tab/>
        <w:t>Terms of Reference</w:t>
      </w:r>
    </w:p>
    <w:p w14:paraId="37990C9C" w14:textId="77777777" w:rsidR="00AC7ABB" w:rsidRPr="002C45CB" w:rsidRDefault="00AC7ABB" w:rsidP="00E13AD1">
      <w:pPr>
        <w:pStyle w:val="Abbreviation"/>
      </w:pPr>
      <w:r w:rsidRPr="002C45CB">
        <w:t>UCL</w:t>
      </w:r>
      <w:r w:rsidRPr="002C45CB">
        <w:tab/>
        <w:t>University College London</w:t>
      </w:r>
    </w:p>
    <w:p w14:paraId="058581E9" w14:textId="77777777" w:rsidR="00A14005" w:rsidRPr="002C45CB" w:rsidRDefault="00A14005" w:rsidP="00E13AD1">
      <w:pPr>
        <w:pStyle w:val="Abbreviation"/>
      </w:pPr>
      <w:r w:rsidRPr="002C45CB">
        <w:t>UNICEF</w:t>
      </w:r>
      <w:r w:rsidRPr="002C45CB">
        <w:tab/>
        <w:t>UN Children’s Fund</w:t>
      </w:r>
    </w:p>
    <w:p w14:paraId="1D1149EB" w14:textId="1AF08564" w:rsidR="00530BC1" w:rsidRPr="002C45CB" w:rsidRDefault="00530BC1" w:rsidP="00E13AD1">
      <w:pPr>
        <w:pStyle w:val="Abbreviation"/>
      </w:pPr>
      <w:r w:rsidRPr="002C45CB">
        <w:t>WAZ</w:t>
      </w:r>
      <w:r w:rsidRPr="002C45CB">
        <w:tab/>
        <w:t>Weight</w:t>
      </w:r>
      <w:r w:rsidR="006B5D95" w:rsidRPr="002C45CB">
        <w:t>-for-age</w:t>
      </w:r>
      <w:r w:rsidR="00222089" w:rsidRPr="002C45CB">
        <w:t xml:space="preserve"> </w:t>
      </w:r>
      <w:r w:rsidR="00C435BB" w:rsidRPr="002C45CB">
        <w:t>Z</w:t>
      </w:r>
      <w:r w:rsidRPr="002C45CB">
        <w:t>-score</w:t>
      </w:r>
    </w:p>
    <w:p w14:paraId="3B4D74F1" w14:textId="183A1749" w:rsidR="00530BC1" w:rsidRPr="002C45CB" w:rsidRDefault="00530BC1" w:rsidP="00E13AD1">
      <w:pPr>
        <w:pStyle w:val="Abbreviation"/>
      </w:pPr>
      <w:r w:rsidRPr="002C45CB">
        <w:lastRenderedPageBreak/>
        <w:t>WHO</w:t>
      </w:r>
      <w:r w:rsidRPr="002C45CB">
        <w:tab/>
        <w:t xml:space="preserve">World Health </w:t>
      </w:r>
      <w:r w:rsidR="00222089" w:rsidRPr="002C45CB">
        <w:t>Organization</w:t>
      </w:r>
    </w:p>
    <w:p w14:paraId="258C20B6" w14:textId="158063A7" w:rsidR="00530BC1" w:rsidRPr="002C45CB" w:rsidRDefault="00530BC1" w:rsidP="00E13AD1">
      <w:pPr>
        <w:pStyle w:val="Abbreviation"/>
      </w:pPr>
      <w:r w:rsidRPr="002C45CB">
        <w:t>WHZ</w:t>
      </w:r>
      <w:r w:rsidRPr="002C45CB">
        <w:tab/>
        <w:t>Weight</w:t>
      </w:r>
      <w:r w:rsidR="006B5D95" w:rsidRPr="002C45CB">
        <w:t>-for-height</w:t>
      </w:r>
      <w:r w:rsidR="00222089" w:rsidRPr="002C45CB">
        <w:t xml:space="preserve"> </w:t>
      </w:r>
      <w:r w:rsidR="00C435BB" w:rsidRPr="002C45CB">
        <w:t>Z</w:t>
      </w:r>
      <w:r w:rsidRPr="002C45CB">
        <w:t>-score</w:t>
      </w:r>
    </w:p>
    <w:p w14:paraId="0BCFB3D2" w14:textId="77777777" w:rsidR="00AC7C4A" w:rsidRPr="002C45CB" w:rsidRDefault="00AC7C4A" w:rsidP="00AC7C4A">
      <w:pPr>
        <w:pStyle w:val="Section"/>
        <w:jc w:val="both"/>
      </w:pPr>
      <w:bookmarkStart w:id="22" w:name="_Toc375257901"/>
      <w:bookmarkStart w:id="23" w:name="_Toc375258758"/>
      <w:bookmarkStart w:id="24" w:name="_Toc375257902"/>
      <w:bookmarkStart w:id="25" w:name="_Toc375258759"/>
      <w:bookmarkStart w:id="26" w:name="_Toc414352490"/>
      <w:bookmarkStart w:id="27" w:name="_Toc423448405"/>
      <w:bookmarkStart w:id="28" w:name="_Toc412707998"/>
      <w:bookmarkEnd w:id="21"/>
      <w:bookmarkEnd w:id="22"/>
      <w:bookmarkEnd w:id="23"/>
      <w:bookmarkEnd w:id="24"/>
      <w:bookmarkEnd w:id="25"/>
      <w:r w:rsidRPr="002C45CB">
        <w:lastRenderedPageBreak/>
        <w:t>Introduction</w:t>
      </w:r>
      <w:bookmarkEnd w:id="26"/>
      <w:bookmarkEnd w:id="27"/>
    </w:p>
    <w:p w14:paraId="3A3240A1" w14:textId="77777777" w:rsidR="00AC7C4A" w:rsidRPr="002C45CB" w:rsidRDefault="00AC7C4A" w:rsidP="00AC7C4A">
      <w:pPr>
        <w:pStyle w:val="Heading1"/>
        <w:keepNext/>
        <w:numPr>
          <w:ilvl w:val="1"/>
          <w:numId w:val="2"/>
        </w:numPr>
        <w:tabs>
          <w:tab w:val="clear" w:pos="1713"/>
          <w:tab w:val="num" w:pos="720"/>
        </w:tabs>
        <w:spacing w:before="240"/>
        <w:ind w:left="720"/>
        <w:jc w:val="both"/>
      </w:pPr>
      <w:bookmarkStart w:id="29" w:name="_Toc412707999"/>
      <w:bookmarkStart w:id="30" w:name="_Toc414352491"/>
      <w:bookmarkStart w:id="31" w:name="_Toc423448406"/>
      <w:r w:rsidRPr="002C45CB">
        <w:t xml:space="preserve">Overview of the </w:t>
      </w:r>
      <w:r w:rsidR="009C31A7" w:rsidRPr="002C45CB">
        <w:t>Child Development Grant</w:t>
      </w:r>
      <w:r w:rsidRPr="002C45CB">
        <w:t xml:space="preserve"> Programme</w:t>
      </w:r>
      <w:bookmarkEnd w:id="29"/>
      <w:bookmarkEnd w:id="30"/>
      <w:bookmarkEnd w:id="31"/>
    </w:p>
    <w:p w14:paraId="33212A87" w14:textId="49C6F2D4" w:rsidR="00173374" w:rsidRPr="002C45CB" w:rsidRDefault="00173374" w:rsidP="009022C0">
      <w:pPr>
        <w:widowControl w:val="0"/>
        <w:autoSpaceDE w:val="0"/>
        <w:autoSpaceDN w:val="0"/>
        <w:adjustRightInd w:val="0"/>
        <w:spacing w:after="240"/>
      </w:pPr>
      <w:bookmarkStart w:id="32" w:name="_Toc412708000"/>
      <w:bookmarkStart w:id="33" w:name="_Toc414352492"/>
      <w:r w:rsidRPr="002C45CB">
        <w:rPr>
          <w:rFonts w:cs="Arial"/>
          <w:szCs w:val="18"/>
        </w:rPr>
        <w:t xml:space="preserve">The CDGP is a five-year, DFID-funded programme (2013–2018) that will be implemented in Zamfara and Jigawa States in Northern Nigeria. The programme aims to address widespread poverty, hunger and malnutrition, which affect the potential for children to survive and develop, through </w:t>
      </w:r>
      <w:r w:rsidRPr="002C45CB">
        <w:t xml:space="preserve">a combination of an unconditional cash transfer (aimed at tackling the economic causes of inadequate dietary intake), and a counselling and behaviour change campaign (aimed at influencing maternal and child-care practices). </w:t>
      </w:r>
      <w:r w:rsidRPr="002C45CB">
        <w:rPr>
          <w:rFonts w:cs="Arial"/>
          <w:szCs w:val="18"/>
        </w:rPr>
        <w:t>The programme is</w:t>
      </w:r>
      <w:r w:rsidRPr="002C45CB">
        <w:t xml:space="preserve"> implemented by SC and ACF in five LGAs: Anka and Tsafe in Zamfara State, and Buji, Gagarawa and Kiri Kasama in Jigawa State (see </w:t>
      </w:r>
      <w:r w:rsidRPr="002C45CB">
        <w:fldChar w:fldCharType="begin"/>
      </w:r>
      <w:r w:rsidRPr="002C45CB">
        <w:instrText xml:space="preserve"> REF _Ref414378529 \h </w:instrText>
      </w:r>
      <w:r w:rsidR="002C45CB">
        <w:instrText xml:space="preserve"> \* MERGEFORMAT </w:instrText>
      </w:r>
      <w:r w:rsidRPr="002C45CB">
        <w:fldChar w:fldCharType="separate"/>
      </w:r>
      <w:r w:rsidR="00A36D0B" w:rsidRPr="002C45CB">
        <w:t xml:space="preserve">Figure </w:t>
      </w:r>
      <w:r w:rsidR="00A36D0B">
        <w:rPr>
          <w:noProof/>
        </w:rPr>
        <w:t>1</w:t>
      </w:r>
      <w:r w:rsidRPr="002C45CB">
        <w:fldChar w:fldCharType="end"/>
      </w:r>
      <w:r w:rsidRPr="002C45CB">
        <w:t xml:space="preserve">). </w:t>
      </w:r>
    </w:p>
    <w:p w14:paraId="1A695756" w14:textId="77777777" w:rsidR="00173374" w:rsidRPr="002C45CB" w:rsidRDefault="00173374" w:rsidP="006B3102">
      <w:pPr>
        <w:pStyle w:val="Caption"/>
      </w:pPr>
      <w:bookmarkStart w:id="34" w:name="_Ref414378529"/>
      <w:bookmarkStart w:id="35" w:name="_Toc415571099"/>
      <w:bookmarkStart w:id="36" w:name="_Toc423448513"/>
      <w:r w:rsidRPr="002C45CB">
        <w:t xml:space="preserve">Figure </w:t>
      </w:r>
      <w:fldSimple w:instr=" SEQ Figure \* ARABIC ">
        <w:r w:rsidR="00A36D0B">
          <w:rPr>
            <w:noProof/>
          </w:rPr>
          <w:t>1</w:t>
        </w:r>
      </w:fldSimple>
      <w:bookmarkEnd w:id="34"/>
      <w:r w:rsidRPr="002C45CB">
        <w:tab/>
        <w:t>Location of the CDGP States and LGAs</w:t>
      </w:r>
      <w:bookmarkEnd w:id="35"/>
      <w:bookmarkEnd w:id="36"/>
    </w:p>
    <w:tbl>
      <w:tblPr>
        <w:tblStyle w:val="TableGrid"/>
        <w:tblW w:w="9464" w:type="dxa"/>
        <w:jc w:val="center"/>
        <w:tblBorders>
          <w:insideV w:val="none" w:sz="0" w:space="0" w:color="auto"/>
        </w:tblBorders>
        <w:tblLayout w:type="fixed"/>
        <w:tblLook w:val="04A0" w:firstRow="1" w:lastRow="0" w:firstColumn="1" w:lastColumn="0" w:noHBand="0" w:noVBand="1"/>
      </w:tblPr>
      <w:tblGrid>
        <w:gridCol w:w="3510"/>
        <w:gridCol w:w="2835"/>
        <w:gridCol w:w="3119"/>
      </w:tblGrid>
      <w:tr w:rsidR="00173374" w:rsidRPr="002C45CB" w14:paraId="4EB0EDBF" w14:textId="77777777" w:rsidTr="00173374">
        <w:trPr>
          <w:trHeight w:val="3007"/>
          <w:jc w:val="center"/>
        </w:trPr>
        <w:tc>
          <w:tcPr>
            <w:tcW w:w="3510" w:type="dxa"/>
            <w:tcBorders>
              <w:bottom w:val="single" w:sz="4" w:space="0" w:color="auto"/>
            </w:tcBorders>
          </w:tcPr>
          <w:p w14:paraId="56482CFF" w14:textId="77777777" w:rsidR="00173374" w:rsidRPr="002C45CB" w:rsidRDefault="00173374" w:rsidP="00173374">
            <w:pPr>
              <w:spacing w:before="60"/>
              <w:rPr>
                <w:noProof/>
                <w:lang w:eastAsia="en-GB"/>
              </w:rPr>
            </w:pPr>
            <w:r w:rsidRPr="002C45CB">
              <w:rPr>
                <w:noProof/>
                <w:lang w:eastAsia="en-GB"/>
              </w:rPr>
              <w:drawing>
                <wp:inline distT="0" distB="0" distL="0" distR="0" wp14:anchorId="6464B635" wp14:editId="06AF0E7C">
                  <wp:extent cx="2073836" cy="1599000"/>
                  <wp:effectExtent l="19050" t="19050" r="2222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 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205" cy="1649402"/>
                          </a:xfrm>
                          <a:prstGeom prst="rect">
                            <a:avLst/>
                          </a:prstGeom>
                          <a:ln w="3175">
                            <a:solidFill>
                              <a:schemeClr val="tx1"/>
                            </a:solidFill>
                          </a:ln>
                        </pic:spPr>
                      </pic:pic>
                    </a:graphicData>
                  </a:graphic>
                </wp:inline>
              </w:drawing>
            </w:r>
          </w:p>
          <w:p w14:paraId="29F319AA" w14:textId="77777777" w:rsidR="00173374" w:rsidRPr="002C45CB" w:rsidRDefault="00173374" w:rsidP="00173374">
            <w:pPr>
              <w:spacing w:before="60" w:after="120"/>
              <w:jc w:val="center"/>
              <w:rPr>
                <w:noProof/>
                <w:sz w:val="18"/>
                <w:szCs w:val="18"/>
                <w:lang w:eastAsia="en-GB"/>
              </w:rPr>
            </w:pPr>
            <w:r w:rsidRPr="002C45CB">
              <w:rPr>
                <w:noProof/>
                <w:sz w:val="18"/>
                <w:szCs w:val="18"/>
                <w:lang w:eastAsia="en-GB"/>
              </w:rPr>
              <w:t>Nigeria</w:t>
            </w:r>
          </w:p>
        </w:tc>
        <w:tc>
          <w:tcPr>
            <w:tcW w:w="2835" w:type="dxa"/>
            <w:tcBorders>
              <w:bottom w:val="single" w:sz="4" w:space="0" w:color="auto"/>
            </w:tcBorders>
          </w:tcPr>
          <w:p w14:paraId="6E2C5F3A" w14:textId="77777777" w:rsidR="00173374" w:rsidRPr="002C45CB" w:rsidRDefault="00173374" w:rsidP="00173374">
            <w:r w:rsidRPr="002C45CB">
              <w:rPr>
                <w:noProof/>
                <w:lang w:eastAsia="en-GB"/>
              </w:rPr>
              <w:drawing>
                <wp:inline distT="0" distB="0" distL="0" distR="0" wp14:anchorId="04CB6EDC" wp14:editId="0B68B029">
                  <wp:extent cx="1553883" cy="193101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4251" b="96421" l="51220" r="100000">
                                        <a14:backgroundMark x1="51762" y1="23714" x2="54472" y2="17450"/>
                                      </a14:backgroundRemoval>
                                    </a14:imgEffect>
                                  </a14:imgLayer>
                                </a14:imgProps>
                              </a:ext>
                              <a:ext uri="{28A0092B-C50C-407E-A947-70E740481C1C}">
                                <a14:useLocalDpi xmlns:a14="http://schemas.microsoft.com/office/drawing/2010/main" val="0"/>
                              </a:ext>
                            </a:extLst>
                          </a:blip>
                          <a:srcRect l="51271"/>
                          <a:stretch/>
                        </pic:blipFill>
                        <pic:spPr bwMode="auto">
                          <a:xfrm>
                            <a:off x="0" y="0"/>
                            <a:ext cx="1553883" cy="19310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119" w:type="dxa"/>
            <w:tcBorders>
              <w:bottom w:val="single" w:sz="4" w:space="0" w:color="auto"/>
            </w:tcBorders>
          </w:tcPr>
          <w:p w14:paraId="374E376C" w14:textId="6C4EA767" w:rsidR="00173374" w:rsidRPr="002C45CB" w:rsidRDefault="002B421D" w:rsidP="00173374">
            <w:r w:rsidRPr="002C45CB">
              <w:rPr>
                <w:noProof/>
                <w:lang w:eastAsia="en-GB"/>
              </w:rPr>
              <w:drawing>
                <wp:inline distT="0" distB="0" distL="0" distR="0" wp14:anchorId="5BA063CA" wp14:editId="4FCC5110">
                  <wp:extent cx="1715770" cy="192976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5770" cy="1929765"/>
                          </a:xfrm>
                          <a:prstGeom prst="rect">
                            <a:avLst/>
                          </a:prstGeom>
                          <a:noFill/>
                          <a:ln>
                            <a:noFill/>
                          </a:ln>
                        </pic:spPr>
                      </pic:pic>
                    </a:graphicData>
                  </a:graphic>
                </wp:inline>
              </w:drawing>
            </w:r>
          </w:p>
        </w:tc>
      </w:tr>
      <w:tr w:rsidR="00173374" w:rsidRPr="002C45CB" w14:paraId="5A08835F" w14:textId="77777777" w:rsidTr="00173374">
        <w:trPr>
          <w:jc w:val="center"/>
        </w:trPr>
        <w:tc>
          <w:tcPr>
            <w:tcW w:w="9464" w:type="dxa"/>
            <w:gridSpan w:val="3"/>
            <w:tcBorders>
              <w:left w:val="nil"/>
              <w:bottom w:val="nil"/>
              <w:right w:val="nil"/>
            </w:tcBorders>
          </w:tcPr>
          <w:p w14:paraId="749D851C" w14:textId="77777777" w:rsidR="00173374" w:rsidRPr="002C45CB" w:rsidRDefault="00173374" w:rsidP="00173374">
            <w:pPr>
              <w:pStyle w:val="Tablenotes"/>
            </w:pPr>
            <w:r w:rsidRPr="002C45CB">
              <w:t>Source: edited from maps retrieved from Wikimedia Commons and the Nigerian Chamber of Commerce website</w:t>
            </w:r>
          </w:p>
        </w:tc>
      </w:tr>
    </w:tbl>
    <w:p w14:paraId="13A4CBA0" w14:textId="77777777" w:rsidR="00173374" w:rsidRPr="002C45CB" w:rsidRDefault="00173374" w:rsidP="009022C0">
      <w:pPr>
        <w:pStyle w:val="BodyText1"/>
        <w:rPr>
          <w:rFonts w:cs="Arial"/>
          <w:color w:val="000000"/>
          <w:lang w:eastAsia="en-GB"/>
        </w:rPr>
      </w:pPr>
      <w:r w:rsidRPr="002C45CB">
        <w:rPr>
          <w:rFonts w:cs="Arial"/>
          <w:szCs w:val="18"/>
        </w:rPr>
        <w:t xml:space="preserve">The programme will provide an unconditional cash transfer of 3,500 Naira (about £14) per month for up to 60,000 women </w:t>
      </w:r>
      <w:r w:rsidRPr="002C45CB">
        <w:rPr>
          <w:rFonts w:cs="Arial"/>
        </w:rPr>
        <w:t>from the time they are pregnant until their child is two years old (</w:t>
      </w:r>
      <w:r w:rsidRPr="002C45CB">
        <w:rPr>
          <w:rFonts w:cs="Arial"/>
          <w:szCs w:val="18"/>
        </w:rPr>
        <w:t xml:space="preserve">a period of approximately 33 months, targeting the critical first 1,000 days of the child’s life). </w:t>
      </w:r>
      <w:r w:rsidRPr="002C45CB">
        <w:rPr>
          <w:rFonts w:cs="Arial"/>
        </w:rPr>
        <w:t>This predictable cash transfer is expected to contribute to increased food security and improved intake of more nutritious food, leading to improvement in child nutrition within 60,000 households.</w:t>
      </w:r>
      <w:r w:rsidRPr="002C45CB">
        <w:rPr>
          <w:rFonts w:cs="Arial"/>
          <w:color w:val="000000"/>
          <w:lang w:eastAsia="en-GB"/>
        </w:rPr>
        <w:t xml:space="preserve"> </w:t>
      </w:r>
    </w:p>
    <w:p w14:paraId="3424731F" w14:textId="77777777" w:rsidR="00173374" w:rsidRPr="002C45CB" w:rsidRDefault="00173374" w:rsidP="009022C0">
      <w:pPr>
        <w:pStyle w:val="BodyText1"/>
        <w:spacing w:after="60"/>
      </w:pPr>
      <w:r w:rsidRPr="002C45CB">
        <w:t>Alongside the cash transfer, communities in the programme will be provided with education and advice about nutrition and health, through a BCC component. This campaign is intended to influence key areas of knowledge and practice, including breastfeeding and infant diets, and is designed to address men and influential members of the community as well as the women who are direct beneficiaries of the cash transfer. The programme will test two different designs of the behaviour change component:</w:t>
      </w:r>
    </w:p>
    <w:p w14:paraId="1D72FDF1" w14:textId="77777777" w:rsidR="006318F8" w:rsidRPr="002C45CB" w:rsidRDefault="006318F8" w:rsidP="009022C0">
      <w:pPr>
        <w:pStyle w:val="BodyText1"/>
        <w:spacing w:after="60"/>
      </w:pPr>
    </w:p>
    <w:p w14:paraId="7561365D" w14:textId="77777777" w:rsidR="00173374" w:rsidRPr="002C45CB" w:rsidRDefault="00173374" w:rsidP="009022C0">
      <w:pPr>
        <w:pStyle w:val="BodyText1"/>
        <w:numPr>
          <w:ilvl w:val="0"/>
          <w:numId w:val="89"/>
        </w:numPr>
        <w:spacing w:after="60"/>
        <w:ind w:left="357" w:hanging="357"/>
      </w:pPr>
      <w:r w:rsidRPr="002C45CB">
        <w:t>‘low-intensity’ BCC delivered through posters, radio messaging, text messaging and theatre; and</w:t>
      </w:r>
    </w:p>
    <w:p w14:paraId="2D6F8047" w14:textId="77777777" w:rsidR="00173374" w:rsidRPr="002C45CB" w:rsidRDefault="00173374" w:rsidP="009022C0">
      <w:pPr>
        <w:pStyle w:val="BodyText1"/>
        <w:numPr>
          <w:ilvl w:val="0"/>
          <w:numId w:val="89"/>
        </w:numPr>
        <w:spacing w:after="60"/>
        <w:ind w:left="357" w:hanging="357"/>
      </w:pPr>
      <w:r w:rsidRPr="002C45CB">
        <w:t>‘high-intensity’ BCC delivered through support groups and one-to-one counselling for women receiving the transfer, in addition to all components of the ‘low-intensity’ BCC.</w:t>
      </w:r>
    </w:p>
    <w:p w14:paraId="2998EC40" w14:textId="77777777" w:rsidR="00173374" w:rsidRPr="002C45CB" w:rsidRDefault="00173374" w:rsidP="00173374">
      <w:pPr>
        <w:pStyle w:val="BodyText1"/>
      </w:pPr>
    </w:p>
    <w:p w14:paraId="28FD87AA" w14:textId="77777777" w:rsidR="00B52465" w:rsidRPr="002C45CB" w:rsidRDefault="00B52465" w:rsidP="00B52465">
      <w:pPr>
        <w:pStyle w:val="BodyText1"/>
      </w:pPr>
    </w:p>
    <w:p w14:paraId="3274F224" w14:textId="4A9EBD06" w:rsidR="0092580E" w:rsidRPr="002C45CB" w:rsidRDefault="0092580E" w:rsidP="00AC7C4A">
      <w:pPr>
        <w:pStyle w:val="Heading1"/>
        <w:keepNext/>
        <w:numPr>
          <w:ilvl w:val="1"/>
          <w:numId w:val="2"/>
        </w:numPr>
        <w:tabs>
          <w:tab w:val="clear" w:pos="1713"/>
          <w:tab w:val="num" w:pos="720"/>
        </w:tabs>
        <w:spacing w:before="240"/>
        <w:ind w:left="720"/>
        <w:jc w:val="both"/>
      </w:pPr>
      <w:bookmarkStart w:id="37" w:name="_Toc423448407"/>
      <w:r w:rsidRPr="002C45CB">
        <w:lastRenderedPageBreak/>
        <w:t>Purpose of evaluation and overall design</w:t>
      </w:r>
      <w:bookmarkEnd w:id="37"/>
      <w:r w:rsidRPr="002C45CB">
        <w:t xml:space="preserve"> </w:t>
      </w:r>
    </w:p>
    <w:p w14:paraId="13363EBF" w14:textId="77777777" w:rsidR="0092580E" w:rsidRPr="002C45CB" w:rsidRDefault="0092580E" w:rsidP="009022C0">
      <w:pPr>
        <w:pStyle w:val="BodyText1"/>
      </w:pPr>
      <w:r w:rsidRPr="002C45CB">
        <w:t>The evaluation of the CDGP is intended to help understand the impact of the programme on households and communities that are supported by the programme. The findings of the evaluation will be communicated to the state and federal government in order for them to see the potential impact of the programme and in order to leverage their support for taking over the programme and expanding across their states. The evaluation draws on a number methods (mixed methods) and interlinked work streams for gathering evidence about the impact of the programme, including:</w:t>
      </w:r>
    </w:p>
    <w:p w14:paraId="2311F197" w14:textId="77777777" w:rsidR="0092580E" w:rsidRPr="002C45CB" w:rsidRDefault="0092580E" w:rsidP="009022C0">
      <w:pPr>
        <w:pStyle w:val="BodyText1"/>
        <w:numPr>
          <w:ilvl w:val="0"/>
          <w:numId w:val="88"/>
        </w:numPr>
      </w:pPr>
      <w:r w:rsidRPr="002C45CB">
        <w:t xml:space="preserve">A qualitative </w:t>
      </w:r>
      <w:r w:rsidRPr="002C45CB">
        <w:rPr>
          <w:b/>
        </w:rPr>
        <w:t>situation analysis,</w:t>
      </w:r>
      <w:r w:rsidRPr="002C45CB">
        <w:t xml:space="preserve"> carried out in September 2013, in all five CDGP LGAs. This provided a contextual understanding of poverty and socio-cultural dynamics in the programme area and informed the evaluation design. </w:t>
      </w:r>
    </w:p>
    <w:p w14:paraId="026DFD49" w14:textId="77777777" w:rsidR="0092580E" w:rsidRPr="002C45CB" w:rsidRDefault="0092580E" w:rsidP="009022C0">
      <w:pPr>
        <w:pStyle w:val="BodyText1"/>
        <w:numPr>
          <w:ilvl w:val="0"/>
          <w:numId w:val="88"/>
        </w:numPr>
      </w:pPr>
      <w:r w:rsidRPr="002C45CB">
        <w:t>A</w:t>
      </w:r>
      <w:r w:rsidRPr="002C45CB">
        <w:rPr>
          <w:b/>
        </w:rPr>
        <w:t xml:space="preserve"> quantitative impact evaluation</w:t>
      </w:r>
      <w:r w:rsidRPr="002C45CB">
        <w:rPr>
          <w:bCs/>
        </w:rPr>
        <w:t>,</w:t>
      </w:r>
      <w:r w:rsidRPr="002C45CB">
        <w:t xml:space="preserve"> employing a clustered RCT design to determine the causal effect of the programme on key pre-defined impact and outcome indicators (this report). </w:t>
      </w:r>
    </w:p>
    <w:p w14:paraId="509A7B50" w14:textId="77777777" w:rsidR="0092580E" w:rsidRPr="002C45CB" w:rsidRDefault="0092580E" w:rsidP="009022C0">
      <w:pPr>
        <w:pStyle w:val="BodyText1"/>
        <w:numPr>
          <w:ilvl w:val="0"/>
          <w:numId w:val="88"/>
        </w:numPr>
      </w:pPr>
      <w:r w:rsidRPr="002C45CB">
        <w:t xml:space="preserve">A </w:t>
      </w:r>
      <w:r w:rsidRPr="002C45CB">
        <w:rPr>
          <w:b/>
        </w:rPr>
        <w:t>qualitative impact evaluation</w:t>
      </w:r>
      <w:r w:rsidRPr="002C45CB">
        <w:t xml:space="preserve"> that complements the quantitative component by investigating the ‘how’ and ‘why’ questions, and providing explanations of people’s attitudes and behaviour in relation to nutrition, health, food security and livelihoods, including whether and how these are changed by the CDGP. It aims to identify and explore any unexpected effects of the programme (whether positive or negative), and any unforeseen factors which may affect its success. The evaluation will also help to explain or investigate the reasons behind the quantitative findings. </w:t>
      </w:r>
    </w:p>
    <w:p w14:paraId="517982D5" w14:textId="77777777" w:rsidR="0092580E" w:rsidRPr="002C45CB" w:rsidRDefault="0092580E" w:rsidP="009022C0">
      <w:pPr>
        <w:pStyle w:val="BodyText1"/>
        <w:numPr>
          <w:ilvl w:val="0"/>
          <w:numId w:val="88"/>
        </w:numPr>
      </w:pPr>
      <w:r w:rsidRPr="002C45CB">
        <w:t xml:space="preserve">A </w:t>
      </w:r>
      <w:r w:rsidRPr="002C45CB">
        <w:rPr>
          <w:b/>
        </w:rPr>
        <w:t>process evaluation</w:t>
      </w:r>
      <w:r w:rsidRPr="002C45CB">
        <w:t>, due to begin in 2015, will assess how the CDGP is implemented. The midline and endline rounds of qualitative fieldwork may also include questions relating to the process evaluation at community and beneficiary level.</w:t>
      </w:r>
    </w:p>
    <w:p w14:paraId="482EE83F" w14:textId="737AB963" w:rsidR="00AC7C4A" w:rsidRPr="002C45CB" w:rsidRDefault="00AC7C4A" w:rsidP="009022C0">
      <w:pPr>
        <w:pStyle w:val="Heading1"/>
        <w:keepNext/>
        <w:numPr>
          <w:ilvl w:val="1"/>
          <w:numId w:val="2"/>
        </w:numPr>
        <w:tabs>
          <w:tab w:val="clear" w:pos="1713"/>
          <w:tab w:val="num" w:pos="720"/>
        </w:tabs>
        <w:spacing w:before="240"/>
        <w:ind w:left="720"/>
      </w:pPr>
      <w:bookmarkStart w:id="38" w:name="_Toc423448408"/>
      <w:r w:rsidRPr="002C45CB">
        <w:t xml:space="preserve">Objectives of </w:t>
      </w:r>
      <w:r w:rsidR="00172CCD" w:rsidRPr="002C45CB">
        <w:t>t</w:t>
      </w:r>
      <w:r w:rsidRPr="002C45CB">
        <w:t xml:space="preserve">his </w:t>
      </w:r>
      <w:bookmarkEnd w:id="32"/>
      <w:bookmarkEnd w:id="33"/>
      <w:r w:rsidR="00D64DC2" w:rsidRPr="002C45CB">
        <w:t>report</w:t>
      </w:r>
      <w:bookmarkEnd w:id="38"/>
      <w:r w:rsidR="00D64DC2" w:rsidRPr="002C45CB">
        <w:t xml:space="preserve"> </w:t>
      </w:r>
    </w:p>
    <w:p w14:paraId="4A909BA4" w14:textId="6D330476" w:rsidR="00B953FD" w:rsidRPr="002C45CB" w:rsidRDefault="00B953FD" w:rsidP="009022C0">
      <w:pPr>
        <w:pStyle w:val="BodyText1"/>
      </w:pPr>
      <w:r w:rsidRPr="002C45CB">
        <w:rPr>
          <w:rStyle w:val="BodytextChar"/>
        </w:rPr>
        <w:t>This report presents the findings from the baseline survey of the quantitative impact evaluation of the CDGP in Northern Nigeria</w:t>
      </w:r>
      <w:r w:rsidR="009D5A35" w:rsidRPr="002C45CB">
        <w:rPr>
          <w:rStyle w:val="BodytextChar"/>
        </w:rPr>
        <w:t>.</w:t>
      </w:r>
      <w:r w:rsidRPr="002C45CB">
        <w:t xml:space="preserve"> The objective of the report is to present the situation of the communities and households covered by the CDGP before the </w:t>
      </w:r>
      <w:r w:rsidR="00E30AF0" w:rsidRPr="002C45CB">
        <w:t xml:space="preserve">commencement of the </w:t>
      </w:r>
      <w:r w:rsidRPr="002C45CB">
        <w:t>programme. It provides a picture of the types of services (including health and education) they have access to, how they earn a living and obtain food, their knowledge of health practices for when pregnant or taking care of infants, their attitudes towards the role of female</w:t>
      </w:r>
      <w:r w:rsidR="00D64DC2" w:rsidRPr="002C45CB">
        <w:t>s</w:t>
      </w:r>
      <w:r w:rsidRPr="002C45CB">
        <w:t xml:space="preserve"> in making decisions within the household, women’s views </w:t>
      </w:r>
      <w:r w:rsidR="00D64DC2" w:rsidRPr="002C45CB">
        <w:t xml:space="preserve">regarding </w:t>
      </w:r>
      <w:r w:rsidRPr="002C45CB">
        <w:t>fertility, marriage and use of health facilities, and</w:t>
      </w:r>
      <w:r w:rsidR="00D64DC2" w:rsidRPr="002C45CB">
        <w:t>,</w:t>
      </w:r>
      <w:r w:rsidRPr="002C45CB">
        <w:t xml:space="preserve"> finally</w:t>
      </w:r>
      <w:r w:rsidR="00D64DC2" w:rsidRPr="002C45CB">
        <w:t>,</w:t>
      </w:r>
      <w:r w:rsidRPr="002C45CB">
        <w:t xml:space="preserve"> the physical and mental development of their children.</w:t>
      </w:r>
    </w:p>
    <w:p w14:paraId="28AFCBDB" w14:textId="1B43956F" w:rsidR="00B953FD" w:rsidRPr="002C45CB" w:rsidRDefault="00B953FD" w:rsidP="009022C0">
      <w:pPr>
        <w:pStyle w:val="BodyText1"/>
      </w:pPr>
      <w:r w:rsidRPr="002C45CB">
        <w:t>This report presents findings from information collected (</w:t>
      </w:r>
      <w:r w:rsidR="00D64DC2" w:rsidRPr="002C45CB">
        <w:t xml:space="preserve">in </w:t>
      </w:r>
      <w:r w:rsidRPr="002C45CB">
        <w:t>household and community surveys) between August and October 2014.</w:t>
      </w:r>
      <w:r w:rsidR="00D64DC2" w:rsidRPr="002C45CB">
        <w:t xml:space="preserve"> August to October is </w:t>
      </w:r>
      <w:r w:rsidR="002A485F" w:rsidRPr="002C45CB">
        <w:t>the later part of the rainy season and the beginning of the harvest period in Zamfara and Jigawa. Hence</w:t>
      </w:r>
      <w:r w:rsidR="00D64DC2" w:rsidRPr="002C45CB">
        <w:t>,</w:t>
      </w:r>
      <w:r w:rsidR="002A485F" w:rsidRPr="002C45CB">
        <w:t xml:space="preserve"> </w:t>
      </w:r>
      <w:r w:rsidR="00D64DC2" w:rsidRPr="002C45CB">
        <w:t xml:space="preserve">the survey </w:t>
      </w:r>
      <w:r w:rsidR="002A485F" w:rsidRPr="002C45CB">
        <w:t>also covers the end of the lean season</w:t>
      </w:r>
      <w:r w:rsidR="00D64DC2" w:rsidRPr="002C45CB">
        <w:t>,</w:t>
      </w:r>
      <w:r w:rsidR="002A485F" w:rsidRPr="002C45CB">
        <w:t xml:space="preserve"> when there is sometimes a shortage of food. </w:t>
      </w:r>
    </w:p>
    <w:p w14:paraId="7B2C4BE6" w14:textId="0AC88E8E" w:rsidR="00AC7C4A" w:rsidRPr="002C45CB" w:rsidRDefault="00AC7C4A" w:rsidP="009022C0">
      <w:pPr>
        <w:pStyle w:val="Heading1"/>
        <w:keepNext/>
        <w:numPr>
          <w:ilvl w:val="1"/>
          <w:numId w:val="2"/>
        </w:numPr>
        <w:tabs>
          <w:tab w:val="clear" w:pos="1713"/>
          <w:tab w:val="num" w:pos="720"/>
        </w:tabs>
        <w:spacing w:before="240"/>
        <w:ind w:left="720"/>
      </w:pPr>
      <w:bookmarkStart w:id="39" w:name="_Toc414352493"/>
      <w:bookmarkStart w:id="40" w:name="_Toc423448409"/>
      <w:r w:rsidRPr="002C45CB">
        <w:t xml:space="preserve">Intended </w:t>
      </w:r>
      <w:bookmarkEnd w:id="39"/>
      <w:r w:rsidR="00D64DC2" w:rsidRPr="002C45CB">
        <w:t>audience</w:t>
      </w:r>
      <w:bookmarkEnd w:id="40"/>
    </w:p>
    <w:p w14:paraId="6D68B15C" w14:textId="4B119F26" w:rsidR="00AC7C4A" w:rsidRPr="002C45CB" w:rsidRDefault="00AC7C4A" w:rsidP="009022C0">
      <w:pPr>
        <w:pStyle w:val="BodyText1"/>
      </w:pPr>
      <w:r w:rsidRPr="002C45CB">
        <w:t xml:space="preserve">This report constitutes the baseline report of the quantitative impact evaluation of the CDGP. This report </w:t>
      </w:r>
      <w:r w:rsidR="00D64DC2" w:rsidRPr="002C45CB">
        <w:t xml:space="preserve">will be </w:t>
      </w:r>
      <w:r w:rsidRPr="002C45CB">
        <w:t>the primary technical reference for the study design, implementation and baseline analysis and will serve as the point of comparison for the final impact analysis. While the report contains a lot of technical detail, every effort has been made to ensure it is accessible to the non-technical reader.</w:t>
      </w:r>
    </w:p>
    <w:p w14:paraId="64690B88" w14:textId="58492520" w:rsidR="00AC7C4A" w:rsidRPr="002C45CB" w:rsidRDefault="00AC7C4A" w:rsidP="009022C0">
      <w:pPr>
        <w:pStyle w:val="BodyText1"/>
      </w:pPr>
      <w:r w:rsidRPr="002C45CB">
        <w:lastRenderedPageBreak/>
        <w:t>The primary users of the baseline report fall into three categories</w:t>
      </w:r>
      <w:r w:rsidR="00D64DC2" w:rsidRPr="002C45CB">
        <w:t>,</w:t>
      </w:r>
      <w:r w:rsidRPr="002C45CB">
        <w:t xml:space="preserve"> </w:t>
      </w:r>
      <w:r w:rsidR="00D64DC2" w:rsidRPr="002C45CB">
        <w:t xml:space="preserve">the </w:t>
      </w:r>
      <w:r w:rsidRPr="002C45CB">
        <w:t>first being the implementers of the CDGP</w:t>
      </w:r>
      <w:r w:rsidR="00D64DC2" w:rsidRPr="002C45CB">
        <w:t xml:space="preserve"> –</w:t>
      </w:r>
      <w:r w:rsidRPr="002C45CB">
        <w:t xml:space="preserve"> there a</w:t>
      </w:r>
      <w:r w:rsidR="005B7C6D" w:rsidRPr="002C45CB">
        <w:t>re a number of findings that</w:t>
      </w:r>
      <w:r w:rsidRPr="002C45CB">
        <w:t xml:space="preserve"> have important implications for CDGP implementation. These are discussed in </w:t>
      </w:r>
      <w:r w:rsidR="00696266" w:rsidRPr="002C45CB">
        <w:t xml:space="preserve">Chapter </w:t>
      </w:r>
      <w:r w:rsidRPr="002C45CB">
        <w:t xml:space="preserve">17. </w:t>
      </w:r>
      <w:r w:rsidR="00D64DC2" w:rsidRPr="002C45CB">
        <w:t>In addition</w:t>
      </w:r>
      <w:r w:rsidRPr="002C45CB">
        <w:t>,</w:t>
      </w:r>
      <w:r w:rsidR="00D64DC2" w:rsidRPr="002C45CB">
        <w:t xml:space="preserve"> the</w:t>
      </w:r>
      <w:r w:rsidRPr="002C45CB">
        <w:t xml:space="preserve"> CDGP </w:t>
      </w:r>
      <w:r w:rsidR="004E2E20" w:rsidRPr="002C45CB">
        <w:t xml:space="preserve">implementers </w:t>
      </w:r>
      <w:r w:rsidRPr="002C45CB">
        <w:t>can use the baseline report to update baseline point estimates of key impact and outcome indicators in the CDGP logframe.</w:t>
      </w:r>
    </w:p>
    <w:p w14:paraId="2CEC5D03" w14:textId="4A40A00D" w:rsidR="00AC7C4A" w:rsidRPr="002C45CB" w:rsidRDefault="00AC7C4A" w:rsidP="009022C0">
      <w:pPr>
        <w:pStyle w:val="BodyText1"/>
      </w:pPr>
      <w:r w:rsidRPr="002C45CB">
        <w:t>The second category of users include</w:t>
      </w:r>
      <w:r w:rsidR="0068636C" w:rsidRPr="002C45CB">
        <w:t>s</w:t>
      </w:r>
      <w:r w:rsidRPr="002C45CB">
        <w:t xml:space="preserve"> civil society, the research community in Nigeria </w:t>
      </w:r>
      <w:r w:rsidR="0068636C" w:rsidRPr="002C45CB">
        <w:t>(</w:t>
      </w:r>
      <w:r w:rsidRPr="002C45CB">
        <w:t>and indeed globally</w:t>
      </w:r>
      <w:r w:rsidR="0068636C" w:rsidRPr="002C45CB">
        <w:t>)</w:t>
      </w:r>
      <w:r w:rsidRPr="002C45CB">
        <w:t xml:space="preserve"> and the donor community. The baseline study provides the most recent update on </w:t>
      </w:r>
      <w:r w:rsidR="0068636C" w:rsidRPr="002C45CB">
        <w:t xml:space="preserve">a </w:t>
      </w:r>
      <w:r w:rsidRPr="002C45CB">
        <w:t xml:space="preserve">number of nutrition, health and welfare indicators for a sample of households in Northern Nigeria. </w:t>
      </w:r>
    </w:p>
    <w:p w14:paraId="02B9188E" w14:textId="051DA0AD" w:rsidR="00AC7C4A" w:rsidRPr="002C45CB" w:rsidRDefault="00AC7C4A" w:rsidP="009022C0">
      <w:pPr>
        <w:pStyle w:val="BodyText1"/>
      </w:pPr>
      <w:r w:rsidRPr="002C45CB">
        <w:t xml:space="preserve">Finally, the third category of users of this report include federal, state and local governments. Data from the baseline can be used to expand the contextual information </w:t>
      </w:r>
      <w:r w:rsidR="0068636C" w:rsidRPr="002C45CB">
        <w:t xml:space="preserve">regarding </w:t>
      </w:r>
      <w:r w:rsidRPr="002C45CB">
        <w:t>challenges that remain to be overcome in Northern Nigeria</w:t>
      </w:r>
      <w:r w:rsidR="0068636C" w:rsidRPr="002C45CB">
        <w:t>,</w:t>
      </w:r>
      <w:r w:rsidRPr="002C45CB">
        <w:t xml:space="preserve"> </w:t>
      </w:r>
      <w:r w:rsidR="0068636C" w:rsidRPr="002C45CB">
        <w:t>and can also</w:t>
      </w:r>
      <w:r w:rsidRPr="002C45CB">
        <w:t xml:space="preserve"> serve as an evidence base </w:t>
      </w:r>
      <w:r w:rsidR="0068636C" w:rsidRPr="002C45CB">
        <w:t xml:space="preserve">that </w:t>
      </w:r>
      <w:r w:rsidR="002E7D06" w:rsidRPr="002C45CB">
        <w:t>can</w:t>
      </w:r>
      <w:r w:rsidR="0068636C" w:rsidRPr="002C45CB">
        <w:t xml:space="preserve"> be used </w:t>
      </w:r>
      <w:r w:rsidRPr="002C45CB">
        <w:t>to make policy and programme decisions.</w:t>
      </w:r>
    </w:p>
    <w:p w14:paraId="11EFB89C" w14:textId="1ECF41C0" w:rsidR="00AC7C4A" w:rsidRPr="002C45CB" w:rsidRDefault="00AC7C4A" w:rsidP="009022C0">
      <w:pPr>
        <w:pStyle w:val="BodyText1"/>
      </w:pPr>
      <w:r w:rsidRPr="002C45CB">
        <w:t>Findings from the main report and the condensed report will be presented in a learning event which will take place after the 2015 national elections in Abuja with representatives from all of the end-user groups identified above</w:t>
      </w:r>
      <w:r w:rsidR="0092580E" w:rsidRPr="002C45CB">
        <w:t xml:space="preserve"> and based on discussions with DFID and CDGP</w:t>
      </w:r>
      <w:r w:rsidRPr="002C45CB">
        <w:t>.</w:t>
      </w:r>
    </w:p>
    <w:p w14:paraId="3489F4EB" w14:textId="748F40FD" w:rsidR="00AC7C4A" w:rsidRPr="002C45CB" w:rsidRDefault="00AC7C4A" w:rsidP="009022C0">
      <w:pPr>
        <w:pStyle w:val="Heading1"/>
        <w:keepNext/>
        <w:numPr>
          <w:ilvl w:val="1"/>
          <w:numId w:val="2"/>
        </w:numPr>
        <w:tabs>
          <w:tab w:val="clear" w:pos="1713"/>
          <w:tab w:val="num" w:pos="720"/>
        </w:tabs>
        <w:spacing w:before="240"/>
        <w:ind w:left="720"/>
      </w:pPr>
      <w:bookmarkStart w:id="41" w:name="_Toc412708002"/>
      <w:bookmarkStart w:id="42" w:name="_Toc414352494"/>
      <w:bookmarkStart w:id="43" w:name="_Toc423448410"/>
      <w:r w:rsidRPr="002C45CB">
        <w:t xml:space="preserve">Structure of </w:t>
      </w:r>
      <w:r w:rsidR="0068636C" w:rsidRPr="002C45CB">
        <w:t xml:space="preserve">this </w:t>
      </w:r>
      <w:bookmarkEnd w:id="41"/>
      <w:r w:rsidR="0068636C" w:rsidRPr="002C45CB">
        <w:t>report</w:t>
      </w:r>
      <w:bookmarkEnd w:id="42"/>
      <w:bookmarkEnd w:id="43"/>
    </w:p>
    <w:p w14:paraId="3E07811B" w14:textId="38AC28BF" w:rsidR="00B76C55" w:rsidRPr="002C45CB" w:rsidRDefault="00B76C55" w:rsidP="009022C0">
      <w:pPr>
        <w:pStyle w:val="BodyText1"/>
      </w:pPr>
      <w:r w:rsidRPr="002C45CB">
        <w:t xml:space="preserve">This report is divided into two parts. This is Part I which contains the key baseline findings. More detail on the structure of Part I is provided below. Part II is a technical compendium which includes more detail on the evaluation methodology, the data, the relevant literature, and a cross-reference of key indicators with other datasets from Northern Nigeria. </w:t>
      </w:r>
    </w:p>
    <w:p w14:paraId="2B85A75A" w14:textId="55C02CF8" w:rsidR="00AC7C4A" w:rsidRPr="002C45CB" w:rsidRDefault="00B76C55" w:rsidP="009022C0">
      <w:pPr>
        <w:pStyle w:val="BodyText1"/>
      </w:pPr>
      <w:r w:rsidRPr="002C45CB">
        <w:t>Part I</w:t>
      </w:r>
      <w:r w:rsidR="00CF0556" w:rsidRPr="002C45CB">
        <w:t xml:space="preserve"> is made up of 17 </w:t>
      </w:r>
      <w:r w:rsidR="0029710B" w:rsidRPr="002C45CB">
        <w:t>chapters</w:t>
      </w:r>
      <w:r w:rsidR="00CF0556" w:rsidRPr="002C45CB">
        <w:t xml:space="preserve">, which are organised into five </w:t>
      </w:r>
      <w:r w:rsidRPr="002C45CB">
        <w:t>sections</w:t>
      </w:r>
      <w:r w:rsidR="00CF0556" w:rsidRPr="002C45CB">
        <w:t xml:space="preserve">, plus an </w:t>
      </w:r>
      <w:r w:rsidR="00696266" w:rsidRPr="002C45CB">
        <w:t xml:space="preserve">introductory </w:t>
      </w:r>
      <w:r w:rsidR="0029710B" w:rsidRPr="002C45CB">
        <w:t>chapter</w:t>
      </w:r>
      <w:r w:rsidR="00CF0556" w:rsidRPr="002C45CB">
        <w:t>.</w:t>
      </w:r>
      <w:r w:rsidR="00AC7C4A" w:rsidRPr="002C45CB">
        <w:t xml:space="preserve"> </w:t>
      </w:r>
    </w:p>
    <w:p w14:paraId="4171E237" w14:textId="38923FBE" w:rsidR="007A5CA0" w:rsidRPr="002C45CB" w:rsidRDefault="00B76C55" w:rsidP="009022C0">
      <w:pPr>
        <w:pStyle w:val="BodyText1"/>
      </w:pPr>
      <w:r w:rsidRPr="002C45CB">
        <w:rPr>
          <w:b/>
        </w:rPr>
        <w:t>Section</w:t>
      </w:r>
      <w:r w:rsidR="00264B34" w:rsidRPr="002C45CB">
        <w:rPr>
          <w:b/>
        </w:rPr>
        <w:t xml:space="preserve"> </w:t>
      </w:r>
      <w:r w:rsidR="0029710B" w:rsidRPr="002C45CB">
        <w:rPr>
          <w:b/>
        </w:rPr>
        <w:t>I</w:t>
      </w:r>
      <w:r w:rsidR="0068636C" w:rsidRPr="002C45CB">
        <w:t xml:space="preserve"> </w:t>
      </w:r>
      <w:r w:rsidR="007A5CA0" w:rsidRPr="002C45CB">
        <w:t>outlines the evaluation design</w:t>
      </w:r>
      <w:r w:rsidR="0068636C" w:rsidRPr="002C45CB">
        <w:t>,</w:t>
      </w:r>
      <w:r w:rsidR="007A5CA0" w:rsidRPr="002C45CB">
        <w:t xml:space="preserve"> and provides a guide </w:t>
      </w:r>
      <w:r w:rsidR="0068636C" w:rsidRPr="002C45CB">
        <w:t xml:space="preserve">for </w:t>
      </w:r>
      <w:r w:rsidR="007A5CA0" w:rsidRPr="002C45CB">
        <w:t>how to read the figures and tables in the report</w:t>
      </w:r>
      <w:r w:rsidR="000C7088" w:rsidRPr="002C45CB">
        <w:t xml:space="preserve">. </w:t>
      </w:r>
      <w:r w:rsidR="00696266" w:rsidRPr="002C45CB">
        <w:t>This first part</w:t>
      </w:r>
      <w:r w:rsidR="0068636C" w:rsidRPr="002C45CB">
        <w:t xml:space="preserve"> </w:t>
      </w:r>
      <w:r w:rsidR="000C7088" w:rsidRPr="002C45CB">
        <w:t>is comprised of:</w:t>
      </w:r>
    </w:p>
    <w:p w14:paraId="49002C80" w14:textId="190E7127" w:rsidR="00AC7C4A" w:rsidRPr="002C45CB" w:rsidRDefault="0029710B" w:rsidP="009022C0">
      <w:pPr>
        <w:pStyle w:val="BodyText1"/>
        <w:numPr>
          <w:ilvl w:val="0"/>
          <w:numId w:val="78"/>
        </w:numPr>
      </w:pPr>
      <w:r w:rsidRPr="002C45CB">
        <w:t>Chapter</w:t>
      </w:r>
      <w:r w:rsidR="00AC7C4A" w:rsidRPr="002C45CB">
        <w:t xml:space="preserve"> 2</w:t>
      </w:r>
      <w:r w:rsidR="0068636C" w:rsidRPr="002C45CB">
        <w:t>,</w:t>
      </w:r>
      <w:r w:rsidR="000C7088" w:rsidRPr="002C45CB">
        <w:t xml:space="preserve"> which</w:t>
      </w:r>
      <w:r w:rsidR="00AC7C4A" w:rsidRPr="002C45CB">
        <w:t xml:space="preserve"> describes the programme </w:t>
      </w:r>
      <w:r w:rsidR="0092580E" w:rsidRPr="002C45CB">
        <w:t>theory of change</w:t>
      </w:r>
      <w:r w:rsidR="00567D19" w:rsidRPr="002C45CB">
        <w:t xml:space="preserve"> and the overall evaluation hypotheses and questions.</w:t>
      </w:r>
      <w:r w:rsidR="00AC7C4A" w:rsidRPr="002C45CB">
        <w:t xml:space="preserve"> </w:t>
      </w:r>
    </w:p>
    <w:p w14:paraId="26B80025" w14:textId="2B15EB03" w:rsidR="00AC7C4A" w:rsidRPr="002C45CB" w:rsidRDefault="0029710B" w:rsidP="009022C0">
      <w:pPr>
        <w:pStyle w:val="BodyText1"/>
        <w:numPr>
          <w:ilvl w:val="0"/>
          <w:numId w:val="78"/>
        </w:numPr>
      </w:pPr>
      <w:r w:rsidRPr="002C45CB">
        <w:t>Chapter</w:t>
      </w:r>
      <w:r w:rsidR="00AC7C4A" w:rsidRPr="002C45CB">
        <w:t xml:space="preserve"> 3</w:t>
      </w:r>
      <w:r w:rsidR="0068636C" w:rsidRPr="002C45CB">
        <w:t>,</w:t>
      </w:r>
      <w:r w:rsidR="00AC7C4A" w:rsidRPr="002C45CB">
        <w:t xml:space="preserve"> </w:t>
      </w:r>
      <w:r w:rsidR="000C7088" w:rsidRPr="002C45CB">
        <w:t xml:space="preserve">which </w:t>
      </w:r>
      <w:r w:rsidR="00B76C55" w:rsidRPr="002C45CB">
        <w:t xml:space="preserve">provides a short summary of the </w:t>
      </w:r>
      <w:r w:rsidR="00AC7C4A" w:rsidRPr="002C45CB">
        <w:t>overall design and methodology of th</w:t>
      </w:r>
      <w:r w:rsidR="00567D19" w:rsidRPr="002C45CB">
        <w:t>is</w:t>
      </w:r>
      <w:r w:rsidR="00AC7C4A" w:rsidRPr="002C45CB">
        <w:t xml:space="preserve"> evaluation. </w:t>
      </w:r>
      <w:r w:rsidR="00B76C55" w:rsidRPr="002C45CB">
        <w:t>For more detail please refer to the technical compendium</w:t>
      </w:r>
      <w:r w:rsidR="00AC7C4A" w:rsidRPr="002C45CB">
        <w:t xml:space="preserve">. </w:t>
      </w:r>
    </w:p>
    <w:p w14:paraId="25F5DB06" w14:textId="248A6761" w:rsidR="0029710B" w:rsidRPr="002C45CB" w:rsidRDefault="00B76C55" w:rsidP="009022C0">
      <w:pPr>
        <w:pStyle w:val="BodyText1"/>
      </w:pPr>
      <w:r w:rsidRPr="002C45CB">
        <w:rPr>
          <w:b/>
        </w:rPr>
        <w:t xml:space="preserve">Section </w:t>
      </w:r>
      <w:r w:rsidR="0029710B" w:rsidRPr="002C45CB">
        <w:rPr>
          <w:b/>
        </w:rPr>
        <w:t xml:space="preserve">II </w:t>
      </w:r>
      <w:r w:rsidRPr="002C45CB">
        <w:t xml:space="preserve"> (Chapter 4) </w:t>
      </w:r>
      <w:r w:rsidR="008D1D43" w:rsidRPr="002C45CB">
        <w:t xml:space="preserve">describes </w:t>
      </w:r>
      <w:r w:rsidR="00AC7C4A" w:rsidRPr="002C45CB">
        <w:t>the key characteristics of the 210 communities</w:t>
      </w:r>
      <w:r w:rsidR="0029710B" w:rsidRPr="002C45CB">
        <w:t xml:space="preserve"> </w:t>
      </w:r>
      <w:r w:rsidR="00AC7C4A" w:rsidRPr="002C45CB">
        <w:t xml:space="preserve">and 5436 households interviewed as part of the baseline survey for </w:t>
      </w:r>
      <w:r w:rsidR="0068636C" w:rsidRPr="002C45CB">
        <w:t xml:space="preserve">the </w:t>
      </w:r>
      <w:r w:rsidR="008372D3" w:rsidRPr="002C45CB">
        <w:t>CDGP (Chapter 5</w:t>
      </w:r>
      <w:r w:rsidR="0029710B" w:rsidRPr="002C45CB">
        <w:t>)</w:t>
      </w:r>
      <w:r w:rsidR="00AE54E7" w:rsidRPr="002C45CB">
        <w:t>.</w:t>
      </w:r>
    </w:p>
    <w:p w14:paraId="4A2CBE05" w14:textId="69F8722B" w:rsidR="008D1D43" w:rsidRPr="002C45CB" w:rsidRDefault="00B76C55" w:rsidP="009022C0">
      <w:pPr>
        <w:pStyle w:val="BodyText1"/>
      </w:pPr>
      <w:r w:rsidRPr="002C45CB">
        <w:rPr>
          <w:b/>
        </w:rPr>
        <w:t xml:space="preserve">Section </w:t>
      </w:r>
      <w:r w:rsidR="0029710B" w:rsidRPr="002C45CB">
        <w:rPr>
          <w:b/>
        </w:rPr>
        <w:t>III</w:t>
      </w:r>
      <w:r w:rsidR="0068636C" w:rsidRPr="002C45CB">
        <w:t xml:space="preserve"> </w:t>
      </w:r>
      <w:r w:rsidR="008D1D43" w:rsidRPr="002C45CB">
        <w:t xml:space="preserve">describes the economic situation of the households. </w:t>
      </w:r>
      <w:r w:rsidR="0029710B" w:rsidRPr="002C45CB">
        <w:t xml:space="preserve">This </w:t>
      </w:r>
      <w:r w:rsidR="00696266" w:rsidRPr="002C45CB">
        <w:t xml:space="preserve">part </w:t>
      </w:r>
      <w:r w:rsidR="008D1D43" w:rsidRPr="002C45CB">
        <w:t>includes:</w:t>
      </w:r>
    </w:p>
    <w:p w14:paraId="31829DEF" w14:textId="3A70BDB3" w:rsidR="008D1D43" w:rsidRPr="002C45CB" w:rsidRDefault="0029710B" w:rsidP="009022C0">
      <w:pPr>
        <w:pStyle w:val="BodyText1"/>
        <w:numPr>
          <w:ilvl w:val="0"/>
          <w:numId w:val="75"/>
        </w:numPr>
      </w:pPr>
      <w:r w:rsidRPr="002C45CB">
        <w:t>Chapter</w:t>
      </w:r>
      <w:r w:rsidR="00AC7C4A" w:rsidRPr="002C45CB">
        <w:t xml:space="preserve"> </w:t>
      </w:r>
      <w:r w:rsidR="00B76C55" w:rsidRPr="002C45CB">
        <w:t>5</w:t>
      </w:r>
      <w:r w:rsidR="0068636C" w:rsidRPr="002C45CB">
        <w:t>,</w:t>
      </w:r>
      <w:r w:rsidR="00AC7C4A" w:rsidRPr="002C45CB">
        <w:t xml:space="preserve"> </w:t>
      </w:r>
      <w:r w:rsidR="000C7088" w:rsidRPr="002C45CB">
        <w:t xml:space="preserve">which </w:t>
      </w:r>
      <w:r w:rsidR="00AC7C4A" w:rsidRPr="002C45CB">
        <w:t xml:space="preserve">describes the livelihoods of women in </w:t>
      </w:r>
      <w:r w:rsidR="0068636C" w:rsidRPr="002C45CB">
        <w:t xml:space="preserve">the </w:t>
      </w:r>
      <w:r w:rsidR="00AC7C4A" w:rsidRPr="002C45CB">
        <w:t>sample</w:t>
      </w:r>
      <w:r w:rsidR="0068636C" w:rsidRPr="002C45CB">
        <w:t xml:space="preserve"> households</w:t>
      </w:r>
      <w:r w:rsidR="00AC7C4A" w:rsidRPr="002C45CB">
        <w:t xml:space="preserve">, and their husbands. </w:t>
      </w:r>
      <w:r w:rsidR="00CF0556" w:rsidRPr="002C45CB">
        <w:t xml:space="preserve">This </w:t>
      </w:r>
      <w:r w:rsidR="00696266" w:rsidRPr="002C45CB">
        <w:t xml:space="preserve">chapter </w:t>
      </w:r>
      <w:r w:rsidR="00CF0556" w:rsidRPr="002C45CB">
        <w:t>provides details about the economic lives of the households.</w:t>
      </w:r>
      <w:r w:rsidR="00AC7C4A" w:rsidRPr="002C45CB">
        <w:t xml:space="preserve"> As cash grants might supplement or replace existing income generating activities, this is an important dimension that will likely influence the impact of the CDGP.</w:t>
      </w:r>
    </w:p>
    <w:p w14:paraId="7AF1A4AD" w14:textId="047A21FD" w:rsidR="008D1D43" w:rsidRPr="002C45CB" w:rsidRDefault="0029710B" w:rsidP="009022C0">
      <w:pPr>
        <w:pStyle w:val="BodyText1"/>
        <w:numPr>
          <w:ilvl w:val="0"/>
          <w:numId w:val="75"/>
        </w:numPr>
      </w:pPr>
      <w:r w:rsidRPr="002C45CB">
        <w:t>Chapter</w:t>
      </w:r>
      <w:r w:rsidR="008372D3" w:rsidRPr="002C45CB">
        <w:t xml:space="preserve"> </w:t>
      </w:r>
      <w:r w:rsidR="00B76C55" w:rsidRPr="002C45CB">
        <w:t>6</w:t>
      </w:r>
      <w:r w:rsidR="0068636C" w:rsidRPr="002C45CB">
        <w:t>,</w:t>
      </w:r>
      <w:r w:rsidR="00AC7C4A" w:rsidRPr="002C45CB">
        <w:t xml:space="preserve"> </w:t>
      </w:r>
      <w:r w:rsidR="000C7088" w:rsidRPr="002C45CB">
        <w:t xml:space="preserve">which </w:t>
      </w:r>
      <w:r w:rsidR="00AC7C4A" w:rsidRPr="002C45CB">
        <w:t xml:space="preserve">provides a detailed description </w:t>
      </w:r>
      <w:r w:rsidR="0068636C" w:rsidRPr="002C45CB">
        <w:t xml:space="preserve">of </w:t>
      </w:r>
      <w:r w:rsidR="008D02DF" w:rsidRPr="002C45CB">
        <w:t>credit markets in the CDGP LGAs</w:t>
      </w:r>
      <w:r w:rsidR="00AC7C4A" w:rsidRPr="002C45CB">
        <w:t>, by discussing</w:t>
      </w:r>
      <w:r w:rsidR="0068636C" w:rsidRPr="002C45CB">
        <w:t xml:space="preserve"> the ability of</w:t>
      </w:r>
      <w:r w:rsidR="00AC7C4A" w:rsidRPr="002C45CB">
        <w:t xml:space="preserve"> households</w:t>
      </w:r>
      <w:r w:rsidR="0068636C" w:rsidRPr="002C45CB">
        <w:t xml:space="preserve"> </w:t>
      </w:r>
      <w:r w:rsidR="00AC7C4A" w:rsidRPr="002C45CB">
        <w:t>to save and borrow. This is likely to have important implications for the way in which cash transfers provided by the CDGP are absorbed by households.</w:t>
      </w:r>
    </w:p>
    <w:p w14:paraId="23476C4C" w14:textId="4CF69AAC" w:rsidR="008D1D43" w:rsidRPr="002C45CB" w:rsidRDefault="0029710B" w:rsidP="009022C0">
      <w:pPr>
        <w:pStyle w:val="BodyText1"/>
        <w:numPr>
          <w:ilvl w:val="0"/>
          <w:numId w:val="75"/>
        </w:numPr>
      </w:pPr>
      <w:r w:rsidRPr="002C45CB">
        <w:lastRenderedPageBreak/>
        <w:t>Chapter</w:t>
      </w:r>
      <w:r w:rsidR="008372D3" w:rsidRPr="002C45CB">
        <w:t xml:space="preserve"> </w:t>
      </w:r>
      <w:r w:rsidR="00B76C55" w:rsidRPr="002C45CB">
        <w:t>7</w:t>
      </w:r>
      <w:r w:rsidR="0068636C" w:rsidRPr="002C45CB">
        <w:t>,</w:t>
      </w:r>
      <w:r w:rsidR="00AC7C4A" w:rsidRPr="002C45CB">
        <w:t xml:space="preserve"> </w:t>
      </w:r>
      <w:r w:rsidR="000C7088" w:rsidRPr="002C45CB">
        <w:t xml:space="preserve">which </w:t>
      </w:r>
      <w:r w:rsidR="00AC7C4A" w:rsidRPr="002C45CB">
        <w:t>considers household assets and expenditures.</w:t>
      </w:r>
    </w:p>
    <w:p w14:paraId="0612655F" w14:textId="165215EA" w:rsidR="008D1D43" w:rsidRPr="002C45CB" w:rsidRDefault="0029710B" w:rsidP="009022C0">
      <w:pPr>
        <w:pStyle w:val="BodyText1"/>
        <w:numPr>
          <w:ilvl w:val="0"/>
          <w:numId w:val="75"/>
        </w:numPr>
      </w:pPr>
      <w:r w:rsidRPr="002C45CB">
        <w:t>Chapter</w:t>
      </w:r>
      <w:r w:rsidR="008372D3" w:rsidRPr="002C45CB">
        <w:t xml:space="preserve"> </w:t>
      </w:r>
      <w:r w:rsidR="00B76C55" w:rsidRPr="002C45CB">
        <w:t>8</w:t>
      </w:r>
      <w:r w:rsidR="0068636C" w:rsidRPr="002C45CB">
        <w:t>,</w:t>
      </w:r>
      <w:r w:rsidR="00AC7C4A" w:rsidRPr="002C45CB">
        <w:t xml:space="preserve"> </w:t>
      </w:r>
      <w:r w:rsidR="000C7088" w:rsidRPr="002C45CB">
        <w:t xml:space="preserve">which </w:t>
      </w:r>
      <w:r w:rsidR="00AC7C4A" w:rsidRPr="002C45CB">
        <w:t>focuses on the food security of households</w:t>
      </w:r>
      <w:r w:rsidR="005B7C6D" w:rsidRPr="002C45CB">
        <w:t xml:space="preserve"> and so details the need for households to have additional resources that can be used to increase food security.</w:t>
      </w:r>
    </w:p>
    <w:p w14:paraId="0AC7A51D" w14:textId="5FA17F67" w:rsidR="00AC7C4A" w:rsidRPr="002C45CB" w:rsidRDefault="0029710B" w:rsidP="009022C0">
      <w:pPr>
        <w:pStyle w:val="BodyText1"/>
        <w:numPr>
          <w:ilvl w:val="0"/>
          <w:numId w:val="75"/>
        </w:numPr>
      </w:pPr>
      <w:r w:rsidRPr="002C45CB">
        <w:t>Chapter</w:t>
      </w:r>
      <w:r w:rsidR="008372D3" w:rsidRPr="002C45CB">
        <w:t xml:space="preserve"> </w:t>
      </w:r>
      <w:r w:rsidR="00B76C55" w:rsidRPr="002C45CB">
        <w:t>9</w:t>
      </w:r>
      <w:r w:rsidR="0068636C" w:rsidRPr="002C45CB">
        <w:t>,</w:t>
      </w:r>
      <w:r w:rsidR="00AC7C4A" w:rsidRPr="002C45CB">
        <w:t xml:space="preserve"> </w:t>
      </w:r>
      <w:r w:rsidR="000C7088" w:rsidRPr="002C45CB">
        <w:t xml:space="preserve">which </w:t>
      </w:r>
      <w:r w:rsidR="00AC7C4A" w:rsidRPr="002C45CB">
        <w:t xml:space="preserve">documents attitudes and behaviours of male and female respondents towards </w:t>
      </w:r>
      <w:r w:rsidR="0068636C" w:rsidRPr="002C45CB">
        <w:t xml:space="preserve">the </w:t>
      </w:r>
      <w:r w:rsidR="00AC7C4A" w:rsidRPr="002C45CB">
        <w:t>decision</w:t>
      </w:r>
      <w:r w:rsidR="0068636C" w:rsidRPr="002C45CB">
        <w:t>-</w:t>
      </w:r>
      <w:r w:rsidR="00AC7C4A" w:rsidRPr="002C45CB">
        <w:t>making power of females in the household.</w:t>
      </w:r>
      <w:r w:rsidR="005B7C6D" w:rsidRPr="002C45CB">
        <w:t xml:space="preserve"> This can </w:t>
      </w:r>
      <w:r w:rsidR="0068636C" w:rsidRPr="002C45CB">
        <w:t xml:space="preserve">have an </w:t>
      </w:r>
      <w:r w:rsidR="005B7C6D" w:rsidRPr="002C45CB">
        <w:t xml:space="preserve">impact </w:t>
      </w:r>
      <w:r w:rsidR="0068636C" w:rsidRPr="002C45CB">
        <w:t xml:space="preserve">on the </w:t>
      </w:r>
      <w:r w:rsidR="005B7C6D" w:rsidRPr="002C45CB">
        <w:t>ways in which additional resources provided by the CGDP might be used.</w:t>
      </w:r>
    </w:p>
    <w:p w14:paraId="2815F479" w14:textId="7DA93416" w:rsidR="00975BE1" w:rsidRPr="002C45CB" w:rsidRDefault="00B76C55" w:rsidP="009022C0">
      <w:pPr>
        <w:pStyle w:val="BodyText1"/>
      </w:pPr>
      <w:r w:rsidRPr="002C45CB">
        <w:rPr>
          <w:b/>
        </w:rPr>
        <w:t xml:space="preserve">Section </w:t>
      </w:r>
      <w:r w:rsidR="00264B34" w:rsidRPr="002C45CB">
        <w:rPr>
          <w:b/>
        </w:rPr>
        <w:t>IV</w:t>
      </w:r>
      <w:r w:rsidR="0068636C" w:rsidRPr="002C45CB">
        <w:t xml:space="preserve"> </w:t>
      </w:r>
      <w:r w:rsidR="00975BE1" w:rsidRPr="002C45CB">
        <w:t xml:space="preserve">describes the </w:t>
      </w:r>
      <w:r w:rsidR="00A91BD9" w:rsidRPr="002C45CB">
        <w:t>health and education</w:t>
      </w:r>
      <w:r w:rsidR="0068636C" w:rsidRPr="002C45CB">
        <w:t xml:space="preserve"> of the households,</w:t>
      </w:r>
      <w:r w:rsidR="00A91BD9" w:rsidRPr="002C45CB">
        <w:t xml:space="preserve"> with a particular focus on women and children</w:t>
      </w:r>
      <w:r w:rsidR="00975BE1" w:rsidRPr="002C45CB">
        <w:t xml:space="preserve">. </w:t>
      </w:r>
      <w:r w:rsidR="00696266" w:rsidRPr="002C45CB">
        <w:t>The fourth part</w:t>
      </w:r>
      <w:r w:rsidR="0068636C" w:rsidRPr="002C45CB">
        <w:t xml:space="preserve"> </w:t>
      </w:r>
      <w:r w:rsidR="00975BE1" w:rsidRPr="002C45CB">
        <w:t>includes:</w:t>
      </w:r>
    </w:p>
    <w:p w14:paraId="6D507C81" w14:textId="3D51FD25" w:rsidR="00975BE1" w:rsidRPr="002C45CB" w:rsidRDefault="008372D3" w:rsidP="009022C0">
      <w:pPr>
        <w:pStyle w:val="BodyText1"/>
        <w:numPr>
          <w:ilvl w:val="0"/>
          <w:numId w:val="76"/>
        </w:numPr>
      </w:pPr>
      <w:r w:rsidRPr="002C45CB">
        <w:t>Chapter</w:t>
      </w:r>
      <w:r w:rsidR="003C0EE0" w:rsidRPr="002C45CB">
        <w:t xml:space="preserve"> </w:t>
      </w:r>
      <w:r w:rsidRPr="002C45CB">
        <w:t>1</w:t>
      </w:r>
      <w:r w:rsidR="00B76C55" w:rsidRPr="002C45CB">
        <w:t>0</w:t>
      </w:r>
      <w:r w:rsidR="0068636C" w:rsidRPr="002C45CB">
        <w:t>,</w:t>
      </w:r>
      <w:r w:rsidR="003C0EE0" w:rsidRPr="002C45CB">
        <w:t xml:space="preserve"> </w:t>
      </w:r>
      <w:r w:rsidR="000C7088" w:rsidRPr="002C45CB">
        <w:t xml:space="preserve">which </w:t>
      </w:r>
      <w:r w:rsidR="003C0EE0" w:rsidRPr="002C45CB">
        <w:t xml:space="preserve">presents descriptive statistics related to the education of adults and children. This can </w:t>
      </w:r>
      <w:r w:rsidR="0068636C" w:rsidRPr="002C45CB">
        <w:t>provide information about</w:t>
      </w:r>
      <w:r w:rsidR="003C0EE0" w:rsidRPr="002C45CB">
        <w:t xml:space="preserve"> their ability to utilise </w:t>
      </w:r>
      <w:r w:rsidR="0068636C" w:rsidRPr="002C45CB">
        <w:t xml:space="preserve">the </w:t>
      </w:r>
      <w:r w:rsidR="003C0EE0" w:rsidRPr="002C45CB">
        <w:t>nutritional information provided as part of the programme.</w:t>
      </w:r>
    </w:p>
    <w:p w14:paraId="43C543B2" w14:textId="18551B37" w:rsidR="00975BE1" w:rsidRPr="002C45CB" w:rsidRDefault="008372D3" w:rsidP="009022C0">
      <w:pPr>
        <w:pStyle w:val="BodyText1"/>
        <w:numPr>
          <w:ilvl w:val="0"/>
          <w:numId w:val="76"/>
        </w:numPr>
      </w:pPr>
      <w:r w:rsidRPr="002C45CB">
        <w:t>Chapter</w:t>
      </w:r>
      <w:r w:rsidR="003C0EE0" w:rsidRPr="002C45CB">
        <w:t xml:space="preserve"> 1</w:t>
      </w:r>
      <w:r w:rsidR="00B76C55" w:rsidRPr="002C45CB">
        <w:t>1</w:t>
      </w:r>
      <w:r w:rsidR="0068636C" w:rsidRPr="002C45CB">
        <w:t>,</w:t>
      </w:r>
      <w:r w:rsidR="003C0EE0" w:rsidRPr="002C45CB">
        <w:t xml:space="preserve"> </w:t>
      </w:r>
      <w:r w:rsidR="000C7088" w:rsidRPr="002C45CB">
        <w:t xml:space="preserve">which </w:t>
      </w:r>
      <w:r w:rsidR="003C0EE0" w:rsidRPr="002C45CB">
        <w:t xml:space="preserve">documents the extent to which </w:t>
      </w:r>
      <w:r w:rsidR="0068636C" w:rsidRPr="002C45CB">
        <w:t xml:space="preserve">the </w:t>
      </w:r>
      <w:r w:rsidR="003C0EE0" w:rsidRPr="002C45CB">
        <w:t xml:space="preserve">sampled men and women have adequate knowledge about health practices for pregnancy and infant care. This </w:t>
      </w:r>
      <w:r w:rsidR="0068636C" w:rsidRPr="002C45CB">
        <w:t>provides information about</w:t>
      </w:r>
      <w:r w:rsidR="003C0EE0" w:rsidRPr="002C45CB">
        <w:t xml:space="preserve"> the changes in behaviour that might result from the kinds of nutritional information provided by the CGDP.</w:t>
      </w:r>
    </w:p>
    <w:p w14:paraId="01C2CD9F" w14:textId="2457C220" w:rsidR="00975BE1" w:rsidRPr="002C45CB" w:rsidRDefault="008372D3" w:rsidP="009022C0">
      <w:pPr>
        <w:pStyle w:val="BodyText1"/>
        <w:numPr>
          <w:ilvl w:val="0"/>
          <w:numId w:val="76"/>
        </w:numPr>
      </w:pPr>
      <w:r w:rsidRPr="002C45CB">
        <w:t xml:space="preserve">Chapter </w:t>
      </w:r>
      <w:r w:rsidR="00AC7C4A" w:rsidRPr="002C45CB">
        <w:t>1</w:t>
      </w:r>
      <w:r w:rsidR="00B76C55" w:rsidRPr="002C45CB">
        <w:t>2</w:t>
      </w:r>
      <w:r w:rsidR="0068636C" w:rsidRPr="002C45CB">
        <w:t>,</w:t>
      </w:r>
      <w:r w:rsidR="00AC7C4A" w:rsidRPr="002C45CB">
        <w:t xml:space="preserve"> </w:t>
      </w:r>
      <w:r w:rsidR="000C7088" w:rsidRPr="002C45CB">
        <w:t xml:space="preserve">which </w:t>
      </w:r>
      <w:r w:rsidR="0068636C" w:rsidRPr="002C45CB">
        <w:t xml:space="preserve">is </w:t>
      </w:r>
      <w:r w:rsidR="00AC7C4A" w:rsidRPr="002C45CB">
        <w:t>concern</w:t>
      </w:r>
      <w:r w:rsidR="0068636C" w:rsidRPr="002C45CB">
        <w:t>ed with</w:t>
      </w:r>
      <w:r w:rsidR="00AC7C4A" w:rsidRPr="002C45CB">
        <w:t xml:space="preserve"> various aspects of women’s health, including fertility and marriage</w:t>
      </w:r>
      <w:r w:rsidR="0068636C" w:rsidRPr="002C45CB">
        <w:t>,</w:t>
      </w:r>
      <w:r w:rsidR="00AC7C4A" w:rsidRPr="002C45CB">
        <w:t xml:space="preserve"> and use of health facilities.</w:t>
      </w:r>
    </w:p>
    <w:p w14:paraId="29570AF4" w14:textId="1A72AB9A" w:rsidR="00975BE1" w:rsidRPr="002C45CB" w:rsidRDefault="008372D3" w:rsidP="009022C0">
      <w:pPr>
        <w:pStyle w:val="BodyText1"/>
        <w:numPr>
          <w:ilvl w:val="0"/>
          <w:numId w:val="76"/>
        </w:numPr>
      </w:pPr>
      <w:r w:rsidRPr="002C45CB">
        <w:t xml:space="preserve">Chapter </w:t>
      </w:r>
      <w:r w:rsidR="00AC7C4A" w:rsidRPr="002C45CB">
        <w:t>1</w:t>
      </w:r>
      <w:r w:rsidR="00B76C55" w:rsidRPr="002C45CB">
        <w:t>3</w:t>
      </w:r>
      <w:r w:rsidR="0068636C" w:rsidRPr="002C45CB">
        <w:t>,</w:t>
      </w:r>
      <w:r w:rsidR="00AC7C4A" w:rsidRPr="002C45CB">
        <w:t xml:space="preserve"> </w:t>
      </w:r>
      <w:r w:rsidR="000C7088" w:rsidRPr="002C45CB">
        <w:t xml:space="preserve">which </w:t>
      </w:r>
      <w:r w:rsidR="00AC7C4A" w:rsidRPr="002C45CB">
        <w:t>examines a set of indicators of child health and feeding practices. This sheds light on the scope for the CDGP to change/improve such practices.</w:t>
      </w:r>
    </w:p>
    <w:p w14:paraId="0B4C0358" w14:textId="4B23A9EB" w:rsidR="00975BE1" w:rsidRPr="002C45CB" w:rsidRDefault="008372D3" w:rsidP="009022C0">
      <w:pPr>
        <w:pStyle w:val="BodyText1"/>
        <w:numPr>
          <w:ilvl w:val="0"/>
          <w:numId w:val="76"/>
        </w:numPr>
      </w:pPr>
      <w:r w:rsidRPr="002C45CB">
        <w:t xml:space="preserve">Chapter </w:t>
      </w:r>
      <w:r w:rsidR="00AC7C4A" w:rsidRPr="002C45CB">
        <w:t>1</w:t>
      </w:r>
      <w:r w:rsidR="00B76C55" w:rsidRPr="002C45CB">
        <w:t>4</w:t>
      </w:r>
      <w:r w:rsidR="0068636C" w:rsidRPr="002C45CB">
        <w:t>,</w:t>
      </w:r>
      <w:r w:rsidR="00AC7C4A" w:rsidRPr="002C45CB">
        <w:t xml:space="preserve"> </w:t>
      </w:r>
      <w:r w:rsidR="000C7088" w:rsidRPr="002C45CB">
        <w:t xml:space="preserve">which </w:t>
      </w:r>
      <w:r w:rsidR="00CA64DB" w:rsidRPr="002C45CB">
        <w:t>assess</w:t>
      </w:r>
      <w:r w:rsidR="0068636C" w:rsidRPr="002C45CB">
        <w:t>es</w:t>
      </w:r>
      <w:r w:rsidR="00CA64DB" w:rsidRPr="002C45CB">
        <w:t xml:space="preserve"> the nutritional status of children under five and their mothers by reporting on four </w:t>
      </w:r>
      <w:r w:rsidR="00AC7C4A" w:rsidRPr="002C45CB">
        <w:t>primary indicators: weight</w:t>
      </w:r>
      <w:r w:rsidR="00094EA7" w:rsidRPr="002C45CB">
        <w:t>-</w:t>
      </w:r>
      <w:r w:rsidR="00AC7C4A" w:rsidRPr="002C45CB">
        <w:t>for</w:t>
      </w:r>
      <w:r w:rsidR="00094EA7" w:rsidRPr="002C45CB">
        <w:t>-</w:t>
      </w:r>
      <w:r w:rsidR="00AC7C4A" w:rsidRPr="002C45CB">
        <w:t>height, height</w:t>
      </w:r>
      <w:r w:rsidR="00094EA7" w:rsidRPr="002C45CB">
        <w:t>-</w:t>
      </w:r>
      <w:r w:rsidR="00AC7C4A" w:rsidRPr="002C45CB">
        <w:t>for</w:t>
      </w:r>
      <w:r w:rsidR="00094EA7" w:rsidRPr="002C45CB">
        <w:t>-</w:t>
      </w:r>
      <w:r w:rsidR="00AC7C4A" w:rsidRPr="002C45CB">
        <w:t>age, weight</w:t>
      </w:r>
      <w:r w:rsidR="00094EA7" w:rsidRPr="002C45CB">
        <w:t>-</w:t>
      </w:r>
      <w:r w:rsidR="00AC7C4A" w:rsidRPr="002C45CB">
        <w:t>for</w:t>
      </w:r>
      <w:r w:rsidR="00094EA7" w:rsidRPr="002C45CB">
        <w:t>-</w:t>
      </w:r>
      <w:r w:rsidR="00AC7C4A" w:rsidRPr="002C45CB">
        <w:t xml:space="preserve">age, and mid-upper arm circumference (MUAC). </w:t>
      </w:r>
    </w:p>
    <w:p w14:paraId="066A2A17" w14:textId="025237BE" w:rsidR="00AC7C4A" w:rsidRPr="002C45CB" w:rsidRDefault="00B76C55" w:rsidP="009022C0">
      <w:pPr>
        <w:pStyle w:val="BodyText1"/>
      </w:pPr>
      <w:r w:rsidRPr="002C45CB">
        <w:rPr>
          <w:b/>
        </w:rPr>
        <w:t xml:space="preserve">Section </w:t>
      </w:r>
      <w:r w:rsidR="00696266" w:rsidRPr="002C45CB">
        <w:rPr>
          <w:b/>
        </w:rPr>
        <w:t>V</w:t>
      </w:r>
      <w:r w:rsidR="0068636C" w:rsidRPr="002C45CB">
        <w:t xml:space="preserve"> </w:t>
      </w:r>
      <w:r w:rsidR="007A5CA0" w:rsidRPr="002C45CB">
        <w:t>(</w:t>
      </w:r>
      <w:r w:rsidR="008372D3" w:rsidRPr="002C45CB">
        <w:t>Chapter</w:t>
      </w:r>
      <w:r w:rsidR="00AC7C4A" w:rsidRPr="002C45CB">
        <w:t xml:space="preserve"> 1</w:t>
      </w:r>
      <w:r w:rsidRPr="002C45CB">
        <w:t>5</w:t>
      </w:r>
      <w:r w:rsidR="00DA5BFC" w:rsidRPr="002C45CB">
        <w:t>)</w:t>
      </w:r>
      <w:r w:rsidR="00AC7C4A" w:rsidRPr="002C45CB">
        <w:t xml:space="preserve"> presents</w:t>
      </w:r>
      <w:r w:rsidR="005B7C6D" w:rsidRPr="002C45CB">
        <w:t xml:space="preserve"> our conclusions, drawing out key implications for the implementation and design of the </w:t>
      </w:r>
      <w:r w:rsidR="00AC7C4A" w:rsidRPr="002C45CB">
        <w:t>CDGP.</w:t>
      </w:r>
    </w:p>
    <w:bookmarkEnd w:id="28"/>
    <w:p w14:paraId="673F4981" w14:textId="52AFB822" w:rsidR="00B76C55" w:rsidRPr="002C45CB" w:rsidRDefault="00B76C55" w:rsidP="00B76C55">
      <w:pPr>
        <w:pStyle w:val="BodyText1"/>
      </w:pPr>
      <w:r w:rsidRPr="002C45CB">
        <w:t>In the annex to Part I we have included</w:t>
      </w:r>
      <w:r w:rsidR="00CB78F1" w:rsidRPr="002C45CB">
        <w:t xml:space="preserve"> </w:t>
      </w:r>
      <w:r w:rsidRPr="002C45CB">
        <w:t>a guide for how to read the figures and tables presented throughout the rest of the report, and some additional results including a section on an assessment of two areas of infant and child behaviour and</w:t>
      </w:r>
    </w:p>
    <w:p w14:paraId="24D3AA76" w14:textId="77777777" w:rsidR="00B76C55" w:rsidRPr="002C45CB" w:rsidRDefault="00B76C55" w:rsidP="00CB78F1">
      <w:pPr>
        <w:pStyle w:val="BodyText1"/>
        <w:jc w:val="both"/>
        <w:sectPr w:rsidR="00B76C55" w:rsidRPr="002C45CB" w:rsidSect="00264B34">
          <w:footerReference w:type="default" r:id="rId22"/>
          <w:pgSz w:w="11907" w:h="16840"/>
          <w:pgMar w:top="1701" w:right="1134" w:bottom="1701" w:left="1134" w:header="709" w:footer="709" w:gutter="0"/>
          <w:cols w:space="720"/>
        </w:sectPr>
      </w:pPr>
    </w:p>
    <w:p w14:paraId="13334718" w14:textId="2824D3D1" w:rsidR="00A91BD9" w:rsidRPr="002C45CB" w:rsidRDefault="00B76C55" w:rsidP="000C7088">
      <w:pPr>
        <w:pStyle w:val="Heading1NONUM"/>
      </w:pPr>
      <w:bookmarkStart w:id="44" w:name="_Toc423448411"/>
      <w:bookmarkStart w:id="45" w:name="_Toc412708003"/>
      <w:r w:rsidRPr="002C45CB">
        <w:lastRenderedPageBreak/>
        <w:t>Section</w:t>
      </w:r>
      <w:r w:rsidR="00264B34" w:rsidRPr="002C45CB">
        <w:t xml:space="preserve"> I</w:t>
      </w:r>
      <w:r w:rsidR="00A91BD9" w:rsidRPr="002C45CB">
        <w:t xml:space="preserve">: </w:t>
      </w:r>
      <w:r w:rsidR="00173374" w:rsidRPr="002C45CB">
        <w:t>The</w:t>
      </w:r>
      <w:r w:rsidR="004C1069" w:rsidRPr="002C45CB">
        <w:t xml:space="preserve"> </w:t>
      </w:r>
      <w:r w:rsidR="006D74B5" w:rsidRPr="002C45CB">
        <w:t>evaluation</w:t>
      </w:r>
      <w:bookmarkEnd w:id="44"/>
      <w:r w:rsidR="006D74B5" w:rsidRPr="002C45CB">
        <w:t xml:space="preserve"> </w:t>
      </w:r>
    </w:p>
    <w:p w14:paraId="41A27A19" w14:textId="042AE871" w:rsidR="000E74CA" w:rsidRPr="002C45CB" w:rsidRDefault="000E74CA" w:rsidP="00DA32F2"/>
    <w:p w14:paraId="66035364" w14:textId="28A3143F" w:rsidR="0092580E" w:rsidRPr="002C45CB" w:rsidRDefault="0092580E" w:rsidP="009022C0">
      <w:pPr>
        <w:pStyle w:val="Section"/>
        <w:ind w:left="0" w:firstLine="0"/>
      </w:pPr>
      <w:bookmarkStart w:id="46" w:name="_Toc423448412"/>
      <w:bookmarkStart w:id="47" w:name="_Toc414352499"/>
      <w:r w:rsidRPr="002C45CB">
        <w:lastRenderedPageBreak/>
        <w:t>Programme Theory of Change and evaluation hypotheses</w:t>
      </w:r>
      <w:bookmarkEnd w:id="46"/>
    </w:p>
    <w:p w14:paraId="019FBA24" w14:textId="77777777" w:rsidR="0092580E" w:rsidRPr="002C45CB" w:rsidRDefault="0092580E" w:rsidP="009022C0">
      <w:pPr>
        <w:pStyle w:val="Heading1"/>
        <w:keepNext/>
        <w:numPr>
          <w:ilvl w:val="1"/>
          <w:numId w:val="2"/>
        </w:numPr>
        <w:tabs>
          <w:tab w:val="clear" w:pos="1713"/>
          <w:tab w:val="num" w:pos="720"/>
        </w:tabs>
        <w:spacing w:before="240"/>
        <w:ind w:left="720"/>
      </w:pPr>
      <w:bookmarkStart w:id="48" w:name="_Toc423448413"/>
      <w:r w:rsidRPr="002C45CB">
        <w:t>Programme Theory of Change</w:t>
      </w:r>
      <w:bookmarkEnd w:id="48"/>
      <w:r w:rsidRPr="002C45CB">
        <w:t xml:space="preserve"> </w:t>
      </w:r>
    </w:p>
    <w:p w14:paraId="08CD09D4" w14:textId="77777777" w:rsidR="00A36D0B" w:rsidRPr="002C45CB" w:rsidRDefault="0092580E" w:rsidP="009022C0">
      <w:pPr>
        <w:rPr>
          <w:b/>
          <w:iCs/>
          <w:color w:val="4F81BD" w:themeColor="accent1"/>
          <w:szCs w:val="18"/>
        </w:rPr>
      </w:pPr>
      <w:r w:rsidRPr="002C45CB">
        <w:t xml:space="preserve">The Programme Theory of Change (ToC) developed for the evaluation is summarised in </w:t>
      </w:r>
      <w:r w:rsidRPr="002C45CB">
        <w:fldChar w:fldCharType="begin"/>
      </w:r>
      <w:r w:rsidRPr="002C45CB">
        <w:rPr>
          <w:b/>
        </w:rPr>
        <w:instrText xml:space="preserve"> REF _Ref414380086 </w:instrText>
      </w:r>
      <w:r w:rsidRPr="002C45CB">
        <w:instrText xml:space="preserve">\h </w:instrText>
      </w:r>
      <w:r w:rsidR="002C45CB">
        <w:instrText xml:space="preserve"> \* MERGEFORMAT </w:instrText>
      </w:r>
      <w:r w:rsidRPr="002C45CB">
        <w:fldChar w:fldCharType="separate"/>
      </w:r>
      <w:r w:rsidR="00A36D0B" w:rsidRPr="002C45CB">
        <w:br w:type="page"/>
      </w:r>
    </w:p>
    <w:p w14:paraId="67B49905" w14:textId="70FA7AFA" w:rsidR="0092580E" w:rsidRPr="002C45CB" w:rsidRDefault="00A36D0B" w:rsidP="00595AA0">
      <w:pPr>
        <w:rPr>
          <w:b/>
          <w:iCs/>
          <w:color w:val="4F81BD" w:themeColor="accent1"/>
          <w:szCs w:val="18"/>
        </w:rPr>
      </w:pPr>
      <w:r w:rsidRPr="002C45CB">
        <w:lastRenderedPageBreak/>
        <w:t xml:space="preserve">Figure </w:t>
      </w:r>
      <w:r>
        <w:rPr>
          <w:noProof/>
        </w:rPr>
        <w:t>2</w:t>
      </w:r>
      <w:r w:rsidR="0092580E" w:rsidRPr="002C45CB">
        <w:fldChar w:fldCharType="end"/>
      </w:r>
      <w:r w:rsidR="0092580E" w:rsidRPr="002C45CB">
        <w:t xml:space="preserve">. As shown it summarises </w:t>
      </w:r>
      <w:r w:rsidR="0092580E" w:rsidRPr="002C45CB">
        <w:rPr>
          <w:i/>
        </w:rPr>
        <w:t>how</w:t>
      </w:r>
      <w:r w:rsidR="0092580E" w:rsidRPr="002C45CB">
        <w:t xml:space="preserve"> the programme interventions are expected to achieve the outcomes of improved child nutrition and maternal health. Between the interventions (in blue) and the outcome (in red), there are a number of expected intermediate effects and connections (‘transmission mechanisms’):</w:t>
      </w:r>
    </w:p>
    <w:p w14:paraId="165F3986" w14:textId="77777777" w:rsidR="0092580E" w:rsidRPr="002C45CB" w:rsidRDefault="0092580E" w:rsidP="009022C0">
      <w:pPr>
        <w:pStyle w:val="BodyText1"/>
        <w:numPr>
          <w:ilvl w:val="0"/>
          <w:numId w:val="90"/>
        </w:numPr>
        <w:spacing w:after="120"/>
        <w:ind w:left="357" w:hanging="357"/>
      </w:pPr>
      <w:r w:rsidRPr="002C45CB">
        <w:t xml:space="preserve">The </w:t>
      </w:r>
      <w:r w:rsidRPr="002C45CB">
        <w:rPr>
          <w:i/>
        </w:rPr>
        <w:t>monthly cash transfer</w:t>
      </w:r>
      <w:r w:rsidRPr="002C45CB">
        <w:t xml:space="preserve"> is expected to increase beneficiary households’ income and women’s control over the use of income (for example, for food purchase). Indirectly, it is also expected to have an impact on men’s and women’s time use, and on their responses to seasonal risks and stresses. These effects in turn are expected to result in increased food security, and an increase in the quantity and quality of food consumed. </w:t>
      </w:r>
    </w:p>
    <w:p w14:paraId="5E2E8D6A" w14:textId="77777777" w:rsidR="0092580E" w:rsidRPr="002C45CB" w:rsidRDefault="0092580E" w:rsidP="009022C0">
      <w:pPr>
        <w:pStyle w:val="BodyText1"/>
        <w:numPr>
          <w:ilvl w:val="0"/>
          <w:numId w:val="90"/>
        </w:numPr>
        <w:spacing w:after="120"/>
        <w:ind w:left="357" w:hanging="357"/>
      </w:pPr>
      <w:r w:rsidRPr="002C45CB">
        <w:t xml:space="preserve">The </w:t>
      </w:r>
      <w:r w:rsidRPr="002C45CB">
        <w:rPr>
          <w:i/>
        </w:rPr>
        <w:t>counselling and behaviour change communication</w:t>
      </w:r>
      <w:r w:rsidRPr="002C45CB">
        <w:t xml:space="preserve"> are expected to influence women’s and men’s knowledge, attitudes, perceptions and time use, resulting in improved maternal and child-care practices and ultimately improved health and nutrition of women and children.</w:t>
      </w:r>
    </w:p>
    <w:p w14:paraId="743607F1" w14:textId="77777777" w:rsidR="006B3102" w:rsidRPr="002C45CB" w:rsidRDefault="006B3102" w:rsidP="009022C0">
      <w:pPr>
        <w:rPr>
          <w:b/>
          <w:iCs/>
          <w:color w:val="4F81BD" w:themeColor="accent1"/>
          <w:szCs w:val="18"/>
        </w:rPr>
      </w:pPr>
      <w:bookmarkStart w:id="49" w:name="_Ref414380086"/>
      <w:bookmarkStart w:id="50" w:name="_Ref414389042"/>
      <w:bookmarkStart w:id="51" w:name="_Toc415571100"/>
      <w:r w:rsidRPr="002C45CB">
        <w:br w:type="page"/>
      </w:r>
    </w:p>
    <w:p w14:paraId="3AF3FD24" w14:textId="7865CB52" w:rsidR="0092580E" w:rsidRPr="002C45CB" w:rsidRDefault="0092580E" w:rsidP="006B3102">
      <w:pPr>
        <w:pStyle w:val="Caption"/>
      </w:pPr>
      <w:bookmarkStart w:id="52" w:name="_Toc423448514"/>
      <w:r w:rsidRPr="002C45CB">
        <w:lastRenderedPageBreak/>
        <w:t xml:space="preserve">Figure </w:t>
      </w:r>
      <w:fldSimple w:instr=" SEQ Figure \* ARABIC ">
        <w:r w:rsidR="00A36D0B">
          <w:rPr>
            <w:noProof/>
          </w:rPr>
          <w:t>2</w:t>
        </w:r>
      </w:fldSimple>
      <w:bookmarkEnd w:id="49"/>
      <w:bookmarkEnd w:id="50"/>
      <w:r w:rsidRPr="002C45CB">
        <w:tab/>
        <w:t>CDGP Evaluation ToC</w:t>
      </w:r>
      <w:bookmarkEnd w:id="51"/>
      <w:bookmarkEnd w:id="52"/>
    </w:p>
    <w:p w14:paraId="3D431B8E" w14:textId="77777777" w:rsidR="0092580E" w:rsidRPr="002C45CB" w:rsidRDefault="0092580E" w:rsidP="0092580E">
      <w:pPr>
        <w:rPr>
          <w:rFonts w:cs="Arial"/>
          <w:noProof/>
          <w:lang w:eastAsia="en-GB"/>
        </w:rPr>
      </w:pPr>
      <w:r w:rsidRPr="002C45CB">
        <w:rPr>
          <w:rFonts w:cs="Arial"/>
          <w:noProof/>
          <w:lang w:eastAsia="en-GB"/>
        </w:rPr>
        <w:drawing>
          <wp:inline distT="0" distB="0" distL="0" distR="0" wp14:anchorId="5DBCB381" wp14:editId="2B3F322F">
            <wp:extent cx="6098447" cy="4997302"/>
            <wp:effectExtent l="19050" t="19050" r="17145" b="13335"/>
            <wp:docPr id="14" name="Picture 14" descr="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ory of chan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845"/>
                    <a:stretch/>
                  </pic:blipFill>
                  <pic:spPr bwMode="auto">
                    <a:xfrm>
                      <a:off x="0" y="0"/>
                      <a:ext cx="6117339" cy="5012783"/>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84E962" w14:textId="77777777" w:rsidR="0092580E" w:rsidRPr="002C45CB" w:rsidRDefault="0092580E" w:rsidP="005109E9">
      <w:pPr>
        <w:pStyle w:val="TableNotes0"/>
      </w:pPr>
      <w:r w:rsidRPr="002C45CB">
        <w:t>Source: CDGP Evaluation Inception Report, ePact 2014:8</w:t>
      </w:r>
    </w:p>
    <w:p w14:paraId="4FFA236D" w14:textId="77777777" w:rsidR="0092580E" w:rsidRPr="002C45CB" w:rsidRDefault="0092580E" w:rsidP="009022C0">
      <w:pPr>
        <w:pStyle w:val="Heading1"/>
        <w:keepNext/>
        <w:numPr>
          <w:ilvl w:val="1"/>
          <w:numId w:val="2"/>
        </w:numPr>
        <w:tabs>
          <w:tab w:val="clear" w:pos="1713"/>
          <w:tab w:val="num" w:pos="720"/>
        </w:tabs>
        <w:spacing w:before="240"/>
        <w:ind w:left="720"/>
      </w:pPr>
      <w:bookmarkStart w:id="53" w:name="_Toc423448414"/>
      <w:r w:rsidRPr="002C45CB">
        <w:t>The evaluation hypothesis and questions</w:t>
      </w:r>
      <w:bookmarkEnd w:id="53"/>
      <w:r w:rsidRPr="002C45CB">
        <w:t xml:space="preserve"> </w:t>
      </w:r>
    </w:p>
    <w:p w14:paraId="4A2DE9BC" w14:textId="77777777" w:rsidR="0092580E" w:rsidRPr="002C45CB" w:rsidRDefault="0092580E" w:rsidP="009022C0">
      <w:pPr>
        <w:pStyle w:val="BodyText1"/>
      </w:pPr>
      <w:r w:rsidRPr="002C45CB">
        <w:t>This impact evaluation aims to answer the following evaluation hypotheses:</w:t>
      </w:r>
    </w:p>
    <w:p w14:paraId="5E6CA2AB" w14:textId="77777777" w:rsidR="0092580E" w:rsidRPr="002C45CB" w:rsidRDefault="0092580E" w:rsidP="009022C0">
      <w:pPr>
        <w:pStyle w:val="BodyText1"/>
      </w:pPr>
      <w:r w:rsidRPr="002C45CB">
        <w:rPr>
          <w:b/>
        </w:rPr>
        <w:t>Hypothesis I:</w:t>
      </w:r>
      <w:r w:rsidRPr="002C45CB">
        <w:t xml:space="preserve"> The CDGP intervention and in particular the provision of a regular transfer of NGN 3,500 (£13.60) on a monthly basis to women will result in consumption of larger quantities and more varied type of food, resulting in an increase in dietary intake and consequently reduction child malnutrition.</w:t>
      </w:r>
    </w:p>
    <w:p w14:paraId="08A95E01" w14:textId="77777777" w:rsidR="0092580E" w:rsidRPr="002C45CB" w:rsidRDefault="0092580E" w:rsidP="009022C0">
      <w:pPr>
        <w:pStyle w:val="BodyText1"/>
      </w:pPr>
      <w:r w:rsidRPr="002C45CB">
        <w:rPr>
          <w:i/>
        </w:rPr>
        <w:t>Underlying assumption</w:t>
      </w:r>
      <w:r w:rsidRPr="002C45CB">
        <w:t>: Households do not currently meet their food requirements and will use the transfer for food consumption rather than for other purposes. It is also expected that the households will direct the transfer to the most nutritious food and not only on the basic staple diet. This hypothesis also assumes that the transfer will be a sufficient additional source of income with a limited substitution effect on other livelihoods mechanisms. This also assumes that women are able to make decisions on how the transfers are used.</w:t>
      </w:r>
    </w:p>
    <w:p w14:paraId="648804B5" w14:textId="77777777" w:rsidR="0092580E" w:rsidRPr="002C45CB" w:rsidRDefault="0092580E" w:rsidP="009022C0">
      <w:pPr>
        <w:pStyle w:val="BodyText1"/>
      </w:pPr>
      <w:r w:rsidRPr="002C45CB">
        <w:rPr>
          <w:b/>
        </w:rPr>
        <w:lastRenderedPageBreak/>
        <w:t>Hypothesis II:</w:t>
      </w:r>
      <w:r w:rsidRPr="002C45CB">
        <w:t xml:space="preserve"> The provision of a regular predictable cash transfer will result in a reduction in negative risk-coping behaviour and in particular a reduction in the distress sale of assets and debt accumulation among beneficiary households.</w:t>
      </w:r>
    </w:p>
    <w:p w14:paraId="5129845F" w14:textId="77777777" w:rsidR="0092580E" w:rsidRPr="002C45CB" w:rsidRDefault="0092580E" w:rsidP="009022C0">
      <w:pPr>
        <w:pStyle w:val="BodyText1"/>
      </w:pPr>
      <w:r w:rsidRPr="002C45CB">
        <w:rPr>
          <w:i/>
        </w:rPr>
        <w:t>Underlying assumption</w:t>
      </w:r>
      <w:r w:rsidRPr="002C45CB">
        <w:t>: Beneficiary households are currently engaged in detrimental risk-coping behaviour and the transfer is sufficient in enabling them to disengage from this behaviour.</w:t>
      </w:r>
    </w:p>
    <w:p w14:paraId="40C80A93" w14:textId="77777777" w:rsidR="0092580E" w:rsidRPr="002C45CB" w:rsidRDefault="0092580E" w:rsidP="009022C0">
      <w:pPr>
        <w:pStyle w:val="BodyText1"/>
      </w:pPr>
      <w:r w:rsidRPr="002C45CB">
        <w:rPr>
          <w:b/>
        </w:rPr>
        <w:t>Hypothesis III:</w:t>
      </w:r>
      <w:r w:rsidRPr="002C45CB">
        <w:t xml:space="preserve"> Through nutritional advice and counselling the programme will improve the knowledge, attitudes and practices among the targeted men and women on nutrition and general maternal and child-care practices.</w:t>
      </w:r>
    </w:p>
    <w:p w14:paraId="554A8FFA" w14:textId="77777777" w:rsidR="0092580E" w:rsidRPr="002C45CB" w:rsidRDefault="0092580E" w:rsidP="009022C0">
      <w:pPr>
        <w:pStyle w:val="BodyText1"/>
      </w:pPr>
      <w:r w:rsidRPr="002C45CB">
        <w:rPr>
          <w:i/>
        </w:rPr>
        <w:t>Underlying assumption</w:t>
      </w:r>
      <w:r w:rsidRPr="002C45CB">
        <w:t>: Current knowledge, attitudes and practices are a contributory factor in the poor dietary and health practices of households. This will also depend on the nature and quality of advice and counselling combined with the availability of good complementary services and support (e.g. health facilities, accessibility of clean water, general hygiene and sanitation practices, etc.).</w:t>
      </w:r>
    </w:p>
    <w:p w14:paraId="28825D36" w14:textId="77777777" w:rsidR="0092580E" w:rsidRPr="002C45CB" w:rsidRDefault="0092580E" w:rsidP="009022C0">
      <w:pPr>
        <w:pStyle w:val="BodyText1"/>
      </w:pPr>
      <w:r w:rsidRPr="002C45CB">
        <w:rPr>
          <w:b/>
        </w:rPr>
        <w:t>Hypothesis IV:</w:t>
      </w:r>
      <w:r w:rsidRPr="002C45CB">
        <w:t xml:space="preserve"> The cash transfer will result in improved material wellbeing and contribute to the relational wellbeing of households through enhanced trust and reciprocal social and economic collaborations.</w:t>
      </w:r>
    </w:p>
    <w:p w14:paraId="2C3EAFF8" w14:textId="77777777" w:rsidR="0092580E" w:rsidRPr="002C45CB" w:rsidRDefault="0092580E" w:rsidP="009022C0">
      <w:pPr>
        <w:pStyle w:val="BodyText1"/>
      </w:pPr>
      <w:r w:rsidRPr="002C45CB">
        <w:rPr>
          <w:i/>
        </w:rPr>
        <w:t>Underlying assumption</w:t>
      </w:r>
      <w:r w:rsidRPr="002C45CB">
        <w:t>: The programme does not negatively impact on existing social networks and sharing practices and that the impact on gender dynamics at the household level is positive.</w:t>
      </w:r>
    </w:p>
    <w:p w14:paraId="7BF17E47" w14:textId="77777777" w:rsidR="0092580E" w:rsidRPr="002C45CB" w:rsidRDefault="0092580E" w:rsidP="009022C0">
      <w:pPr>
        <w:pStyle w:val="BodyText1"/>
      </w:pPr>
      <w:r w:rsidRPr="002C45CB">
        <w:rPr>
          <w:b/>
        </w:rPr>
        <w:t>Hypothesis V:</w:t>
      </w:r>
      <w:r w:rsidRPr="002C45CB">
        <w:t xml:space="preserve"> Provision of a regular cash transfer to women will enhance their ability to make economic choices and result in improved social capital. </w:t>
      </w:r>
    </w:p>
    <w:p w14:paraId="7A866B0B" w14:textId="77777777" w:rsidR="0092580E" w:rsidRPr="002C45CB" w:rsidRDefault="0092580E" w:rsidP="009022C0">
      <w:pPr>
        <w:pStyle w:val="BodyText1"/>
      </w:pPr>
      <w:r w:rsidRPr="002C45CB">
        <w:rPr>
          <w:i/>
        </w:rPr>
        <w:t>Underlying assumption</w:t>
      </w:r>
      <w:r w:rsidRPr="002C45CB">
        <w:t>: The beneficiary women are able to use the cash transfer as they intend and wider cultural norms are sensitively challenged, while the process is supported through community sensitisation with men and community leaders. If the cash transfer is seen as an unearned windfall it may not be controlled by the woman and may be controlled by the man, with benefits divided among the households.</w:t>
      </w:r>
    </w:p>
    <w:p w14:paraId="6E59AF1C" w14:textId="5D442EC5" w:rsidR="0092580E" w:rsidRPr="002C45CB" w:rsidRDefault="0092580E" w:rsidP="009022C0">
      <w:pPr>
        <w:pStyle w:val="BodyText1"/>
      </w:pPr>
      <w:r w:rsidRPr="002C45CB">
        <w:rPr>
          <w:b/>
        </w:rPr>
        <w:t xml:space="preserve">Hypothesis VI: </w:t>
      </w:r>
      <w:r w:rsidRPr="002C45CB">
        <w:t>Poor implementation of the programme (i.e. poor targeting, irregular payments, inadequate information dissemination, and an inappropriate behaviour change campaign) will mitigate the potential impacts of the programme.</w:t>
      </w:r>
    </w:p>
    <w:p w14:paraId="1BC32CA3" w14:textId="483B71E5" w:rsidR="00567D19" w:rsidRPr="002C45CB" w:rsidRDefault="00567D19" w:rsidP="009022C0">
      <w:pPr>
        <w:pStyle w:val="BodyText1"/>
      </w:pPr>
      <w:r w:rsidRPr="002C45CB">
        <w:t xml:space="preserve">The quantitative survey aims to gather data in order to provide direct answers to evaluation hypotheses I-III and supporting evidence for hypotheses IV and V. </w:t>
      </w:r>
    </w:p>
    <w:p w14:paraId="21B7CDA9" w14:textId="77777777" w:rsidR="00AC7C4A" w:rsidRPr="002C45CB" w:rsidRDefault="00AC7C4A" w:rsidP="009022C0">
      <w:pPr>
        <w:pStyle w:val="Section"/>
        <w:ind w:left="0" w:firstLine="0"/>
      </w:pPr>
      <w:bookmarkStart w:id="54" w:name="_Toc423448415"/>
      <w:r w:rsidRPr="002C45CB">
        <w:lastRenderedPageBreak/>
        <w:t>Method</w:t>
      </w:r>
      <w:bookmarkEnd w:id="47"/>
      <w:bookmarkEnd w:id="54"/>
    </w:p>
    <w:p w14:paraId="6AB3F130" w14:textId="77777777" w:rsidR="004C1CE0" w:rsidRPr="002C45CB" w:rsidRDefault="004C1CE0" w:rsidP="004C1CE0">
      <w:pPr>
        <w:pStyle w:val="BodyText1"/>
      </w:pPr>
      <w:r w:rsidRPr="002C45CB">
        <w:t xml:space="preserve">The quantitative impact evaluation is a cluster randomised controlled trial (RCT), in which communities were randomly selected either to receive support from the programme or not to receive support. The effects of the intervention are found by comparing households in the communities where the programme was operating with households in communities where it was not. Households that are randomly chosen to receive the CDGP are called ‘treated households’ and are in the ‘treatment group’. Households that randomly chosen to not to receive the CDGP are called ‘control households’ and are in the ‘control group’. Randomisation is considered the most rigorous way to measure the effect of the CDGP on beneficiary households because it ensures that treatment and control groups have similar characteristics at the start of the evaluation. Thus, any differences observed at the end of the programme can be attributed to the intervention. </w:t>
      </w:r>
    </w:p>
    <w:p w14:paraId="1438BE58" w14:textId="77777777" w:rsidR="004C1CE0" w:rsidRPr="002C45CB" w:rsidRDefault="004C1CE0" w:rsidP="004C1CE0">
      <w:pPr>
        <w:pStyle w:val="BodyText1"/>
      </w:pPr>
      <w:r w:rsidRPr="002C45CB">
        <w:t xml:space="preserve">This evaluation has two treatment groups and one control group. The first treatment group (henceforth known as Treatment 1) is offered the cash transfer and “low intensity” BCC. The second treatment group (henceforth known as Treatment 2) is offered the cash transfer and “high intensity” BCC. The control group receives no intervention for the duration of the evaluation, but may receive the intervention after the second household survey is completed in 2017, depending on availability of funding. Having two separate treatment groups and one control group will enable us to measure the impact of the unconditional cash transfer and “low intensity” BCC as well as the additional effect of providing “high intensity” BCC. The unit of randomisation is the village. This means that we randomly chose which villages would be in Treatment 1, Treatment 2 and the control group. </w:t>
      </w:r>
    </w:p>
    <w:p w14:paraId="5263A813" w14:textId="77777777" w:rsidR="004C1CE0" w:rsidRPr="002C45CB" w:rsidRDefault="004C1CE0" w:rsidP="004C1CE0">
      <w:pPr>
        <w:pStyle w:val="BodyText1"/>
      </w:pPr>
      <w:r w:rsidRPr="002C45CB">
        <w:t xml:space="preserve">Baseline data was collected from households across both treatment and control groups from August to October 2014. This data included specific information on children aged 0-59 months and women of reproductive age (15-49 years). To assess any changes to outcomes as a result of the CDGP, data will be collected from the same households in the endline survey in 2017, after three years of programme implementation. </w:t>
      </w:r>
    </w:p>
    <w:p w14:paraId="5433D3FE" w14:textId="77777777" w:rsidR="004C1CE0" w:rsidRPr="002C45CB" w:rsidRDefault="004C1CE0" w:rsidP="004C1CE0">
      <w:pPr>
        <w:pStyle w:val="BodyText1"/>
      </w:pPr>
      <w:r w:rsidRPr="002C45CB">
        <w:t>Both surveys collect information on households’ ability to obtain sufficient and nutritionally diversified food, the risks households’ face, their access to basic services (including health and markets), their knowledge and attitudes towards decision making and health practices for mothers and newborn children. In both surveys children’s weight, height and mid-upper arm circumference (MUAC) are also measured.</w:t>
      </w:r>
    </w:p>
    <w:p w14:paraId="6358911C" w14:textId="77777777" w:rsidR="004C1CE0" w:rsidRPr="002C45CB" w:rsidRDefault="004C1CE0" w:rsidP="004C1CE0">
      <w:pPr>
        <w:pStyle w:val="BodyText1"/>
      </w:pPr>
      <w:r w:rsidRPr="002C45CB">
        <w:t xml:space="preserve">The majority of the households surveyed are households with pregnant women, but in villages where we were not able to find enough households pregnant women to make up a large enough sample, we also surveyed households with women likely to become pregnant during the next three years. </w:t>
      </w:r>
    </w:p>
    <w:p w14:paraId="55EAECD3" w14:textId="57C3D735" w:rsidR="00AC7C4A" w:rsidRPr="002C45CB" w:rsidRDefault="004C1CE0" w:rsidP="004C1CE0">
      <w:pPr>
        <w:pStyle w:val="BodyText1"/>
      </w:pPr>
      <w:r w:rsidRPr="002C45CB">
        <w:t>In the baseline survey, data was collected from a total of 5,436 households, which included data from 5,436 women (3,692 pregnant and 1,744 likely to become pregnant) and their husbands, and 4,180 children aged 0–59 months.</w:t>
      </w:r>
    </w:p>
    <w:p w14:paraId="7E1AC6DC" w14:textId="00C4900B" w:rsidR="00DA32F2" w:rsidRPr="002C45CB" w:rsidRDefault="004C1CE0" w:rsidP="00DA32F2">
      <w:pPr>
        <w:pStyle w:val="BodyText1"/>
      </w:pPr>
      <w:r w:rsidRPr="002C45CB">
        <w:t xml:space="preserve">A detailed description of the method is described in </w:t>
      </w:r>
      <w:r w:rsidR="00B76C55" w:rsidRPr="002C45CB">
        <w:t xml:space="preserve">the technical compendium that accompanies this report. </w:t>
      </w:r>
    </w:p>
    <w:p w14:paraId="4B1DBBC9" w14:textId="77777777" w:rsidR="00DA32F2" w:rsidRPr="002C45CB" w:rsidRDefault="00DA32F2" w:rsidP="00AC7C4A">
      <w:pPr>
        <w:pStyle w:val="BodyText1"/>
      </w:pPr>
    </w:p>
    <w:bookmarkEnd w:id="45"/>
    <w:p w14:paraId="308C4AAC" w14:textId="77777777" w:rsidR="00B816E4" w:rsidRPr="002C45CB" w:rsidRDefault="00B816E4" w:rsidP="00FB4660">
      <w:pPr>
        <w:pStyle w:val="BodyText1"/>
        <w:sectPr w:rsidR="00B816E4" w:rsidRPr="002C45CB" w:rsidSect="00FF59D1">
          <w:footerReference w:type="default" r:id="rId24"/>
          <w:pgSz w:w="11907" w:h="16840" w:code="9"/>
          <w:pgMar w:top="1701" w:right="1134" w:bottom="1701" w:left="1134" w:header="709" w:footer="709" w:gutter="0"/>
          <w:cols w:space="708"/>
          <w:docGrid w:linePitch="360"/>
        </w:sectPr>
      </w:pPr>
    </w:p>
    <w:p w14:paraId="1119712B" w14:textId="15862ABD" w:rsidR="00B816E4" w:rsidRPr="002C45CB" w:rsidRDefault="00B76C55" w:rsidP="00DE3655">
      <w:pPr>
        <w:pStyle w:val="Heading1NONUM"/>
      </w:pPr>
      <w:bookmarkStart w:id="55" w:name="_Toc423448416"/>
      <w:bookmarkStart w:id="56" w:name="_Ref287261470"/>
      <w:r w:rsidRPr="002C45CB">
        <w:lastRenderedPageBreak/>
        <w:t xml:space="preserve">Section </w:t>
      </w:r>
      <w:r w:rsidR="00264B34" w:rsidRPr="002C45CB">
        <w:t>II</w:t>
      </w:r>
      <w:r w:rsidR="00A919E9" w:rsidRPr="002C45CB">
        <w:t xml:space="preserve">: </w:t>
      </w:r>
      <w:r w:rsidR="00B816E4" w:rsidRPr="002C45CB">
        <w:t xml:space="preserve">Community and </w:t>
      </w:r>
      <w:r w:rsidR="001A3D0C" w:rsidRPr="002C45CB">
        <w:t>household characteristics</w:t>
      </w:r>
      <w:bookmarkEnd w:id="55"/>
      <w:r w:rsidR="001A3D0C" w:rsidRPr="002C45CB">
        <w:t xml:space="preserve"> </w:t>
      </w:r>
    </w:p>
    <w:p w14:paraId="18173971" w14:textId="0DE92180" w:rsidR="005A41BB" w:rsidRPr="002C45CB" w:rsidRDefault="005A41BB" w:rsidP="00E13AD1">
      <w:pPr>
        <w:pStyle w:val="Section"/>
        <w:jc w:val="both"/>
      </w:pPr>
      <w:bookmarkStart w:id="57" w:name="_Toc423448417"/>
      <w:r w:rsidRPr="002C45CB">
        <w:lastRenderedPageBreak/>
        <w:t xml:space="preserve">Community and </w:t>
      </w:r>
      <w:r w:rsidR="00ED0064" w:rsidRPr="002C45CB">
        <w:t xml:space="preserve">household </w:t>
      </w:r>
      <w:bookmarkEnd w:id="56"/>
      <w:r w:rsidR="00ED0064" w:rsidRPr="002C45CB">
        <w:t>characteristics</w:t>
      </w:r>
      <w:bookmarkEnd w:id="57"/>
    </w:p>
    <w:p w14:paraId="4E036E14" w14:textId="3F7C9AE3" w:rsidR="005A41BB" w:rsidRPr="002C45CB" w:rsidRDefault="005A41BB" w:rsidP="00E968A3">
      <w:pPr>
        <w:pStyle w:val="BodyText1"/>
      </w:pPr>
      <w:r w:rsidRPr="002C45CB">
        <w:t xml:space="preserve">This </w:t>
      </w:r>
      <w:r w:rsidR="00ED0064" w:rsidRPr="002C45CB">
        <w:t xml:space="preserve">section </w:t>
      </w:r>
      <w:r w:rsidRPr="002C45CB">
        <w:t xml:space="preserve">describes the </w:t>
      </w:r>
      <w:r w:rsidR="00E846CD" w:rsidRPr="002C45CB">
        <w:t xml:space="preserve">key </w:t>
      </w:r>
      <w:r w:rsidRPr="002C45CB">
        <w:t>characteristi</w:t>
      </w:r>
      <w:r w:rsidR="00AE7165" w:rsidRPr="002C45CB">
        <w:t>cs of the 210 communities and 5,</w:t>
      </w:r>
      <w:r w:rsidRPr="002C45CB">
        <w:t>436 households interviewed as part of the baseline survey for CDGP.</w:t>
      </w:r>
      <w:r w:rsidR="00284833" w:rsidRPr="002C45CB">
        <w:t xml:space="preserve"> </w:t>
      </w:r>
    </w:p>
    <w:p w14:paraId="74A2E0C9" w14:textId="2A4ECB5C" w:rsidR="005A41BB" w:rsidRPr="002C45CB" w:rsidRDefault="00E846CD" w:rsidP="00E13AD1">
      <w:pPr>
        <w:pStyle w:val="Heading1"/>
        <w:keepNext/>
        <w:numPr>
          <w:ilvl w:val="1"/>
          <w:numId w:val="2"/>
        </w:numPr>
        <w:tabs>
          <w:tab w:val="clear" w:pos="1713"/>
          <w:tab w:val="num" w:pos="720"/>
        </w:tabs>
        <w:spacing w:before="240"/>
        <w:ind w:left="720"/>
        <w:jc w:val="both"/>
      </w:pPr>
      <w:bookmarkStart w:id="58" w:name="_Ref289030582"/>
      <w:bookmarkStart w:id="59" w:name="_Toc423448418"/>
      <w:r w:rsidRPr="002C45CB">
        <w:t>C</w:t>
      </w:r>
      <w:r w:rsidR="005A41BB" w:rsidRPr="002C45CB">
        <w:t xml:space="preserve">ommunity </w:t>
      </w:r>
      <w:bookmarkEnd w:id="58"/>
      <w:r w:rsidR="00ED0064" w:rsidRPr="002C45CB">
        <w:t>characteristics</w:t>
      </w:r>
      <w:bookmarkEnd w:id="59"/>
    </w:p>
    <w:tbl>
      <w:tblPr>
        <w:tblStyle w:val="e-PactBlue"/>
        <w:tblW w:w="4992" w:type="pct"/>
        <w:tblLook w:val="01E0" w:firstRow="1" w:lastRow="1" w:firstColumn="1" w:lastColumn="1" w:noHBand="0" w:noVBand="0"/>
      </w:tblPr>
      <w:tblGrid>
        <w:gridCol w:w="9629"/>
      </w:tblGrid>
      <w:tr w:rsidR="00C9467B" w:rsidRPr="002C45CB" w14:paraId="22D19ACE"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228D53B9" w14:textId="77777777" w:rsidR="00C9467B" w:rsidRPr="002C45CB" w:rsidRDefault="00C9467B" w:rsidP="00CF2BCE">
            <w:pPr>
              <w:rPr>
                <w:b/>
              </w:rPr>
            </w:pPr>
            <w:r w:rsidRPr="002C45CB">
              <w:rPr>
                <w:b/>
              </w:rPr>
              <w:t>Key findings</w:t>
            </w:r>
          </w:p>
        </w:tc>
      </w:tr>
      <w:tr w:rsidR="00C9467B" w:rsidRPr="002C45CB" w14:paraId="2FBDE600" w14:textId="77777777" w:rsidTr="00CF2BCE">
        <w:trPr>
          <w:trHeight w:val="340"/>
        </w:trPr>
        <w:tc>
          <w:tcPr>
            <w:tcW w:w="5000" w:type="pct"/>
            <w:noWrap/>
          </w:tcPr>
          <w:p w14:paraId="5E2C85F5" w14:textId="0B8C63B3" w:rsidR="00C9467B" w:rsidRPr="002C45CB" w:rsidRDefault="00C9467B" w:rsidP="00CF2BCE">
            <w:pPr>
              <w:pStyle w:val="BodyText1"/>
            </w:pPr>
            <w:r w:rsidRPr="002C45CB">
              <w:t xml:space="preserve">Many communities visited as part of this evaluation do not have access to important basic services. Less than half of communities report having a basic health facility in their vicinity. The range of services offered is reasonable although there is some variation across LGAs. Overall, about 80% of the health facilities offer antenatal and postnatal services. Buji stands out as the only LGA with near complete availability of </w:t>
            </w:r>
            <w:r w:rsidR="00196007" w:rsidRPr="002C45CB">
              <w:t xml:space="preserve">trained medical staff </w:t>
            </w:r>
            <w:r w:rsidRPr="002C45CB">
              <w:t>and a wider range of important maternal, new born and child health services.</w:t>
            </w:r>
          </w:p>
          <w:p w14:paraId="6D1BFFE3" w14:textId="77777777" w:rsidR="00C9467B" w:rsidRPr="002C45CB" w:rsidRDefault="00C9467B" w:rsidP="00CF2BCE">
            <w:pPr>
              <w:pStyle w:val="BodyText1"/>
            </w:pPr>
            <w:r w:rsidRPr="002C45CB">
              <w:t xml:space="preserve">Only 10-15% of communities have a market for fruit and vegetables, 75% of the communities have access to basic education services in the form of a primary school. There is a reasonably high level of mobile phone network coverage across the study areas. We see that around 95% of the communities are covered by at least one of the four mobile carrier networks operating in the North. MTN network coverage is especially high, at above 90% for communities in all LGAs. </w:t>
            </w:r>
          </w:p>
          <w:p w14:paraId="66349947" w14:textId="77777777" w:rsidR="00C9467B" w:rsidRPr="002C45CB" w:rsidRDefault="00C9467B" w:rsidP="00CF2BCE">
            <w:pPr>
              <w:pStyle w:val="BodyText1"/>
            </w:pPr>
            <w:r w:rsidRPr="002C45CB">
              <w:t xml:space="preserve">Shocks such as drought or poor rain, flooding, crop damage due to pests and or diseases (“natural shocks”) as well as other “man-made shocks” such as violence (rioting or protests), curfews, and widespread migration into the community, are very common. Across LGAs, the majority of communities report being hit by some shock in the 12 months prior to the survey. Indeed, in four out of five LGAs, at least 87% of communities report being hit by some shock over this time period, with Anka being the least affected. Natural shocks are generally more widespread than man-made shocks. </w:t>
            </w:r>
          </w:p>
          <w:p w14:paraId="0AE935B4" w14:textId="77777777" w:rsidR="00C9467B" w:rsidRPr="002C45CB" w:rsidRDefault="00C9467B" w:rsidP="00CF2BCE">
            <w:pPr>
              <w:pStyle w:val="BodyText1"/>
            </w:pPr>
            <w:r w:rsidRPr="002C45CB">
              <w:t>We see considerable variation in availability across food items (many of which are basic food items) across LGAs. Many fruit and vegetables are not usually available in a large proportion of communities. There is also considerable variation in availability over the year. The availability of grains, cereals (maize, millet, sorghum, and rice) and meat is quite homogeneous throughout the year. However, for some of the items – such as eggs, peppers and tomatoes – we see a pattern of availability that closely follows the seasonal calendar in Northern Nigeria where food is relatively scare from July to September (“the lean season”) and food insecurity increases. Dairy products such as milk and butter are often not available between November and March.</w:t>
            </w:r>
          </w:p>
        </w:tc>
      </w:tr>
    </w:tbl>
    <w:p w14:paraId="279671F6" w14:textId="74B6A6B6" w:rsidR="00E846CD" w:rsidRPr="002C45CB" w:rsidRDefault="00E846CD" w:rsidP="00E968A3">
      <w:pPr>
        <w:pStyle w:val="BodyText1"/>
        <w:spacing w:before="240"/>
      </w:pPr>
      <w:r w:rsidRPr="002C45CB">
        <w:t>We begin by considering some key elements of community infrastructure, especially those aspects that are relevant for the CDGP.</w:t>
      </w:r>
      <w:r w:rsidR="0072206C" w:rsidRPr="002C45CB">
        <w:t xml:space="preserve"> </w:t>
      </w:r>
      <w:r w:rsidR="0072206C" w:rsidRPr="002C45CB">
        <w:fldChar w:fldCharType="begin"/>
      </w:r>
      <w:r w:rsidR="0072206C" w:rsidRPr="002C45CB">
        <w:instrText xml:space="preserve"> REF _Ref415735897 \h </w:instrText>
      </w:r>
      <w:r w:rsidR="002C45CB">
        <w:instrText xml:space="preserve"> \* MERGEFORMAT </w:instrText>
      </w:r>
      <w:r w:rsidR="0072206C" w:rsidRPr="002C45CB">
        <w:fldChar w:fldCharType="separate"/>
      </w:r>
      <w:r w:rsidR="00A36D0B" w:rsidRPr="002C45CB">
        <w:t xml:space="preserve">Table </w:t>
      </w:r>
      <w:r w:rsidR="00A36D0B">
        <w:rPr>
          <w:noProof/>
        </w:rPr>
        <w:t>1</w:t>
      </w:r>
      <w:r w:rsidR="0072206C" w:rsidRPr="002C45CB">
        <w:fldChar w:fldCharType="end"/>
      </w:r>
      <w:r w:rsidRPr="002C45CB">
        <w:t xml:space="preserve"> </w:t>
      </w:r>
      <w:r w:rsidR="00284833" w:rsidRPr="002C45CB">
        <w:t xml:space="preserve">presents information about the presence of facilities and institutions in </w:t>
      </w:r>
      <w:r w:rsidRPr="002C45CB">
        <w:t>our sample c</w:t>
      </w:r>
      <w:r w:rsidR="00284833" w:rsidRPr="002C45CB">
        <w:t>ommunities, disaggregated by LGA</w:t>
      </w:r>
      <w:r w:rsidR="00BC790F" w:rsidRPr="002C45CB">
        <w:rPr>
          <w:rStyle w:val="FootnoteReference"/>
        </w:rPr>
        <w:footnoteReference w:id="1"/>
      </w:r>
      <w:r w:rsidR="00284833" w:rsidRPr="002C45CB">
        <w:t>.</w:t>
      </w:r>
      <w:r w:rsidR="00CA51D6" w:rsidRPr="002C45CB">
        <w:t xml:space="preserve"> </w:t>
      </w:r>
    </w:p>
    <w:p w14:paraId="519EB66B" w14:textId="5193D440" w:rsidR="00CF3034" w:rsidRPr="002C45CB" w:rsidRDefault="00CA51D6" w:rsidP="00E968A3">
      <w:pPr>
        <w:pStyle w:val="BodyText1"/>
      </w:pPr>
      <w:r w:rsidRPr="002C45CB">
        <w:t>Mobile phone network coverage is importa</w:t>
      </w:r>
      <w:r w:rsidR="009565EC" w:rsidRPr="002C45CB">
        <w:t xml:space="preserve">nt </w:t>
      </w:r>
      <w:r w:rsidR="00AF7F5D" w:rsidRPr="002C45CB">
        <w:t xml:space="preserve">for programme implementation: </w:t>
      </w:r>
      <w:r w:rsidR="009565EC" w:rsidRPr="002C45CB">
        <w:t xml:space="preserve">beneficiaries are given a mobile phone </w:t>
      </w:r>
      <w:r w:rsidR="00AF7F5D" w:rsidRPr="002C45CB">
        <w:t xml:space="preserve">at the start of the programme, and </w:t>
      </w:r>
      <w:r w:rsidR="009565EC" w:rsidRPr="002C45CB">
        <w:t>although the cash grant will be delivered using brokers</w:t>
      </w:r>
      <w:r w:rsidR="00D347DA" w:rsidRPr="002C45CB">
        <w:t xml:space="preserve"> (not via mobile phone payment as was originally planned)</w:t>
      </w:r>
      <w:r w:rsidR="009565EC" w:rsidRPr="002C45CB">
        <w:t xml:space="preserve"> part of the BCC component will be delivered via mobile messaging</w:t>
      </w:r>
      <w:r w:rsidRPr="002C45CB">
        <w:t xml:space="preserve">. </w:t>
      </w:r>
      <w:r w:rsidR="00ED0064" w:rsidRPr="002C45CB">
        <w:t>A</w:t>
      </w:r>
      <w:r w:rsidR="00CF3034" w:rsidRPr="002C45CB">
        <w:t xml:space="preserve">round </w:t>
      </w:r>
      <w:r w:rsidRPr="002C45CB">
        <w:t xml:space="preserve">95% of the communities are covered by at least one </w:t>
      </w:r>
      <w:r w:rsidR="00E77ED6" w:rsidRPr="002C45CB">
        <w:t>of four mobile carrier networks</w:t>
      </w:r>
      <w:r w:rsidR="00E846CD" w:rsidRPr="002C45CB">
        <w:t xml:space="preserve"> (MTN, GLO, Air-Tel and Eti Salat)</w:t>
      </w:r>
      <w:r w:rsidR="00E77ED6" w:rsidRPr="002C45CB">
        <w:t>,</w:t>
      </w:r>
      <w:r w:rsidR="00E846CD" w:rsidRPr="002C45CB">
        <w:t xml:space="preserve"> with coverage of </w:t>
      </w:r>
      <w:r w:rsidR="00E846CD" w:rsidRPr="002C45CB">
        <w:lastRenderedPageBreak/>
        <w:t>the MTN network being especially high</w:t>
      </w:r>
      <w:r w:rsidR="00ED0064" w:rsidRPr="002C45CB">
        <w:t>,</w:t>
      </w:r>
      <w:r w:rsidR="00E846CD" w:rsidRPr="002C45CB">
        <w:t xml:space="preserve"> at above 90% for communities in all LGAs. </w:t>
      </w:r>
      <w:r w:rsidR="00ED0064" w:rsidRPr="002C45CB">
        <w:t>M</w:t>
      </w:r>
      <w:r w:rsidR="00E77ED6" w:rsidRPr="002C45CB">
        <w:t xml:space="preserve">ost communities </w:t>
      </w:r>
      <w:r w:rsidR="00ED0064" w:rsidRPr="002C45CB">
        <w:t xml:space="preserve">offer </w:t>
      </w:r>
      <w:r w:rsidR="00E77ED6" w:rsidRPr="002C45CB">
        <w:t xml:space="preserve">some </w:t>
      </w:r>
      <w:r w:rsidR="00E846CD" w:rsidRPr="002C45CB">
        <w:t xml:space="preserve">location </w:t>
      </w:r>
      <w:r w:rsidR="00E77ED6" w:rsidRPr="002C45CB">
        <w:t>where mobile credit can be purchased.</w:t>
      </w:r>
      <w:r w:rsidR="00E846CD" w:rsidRPr="002C45CB">
        <w:t xml:space="preserve"> The availability of locations where mobile ph</w:t>
      </w:r>
      <w:r w:rsidR="00D347DA" w:rsidRPr="002C45CB">
        <w:t xml:space="preserve">ones can be purchased is lower, </w:t>
      </w:r>
      <w:r w:rsidR="00E846CD" w:rsidRPr="002C45CB">
        <w:t>at</w:t>
      </w:r>
      <w:r w:rsidR="00D347DA" w:rsidRPr="002C45CB">
        <w:t xml:space="preserve"> between 13</w:t>
      </w:r>
      <w:r w:rsidR="00ED0064" w:rsidRPr="002C45CB">
        <w:t>%</w:t>
      </w:r>
      <w:r w:rsidR="00D347DA" w:rsidRPr="002C45CB">
        <w:t xml:space="preserve"> and 25% across LGAs</w:t>
      </w:r>
      <w:r w:rsidR="00E846CD" w:rsidRPr="002C45CB">
        <w:t>.</w:t>
      </w:r>
      <w:r w:rsidRPr="002C45CB">
        <w:t xml:space="preserve"> </w:t>
      </w:r>
    </w:p>
    <w:p w14:paraId="50C90EB9" w14:textId="1E268470" w:rsidR="00CF3034" w:rsidRPr="002C45CB" w:rsidRDefault="00CF3034" w:rsidP="00E968A3">
      <w:pPr>
        <w:pStyle w:val="BodyText1"/>
      </w:pPr>
      <w:r w:rsidRPr="002C45CB">
        <w:t>Also relevant for the programme</w:t>
      </w:r>
      <w:r w:rsidR="0069274B" w:rsidRPr="002C45CB">
        <w:t xml:space="preserve">, given that it </w:t>
      </w:r>
      <w:r w:rsidR="00ED0064" w:rsidRPr="002C45CB">
        <w:t xml:space="preserve">involves </w:t>
      </w:r>
      <w:r w:rsidR="0069274B" w:rsidRPr="002C45CB">
        <w:t>making cash payments,</w:t>
      </w:r>
      <w:r w:rsidRPr="002C45CB">
        <w:t xml:space="preserve"> is the way in which credit/finance markets are operating. </w:t>
      </w:r>
      <w:r w:rsidR="0072206C" w:rsidRPr="002C45CB">
        <w:fldChar w:fldCharType="begin"/>
      </w:r>
      <w:r w:rsidR="0072206C" w:rsidRPr="002C45CB">
        <w:instrText xml:space="preserve"> REF _Ref415735897 \h </w:instrText>
      </w:r>
      <w:r w:rsidR="002C45CB">
        <w:instrText xml:space="preserve"> \* MERGEFORMAT </w:instrText>
      </w:r>
      <w:r w:rsidR="0072206C" w:rsidRPr="002C45CB">
        <w:fldChar w:fldCharType="separate"/>
      </w:r>
      <w:r w:rsidR="00A36D0B" w:rsidRPr="002C45CB">
        <w:t xml:space="preserve">Table </w:t>
      </w:r>
      <w:r w:rsidR="00A36D0B">
        <w:rPr>
          <w:noProof/>
        </w:rPr>
        <w:t>1</w:t>
      </w:r>
      <w:r w:rsidR="0072206C" w:rsidRPr="002C45CB">
        <w:fldChar w:fldCharType="end"/>
      </w:r>
      <w:r w:rsidR="0072206C" w:rsidRPr="002C45CB">
        <w:t xml:space="preserve"> </w:t>
      </w:r>
      <w:r w:rsidR="00E846CD" w:rsidRPr="002C45CB">
        <w:t>shows that f</w:t>
      </w:r>
      <w:r w:rsidR="00CA51D6" w:rsidRPr="002C45CB">
        <w:t>inancial institutions are lacking: only two of the 210 communities</w:t>
      </w:r>
      <w:r w:rsidR="00ED0064" w:rsidRPr="002C45CB">
        <w:t xml:space="preserve"> include </w:t>
      </w:r>
      <w:r w:rsidR="00CA51D6" w:rsidRPr="002C45CB">
        <w:t xml:space="preserve">any formal institution </w:t>
      </w:r>
      <w:r w:rsidR="00E846CD" w:rsidRPr="002C45CB">
        <w:t>(</w:t>
      </w:r>
      <w:r w:rsidR="00CA51D6" w:rsidRPr="002C45CB">
        <w:t>a bank in one case and a microfinance institution in another</w:t>
      </w:r>
      <w:r w:rsidR="00E846CD" w:rsidRPr="002C45CB">
        <w:t>)</w:t>
      </w:r>
      <w:r w:rsidR="00CA51D6" w:rsidRPr="002C45CB">
        <w:t xml:space="preserve">. This </w:t>
      </w:r>
      <w:r w:rsidR="00E846CD" w:rsidRPr="002C45CB">
        <w:t xml:space="preserve">lack of access to formal finance </w:t>
      </w:r>
      <w:r w:rsidR="00ED0064" w:rsidRPr="002C45CB">
        <w:t>is</w:t>
      </w:r>
      <w:r w:rsidR="00CA51D6" w:rsidRPr="002C45CB">
        <w:t xml:space="preserve"> reflected in the </w:t>
      </w:r>
      <w:r w:rsidR="00ED0064" w:rsidRPr="002C45CB">
        <w:t xml:space="preserve">savings and borrowing </w:t>
      </w:r>
      <w:r w:rsidR="00CA51D6" w:rsidRPr="002C45CB">
        <w:t xml:space="preserve">patterns </w:t>
      </w:r>
      <w:r w:rsidR="00E846CD" w:rsidRPr="002C45CB">
        <w:t xml:space="preserve">documented in </w:t>
      </w:r>
      <w:r w:rsidR="00696266" w:rsidRPr="002C45CB">
        <w:t xml:space="preserve">Chapter </w:t>
      </w:r>
      <w:r w:rsidR="00AF6504" w:rsidRPr="002C45CB">
        <w:fldChar w:fldCharType="begin"/>
      </w:r>
      <w:r w:rsidR="00AF6504" w:rsidRPr="002C45CB">
        <w:instrText xml:space="preserve"> REF _Ref285966688 \r \h  \* MERGEFORMAT </w:instrText>
      </w:r>
      <w:r w:rsidR="00AF6504" w:rsidRPr="002C45CB">
        <w:fldChar w:fldCharType="separate"/>
      </w:r>
      <w:r w:rsidR="00A36D0B">
        <w:t>6</w:t>
      </w:r>
      <w:r w:rsidR="00AF6504" w:rsidRPr="002C45CB">
        <w:fldChar w:fldCharType="end"/>
      </w:r>
      <w:r w:rsidR="00CA51D6" w:rsidRPr="002C45CB">
        <w:t>, where we see a prevalence of informal borrowing and saving</w:t>
      </w:r>
      <w:r w:rsidR="00ED0064" w:rsidRPr="002C45CB">
        <w:t>s</w:t>
      </w:r>
      <w:r w:rsidR="00CA51D6" w:rsidRPr="002C45CB">
        <w:t xml:space="preserve"> </w:t>
      </w:r>
      <w:r w:rsidR="00E846CD" w:rsidRPr="002C45CB">
        <w:t xml:space="preserve">being kept </w:t>
      </w:r>
      <w:r w:rsidR="00CA51D6" w:rsidRPr="002C45CB">
        <w:t>at home</w:t>
      </w:r>
      <w:r w:rsidRPr="002C45CB">
        <w:t>.</w:t>
      </w:r>
    </w:p>
    <w:p w14:paraId="4C469F9B" w14:textId="7CEB6600" w:rsidR="009E7653" w:rsidRPr="002C45CB" w:rsidRDefault="009E7653" w:rsidP="00E968A3">
      <w:pPr>
        <w:pStyle w:val="BodyText1"/>
      </w:pPr>
      <w:r w:rsidRPr="002C45CB">
        <w:t>On other dimensions, mo</w:t>
      </w:r>
      <w:r w:rsidR="00933E41" w:rsidRPr="002C45CB">
        <w:t xml:space="preserve">st communities have access to basic education </w:t>
      </w:r>
      <w:r w:rsidR="00F1557D" w:rsidRPr="002C45CB">
        <w:t>services</w:t>
      </w:r>
      <w:r w:rsidR="00ED0064" w:rsidRPr="002C45CB">
        <w:t>,</w:t>
      </w:r>
      <w:r w:rsidR="00F1557D" w:rsidRPr="002C45CB">
        <w:t xml:space="preserve"> </w:t>
      </w:r>
      <w:r w:rsidR="00933E41" w:rsidRPr="002C45CB">
        <w:t>in the form of a primary school</w:t>
      </w:r>
      <w:r w:rsidR="002875BB" w:rsidRPr="002C45CB">
        <w:t xml:space="preserve">. </w:t>
      </w:r>
      <w:r w:rsidRPr="002C45CB">
        <w:t>Around 10</w:t>
      </w:r>
      <w:r w:rsidR="00ED0064" w:rsidRPr="002C45CB">
        <w:t xml:space="preserve">% to </w:t>
      </w:r>
      <w:r w:rsidRPr="002C45CB">
        <w:t xml:space="preserve">15% of communities </w:t>
      </w:r>
      <w:r w:rsidR="00ED0064" w:rsidRPr="002C45CB">
        <w:t>include</w:t>
      </w:r>
      <w:r w:rsidRPr="002C45CB">
        <w:t xml:space="preserve"> a market for fruit and vegetables. Finally, around 10% of surveyed communities</w:t>
      </w:r>
      <w:r w:rsidR="006D2374" w:rsidRPr="002C45CB">
        <w:t xml:space="preserve"> have a government or non-governmental programme that supports the public with funds by providing money in cash or through mobile banking</w:t>
      </w:r>
      <w:r w:rsidR="00ED0064" w:rsidRPr="002C45CB">
        <w:t>.</w:t>
      </w:r>
      <w:r w:rsidR="0069274B" w:rsidRPr="002C45CB">
        <w:rPr>
          <w:rStyle w:val="FootnoteReference"/>
        </w:rPr>
        <w:footnoteReference w:id="2"/>
      </w:r>
    </w:p>
    <w:p w14:paraId="4C65D353" w14:textId="77777777" w:rsidR="009E7653" w:rsidRPr="002C45CB" w:rsidRDefault="009E7653" w:rsidP="00E13AD1">
      <w:pPr>
        <w:pStyle w:val="BodyText1"/>
        <w:jc w:val="both"/>
      </w:pPr>
    </w:p>
    <w:p w14:paraId="79690512" w14:textId="77777777" w:rsidR="00537A5D" w:rsidRPr="002C45CB" w:rsidRDefault="00537A5D" w:rsidP="00E13AD1">
      <w:pPr>
        <w:pStyle w:val="BodyText1"/>
        <w:jc w:val="both"/>
        <w:sectPr w:rsidR="00537A5D" w:rsidRPr="002C45CB" w:rsidSect="00FF59D1">
          <w:pgSz w:w="11907" w:h="16840" w:code="9"/>
          <w:pgMar w:top="1701" w:right="1134" w:bottom="1701" w:left="1134" w:header="709" w:footer="709" w:gutter="0"/>
          <w:cols w:space="708"/>
          <w:docGrid w:linePitch="360"/>
        </w:sectPr>
      </w:pPr>
    </w:p>
    <w:p w14:paraId="4CF46F49" w14:textId="7D24DA0A" w:rsidR="000C2BDC" w:rsidRPr="002C45CB" w:rsidRDefault="005109E9" w:rsidP="005109E9">
      <w:pPr>
        <w:pStyle w:val="Caption"/>
      </w:pPr>
      <w:bookmarkStart w:id="60" w:name="_Ref415735897"/>
      <w:bookmarkStart w:id="61" w:name="_Toc423448450"/>
      <w:r w:rsidRPr="002C45CB">
        <w:lastRenderedPageBreak/>
        <w:t xml:space="preserve">Table </w:t>
      </w:r>
      <w:fldSimple w:instr=" SEQ Table \* ARABIC ">
        <w:r w:rsidR="00A36D0B">
          <w:rPr>
            <w:noProof/>
          </w:rPr>
          <w:t>1</w:t>
        </w:r>
      </w:fldSimple>
      <w:bookmarkEnd w:id="60"/>
      <w:r w:rsidRPr="002C45CB">
        <w:tab/>
      </w:r>
      <w:bookmarkStart w:id="62" w:name="_Ref285965381"/>
      <w:r w:rsidRPr="002C45CB">
        <w:rPr>
          <w:rFonts w:cs="Arial"/>
        </w:rPr>
        <w:t xml:space="preserve">Community </w:t>
      </w:r>
      <w:bookmarkEnd w:id="62"/>
      <w:r w:rsidRPr="002C45CB">
        <w:rPr>
          <w:rFonts w:cs="Arial"/>
        </w:rPr>
        <w:t>access to services</w:t>
      </w:r>
      <w:bookmarkEnd w:id="61"/>
    </w:p>
    <w:tbl>
      <w:tblPr>
        <w:tblStyle w:val="e-PactBlue"/>
        <w:tblW w:w="5000" w:type="pct"/>
        <w:tblLayout w:type="fixed"/>
        <w:tblLook w:val="01E0" w:firstRow="1" w:lastRow="1" w:firstColumn="1" w:lastColumn="1" w:noHBand="0" w:noVBand="0"/>
      </w:tblPr>
      <w:tblGrid>
        <w:gridCol w:w="3621"/>
        <w:gridCol w:w="816"/>
        <w:gridCol w:w="815"/>
        <w:gridCol w:w="815"/>
        <w:gridCol w:w="815"/>
        <w:gridCol w:w="815"/>
        <w:gridCol w:w="815"/>
        <w:gridCol w:w="815"/>
        <w:gridCol w:w="815"/>
        <w:gridCol w:w="815"/>
        <w:gridCol w:w="815"/>
        <w:gridCol w:w="815"/>
        <w:gridCol w:w="821"/>
      </w:tblGrid>
      <w:tr w:rsidR="00E258D8" w:rsidRPr="002C45CB" w14:paraId="5B3C6946" w14:textId="77777777" w:rsidTr="005109E9">
        <w:trPr>
          <w:cnfStyle w:val="100000000000" w:firstRow="1" w:lastRow="0" w:firstColumn="0" w:lastColumn="0" w:oddVBand="0" w:evenVBand="0" w:oddHBand="0" w:evenHBand="0" w:firstRowFirstColumn="0" w:firstRowLastColumn="0" w:lastRowFirstColumn="0" w:lastRowLastColumn="0"/>
          <w:trHeight w:val="360"/>
        </w:trPr>
        <w:tc>
          <w:tcPr>
            <w:tcW w:w="1350" w:type="pct"/>
            <w:noWrap/>
          </w:tcPr>
          <w:p w14:paraId="33A58ABD" w14:textId="77777777" w:rsidR="000843A0" w:rsidRPr="002C45CB" w:rsidRDefault="000843A0" w:rsidP="00E13AD1">
            <w:pPr>
              <w:jc w:val="both"/>
              <w:rPr>
                <w:rFonts w:cs="Arial"/>
                <w:sz w:val="20"/>
              </w:rPr>
            </w:pPr>
            <w:r w:rsidRPr="002C45CB">
              <w:rPr>
                <w:rFonts w:cs="Arial"/>
                <w:sz w:val="20"/>
              </w:rPr>
              <w:t>Indicator</w:t>
            </w:r>
          </w:p>
        </w:tc>
        <w:tc>
          <w:tcPr>
            <w:tcW w:w="608" w:type="pct"/>
            <w:gridSpan w:val="2"/>
            <w:noWrap/>
          </w:tcPr>
          <w:p w14:paraId="70C8437B" w14:textId="77777777" w:rsidR="000843A0" w:rsidRPr="002C45CB" w:rsidRDefault="000843A0" w:rsidP="00484BDD">
            <w:pPr>
              <w:jc w:val="center"/>
              <w:rPr>
                <w:rFonts w:cs="Arial"/>
                <w:sz w:val="20"/>
              </w:rPr>
            </w:pPr>
            <w:r w:rsidRPr="002C45CB">
              <w:rPr>
                <w:rFonts w:cs="Arial"/>
                <w:sz w:val="20"/>
              </w:rPr>
              <w:t>ALL</w:t>
            </w:r>
          </w:p>
          <w:p w14:paraId="4DD1C92F" w14:textId="77777777" w:rsidR="00284833" w:rsidRPr="002C45CB" w:rsidRDefault="00284833" w:rsidP="00484BDD">
            <w:pPr>
              <w:jc w:val="center"/>
              <w:rPr>
                <w:rFonts w:cs="Arial"/>
                <w:sz w:val="20"/>
              </w:rPr>
            </w:pPr>
            <w:r w:rsidRPr="002C45CB">
              <w:rPr>
                <w:rFonts w:cs="Arial"/>
                <w:sz w:val="20"/>
              </w:rPr>
              <w:t>(N = 210)</w:t>
            </w:r>
          </w:p>
        </w:tc>
        <w:tc>
          <w:tcPr>
            <w:tcW w:w="608" w:type="pct"/>
            <w:gridSpan w:val="2"/>
          </w:tcPr>
          <w:p w14:paraId="041FE186" w14:textId="77777777" w:rsidR="000843A0" w:rsidRPr="002C45CB" w:rsidRDefault="000843A0" w:rsidP="00484BDD">
            <w:pPr>
              <w:jc w:val="center"/>
              <w:rPr>
                <w:rFonts w:cs="Arial"/>
                <w:sz w:val="20"/>
              </w:rPr>
            </w:pPr>
            <w:r w:rsidRPr="002C45CB">
              <w:rPr>
                <w:rFonts w:cs="Arial"/>
                <w:sz w:val="20"/>
              </w:rPr>
              <w:t>Anka</w:t>
            </w:r>
          </w:p>
          <w:p w14:paraId="561B962A" w14:textId="77777777" w:rsidR="00284833" w:rsidRPr="002C45CB" w:rsidRDefault="00284833" w:rsidP="00484BDD">
            <w:pPr>
              <w:jc w:val="center"/>
              <w:rPr>
                <w:rFonts w:cs="Arial"/>
                <w:sz w:val="20"/>
              </w:rPr>
            </w:pPr>
            <w:r w:rsidRPr="002C45CB">
              <w:rPr>
                <w:rFonts w:cs="Arial"/>
                <w:sz w:val="20"/>
              </w:rPr>
              <w:t>(N = 45)</w:t>
            </w:r>
          </w:p>
        </w:tc>
        <w:tc>
          <w:tcPr>
            <w:tcW w:w="608" w:type="pct"/>
            <w:gridSpan w:val="2"/>
          </w:tcPr>
          <w:p w14:paraId="7B5CA3D8" w14:textId="77777777" w:rsidR="000843A0" w:rsidRPr="002C45CB" w:rsidRDefault="000843A0" w:rsidP="00484BDD">
            <w:pPr>
              <w:jc w:val="center"/>
              <w:rPr>
                <w:rFonts w:cs="Arial"/>
                <w:sz w:val="20"/>
              </w:rPr>
            </w:pPr>
            <w:r w:rsidRPr="002C45CB">
              <w:rPr>
                <w:rFonts w:cs="Arial"/>
                <w:sz w:val="20"/>
              </w:rPr>
              <w:t>Tsafe</w:t>
            </w:r>
          </w:p>
          <w:p w14:paraId="2C068676" w14:textId="77777777" w:rsidR="00284833" w:rsidRPr="002C45CB" w:rsidRDefault="00284833" w:rsidP="00484BDD">
            <w:pPr>
              <w:jc w:val="center"/>
              <w:rPr>
                <w:rFonts w:cs="Arial"/>
                <w:sz w:val="20"/>
              </w:rPr>
            </w:pPr>
            <w:r w:rsidRPr="002C45CB">
              <w:rPr>
                <w:rFonts w:cs="Arial"/>
                <w:sz w:val="20"/>
              </w:rPr>
              <w:t>(N = 73)</w:t>
            </w:r>
          </w:p>
        </w:tc>
        <w:tc>
          <w:tcPr>
            <w:tcW w:w="608" w:type="pct"/>
            <w:gridSpan w:val="2"/>
          </w:tcPr>
          <w:p w14:paraId="1161336A" w14:textId="77777777" w:rsidR="000843A0" w:rsidRPr="002C45CB" w:rsidRDefault="000843A0" w:rsidP="00484BDD">
            <w:pPr>
              <w:jc w:val="center"/>
              <w:rPr>
                <w:rFonts w:cs="Arial"/>
                <w:sz w:val="20"/>
              </w:rPr>
            </w:pPr>
            <w:r w:rsidRPr="002C45CB">
              <w:rPr>
                <w:rFonts w:cs="Arial"/>
                <w:sz w:val="20"/>
              </w:rPr>
              <w:t>Buji</w:t>
            </w:r>
          </w:p>
          <w:p w14:paraId="58FE151D" w14:textId="77777777" w:rsidR="00284833" w:rsidRPr="002C45CB" w:rsidRDefault="00284833" w:rsidP="00484BDD">
            <w:pPr>
              <w:jc w:val="center"/>
              <w:rPr>
                <w:rFonts w:cs="Arial"/>
                <w:sz w:val="20"/>
              </w:rPr>
            </w:pPr>
            <w:r w:rsidRPr="002C45CB">
              <w:rPr>
                <w:rFonts w:cs="Arial"/>
                <w:sz w:val="20"/>
              </w:rPr>
              <w:t>(N = 28)</w:t>
            </w:r>
          </w:p>
        </w:tc>
        <w:tc>
          <w:tcPr>
            <w:tcW w:w="608" w:type="pct"/>
            <w:gridSpan w:val="2"/>
          </w:tcPr>
          <w:p w14:paraId="267CEECD" w14:textId="77777777" w:rsidR="000843A0" w:rsidRPr="002C45CB" w:rsidRDefault="000843A0" w:rsidP="00484BDD">
            <w:pPr>
              <w:jc w:val="center"/>
              <w:rPr>
                <w:rFonts w:cs="Arial"/>
                <w:sz w:val="20"/>
              </w:rPr>
            </w:pPr>
            <w:r w:rsidRPr="002C45CB">
              <w:rPr>
                <w:rFonts w:cs="Arial"/>
                <w:sz w:val="20"/>
              </w:rPr>
              <w:t>Kiri Kasama</w:t>
            </w:r>
          </w:p>
          <w:p w14:paraId="21E1EC37" w14:textId="77777777" w:rsidR="00284833" w:rsidRPr="002C45CB" w:rsidRDefault="00284833" w:rsidP="00484BDD">
            <w:pPr>
              <w:jc w:val="center"/>
              <w:rPr>
                <w:rFonts w:cs="Arial"/>
                <w:sz w:val="20"/>
              </w:rPr>
            </w:pPr>
            <w:r w:rsidRPr="002C45CB">
              <w:rPr>
                <w:rFonts w:cs="Arial"/>
                <w:sz w:val="20"/>
              </w:rPr>
              <w:t>(N = 29)</w:t>
            </w:r>
          </w:p>
        </w:tc>
        <w:tc>
          <w:tcPr>
            <w:tcW w:w="610" w:type="pct"/>
            <w:gridSpan w:val="2"/>
          </w:tcPr>
          <w:p w14:paraId="732FC73B" w14:textId="77777777" w:rsidR="000843A0" w:rsidRPr="002C45CB" w:rsidRDefault="000843A0" w:rsidP="00484BDD">
            <w:pPr>
              <w:jc w:val="center"/>
              <w:rPr>
                <w:rFonts w:cs="Arial"/>
                <w:sz w:val="20"/>
              </w:rPr>
            </w:pPr>
            <w:r w:rsidRPr="002C45CB">
              <w:rPr>
                <w:rFonts w:cs="Arial"/>
                <w:sz w:val="20"/>
              </w:rPr>
              <w:t>Gagarawa</w:t>
            </w:r>
          </w:p>
          <w:p w14:paraId="0AFB06B1" w14:textId="77777777" w:rsidR="00284833" w:rsidRPr="002C45CB" w:rsidRDefault="00284833" w:rsidP="00484BDD">
            <w:pPr>
              <w:jc w:val="center"/>
              <w:rPr>
                <w:rFonts w:cs="Arial"/>
                <w:sz w:val="20"/>
              </w:rPr>
            </w:pPr>
            <w:r w:rsidRPr="002C45CB">
              <w:rPr>
                <w:rFonts w:cs="Arial"/>
                <w:sz w:val="20"/>
              </w:rPr>
              <w:t>(N = 35)</w:t>
            </w:r>
          </w:p>
        </w:tc>
      </w:tr>
      <w:tr w:rsidR="005109E9" w:rsidRPr="002C45CB" w14:paraId="11A7ADBF" w14:textId="77777777" w:rsidTr="005109E9">
        <w:trPr>
          <w:trHeight w:val="360"/>
        </w:trPr>
        <w:tc>
          <w:tcPr>
            <w:tcW w:w="1350" w:type="pct"/>
            <w:shd w:val="clear" w:color="auto" w:fill="7CA8A9"/>
            <w:noWrap/>
          </w:tcPr>
          <w:p w14:paraId="379F8C61" w14:textId="77777777" w:rsidR="000843A0" w:rsidRPr="002C45CB" w:rsidRDefault="000843A0" w:rsidP="00E13AD1">
            <w:pPr>
              <w:jc w:val="both"/>
              <w:rPr>
                <w:rFonts w:cs="Arial"/>
                <w:sz w:val="20"/>
              </w:rPr>
            </w:pPr>
          </w:p>
        </w:tc>
        <w:tc>
          <w:tcPr>
            <w:tcW w:w="304" w:type="pct"/>
            <w:shd w:val="clear" w:color="auto" w:fill="7CA8A9"/>
            <w:noWrap/>
          </w:tcPr>
          <w:p w14:paraId="7ED938EE"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4" w:type="pct"/>
            <w:shd w:val="clear" w:color="auto" w:fill="7CA8A9"/>
          </w:tcPr>
          <w:p w14:paraId="6E69FE8A" w14:textId="77777777" w:rsidR="000843A0" w:rsidRPr="002C45CB" w:rsidRDefault="000843A0" w:rsidP="00484BDD">
            <w:pPr>
              <w:jc w:val="center"/>
              <w:rPr>
                <w:rFonts w:cs="Arial"/>
                <w:sz w:val="20"/>
              </w:rPr>
            </w:pPr>
            <w:r w:rsidRPr="002C45CB">
              <w:rPr>
                <w:rFonts w:cs="Arial"/>
                <w:sz w:val="20"/>
              </w:rPr>
              <w:t>Mn</w:t>
            </w:r>
          </w:p>
        </w:tc>
        <w:tc>
          <w:tcPr>
            <w:tcW w:w="304" w:type="pct"/>
            <w:shd w:val="clear" w:color="auto" w:fill="7CA8A9"/>
          </w:tcPr>
          <w:p w14:paraId="7356EC8A"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4" w:type="pct"/>
            <w:shd w:val="clear" w:color="auto" w:fill="7CA8A9"/>
          </w:tcPr>
          <w:p w14:paraId="68BD6670" w14:textId="77777777" w:rsidR="000843A0" w:rsidRPr="002C45CB" w:rsidRDefault="000843A0" w:rsidP="00484BDD">
            <w:pPr>
              <w:jc w:val="center"/>
              <w:rPr>
                <w:rFonts w:cs="Arial"/>
                <w:sz w:val="20"/>
              </w:rPr>
            </w:pPr>
            <w:r w:rsidRPr="002C45CB">
              <w:rPr>
                <w:rFonts w:cs="Arial"/>
                <w:sz w:val="20"/>
              </w:rPr>
              <w:t>Mn</w:t>
            </w:r>
          </w:p>
        </w:tc>
        <w:tc>
          <w:tcPr>
            <w:tcW w:w="304" w:type="pct"/>
            <w:shd w:val="clear" w:color="auto" w:fill="7CA8A9"/>
          </w:tcPr>
          <w:p w14:paraId="450FBDB7"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4" w:type="pct"/>
            <w:shd w:val="clear" w:color="auto" w:fill="7CA8A9"/>
          </w:tcPr>
          <w:p w14:paraId="07EDE5F5" w14:textId="77777777" w:rsidR="000843A0" w:rsidRPr="002C45CB" w:rsidRDefault="000843A0" w:rsidP="00484BDD">
            <w:pPr>
              <w:jc w:val="center"/>
              <w:rPr>
                <w:rFonts w:cs="Arial"/>
                <w:sz w:val="20"/>
              </w:rPr>
            </w:pPr>
            <w:r w:rsidRPr="002C45CB">
              <w:rPr>
                <w:rFonts w:cs="Arial"/>
                <w:sz w:val="20"/>
              </w:rPr>
              <w:t>Mn</w:t>
            </w:r>
          </w:p>
        </w:tc>
        <w:tc>
          <w:tcPr>
            <w:tcW w:w="304" w:type="pct"/>
            <w:shd w:val="clear" w:color="auto" w:fill="7CA8A9"/>
          </w:tcPr>
          <w:p w14:paraId="4C9B9EA0"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4" w:type="pct"/>
            <w:shd w:val="clear" w:color="auto" w:fill="7CA8A9"/>
          </w:tcPr>
          <w:p w14:paraId="092149ED" w14:textId="77777777" w:rsidR="000843A0" w:rsidRPr="002C45CB" w:rsidRDefault="000843A0" w:rsidP="00484BDD">
            <w:pPr>
              <w:jc w:val="center"/>
              <w:rPr>
                <w:rFonts w:cs="Arial"/>
                <w:sz w:val="20"/>
              </w:rPr>
            </w:pPr>
            <w:r w:rsidRPr="002C45CB">
              <w:rPr>
                <w:rFonts w:cs="Arial"/>
                <w:sz w:val="20"/>
              </w:rPr>
              <w:t>Mn</w:t>
            </w:r>
          </w:p>
        </w:tc>
        <w:tc>
          <w:tcPr>
            <w:tcW w:w="304" w:type="pct"/>
            <w:shd w:val="clear" w:color="auto" w:fill="7CA8A9"/>
          </w:tcPr>
          <w:p w14:paraId="5D1DCEDB"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4" w:type="pct"/>
            <w:shd w:val="clear" w:color="auto" w:fill="7CA8A9"/>
          </w:tcPr>
          <w:p w14:paraId="5B958584" w14:textId="77777777" w:rsidR="000843A0" w:rsidRPr="002C45CB" w:rsidRDefault="000843A0" w:rsidP="00484BDD">
            <w:pPr>
              <w:jc w:val="center"/>
              <w:rPr>
                <w:rFonts w:cs="Arial"/>
                <w:sz w:val="20"/>
              </w:rPr>
            </w:pPr>
            <w:r w:rsidRPr="002C45CB">
              <w:rPr>
                <w:rFonts w:cs="Arial"/>
                <w:sz w:val="20"/>
              </w:rPr>
              <w:t>Mn</w:t>
            </w:r>
          </w:p>
        </w:tc>
        <w:tc>
          <w:tcPr>
            <w:tcW w:w="304" w:type="pct"/>
            <w:shd w:val="clear" w:color="auto" w:fill="7CA8A9"/>
          </w:tcPr>
          <w:p w14:paraId="1230109E" w14:textId="77777777" w:rsidR="000843A0" w:rsidRPr="002C45CB" w:rsidRDefault="000843A0" w:rsidP="00484BDD">
            <w:pPr>
              <w:jc w:val="center"/>
              <w:rPr>
                <w:rFonts w:cs="Arial"/>
                <w:sz w:val="20"/>
              </w:rPr>
            </w:pPr>
            <w:r w:rsidRPr="002C45CB">
              <w:rPr>
                <w:rFonts w:cs="Arial"/>
                <w:sz w:val="20"/>
              </w:rPr>
              <w:t>N</w:t>
            </w:r>
            <w:r w:rsidR="00395648" w:rsidRPr="002C45CB">
              <w:rPr>
                <w:rFonts w:cs="Arial"/>
                <w:sz w:val="20"/>
              </w:rPr>
              <w:t>*</w:t>
            </w:r>
          </w:p>
        </w:tc>
        <w:tc>
          <w:tcPr>
            <w:tcW w:w="306" w:type="pct"/>
            <w:shd w:val="clear" w:color="auto" w:fill="7CA8A9"/>
          </w:tcPr>
          <w:p w14:paraId="58FA33F2" w14:textId="77777777" w:rsidR="000843A0" w:rsidRPr="002C45CB" w:rsidRDefault="000843A0" w:rsidP="00484BDD">
            <w:pPr>
              <w:jc w:val="center"/>
              <w:rPr>
                <w:rFonts w:cs="Arial"/>
                <w:sz w:val="20"/>
              </w:rPr>
            </w:pPr>
            <w:r w:rsidRPr="002C45CB">
              <w:rPr>
                <w:rFonts w:cs="Arial"/>
                <w:sz w:val="20"/>
              </w:rPr>
              <w:t>Mn</w:t>
            </w:r>
          </w:p>
        </w:tc>
      </w:tr>
      <w:tr w:rsidR="002C3DFA" w:rsidRPr="002C45CB" w14:paraId="4E2A9F93" w14:textId="77777777" w:rsidTr="005109E9">
        <w:trPr>
          <w:trHeight w:val="288"/>
        </w:trPr>
        <w:tc>
          <w:tcPr>
            <w:tcW w:w="1350" w:type="pct"/>
          </w:tcPr>
          <w:p w14:paraId="68C14244" w14:textId="77777777" w:rsidR="002C3DFA" w:rsidRPr="002C45CB" w:rsidRDefault="002C3DFA" w:rsidP="00E13AD1">
            <w:pPr>
              <w:jc w:val="both"/>
              <w:rPr>
                <w:rFonts w:cs="Arial"/>
                <w:sz w:val="18"/>
                <w:szCs w:val="18"/>
              </w:rPr>
            </w:pPr>
            <w:r w:rsidRPr="002C45CB">
              <w:rPr>
                <w:rFonts w:cs="Arial"/>
                <w:b/>
                <w:sz w:val="18"/>
                <w:szCs w:val="18"/>
              </w:rPr>
              <w:t>Mobile coverage</w:t>
            </w:r>
          </w:p>
        </w:tc>
        <w:tc>
          <w:tcPr>
            <w:tcW w:w="304" w:type="pct"/>
            <w:noWrap/>
          </w:tcPr>
          <w:p w14:paraId="5918084A" w14:textId="77777777" w:rsidR="002C3DFA" w:rsidRPr="002C45CB" w:rsidRDefault="002C3DFA" w:rsidP="00484BDD">
            <w:pPr>
              <w:jc w:val="center"/>
              <w:rPr>
                <w:rFonts w:cs="Arial"/>
                <w:sz w:val="18"/>
                <w:szCs w:val="18"/>
              </w:rPr>
            </w:pPr>
          </w:p>
        </w:tc>
        <w:tc>
          <w:tcPr>
            <w:tcW w:w="304" w:type="pct"/>
          </w:tcPr>
          <w:p w14:paraId="0A02D3B5" w14:textId="77777777" w:rsidR="002C3DFA" w:rsidRPr="002C45CB" w:rsidRDefault="002C3DFA" w:rsidP="00484BDD">
            <w:pPr>
              <w:jc w:val="center"/>
              <w:rPr>
                <w:rFonts w:cs="Arial"/>
                <w:sz w:val="18"/>
                <w:szCs w:val="18"/>
              </w:rPr>
            </w:pPr>
          </w:p>
        </w:tc>
        <w:tc>
          <w:tcPr>
            <w:tcW w:w="304" w:type="pct"/>
          </w:tcPr>
          <w:p w14:paraId="29806B8C" w14:textId="77777777" w:rsidR="002C3DFA" w:rsidRPr="002C45CB" w:rsidRDefault="002C3DFA" w:rsidP="00484BDD">
            <w:pPr>
              <w:jc w:val="center"/>
              <w:rPr>
                <w:rFonts w:cs="Arial"/>
                <w:sz w:val="18"/>
                <w:szCs w:val="18"/>
              </w:rPr>
            </w:pPr>
          </w:p>
        </w:tc>
        <w:tc>
          <w:tcPr>
            <w:tcW w:w="304" w:type="pct"/>
          </w:tcPr>
          <w:p w14:paraId="3EAA9474" w14:textId="77777777" w:rsidR="002C3DFA" w:rsidRPr="002C45CB" w:rsidRDefault="002C3DFA" w:rsidP="00484BDD">
            <w:pPr>
              <w:jc w:val="center"/>
              <w:rPr>
                <w:rFonts w:cs="Arial"/>
                <w:sz w:val="18"/>
                <w:szCs w:val="18"/>
              </w:rPr>
            </w:pPr>
          </w:p>
        </w:tc>
        <w:tc>
          <w:tcPr>
            <w:tcW w:w="304" w:type="pct"/>
          </w:tcPr>
          <w:p w14:paraId="310E01A1" w14:textId="77777777" w:rsidR="002C3DFA" w:rsidRPr="002C45CB" w:rsidRDefault="002C3DFA" w:rsidP="00484BDD">
            <w:pPr>
              <w:jc w:val="center"/>
              <w:rPr>
                <w:rFonts w:cs="Arial"/>
                <w:sz w:val="18"/>
                <w:szCs w:val="18"/>
              </w:rPr>
            </w:pPr>
          </w:p>
        </w:tc>
        <w:tc>
          <w:tcPr>
            <w:tcW w:w="304" w:type="pct"/>
          </w:tcPr>
          <w:p w14:paraId="01614F04" w14:textId="77777777" w:rsidR="002C3DFA" w:rsidRPr="002C45CB" w:rsidRDefault="002C3DFA" w:rsidP="00484BDD">
            <w:pPr>
              <w:jc w:val="center"/>
              <w:rPr>
                <w:rFonts w:cs="Arial"/>
                <w:sz w:val="18"/>
                <w:szCs w:val="18"/>
              </w:rPr>
            </w:pPr>
          </w:p>
        </w:tc>
        <w:tc>
          <w:tcPr>
            <w:tcW w:w="304" w:type="pct"/>
          </w:tcPr>
          <w:p w14:paraId="0D20F18C" w14:textId="77777777" w:rsidR="002C3DFA" w:rsidRPr="002C45CB" w:rsidRDefault="002C3DFA" w:rsidP="00484BDD">
            <w:pPr>
              <w:jc w:val="center"/>
              <w:rPr>
                <w:rFonts w:cs="Arial"/>
                <w:sz w:val="18"/>
                <w:szCs w:val="18"/>
              </w:rPr>
            </w:pPr>
          </w:p>
        </w:tc>
        <w:tc>
          <w:tcPr>
            <w:tcW w:w="304" w:type="pct"/>
          </w:tcPr>
          <w:p w14:paraId="43DF37F7" w14:textId="77777777" w:rsidR="002C3DFA" w:rsidRPr="002C45CB" w:rsidRDefault="002C3DFA" w:rsidP="00484BDD">
            <w:pPr>
              <w:jc w:val="center"/>
              <w:rPr>
                <w:rFonts w:cs="Arial"/>
                <w:sz w:val="18"/>
                <w:szCs w:val="18"/>
              </w:rPr>
            </w:pPr>
          </w:p>
        </w:tc>
        <w:tc>
          <w:tcPr>
            <w:tcW w:w="304" w:type="pct"/>
          </w:tcPr>
          <w:p w14:paraId="6572D53C" w14:textId="77777777" w:rsidR="002C3DFA" w:rsidRPr="002C45CB" w:rsidRDefault="002C3DFA" w:rsidP="00484BDD">
            <w:pPr>
              <w:jc w:val="center"/>
              <w:rPr>
                <w:rFonts w:cs="Arial"/>
                <w:sz w:val="18"/>
                <w:szCs w:val="18"/>
              </w:rPr>
            </w:pPr>
          </w:p>
        </w:tc>
        <w:tc>
          <w:tcPr>
            <w:tcW w:w="304" w:type="pct"/>
          </w:tcPr>
          <w:p w14:paraId="016B4082" w14:textId="77777777" w:rsidR="002C3DFA" w:rsidRPr="002C45CB" w:rsidRDefault="002C3DFA" w:rsidP="00484BDD">
            <w:pPr>
              <w:jc w:val="center"/>
              <w:rPr>
                <w:rFonts w:cs="Arial"/>
                <w:sz w:val="18"/>
                <w:szCs w:val="18"/>
              </w:rPr>
            </w:pPr>
          </w:p>
        </w:tc>
        <w:tc>
          <w:tcPr>
            <w:tcW w:w="304" w:type="pct"/>
          </w:tcPr>
          <w:p w14:paraId="0A966950" w14:textId="77777777" w:rsidR="002C3DFA" w:rsidRPr="002C45CB" w:rsidRDefault="002C3DFA" w:rsidP="00484BDD">
            <w:pPr>
              <w:jc w:val="center"/>
              <w:rPr>
                <w:rFonts w:cs="Arial"/>
                <w:sz w:val="18"/>
                <w:szCs w:val="18"/>
              </w:rPr>
            </w:pPr>
          </w:p>
        </w:tc>
        <w:tc>
          <w:tcPr>
            <w:tcW w:w="306" w:type="pct"/>
          </w:tcPr>
          <w:p w14:paraId="4752CA60" w14:textId="77777777" w:rsidR="002C3DFA" w:rsidRPr="002C45CB" w:rsidRDefault="002C3DFA" w:rsidP="00484BDD">
            <w:pPr>
              <w:jc w:val="center"/>
              <w:rPr>
                <w:rFonts w:cs="Arial"/>
                <w:sz w:val="18"/>
                <w:szCs w:val="18"/>
              </w:rPr>
            </w:pPr>
          </w:p>
        </w:tc>
      </w:tr>
      <w:tr w:rsidR="002C3DFA" w:rsidRPr="002C45CB" w14:paraId="20AB658C" w14:textId="77777777" w:rsidTr="005109E9">
        <w:trPr>
          <w:trHeight w:val="288"/>
        </w:trPr>
        <w:tc>
          <w:tcPr>
            <w:tcW w:w="1350" w:type="pct"/>
          </w:tcPr>
          <w:p w14:paraId="5438B2B4" w14:textId="77777777" w:rsidR="002C3DFA" w:rsidRPr="002C45CB" w:rsidRDefault="002C3DFA" w:rsidP="00E13AD1">
            <w:pPr>
              <w:jc w:val="both"/>
              <w:rPr>
                <w:rFonts w:cs="Arial"/>
                <w:sz w:val="18"/>
                <w:szCs w:val="18"/>
              </w:rPr>
            </w:pPr>
            <w:r w:rsidRPr="002C45CB">
              <w:rPr>
                <w:rFonts w:cs="Arial"/>
                <w:sz w:val="18"/>
                <w:szCs w:val="18"/>
              </w:rPr>
              <w:t>% communities covered by any mobile network</w:t>
            </w:r>
          </w:p>
        </w:tc>
        <w:tc>
          <w:tcPr>
            <w:tcW w:w="304" w:type="pct"/>
            <w:noWrap/>
          </w:tcPr>
          <w:p w14:paraId="1E2C773D"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2AE71C74" w14:textId="77777777" w:rsidR="002C3DFA" w:rsidRPr="002C45CB" w:rsidRDefault="002C3DFA" w:rsidP="00484BDD">
            <w:pPr>
              <w:jc w:val="center"/>
              <w:rPr>
                <w:rFonts w:cs="Arial"/>
                <w:sz w:val="18"/>
                <w:szCs w:val="18"/>
              </w:rPr>
            </w:pPr>
            <w:r w:rsidRPr="002C45CB">
              <w:rPr>
                <w:rFonts w:cs="Arial"/>
                <w:sz w:val="18"/>
                <w:szCs w:val="18"/>
              </w:rPr>
              <w:t>94.3%</w:t>
            </w:r>
          </w:p>
        </w:tc>
        <w:tc>
          <w:tcPr>
            <w:tcW w:w="304" w:type="pct"/>
          </w:tcPr>
          <w:p w14:paraId="7F3B57F1"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22A9B589" w14:textId="77777777" w:rsidR="002C3DFA" w:rsidRPr="002C45CB" w:rsidRDefault="002C3DFA" w:rsidP="00484BDD">
            <w:pPr>
              <w:jc w:val="center"/>
              <w:rPr>
                <w:rFonts w:cs="Arial"/>
                <w:sz w:val="18"/>
                <w:szCs w:val="18"/>
              </w:rPr>
            </w:pPr>
            <w:r w:rsidRPr="002C45CB">
              <w:rPr>
                <w:rFonts w:cs="Arial"/>
                <w:sz w:val="18"/>
                <w:szCs w:val="18"/>
              </w:rPr>
              <w:t>93.3%</w:t>
            </w:r>
          </w:p>
        </w:tc>
        <w:tc>
          <w:tcPr>
            <w:tcW w:w="304" w:type="pct"/>
          </w:tcPr>
          <w:p w14:paraId="63A5FB58"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71A8501C" w14:textId="77777777" w:rsidR="002C3DFA" w:rsidRPr="002C45CB" w:rsidRDefault="002C3DFA" w:rsidP="00484BDD">
            <w:pPr>
              <w:jc w:val="center"/>
              <w:rPr>
                <w:rFonts w:cs="Arial"/>
                <w:sz w:val="18"/>
                <w:szCs w:val="18"/>
              </w:rPr>
            </w:pPr>
            <w:r w:rsidRPr="002C45CB">
              <w:rPr>
                <w:rFonts w:cs="Arial"/>
                <w:sz w:val="18"/>
                <w:szCs w:val="18"/>
              </w:rPr>
              <w:t>91.8%</w:t>
            </w:r>
          </w:p>
        </w:tc>
        <w:tc>
          <w:tcPr>
            <w:tcW w:w="304" w:type="pct"/>
          </w:tcPr>
          <w:p w14:paraId="611626A6"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29D59E79" w14:textId="77777777" w:rsidR="002C3DFA" w:rsidRPr="002C45CB" w:rsidRDefault="002C3DFA" w:rsidP="00484BDD">
            <w:pPr>
              <w:jc w:val="center"/>
              <w:rPr>
                <w:rFonts w:cs="Arial"/>
                <w:sz w:val="18"/>
                <w:szCs w:val="18"/>
              </w:rPr>
            </w:pPr>
            <w:r w:rsidRPr="002C45CB">
              <w:rPr>
                <w:rFonts w:cs="Arial"/>
                <w:sz w:val="18"/>
                <w:szCs w:val="18"/>
              </w:rPr>
              <w:t>92.9%</w:t>
            </w:r>
          </w:p>
        </w:tc>
        <w:tc>
          <w:tcPr>
            <w:tcW w:w="304" w:type="pct"/>
          </w:tcPr>
          <w:p w14:paraId="032D5E94"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7E920657" w14:textId="77777777" w:rsidR="002C3DFA" w:rsidRPr="002C45CB" w:rsidRDefault="002C3DFA" w:rsidP="00484BDD">
            <w:pPr>
              <w:jc w:val="center"/>
              <w:rPr>
                <w:rFonts w:cs="Arial"/>
                <w:sz w:val="18"/>
                <w:szCs w:val="18"/>
              </w:rPr>
            </w:pPr>
            <w:r w:rsidRPr="002C45CB">
              <w:rPr>
                <w:rFonts w:cs="Arial"/>
                <w:sz w:val="18"/>
                <w:szCs w:val="18"/>
              </w:rPr>
              <w:t>96.6%</w:t>
            </w:r>
          </w:p>
        </w:tc>
        <w:tc>
          <w:tcPr>
            <w:tcW w:w="304" w:type="pct"/>
          </w:tcPr>
          <w:p w14:paraId="430A28C0"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77CA22F1" w14:textId="77777777" w:rsidR="002C3DFA" w:rsidRPr="002C45CB" w:rsidRDefault="002C3DFA" w:rsidP="00484BDD">
            <w:pPr>
              <w:jc w:val="center"/>
              <w:rPr>
                <w:rFonts w:cs="Arial"/>
                <w:sz w:val="18"/>
                <w:szCs w:val="18"/>
              </w:rPr>
            </w:pPr>
            <w:r w:rsidRPr="002C45CB">
              <w:rPr>
                <w:rFonts w:cs="Arial"/>
                <w:sz w:val="18"/>
                <w:szCs w:val="18"/>
              </w:rPr>
              <w:t>100%</w:t>
            </w:r>
          </w:p>
        </w:tc>
      </w:tr>
      <w:tr w:rsidR="002C3DFA" w:rsidRPr="002C45CB" w14:paraId="26345D77" w14:textId="77777777" w:rsidTr="005109E9">
        <w:trPr>
          <w:trHeight w:val="288"/>
        </w:trPr>
        <w:tc>
          <w:tcPr>
            <w:tcW w:w="1350" w:type="pct"/>
          </w:tcPr>
          <w:p w14:paraId="6A637836" w14:textId="77777777" w:rsidR="002C3DFA" w:rsidRPr="002C45CB" w:rsidRDefault="002C3DFA" w:rsidP="00915988">
            <w:pPr>
              <w:pStyle w:val="ListParagraph"/>
              <w:numPr>
                <w:ilvl w:val="0"/>
                <w:numId w:val="37"/>
              </w:numPr>
              <w:jc w:val="both"/>
              <w:rPr>
                <w:sz w:val="18"/>
                <w:szCs w:val="18"/>
                <w:lang w:val="en-GB"/>
              </w:rPr>
            </w:pPr>
            <w:r w:rsidRPr="002C45CB">
              <w:rPr>
                <w:sz w:val="18"/>
                <w:szCs w:val="18"/>
                <w:lang w:val="en-GB"/>
              </w:rPr>
              <w:t>% MTN</w:t>
            </w:r>
          </w:p>
        </w:tc>
        <w:tc>
          <w:tcPr>
            <w:tcW w:w="304" w:type="pct"/>
            <w:noWrap/>
          </w:tcPr>
          <w:p w14:paraId="05078CFB"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0DB8391A" w14:textId="77777777" w:rsidR="002C3DFA" w:rsidRPr="002C45CB" w:rsidRDefault="002C3DFA" w:rsidP="00484BDD">
            <w:pPr>
              <w:jc w:val="center"/>
              <w:rPr>
                <w:rFonts w:cs="Arial"/>
                <w:sz w:val="18"/>
                <w:szCs w:val="18"/>
              </w:rPr>
            </w:pPr>
            <w:r w:rsidRPr="002C45CB">
              <w:rPr>
                <w:rFonts w:cs="Arial"/>
                <w:sz w:val="18"/>
                <w:szCs w:val="18"/>
              </w:rPr>
              <w:t>83.8%</w:t>
            </w:r>
          </w:p>
        </w:tc>
        <w:tc>
          <w:tcPr>
            <w:tcW w:w="304" w:type="pct"/>
          </w:tcPr>
          <w:p w14:paraId="6F734B99"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35280C6B" w14:textId="77777777" w:rsidR="002C3DFA" w:rsidRPr="002C45CB" w:rsidRDefault="002C3DFA" w:rsidP="00484BDD">
            <w:pPr>
              <w:jc w:val="center"/>
              <w:rPr>
                <w:rFonts w:cs="Arial"/>
                <w:sz w:val="18"/>
                <w:szCs w:val="18"/>
              </w:rPr>
            </w:pPr>
            <w:r w:rsidRPr="002C45CB">
              <w:rPr>
                <w:rFonts w:cs="Arial"/>
                <w:sz w:val="18"/>
                <w:szCs w:val="18"/>
              </w:rPr>
              <w:t>88.9%</w:t>
            </w:r>
          </w:p>
        </w:tc>
        <w:tc>
          <w:tcPr>
            <w:tcW w:w="304" w:type="pct"/>
          </w:tcPr>
          <w:p w14:paraId="5C7124A2"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7B974ACB" w14:textId="77777777" w:rsidR="002C3DFA" w:rsidRPr="002C45CB" w:rsidRDefault="002C3DFA" w:rsidP="00484BDD">
            <w:pPr>
              <w:jc w:val="center"/>
              <w:rPr>
                <w:rFonts w:cs="Arial"/>
                <w:sz w:val="18"/>
                <w:szCs w:val="18"/>
              </w:rPr>
            </w:pPr>
            <w:r w:rsidRPr="002C45CB">
              <w:rPr>
                <w:rFonts w:cs="Arial"/>
                <w:sz w:val="18"/>
                <w:szCs w:val="18"/>
              </w:rPr>
              <w:t>69.9%</w:t>
            </w:r>
          </w:p>
        </w:tc>
        <w:tc>
          <w:tcPr>
            <w:tcW w:w="304" w:type="pct"/>
          </w:tcPr>
          <w:p w14:paraId="761D35D2"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59A69EAA" w14:textId="77777777" w:rsidR="002C3DFA" w:rsidRPr="002C45CB" w:rsidRDefault="002C3DFA" w:rsidP="00484BDD">
            <w:pPr>
              <w:jc w:val="center"/>
              <w:rPr>
                <w:rFonts w:cs="Arial"/>
                <w:sz w:val="18"/>
                <w:szCs w:val="18"/>
              </w:rPr>
            </w:pPr>
            <w:r w:rsidRPr="002C45CB">
              <w:rPr>
                <w:rFonts w:cs="Arial"/>
                <w:sz w:val="18"/>
                <w:szCs w:val="18"/>
              </w:rPr>
              <w:t>85.7%</w:t>
            </w:r>
          </w:p>
        </w:tc>
        <w:tc>
          <w:tcPr>
            <w:tcW w:w="304" w:type="pct"/>
          </w:tcPr>
          <w:p w14:paraId="6821D6D1"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753B01D0" w14:textId="77777777" w:rsidR="002C3DFA" w:rsidRPr="002C45CB" w:rsidRDefault="002C3DFA" w:rsidP="00484BDD">
            <w:pPr>
              <w:jc w:val="center"/>
              <w:rPr>
                <w:rFonts w:cs="Arial"/>
                <w:sz w:val="18"/>
                <w:szCs w:val="18"/>
              </w:rPr>
            </w:pPr>
            <w:r w:rsidRPr="002C45CB">
              <w:rPr>
                <w:rFonts w:cs="Arial"/>
                <w:sz w:val="18"/>
                <w:szCs w:val="18"/>
              </w:rPr>
              <w:t>93.1%</w:t>
            </w:r>
          </w:p>
        </w:tc>
        <w:tc>
          <w:tcPr>
            <w:tcW w:w="304" w:type="pct"/>
          </w:tcPr>
          <w:p w14:paraId="73C18C5C"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633292BE" w14:textId="77777777" w:rsidR="002C3DFA" w:rsidRPr="002C45CB" w:rsidRDefault="002C3DFA" w:rsidP="00484BDD">
            <w:pPr>
              <w:jc w:val="center"/>
              <w:rPr>
                <w:rFonts w:cs="Arial"/>
                <w:sz w:val="18"/>
                <w:szCs w:val="18"/>
              </w:rPr>
            </w:pPr>
            <w:r w:rsidRPr="002C45CB">
              <w:rPr>
                <w:rFonts w:cs="Arial"/>
                <w:sz w:val="18"/>
                <w:szCs w:val="18"/>
              </w:rPr>
              <w:t>97.1%</w:t>
            </w:r>
          </w:p>
        </w:tc>
      </w:tr>
      <w:tr w:rsidR="002C3DFA" w:rsidRPr="002C45CB" w14:paraId="368FA37E" w14:textId="77777777" w:rsidTr="005109E9">
        <w:trPr>
          <w:trHeight w:val="288"/>
        </w:trPr>
        <w:tc>
          <w:tcPr>
            <w:tcW w:w="1350" w:type="pct"/>
          </w:tcPr>
          <w:p w14:paraId="41F25AEC" w14:textId="77777777" w:rsidR="002C3DFA" w:rsidRPr="002C45CB" w:rsidRDefault="002C3DFA" w:rsidP="00915988">
            <w:pPr>
              <w:pStyle w:val="ListParagraph"/>
              <w:numPr>
                <w:ilvl w:val="0"/>
                <w:numId w:val="37"/>
              </w:numPr>
              <w:jc w:val="both"/>
              <w:rPr>
                <w:sz w:val="18"/>
                <w:szCs w:val="18"/>
                <w:lang w:val="en-GB"/>
              </w:rPr>
            </w:pPr>
            <w:r w:rsidRPr="002C45CB">
              <w:rPr>
                <w:sz w:val="18"/>
                <w:szCs w:val="18"/>
                <w:lang w:val="en-GB"/>
              </w:rPr>
              <w:t>% GLO</w:t>
            </w:r>
          </w:p>
        </w:tc>
        <w:tc>
          <w:tcPr>
            <w:tcW w:w="304" w:type="pct"/>
            <w:noWrap/>
          </w:tcPr>
          <w:p w14:paraId="0996EE86"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7E493589" w14:textId="77777777" w:rsidR="002C3DFA" w:rsidRPr="002C45CB" w:rsidRDefault="002C3DFA" w:rsidP="00484BDD">
            <w:pPr>
              <w:jc w:val="center"/>
              <w:rPr>
                <w:rFonts w:cs="Arial"/>
                <w:sz w:val="18"/>
                <w:szCs w:val="18"/>
              </w:rPr>
            </w:pPr>
            <w:r w:rsidRPr="002C45CB">
              <w:rPr>
                <w:rFonts w:cs="Arial"/>
                <w:sz w:val="18"/>
                <w:szCs w:val="18"/>
              </w:rPr>
              <w:t>56.7%</w:t>
            </w:r>
          </w:p>
        </w:tc>
        <w:tc>
          <w:tcPr>
            <w:tcW w:w="304" w:type="pct"/>
          </w:tcPr>
          <w:p w14:paraId="5997C513"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2E7050EE" w14:textId="77777777" w:rsidR="002C3DFA" w:rsidRPr="002C45CB" w:rsidRDefault="002C3DFA" w:rsidP="00484BDD">
            <w:pPr>
              <w:jc w:val="center"/>
              <w:rPr>
                <w:rFonts w:cs="Arial"/>
                <w:sz w:val="18"/>
                <w:szCs w:val="18"/>
              </w:rPr>
            </w:pPr>
            <w:r w:rsidRPr="002C45CB">
              <w:rPr>
                <w:rFonts w:cs="Arial"/>
                <w:sz w:val="18"/>
                <w:szCs w:val="18"/>
              </w:rPr>
              <w:t>35.6%</w:t>
            </w:r>
          </w:p>
        </w:tc>
        <w:tc>
          <w:tcPr>
            <w:tcW w:w="304" w:type="pct"/>
          </w:tcPr>
          <w:p w14:paraId="25DD8AF0"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3F27CFD0" w14:textId="77777777" w:rsidR="002C3DFA" w:rsidRPr="002C45CB" w:rsidRDefault="002C3DFA" w:rsidP="00484BDD">
            <w:pPr>
              <w:jc w:val="center"/>
              <w:rPr>
                <w:rFonts w:cs="Arial"/>
                <w:sz w:val="18"/>
                <w:szCs w:val="18"/>
              </w:rPr>
            </w:pPr>
            <w:r w:rsidRPr="002C45CB">
              <w:rPr>
                <w:rFonts w:cs="Arial"/>
                <w:sz w:val="18"/>
                <w:szCs w:val="18"/>
              </w:rPr>
              <w:t>52.1%</w:t>
            </w:r>
          </w:p>
        </w:tc>
        <w:tc>
          <w:tcPr>
            <w:tcW w:w="304" w:type="pct"/>
          </w:tcPr>
          <w:p w14:paraId="755C21FF"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6A911FC2" w14:textId="77777777" w:rsidR="002C3DFA" w:rsidRPr="002C45CB" w:rsidRDefault="002C3DFA" w:rsidP="00484BDD">
            <w:pPr>
              <w:jc w:val="center"/>
              <w:rPr>
                <w:rFonts w:cs="Arial"/>
                <w:sz w:val="18"/>
                <w:szCs w:val="18"/>
              </w:rPr>
            </w:pPr>
            <w:r w:rsidRPr="002C45CB">
              <w:rPr>
                <w:rFonts w:cs="Arial"/>
                <w:sz w:val="18"/>
                <w:szCs w:val="18"/>
              </w:rPr>
              <w:t>85.7%</w:t>
            </w:r>
          </w:p>
        </w:tc>
        <w:tc>
          <w:tcPr>
            <w:tcW w:w="304" w:type="pct"/>
          </w:tcPr>
          <w:p w14:paraId="5C7C3383"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23D100DB" w14:textId="77777777" w:rsidR="002C3DFA" w:rsidRPr="002C45CB" w:rsidRDefault="002C3DFA" w:rsidP="00484BDD">
            <w:pPr>
              <w:jc w:val="center"/>
              <w:rPr>
                <w:rFonts w:cs="Arial"/>
                <w:sz w:val="18"/>
                <w:szCs w:val="18"/>
              </w:rPr>
            </w:pPr>
            <w:r w:rsidRPr="002C45CB">
              <w:rPr>
                <w:rFonts w:cs="Arial"/>
                <w:sz w:val="18"/>
                <w:szCs w:val="18"/>
              </w:rPr>
              <w:t>69.0%</w:t>
            </w:r>
          </w:p>
        </w:tc>
        <w:tc>
          <w:tcPr>
            <w:tcW w:w="304" w:type="pct"/>
          </w:tcPr>
          <w:p w14:paraId="241AAA5A"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2E05FB8A" w14:textId="77777777" w:rsidR="002C3DFA" w:rsidRPr="002C45CB" w:rsidRDefault="002C3DFA" w:rsidP="00484BDD">
            <w:pPr>
              <w:jc w:val="center"/>
              <w:rPr>
                <w:rFonts w:cs="Arial"/>
                <w:sz w:val="18"/>
                <w:szCs w:val="18"/>
              </w:rPr>
            </w:pPr>
            <w:r w:rsidRPr="002C45CB">
              <w:rPr>
                <w:rFonts w:cs="Arial"/>
                <w:sz w:val="18"/>
                <w:szCs w:val="18"/>
              </w:rPr>
              <w:t>60.0%</w:t>
            </w:r>
          </w:p>
        </w:tc>
      </w:tr>
      <w:tr w:rsidR="002C3DFA" w:rsidRPr="002C45CB" w14:paraId="047F0D93" w14:textId="77777777" w:rsidTr="005109E9">
        <w:trPr>
          <w:trHeight w:val="288"/>
        </w:trPr>
        <w:tc>
          <w:tcPr>
            <w:tcW w:w="1350" w:type="pct"/>
          </w:tcPr>
          <w:p w14:paraId="3F7FE1C1" w14:textId="77777777" w:rsidR="002C3DFA" w:rsidRPr="002C45CB" w:rsidRDefault="002C3DFA" w:rsidP="00915988">
            <w:pPr>
              <w:pStyle w:val="ListParagraph"/>
              <w:numPr>
                <w:ilvl w:val="0"/>
                <w:numId w:val="37"/>
              </w:numPr>
              <w:jc w:val="both"/>
              <w:rPr>
                <w:sz w:val="18"/>
                <w:szCs w:val="18"/>
                <w:lang w:val="en-GB"/>
              </w:rPr>
            </w:pPr>
            <w:r w:rsidRPr="002C45CB">
              <w:rPr>
                <w:sz w:val="18"/>
                <w:szCs w:val="18"/>
                <w:lang w:val="en-GB"/>
              </w:rPr>
              <w:t>% Air-Tel</w:t>
            </w:r>
          </w:p>
        </w:tc>
        <w:tc>
          <w:tcPr>
            <w:tcW w:w="304" w:type="pct"/>
            <w:noWrap/>
          </w:tcPr>
          <w:p w14:paraId="28047FCF"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4FA7E1BE" w14:textId="77777777" w:rsidR="002C3DFA" w:rsidRPr="002C45CB" w:rsidRDefault="002C3DFA" w:rsidP="00484BDD">
            <w:pPr>
              <w:jc w:val="center"/>
              <w:rPr>
                <w:rFonts w:cs="Arial"/>
                <w:sz w:val="18"/>
                <w:szCs w:val="18"/>
              </w:rPr>
            </w:pPr>
            <w:r w:rsidRPr="002C45CB">
              <w:rPr>
                <w:rFonts w:cs="Arial"/>
                <w:sz w:val="18"/>
                <w:szCs w:val="18"/>
              </w:rPr>
              <w:t>72.4%</w:t>
            </w:r>
          </w:p>
        </w:tc>
        <w:tc>
          <w:tcPr>
            <w:tcW w:w="304" w:type="pct"/>
          </w:tcPr>
          <w:p w14:paraId="768C230B"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792941D9" w14:textId="77777777" w:rsidR="002C3DFA" w:rsidRPr="002C45CB" w:rsidRDefault="002C3DFA" w:rsidP="00484BDD">
            <w:pPr>
              <w:jc w:val="center"/>
              <w:rPr>
                <w:rFonts w:cs="Arial"/>
                <w:sz w:val="18"/>
                <w:szCs w:val="18"/>
              </w:rPr>
            </w:pPr>
            <w:r w:rsidRPr="002C45CB">
              <w:rPr>
                <w:rFonts w:cs="Arial"/>
                <w:sz w:val="18"/>
                <w:szCs w:val="18"/>
              </w:rPr>
              <w:t>73.3%</w:t>
            </w:r>
          </w:p>
        </w:tc>
        <w:tc>
          <w:tcPr>
            <w:tcW w:w="304" w:type="pct"/>
          </w:tcPr>
          <w:p w14:paraId="3ED00E8E"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4ECB26A4" w14:textId="77777777" w:rsidR="002C3DFA" w:rsidRPr="002C45CB" w:rsidRDefault="002C3DFA" w:rsidP="00484BDD">
            <w:pPr>
              <w:jc w:val="center"/>
              <w:rPr>
                <w:rFonts w:cs="Arial"/>
                <w:sz w:val="18"/>
                <w:szCs w:val="18"/>
              </w:rPr>
            </w:pPr>
            <w:r w:rsidRPr="002C45CB">
              <w:rPr>
                <w:rFonts w:cs="Arial"/>
                <w:sz w:val="18"/>
                <w:szCs w:val="18"/>
              </w:rPr>
              <w:t>71.2%</w:t>
            </w:r>
          </w:p>
        </w:tc>
        <w:tc>
          <w:tcPr>
            <w:tcW w:w="304" w:type="pct"/>
          </w:tcPr>
          <w:p w14:paraId="62963F3D"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3904E2F3" w14:textId="77777777" w:rsidR="002C3DFA" w:rsidRPr="002C45CB" w:rsidRDefault="002C3DFA" w:rsidP="00484BDD">
            <w:pPr>
              <w:jc w:val="center"/>
              <w:rPr>
                <w:rFonts w:cs="Arial"/>
                <w:sz w:val="18"/>
                <w:szCs w:val="18"/>
              </w:rPr>
            </w:pPr>
            <w:r w:rsidRPr="002C45CB">
              <w:rPr>
                <w:rFonts w:cs="Arial"/>
                <w:sz w:val="18"/>
                <w:szCs w:val="18"/>
              </w:rPr>
              <w:t>39.3%</w:t>
            </w:r>
          </w:p>
        </w:tc>
        <w:tc>
          <w:tcPr>
            <w:tcW w:w="304" w:type="pct"/>
          </w:tcPr>
          <w:p w14:paraId="0B834B50"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46ECF708" w14:textId="77777777" w:rsidR="002C3DFA" w:rsidRPr="002C45CB" w:rsidRDefault="002C3DFA" w:rsidP="00484BDD">
            <w:pPr>
              <w:jc w:val="center"/>
              <w:rPr>
                <w:rFonts w:cs="Arial"/>
                <w:sz w:val="18"/>
                <w:szCs w:val="18"/>
              </w:rPr>
            </w:pPr>
            <w:r w:rsidRPr="002C45CB">
              <w:rPr>
                <w:rFonts w:cs="Arial"/>
                <w:sz w:val="18"/>
                <w:szCs w:val="18"/>
              </w:rPr>
              <w:t>86.2%</w:t>
            </w:r>
          </w:p>
        </w:tc>
        <w:tc>
          <w:tcPr>
            <w:tcW w:w="304" w:type="pct"/>
          </w:tcPr>
          <w:p w14:paraId="0BCDC5E0"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702CDF4A" w14:textId="77777777" w:rsidR="002C3DFA" w:rsidRPr="002C45CB" w:rsidRDefault="002C3DFA" w:rsidP="00484BDD">
            <w:pPr>
              <w:jc w:val="center"/>
              <w:rPr>
                <w:rFonts w:cs="Arial"/>
                <w:sz w:val="18"/>
                <w:szCs w:val="18"/>
              </w:rPr>
            </w:pPr>
            <w:r w:rsidRPr="002C45CB">
              <w:rPr>
                <w:rFonts w:cs="Arial"/>
                <w:sz w:val="18"/>
                <w:szCs w:val="18"/>
              </w:rPr>
              <w:t>88.6%</w:t>
            </w:r>
          </w:p>
        </w:tc>
      </w:tr>
      <w:tr w:rsidR="002C3DFA" w:rsidRPr="002C45CB" w14:paraId="5E14C3EA" w14:textId="77777777" w:rsidTr="005109E9">
        <w:trPr>
          <w:trHeight w:val="288"/>
        </w:trPr>
        <w:tc>
          <w:tcPr>
            <w:tcW w:w="1350" w:type="pct"/>
          </w:tcPr>
          <w:p w14:paraId="19388544" w14:textId="77777777" w:rsidR="002C3DFA" w:rsidRPr="002C45CB" w:rsidRDefault="002C3DFA" w:rsidP="00915988">
            <w:pPr>
              <w:pStyle w:val="ListParagraph"/>
              <w:numPr>
                <w:ilvl w:val="0"/>
                <w:numId w:val="37"/>
              </w:numPr>
              <w:jc w:val="both"/>
              <w:rPr>
                <w:sz w:val="18"/>
                <w:szCs w:val="18"/>
                <w:lang w:val="en-GB"/>
              </w:rPr>
            </w:pPr>
            <w:r w:rsidRPr="002C45CB">
              <w:rPr>
                <w:sz w:val="18"/>
                <w:szCs w:val="18"/>
                <w:lang w:val="en-GB"/>
              </w:rPr>
              <w:t>% Eti Salat</w:t>
            </w:r>
          </w:p>
        </w:tc>
        <w:tc>
          <w:tcPr>
            <w:tcW w:w="304" w:type="pct"/>
            <w:noWrap/>
          </w:tcPr>
          <w:p w14:paraId="285D3269" w14:textId="77777777" w:rsidR="002C3DFA" w:rsidRPr="002C45CB" w:rsidRDefault="002C3DFA" w:rsidP="00484BDD">
            <w:pPr>
              <w:jc w:val="center"/>
              <w:rPr>
                <w:rFonts w:cs="Arial"/>
                <w:sz w:val="18"/>
                <w:szCs w:val="18"/>
              </w:rPr>
            </w:pPr>
            <w:r w:rsidRPr="002C45CB">
              <w:rPr>
                <w:rFonts w:cs="Arial"/>
                <w:sz w:val="18"/>
                <w:szCs w:val="18"/>
              </w:rPr>
              <w:t>209</w:t>
            </w:r>
          </w:p>
        </w:tc>
        <w:tc>
          <w:tcPr>
            <w:tcW w:w="304" w:type="pct"/>
          </w:tcPr>
          <w:p w14:paraId="1A639C2C" w14:textId="77777777" w:rsidR="002C3DFA" w:rsidRPr="002C45CB" w:rsidRDefault="002C3DFA" w:rsidP="00484BDD">
            <w:pPr>
              <w:jc w:val="center"/>
              <w:rPr>
                <w:rFonts w:cs="Arial"/>
                <w:sz w:val="18"/>
                <w:szCs w:val="18"/>
              </w:rPr>
            </w:pPr>
            <w:r w:rsidRPr="002C45CB">
              <w:rPr>
                <w:rFonts w:cs="Arial"/>
                <w:sz w:val="18"/>
                <w:szCs w:val="18"/>
              </w:rPr>
              <w:t>45.9%</w:t>
            </w:r>
          </w:p>
        </w:tc>
        <w:tc>
          <w:tcPr>
            <w:tcW w:w="304" w:type="pct"/>
          </w:tcPr>
          <w:p w14:paraId="7A6AF609"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746D9DFE" w14:textId="77777777" w:rsidR="002C3DFA" w:rsidRPr="002C45CB" w:rsidRDefault="002C3DFA" w:rsidP="00484BDD">
            <w:pPr>
              <w:jc w:val="center"/>
              <w:rPr>
                <w:rFonts w:cs="Arial"/>
                <w:sz w:val="18"/>
                <w:szCs w:val="18"/>
              </w:rPr>
            </w:pPr>
            <w:r w:rsidRPr="002C45CB">
              <w:rPr>
                <w:rFonts w:cs="Arial"/>
                <w:sz w:val="18"/>
                <w:szCs w:val="18"/>
              </w:rPr>
              <w:t>31.1%</w:t>
            </w:r>
          </w:p>
        </w:tc>
        <w:tc>
          <w:tcPr>
            <w:tcW w:w="304" w:type="pct"/>
          </w:tcPr>
          <w:p w14:paraId="2C531AAD"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0B332D00" w14:textId="77777777" w:rsidR="002C3DFA" w:rsidRPr="002C45CB" w:rsidRDefault="002C3DFA" w:rsidP="00484BDD">
            <w:pPr>
              <w:jc w:val="center"/>
              <w:rPr>
                <w:rFonts w:cs="Arial"/>
                <w:sz w:val="18"/>
                <w:szCs w:val="18"/>
              </w:rPr>
            </w:pPr>
            <w:r w:rsidRPr="002C45CB">
              <w:rPr>
                <w:rFonts w:cs="Arial"/>
                <w:sz w:val="18"/>
                <w:szCs w:val="18"/>
              </w:rPr>
              <w:t>58.9%</w:t>
            </w:r>
          </w:p>
        </w:tc>
        <w:tc>
          <w:tcPr>
            <w:tcW w:w="304" w:type="pct"/>
          </w:tcPr>
          <w:p w14:paraId="45521DC9"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7A4D781D" w14:textId="77777777" w:rsidR="002C3DFA" w:rsidRPr="002C45CB" w:rsidRDefault="002C3DFA" w:rsidP="00484BDD">
            <w:pPr>
              <w:jc w:val="center"/>
              <w:rPr>
                <w:rFonts w:cs="Arial"/>
                <w:sz w:val="18"/>
                <w:szCs w:val="18"/>
              </w:rPr>
            </w:pPr>
            <w:r w:rsidRPr="002C45CB">
              <w:rPr>
                <w:rFonts w:cs="Arial"/>
                <w:sz w:val="18"/>
                <w:szCs w:val="18"/>
              </w:rPr>
              <w:t>25.0%</w:t>
            </w:r>
          </w:p>
        </w:tc>
        <w:tc>
          <w:tcPr>
            <w:tcW w:w="304" w:type="pct"/>
          </w:tcPr>
          <w:p w14:paraId="0905F769"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44F128D2" w14:textId="77777777" w:rsidR="002C3DFA" w:rsidRPr="002C45CB" w:rsidRDefault="002C3DFA" w:rsidP="00484BDD">
            <w:pPr>
              <w:jc w:val="center"/>
              <w:rPr>
                <w:rFonts w:cs="Arial"/>
                <w:sz w:val="18"/>
                <w:szCs w:val="18"/>
              </w:rPr>
            </w:pPr>
            <w:r w:rsidRPr="002C45CB">
              <w:rPr>
                <w:rFonts w:cs="Arial"/>
                <w:sz w:val="18"/>
                <w:szCs w:val="18"/>
              </w:rPr>
              <w:t>27.6%</w:t>
            </w:r>
          </w:p>
        </w:tc>
        <w:tc>
          <w:tcPr>
            <w:tcW w:w="304" w:type="pct"/>
          </w:tcPr>
          <w:p w14:paraId="72B7EA89" w14:textId="77777777" w:rsidR="002C3DFA" w:rsidRPr="002C45CB" w:rsidRDefault="002C3DFA" w:rsidP="00484BDD">
            <w:pPr>
              <w:jc w:val="center"/>
              <w:rPr>
                <w:rFonts w:cs="Arial"/>
                <w:sz w:val="18"/>
                <w:szCs w:val="18"/>
              </w:rPr>
            </w:pPr>
            <w:r w:rsidRPr="002C45CB">
              <w:rPr>
                <w:rFonts w:cs="Arial"/>
                <w:sz w:val="18"/>
                <w:szCs w:val="18"/>
              </w:rPr>
              <w:t>34</w:t>
            </w:r>
          </w:p>
        </w:tc>
        <w:tc>
          <w:tcPr>
            <w:tcW w:w="306" w:type="pct"/>
          </w:tcPr>
          <w:p w14:paraId="14AD7957" w14:textId="77777777" w:rsidR="002C3DFA" w:rsidRPr="002C45CB" w:rsidRDefault="002C3DFA" w:rsidP="00484BDD">
            <w:pPr>
              <w:jc w:val="center"/>
              <w:rPr>
                <w:rFonts w:cs="Arial"/>
                <w:sz w:val="18"/>
                <w:szCs w:val="18"/>
              </w:rPr>
            </w:pPr>
            <w:r w:rsidRPr="002C45CB">
              <w:rPr>
                <w:rFonts w:cs="Arial"/>
                <w:sz w:val="18"/>
                <w:szCs w:val="18"/>
              </w:rPr>
              <w:t>70.6%</w:t>
            </w:r>
          </w:p>
        </w:tc>
      </w:tr>
      <w:tr w:rsidR="002C3DFA" w:rsidRPr="002C45CB" w14:paraId="40F37951" w14:textId="77777777" w:rsidTr="005109E9">
        <w:trPr>
          <w:trHeight w:val="288"/>
        </w:trPr>
        <w:tc>
          <w:tcPr>
            <w:tcW w:w="1350" w:type="pct"/>
          </w:tcPr>
          <w:p w14:paraId="5DACC285" w14:textId="77777777" w:rsidR="002C3DFA" w:rsidRPr="002C45CB" w:rsidRDefault="002C3DFA" w:rsidP="00E13AD1">
            <w:pPr>
              <w:jc w:val="both"/>
              <w:rPr>
                <w:rFonts w:cs="Arial"/>
                <w:sz w:val="18"/>
                <w:szCs w:val="18"/>
              </w:rPr>
            </w:pPr>
            <w:r w:rsidRPr="002C45CB">
              <w:rPr>
                <w:rFonts w:cs="Arial"/>
                <w:sz w:val="18"/>
                <w:szCs w:val="18"/>
              </w:rPr>
              <w:t>% communities where there is:</w:t>
            </w:r>
          </w:p>
        </w:tc>
        <w:tc>
          <w:tcPr>
            <w:tcW w:w="304" w:type="pct"/>
            <w:noWrap/>
          </w:tcPr>
          <w:p w14:paraId="47AF5257" w14:textId="77777777" w:rsidR="002C3DFA" w:rsidRPr="002C45CB" w:rsidRDefault="002C3DFA" w:rsidP="00484BDD">
            <w:pPr>
              <w:jc w:val="center"/>
              <w:rPr>
                <w:rFonts w:cs="Arial"/>
                <w:sz w:val="18"/>
                <w:szCs w:val="18"/>
              </w:rPr>
            </w:pPr>
          </w:p>
        </w:tc>
        <w:tc>
          <w:tcPr>
            <w:tcW w:w="304" w:type="pct"/>
          </w:tcPr>
          <w:p w14:paraId="2BF6AE45" w14:textId="77777777" w:rsidR="002C3DFA" w:rsidRPr="002C45CB" w:rsidRDefault="002C3DFA" w:rsidP="00484BDD">
            <w:pPr>
              <w:jc w:val="center"/>
              <w:rPr>
                <w:rFonts w:cs="Arial"/>
                <w:sz w:val="18"/>
                <w:szCs w:val="18"/>
              </w:rPr>
            </w:pPr>
          </w:p>
        </w:tc>
        <w:tc>
          <w:tcPr>
            <w:tcW w:w="304" w:type="pct"/>
          </w:tcPr>
          <w:p w14:paraId="31885EAA" w14:textId="77777777" w:rsidR="002C3DFA" w:rsidRPr="002C45CB" w:rsidRDefault="002C3DFA" w:rsidP="00484BDD">
            <w:pPr>
              <w:jc w:val="center"/>
              <w:rPr>
                <w:rFonts w:cs="Arial"/>
                <w:sz w:val="18"/>
                <w:szCs w:val="18"/>
              </w:rPr>
            </w:pPr>
          </w:p>
        </w:tc>
        <w:tc>
          <w:tcPr>
            <w:tcW w:w="304" w:type="pct"/>
          </w:tcPr>
          <w:p w14:paraId="57A4722E" w14:textId="77777777" w:rsidR="002C3DFA" w:rsidRPr="002C45CB" w:rsidRDefault="002C3DFA" w:rsidP="00484BDD">
            <w:pPr>
              <w:jc w:val="center"/>
              <w:rPr>
                <w:rFonts w:cs="Arial"/>
                <w:sz w:val="18"/>
                <w:szCs w:val="18"/>
              </w:rPr>
            </w:pPr>
          </w:p>
        </w:tc>
        <w:tc>
          <w:tcPr>
            <w:tcW w:w="304" w:type="pct"/>
          </w:tcPr>
          <w:p w14:paraId="5ABD210E" w14:textId="77777777" w:rsidR="002C3DFA" w:rsidRPr="002C45CB" w:rsidRDefault="002C3DFA" w:rsidP="00484BDD">
            <w:pPr>
              <w:jc w:val="center"/>
              <w:rPr>
                <w:rFonts w:cs="Arial"/>
                <w:sz w:val="18"/>
                <w:szCs w:val="18"/>
              </w:rPr>
            </w:pPr>
          </w:p>
        </w:tc>
        <w:tc>
          <w:tcPr>
            <w:tcW w:w="304" w:type="pct"/>
          </w:tcPr>
          <w:p w14:paraId="24AA07D4" w14:textId="77777777" w:rsidR="002C3DFA" w:rsidRPr="002C45CB" w:rsidRDefault="002C3DFA" w:rsidP="00484BDD">
            <w:pPr>
              <w:jc w:val="center"/>
              <w:rPr>
                <w:rFonts w:cs="Arial"/>
                <w:sz w:val="18"/>
                <w:szCs w:val="18"/>
              </w:rPr>
            </w:pPr>
          </w:p>
        </w:tc>
        <w:tc>
          <w:tcPr>
            <w:tcW w:w="304" w:type="pct"/>
          </w:tcPr>
          <w:p w14:paraId="29FB1F84" w14:textId="77777777" w:rsidR="002C3DFA" w:rsidRPr="002C45CB" w:rsidRDefault="002C3DFA" w:rsidP="00484BDD">
            <w:pPr>
              <w:jc w:val="center"/>
              <w:rPr>
                <w:rFonts w:cs="Arial"/>
                <w:sz w:val="18"/>
                <w:szCs w:val="18"/>
              </w:rPr>
            </w:pPr>
          </w:p>
        </w:tc>
        <w:tc>
          <w:tcPr>
            <w:tcW w:w="304" w:type="pct"/>
          </w:tcPr>
          <w:p w14:paraId="21F4DA14" w14:textId="77777777" w:rsidR="002C3DFA" w:rsidRPr="002C45CB" w:rsidRDefault="002C3DFA" w:rsidP="00484BDD">
            <w:pPr>
              <w:jc w:val="center"/>
              <w:rPr>
                <w:rFonts w:cs="Arial"/>
                <w:sz w:val="18"/>
                <w:szCs w:val="18"/>
              </w:rPr>
            </w:pPr>
          </w:p>
        </w:tc>
        <w:tc>
          <w:tcPr>
            <w:tcW w:w="304" w:type="pct"/>
          </w:tcPr>
          <w:p w14:paraId="495F03E9" w14:textId="77777777" w:rsidR="002C3DFA" w:rsidRPr="002C45CB" w:rsidRDefault="002C3DFA" w:rsidP="00484BDD">
            <w:pPr>
              <w:jc w:val="center"/>
              <w:rPr>
                <w:rFonts w:cs="Arial"/>
                <w:sz w:val="18"/>
                <w:szCs w:val="18"/>
              </w:rPr>
            </w:pPr>
          </w:p>
        </w:tc>
        <w:tc>
          <w:tcPr>
            <w:tcW w:w="304" w:type="pct"/>
          </w:tcPr>
          <w:p w14:paraId="5D25E8E5" w14:textId="77777777" w:rsidR="002C3DFA" w:rsidRPr="002C45CB" w:rsidRDefault="002C3DFA" w:rsidP="00484BDD">
            <w:pPr>
              <w:jc w:val="center"/>
              <w:rPr>
                <w:rFonts w:cs="Arial"/>
                <w:sz w:val="18"/>
                <w:szCs w:val="18"/>
              </w:rPr>
            </w:pPr>
          </w:p>
        </w:tc>
        <w:tc>
          <w:tcPr>
            <w:tcW w:w="304" w:type="pct"/>
          </w:tcPr>
          <w:p w14:paraId="12647E93" w14:textId="77777777" w:rsidR="002C3DFA" w:rsidRPr="002C45CB" w:rsidRDefault="002C3DFA" w:rsidP="00484BDD">
            <w:pPr>
              <w:jc w:val="center"/>
              <w:rPr>
                <w:rFonts w:cs="Arial"/>
                <w:sz w:val="18"/>
                <w:szCs w:val="18"/>
              </w:rPr>
            </w:pPr>
          </w:p>
        </w:tc>
        <w:tc>
          <w:tcPr>
            <w:tcW w:w="306" w:type="pct"/>
          </w:tcPr>
          <w:p w14:paraId="345877AA" w14:textId="77777777" w:rsidR="002C3DFA" w:rsidRPr="002C45CB" w:rsidRDefault="002C3DFA" w:rsidP="00484BDD">
            <w:pPr>
              <w:jc w:val="center"/>
              <w:rPr>
                <w:rFonts w:cs="Arial"/>
                <w:sz w:val="18"/>
                <w:szCs w:val="18"/>
              </w:rPr>
            </w:pPr>
          </w:p>
        </w:tc>
      </w:tr>
      <w:tr w:rsidR="002C3DFA" w:rsidRPr="002C45CB" w14:paraId="621EEEB4" w14:textId="77777777" w:rsidTr="005109E9">
        <w:trPr>
          <w:trHeight w:val="288"/>
        </w:trPr>
        <w:tc>
          <w:tcPr>
            <w:tcW w:w="1350" w:type="pct"/>
          </w:tcPr>
          <w:p w14:paraId="5781F9FB" w14:textId="0092BFD5" w:rsidR="002C3DFA" w:rsidRPr="002C45CB" w:rsidRDefault="00ED0064" w:rsidP="00ED0064">
            <w:pPr>
              <w:pStyle w:val="ListParagraph"/>
              <w:numPr>
                <w:ilvl w:val="0"/>
                <w:numId w:val="37"/>
              </w:numPr>
              <w:jc w:val="both"/>
              <w:rPr>
                <w:sz w:val="18"/>
                <w:szCs w:val="18"/>
                <w:lang w:val="en-GB"/>
              </w:rPr>
            </w:pPr>
            <w:r w:rsidRPr="002C45CB">
              <w:rPr>
                <w:sz w:val="18"/>
                <w:szCs w:val="18"/>
                <w:lang w:val="en-GB"/>
              </w:rPr>
              <w:t>a p</w:t>
            </w:r>
            <w:r w:rsidR="002C3DFA" w:rsidRPr="002C45CB">
              <w:rPr>
                <w:sz w:val="18"/>
                <w:szCs w:val="18"/>
                <w:lang w:val="en-GB"/>
              </w:rPr>
              <w:t>lace where a mobile phone can be purchased</w:t>
            </w:r>
          </w:p>
        </w:tc>
        <w:tc>
          <w:tcPr>
            <w:tcW w:w="304" w:type="pct"/>
            <w:noWrap/>
          </w:tcPr>
          <w:p w14:paraId="305FFF0E"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6DC89300" w14:textId="77777777" w:rsidR="002C3DFA" w:rsidRPr="002C45CB" w:rsidRDefault="002C3DFA" w:rsidP="00484BDD">
            <w:pPr>
              <w:jc w:val="center"/>
              <w:rPr>
                <w:rFonts w:cs="Arial"/>
                <w:sz w:val="18"/>
                <w:szCs w:val="18"/>
              </w:rPr>
            </w:pPr>
            <w:r w:rsidRPr="002C45CB">
              <w:rPr>
                <w:rFonts w:cs="Arial"/>
                <w:sz w:val="18"/>
                <w:szCs w:val="18"/>
              </w:rPr>
              <w:t>17.6%</w:t>
            </w:r>
          </w:p>
        </w:tc>
        <w:tc>
          <w:tcPr>
            <w:tcW w:w="304" w:type="pct"/>
          </w:tcPr>
          <w:p w14:paraId="42BC5BD0"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4F1B1B4B" w14:textId="77777777" w:rsidR="002C3DFA" w:rsidRPr="002C45CB" w:rsidRDefault="002C3DFA" w:rsidP="00484BDD">
            <w:pPr>
              <w:jc w:val="center"/>
              <w:rPr>
                <w:rFonts w:cs="Arial"/>
                <w:sz w:val="18"/>
                <w:szCs w:val="18"/>
              </w:rPr>
            </w:pPr>
            <w:r w:rsidRPr="002C45CB">
              <w:rPr>
                <w:rFonts w:cs="Arial"/>
                <w:sz w:val="18"/>
                <w:szCs w:val="18"/>
              </w:rPr>
              <w:t>13.3%</w:t>
            </w:r>
          </w:p>
        </w:tc>
        <w:tc>
          <w:tcPr>
            <w:tcW w:w="304" w:type="pct"/>
          </w:tcPr>
          <w:p w14:paraId="5DF2F931"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4D4EAAAF" w14:textId="77777777" w:rsidR="002C3DFA" w:rsidRPr="002C45CB" w:rsidRDefault="002C3DFA" w:rsidP="00484BDD">
            <w:pPr>
              <w:jc w:val="center"/>
              <w:rPr>
                <w:rFonts w:cs="Arial"/>
                <w:sz w:val="18"/>
                <w:szCs w:val="18"/>
              </w:rPr>
            </w:pPr>
            <w:r w:rsidRPr="002C45CB">
              <w:rPr>
                <w:rFonts w:cs="Arial"/>
                <w:sz w:val="18"/>
                <w:szCs w:val="18"/>
              </w:rPr>
              <w:t>27.4%</w:t>
            </w:r>
          </w:p>
        </w:tc>
        <w:tc>
          <w:tcPr>
            <w:tcW w:w="304" w:type="pct"/>
          </w:tcPr>
          <w:p w14:paraId="5DF6EC44"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64D2CDBC" w14:textId="77777777" w:rsidR="002C3DFA" w:rsidRPr="002C45CB" w:rsidRDefault="002C3DFA" w:rsidP="00484BDD">
            <w:pPr>
              <w:jc w:val="center"/>
              <w:rPr>
                <w:rFonts w:cs="Arial"/>
                <w:sz w:val="18"/>
                <w:szCs w:val="18"/>
              </w:rPr>
            </w:pPr>
            <w:r w:rsidRPr="002C45CB">
              <w:rPr>
                <w:rFonts w:cs="Arial"/>
                <w:sz w:val="18"/>
                <w:szCs w:val="18"/>
              </w:rPr>
              <w:t>3.6%</w:t>
            </w:r>
          </w:p>
        </w:tc>
        <w:tc>
          <w:tcPr>
            <w:tcW w:w="304" w:type="pct"/>
          </w:tcPr>
          <w:p w14:paraId="062B87C2"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4F03C483" w14:textId="77777777" w:rsidR="002C3DFA" w:rsidRPr="002C45CB" w:rsidRDefault="002C3DFA" w:rsidP="00484BDD">
            <w:pPr>
              <w:jc w:val="center"/>
              <w:rPr>
                <w:rFonts w:cs="Arial"/>
                <w:sz w:val="18"/>
                <w:szCs w:val="18"/>
              </w:rPr>
            </w:pPr>
            <w:r w:rsidRPr="002C45CB">
              <w:rPr>
                <w:rFonts w:cs="Arial"/>
                <w:sz w:val="18"/>
                <w:szCs w:val="18"/>
              </w:rPr>
              <w:t>13.8%</w:t>
            </w:r>
          </w:p>
        </w:tc>
        <w:tc>
          <w:tcPr>
            <w:tcW w:w="304" w:type="pct"/>
          </w:tcPr>
          <w:p w14:paraId="5E96C7C7"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597B169A" w14:textId="77777777" w:rsidR="002C3DFA" w:rsidRPr="002C45CB" w:rsidRDefault="002C3DFA" w:rsidP="00484BDD">
            <w:pPr>
              <w:jc w:val="center"/>
              <w:rPr>
                <w:rFonts w:cs="Arial"/>
                <w:sz w:val="18"/>
                <w:szCs w:val="18"/>
              </w:rPr>
            </w:pPr>
            <w:r w:rsidRPr="002C45CB">
              <w:rPr>
                <w:rFonts w:cs="Arial"/>
                <w:sz w:val="18"/>
                <w:szCs w:val="18"/>
              </w:rPr>
              <w:t>17.1%</w:t>
            </w:r>
          </w:p>
        </w:tc>
      </w:tr>
      <w:tr w:rsidR="002C3DFA" w:rsidRPr="002C45CB" w14:paraId="756B2D0A" w14:textId="77777777" w:rsidTr="005109E9">
        <w:trPr>
          <w:trHeight w:val="288"/>
        </w:trPr>
        <w:tc>
          <w:tcPr>
            <w:tcW w:w="1350" w:type="pct"/>
          </w:tcPr>
          <w:p w14:paraId="57B86AA6" w14:textId="18D60E5F" w:rsidR="002C3DFA" w:rsidRPr="002C45CB" w:rsidRDefault="00ED0064" w:rsidP="00915988">
            <w:pPr>
              <w:pStyle w:val="ListParagraph"/>
              <w:numPr>
                <w:ilvl w:val="0"/>
                <w:numId w:val="37"/>
              </w:numPr>
              <w:jc w:val="both"/>
              <w:rPr>
                <w:sz w:val="18"/>
                <w:szCs w:val="18"/>
                <w:lang w:val="en-GB"/>
              </w:rPr>
            </w:pPr>
            <w:r w:rsidRPr="002C45CB">
              <w:rPr>
                <w:sz w:val="18"/>
                <w:szCs w:val="18"/>
                <w:lang w:val="en-GB"/>
              </w:rPr>
              <w:t xml:space="preserve">a place </w:t>
            </w:r>
            <w:r w:rsidR="002C3DFA" w:rsidRPr="002C45CB">
              <w:rPr>
                <w:sz w:val="18"/>
                <w:szCs w:val="18"/>
                <w:lang w:val="en-GB"/>
              </w:rPr>
              <w:t>where mobile credit can be purchased</w:t>
            </w:r>
          </w:p>
        </w:tc>
        <w:tc>
          <w:tcPr>
            <w:tcW w:w="304" w:type="pct"/>
            <w:noWrap/>
          </w:tcPr>
          <w:p w14:paraId="58E0346D" w14:textId="77777777" w:rsidR="002C3DFA" w:rsidRPr="002C45CB" w:rsidRDefault="002C3DFA" w:rsidP="00484BDD">
            <w:pPr>
              <w:jc w:val="center"/>
              <w:rPr>
                <w:rFonts w:cs="Arial"/>
                <w:sz w:val="18"/>
                <w:szCs w:val="18"/>
              </w:rPr>
            </w:pPr>
            <w:r w:rsidRPr="002C45CB">
              <w:rPr>
                <w:rFonts w:cs="Arial"/>
                <w:sz w:val="18"/>
                <w:szCs w:val="18"/>
              </w:rPr>
              <w:t>210</w:t>
            </w:r>
          </w:p>
        </w:tc>
        <w:tc>
          <w:tcPr>
            <w:tcW w:w="304" w:type="pct"/>
          </w:tcPr>
          <w:p w14:paraId="2C48166F" w14:textId="77777777" w:rsidR="002C3DFA" w:rsidRPr="002C45CB" w:rsidRDefault="002C3DFA" w:rsidP="00484BDD">
            <w:pPr>
              <w:jc w:val="center"/>
              <w:rPr>
                <w:rFonts w:cs="Arial"/>
                <w:sz w:val="18"/>
                <w:szCs w:val="18"/>
              </w:rPr>
            </w:pPr>
            <w:r w:rsidRPr="002C45CB">
              <w:rPr>
                <w:rFonts w:cs="Arial"/>
                <w:sz w:val="18"/>
                <w:szCs w:val="18"/>
              </w:rPr>
              <w:t>74.3%</w:t>
            </w:r>
          </w:p>
        </w:tc>
        <w:tc>
          <w:tcPr>
            <w:tcW w:w="304" w:type="pct"/>
          </w:tcPr>
          <w:p w14:paraId="64917C2F" w14:textId="77777777" w:rsidR="002C3DFA" w:rsidRPr="002C45CB" w:rsidRDefault="002C3DFA" w:rsidP="00484BDD">
            <w:pPr>
              <w:jc w:val="center"/>
              <w:rPr>
                <w:rFonts w:cs="Arial"/>
                <w:sz w:val="18"/>
                <w:szCs w:val="18"/>
              </w:rPr>
            </w:pPr>
            <w:r w:rsidRPr="002C45CB">
              <w:rPr>
                <w:rFonts w:cs="Arial"/>
                <w:sz w:val="18"/>
                <w:szCs w:val="18"/>
              </w:rPr>
              <w:t>45</w:t>
            </w:r>
          </w:p>
        </w:tc>
        <w:tc>
          <w:tcPr>
            <w:tcW w:w="304" w:type="pct"/>
          </w:tcPr>
          <w:p w14:paraId="3C560B70" w14:textId="77777777" w:rsidR="002C3DFA" w:rsidRPr="002C45CB" w:rsidRDefault="002C3DFA" w:rsidP="00484BDD">
            <w:pPr>
              <w:jc w:val="center"/>
              <w:rPr>
                <w:rFonts w:cs="Arial"/>
                <w:sz w:val="18"/>
                <w:szCs w:val="18"/>
              </w:rPr>
            </w:pPr>
            <w:r w:rsidRPr="002C45CB">
              <w:rPr>
                <w:rFonts w:cs="Arial"/>
                <w:sz w:val="18"/>
                <w:szCs w:val="18"/>
              </w:rPr>
              <w:t>73.3%</w:t>
            </w:r>
          </w:p>
        </w:tc>
        <w:tc>
          <w:tcPr>
            <w:tcW w:w="304" w:type="pct"/>
          </w:tcPr>
          <w:p w14:paraId="4C01A4E6" w14:textId="77777777" w:rsidR="002C3DFA" w:rsidRPr="002C45CB" w:rsidRDefault="002C3DFA" w:rsidP="00484BDD">
            <w:pPr>
              <w:jc w:val="center"/>
              <w:rPr>
                <w:rFonts w:cs="Arial"/>
                <w:sz w:val="18"/>
                <w:szCs w:val="18"/>
              </w:rPr>
            </w:pPr>
            <w:r w:rsidRPr="002C45CB">
              <w:rPr>
                <w:rFonts w:cs="Arial"/>
                <w:sz w:val="18"/>
                <w:szCs w:val="18"/>
              </w:rPr>
              <w:t>73</w:t>
            </w:r>
          </w:p>
        </w:tc>
        <w:tc>
          <w:tcPr>
            <w:tcW w:w="304" w:type="pct"/>
          </w:tcPr>
          <w:p w14:paraId="761FE3E4" w14:textId="77777777" w:rsidR="002C3DFA" w:rsidRPr="002C45CB" w:rsidRDefault="002C3DFA" w:rsidP="00484BDD">
            <w:pPr>
              <w:jc w:val="center"/>
              <w:rPr>
                <w:rFonts w:cs="Arial"/>
                <w:sz w:val="18"/>
                <w:szCs w:val="18"/>
              </w:rPr>
            </w:pPr>
            <w:r w:rsidRPr="002C45CB">
              <w:rPr>
                <w:rFonts w:cs="Arial"/>
                <w:sz w:val="18"/>
                <w:szCs w:val="18"/>
              </w:rPr>
              <w:t>80.8%</w:t>
            </w:r>
          </w:p>
        </w:tc>
        <w:tc>
          <w:tcPr>
            <w:tcW w:w="304" w:type="pct"/>
          </w:tcPr>
          <w:p w14:paraId="4076A7F3" w14:textId="77777777" w:rsidR="002C3DFA" w:rsidRPr="002C45CB" w:rsidRDefault="002C3DFA" w:rsidP="00484BDD">
            <w:pPr>
              <w:jc w:val="center"/>
              <w:rPr>
                <w:rFonts w:cs="Arial"/>
                <w:sz w:val="18"/>
                <w:szCs w:val="18"/>
              </w:rPr>
            </w:pPr>
            <w:r w:rsidRPr="002C45CB">
              <w:rPr>
                <w:rFonts w:cs="Arial"/>
                <w:sz w:val="18"/>
                <w:szCs w:val="18"/>
              </w:rPr>
              <w:t>28</w:t>
            </w:r>
          </w:p>
        </w:tc>
        <w:tc>
          <w:tcPr>
            <w:tcW w:w="304" w:type="pct"/>
          </w:tcPr>
          <w:p w14:paraId="2315F483" w14:textId="77777777" w:rsidR="002C3DFA" w:rsidRPr="002C45CB" w:rsidRDefault="002C3DFA" w:rsidP="00484BDD">
            <w:pPr>
              <w:jc w:val="center"/>
              <w:rPr>
                <w:rFonts w:cs="Arial"/>
                <w:sz w:val="18"/>
                <w:szCs w:val="18"/>
              </w:rPr>
            </w:pPr>
            <w:r w:rsidRPr="002C45CB">
              <w:rPr>
                <w:rFonts w:cs="Arial"/>
                <w:sz w:val="18"/>
                <w:szCs w:val="18"/>
              </w:rPr>
              <w:t>64.3%</w:t>
            </w:r>
          </w:p>
        </w:tc>
        <w:tc>
          <w:tcPr>
            <w:tcW w:w="304" w:type="pct"/>
          </w:tcPr>
          <w:p w14:paraId="1C521A43" w14:textId="77777777" w:rsidR="002C3DFA" w:rsidRPr="002C45CB" w:rsidRDefault="002C3DFA" w:rsidP="00484BDD">
            <w:pPr>
              <w:jc w:val="center"/>
              <w:rPr>
                <w:rFonts w:cs="Arial"/>
                <w:sz w:val="18"/>
                <w:szCs w:val="18"/>
              </w:rPr>
            </w:pPr>
            <w:r w:rsidRPr="002C45CB">
              <w:rPr>
                <w:rFonts w:cs="Arial"/>
                <w:sz w:val="18"/>
                <w:szCs w:val="18"/>
              </w:rPr>
              <w:t>29</w:t>
            </w:r>
          </w:p>
        </w:tc>
        <w:tc>
          <w:tcPr>
            <w:tcW w:w="304" w:type="pct"/>
          </w:tcPr>
          <w:p w14:paraId="14C6398F" w14:textId="77777777" w:rsidR="002C3DFA" w:rsidRPr="002C45CB" w:rsidRDefault="002C3DFA" w:rsidP="00484BDD">
            <w:pPr>
              <w:jc w:val="center"/>
              <w:rPr>
                <w:rFonts w:cs="Arial"/>
                <w:sz w:val="18"/>
                <w:szCs w:val="18"/>
              </w:rPr>
            </w:pPr>
            <w:r w:rsidRPr="002C45CB">
              <w:rPr>
                <w:rFonts w:cs="Arial"/>
                <w:sz w:val="18"/>
                <w:szCs w:val="18"/>
              </w:rPr>
              <w:t>82.8%</w:t>
            </w:r>
          </w:p>
        </w:tc>
        <w:tc>
          <w:tcPr>
            <w:tcW w:w="304" w:type="pct"/>
          </w:tcPr>
          <w:p w14:paraId="139AE5CA" w14:textId="77777777" w:rsidR="002C3DFA" w:rsidRPr="002C45CB" w:rsidRDefault="002C3DFA" w:rsidP="00484BDD">
            <w:pPr>
              <w:jc w:val="center"/>
              <w:rPr>
                <w:rFonts w:cs="Arial"/>
                <w:sz w:val="18"/>
                <w:szCs w:val="18"/>
              </w:rPr>
            </w:pPr>
            <w:r w:rsidRPr="002C45CB">
              <w:rPr>
                <w:rFonts w:cs="Arial"/>
                <w:sz w:val="18"/>
                <w:szCs w:val="18"/>
              </w:rPr>
              <w:t>35</w:t>
            </w:r>
          </w:p>
        </w:tc>
        <w:tc>
          <w:tcPr>
            <w:tcW w:w="306" w:type="pct"/>
          </w:tcPr>
          <w:p w14:paraId="386E2AC2" w14:textId="77777777" w:rsidR="002C3DFA" w:rsidRPr="002C45CB" w:rsidRDefault="002C3DFA" w:rsidP="00484BDD">
            <w:pPr>
              <w:jc w:val="center"/>
              <w:rPr>
                <w:rFonts w:cs="Arial"/>
                <w:sz w:val="18"/>
                <w:szCs w:val="18"/>
              </w:rPr>
            </w:pPr>
            <w:r w:rsidRPr="002C45CB">
              <w:rPr>
                <w:rFonts w:cs="Arial"/>
                <w:sz w:val="18"/>
                <w:szCs w:val="18"/>
              </w:rPr>
              <w:t>62.9%</w:t>
            </w:r>
          </w:p>
        </w:tc>
      </w:tr>
      <w:tr w:rsidR="002C3DFA" w:rsidRPr="002C45CB" w14:paraId="7ECAB9F7" w14:textId="77777777" w:rsidTr="005109E9">
        <w:trPr>
          <w:trHeight w:val="288"/>
        </w:trPr>
        <w:tc>
          <w:tcPr>
            <w:tcW w:w="1350" w:type="pct"/>
          </w:tcPr>
          <w:p w14:paraId="2BABCD4C" w14:textId="77777777" w:rsidR="002C3DFA" w:rsidRPr="002C45CB" w:rsidRDefault="002C3DFA" w:rsidP="00E13AD1">
            <w:pPr>
              <w:jc w:val="both"/>
              <w:rPr>
                <w:rFonts w:cs="Arial"/>
                <w:sz w:val="20"/>
              </w:rPr>
            </w:pPr>
          </w:p>
        </w:tc>
        <w:tc>
          <w:tcPr>
            <w:tcW w:w="304" w:type="pct"/>
            <w:noWrap/>
          </w:tcPr>
          <w:p w14:paraId="78EFAF67" w14:textId="77777777" w:rsidR="002C3DFA" w:rsidRPr="002C45CB" w:rsidRDefault="002C3DFA" w:rsidP="00484BDD">
            <w:pPr>
              <w:jc w:val="center"/>
              <w:rPr>
                <w:rFonts w:cs="Arial"/>
                <w:sz w:val="20"/>
              </w:rPr>
            </w:pPr>
          </w:p>
        </w:tc>
        <w:tc>
          <w:tcPr>
            <w:tcW w:w="304" w:type="pct"/>
          </w:tcPr>
          <w:p w14:paraId="1E28F79C" w14:textId="77777777" w:rsidR="002C3DFA" w:rsidRPr="002C45CB" w:rsidRDefault="002C3DFA" w:rsidP="00484BDD">
            <w:pPr>
              <w:jc w:val="center"/>
              <w:rPr>
                <w:rFonts w:cs="Arial"/>
                <w:sz w:val="20"/>
              </w:rPr>
            </w:pPr>
          </w:p>
        </w:tc>
        <w:tc>
          <w:tcPr>
            <w:tcW w:w="304" w:type="pct"/>
          </w:tcPr>
          <w:p w14:paraId="24AFD272" w14:textId="77777777" w:rsidR="002C3DFA" w:rsidRPr="002C45CB" w:rsidRDefault="002C3DFA" w:rsidP="00484BDD">
            <w:pPr>
              <w:jc w:val="center"/>
              <w:rPr>
                <w:rFonts w:cs="Arial"/>
                <w:sz w:val="20"/>
              </w:rPr>
            </w:pPr>
          </w:p>
        </w:tc>
        <w:tc>
          <w:tcPr>
            <w:tcW w:w="304" w:type="pct"/>
          </w:tcPr>
          <w:p w14:paraId="082930CA" w14:textId="77777777" w:rsidR="002C3DFA" w:rsidRPr="002C45CB" w:rsidRDefault="002C3DFA" w:rsidP="00484BDD">
            <w:pPr>
              <w:jc w:val="center"/>
              <w:rPr>
                <w:rFonts w:cs="Arial"/>
                <w:sz w:val="20"/>
              </w:rPr>
            </w:pPr>
          </w:p>
        </w:tc>
        <w:tc>
          <w:tcPr>
            <w:tcW w:w="304" w:type="pct"/>
          </w:tcPr>
          <w:p w14:paraId="2F4172E6" w14:textId="77777777" w:rsidR="002C3DFA" w:rsidRPr="002C45CB" w:rsidRDefault="002C3DFA" w:rsidP="00484BDD">
            <w:pPr>
              <w:jc w:val="center"/>
              <w:rPr>
                <w:rFonts w:cs="Arial"/>
                <w:sz w:val="20"/>
              </w:rPr>
            </w:pPr>
          </w:p>
        </w:tc>
        <w:tc>
          <w:tcPr>
            <w:tcW w:w="304" w:type="pct"/>
          </w:tcPr>
          <w:p w14:paraId="7CE1C043" w14:textId="77777777" w:rsidR="002C3DFA" w:rsidRPr="002C45CB" w:rsidRDefault="002C3DFA" w:rsidP="00484BDD">
            <w:pPr>
              <w:jc w:val="center"/>
              <w:rPr>
                <w:rFonts w:cs="Arial"/>
                <w:sz w:val="20"/>
              </w:rPr>
            </w:pPr>
          </w:p>
        </w:tc>
        <w:tc>
          <w:tcPr>
            <w:tcW w:w="304" w:type="pct"/>
          </w:tcPr>
          <w:p w14:paraId="7B99BAF4" w14:textId="77777777" w:rsidR="002C3DFA" w:rsidRPr="002C45CB" w:rsidRDefault="002C3DFA" w:rsidP="00484BDD">
            <w:pPr>
              <w:jc w:val="center"/>
              <w:rPr>
                <w:rFonts w:cs="Arial"/>
                <w:sz w:val="20"/>
              </w:rPr>
            </w:pPr>
          </w:p>
        </w:tc>
        <w:tc>
          <w:tcPr>
            <w:tcW w:w="304" w:type="pct"/>
          </w:tcPr>
          <w:p w14:paraId="53A62324" w14:textId="77777777" w:rsidR="002C3DFA" w:rsidRPr="002C45CB" w:rsidRDefault="002C3DFA" w:rsidP="00484BDD">
            <w:pPr>
              <w:jc w:val="center"/>
              <w:rPr>
                <w:rFonts w:cs="Arial"/>
                <w:sz w:val="20"/>
              </w:rPr>
            </w:pPr>
          </w:p>
        </w:tc>
        <w:tc>
          <w:tcPr>
            <w:tcW w:w="304" w:type="pct"/>
          </w:tcPr>
          <w:p w14:paraId="279F09B3" w14:textId="77777777" w:rsidR="002C3DFA" w:rsidRPr="002C45CB" w:rsidRDefault="002C3DFA" w:rsidP="00484BDD">
            <w:pPr>
              <w:jc w:val="center"/>
              <w:rPr>
                <w:rFonts w:cs="Arial"/>
                <w:sz w:val="20"/>
              </w:rPr>
            </w:pPr>
          </w:p>
        </w:tc>
        <w:tc>
          <w:tcPr>
            <w:tcW w:w="304" w:type="pct"/>
          </w:tcPr>
          <w:p w14:paraId="1B43E7E7" w14:textId="77777777" w:rsidR="002C3DFA" w:rsidRPr="002C45CB" w:rsidRDefault="002C3DFA" w:rsidP="00484BDD">
            <w:pPr>
              <w:jc w:val="center"/>
              <w:rPr>
                <w:rFonts w:cs="Arial"/>
                <w:sz w:val="20"/>
              </w:rPr>
            </w:pPr>
          </w:p>
        </w:tc>
        <w:tc>
          <w:tcPr>
            <w:tcW w:w="304" w:type="pct"/>
          </w:tcPr>
          <w:p w14:paraId="17245486" w14:textId="77777777" w:rsidR="002C3DFA" w:rsidRPr="002C45CB" w:rsidRDefault="002C3DFA" w:rsidP="00484BDD">
            <w:pPr>
              <w:jc w:val="center"/>
              <w:rPr>
                <w:rFonts w:cs="Arial"/>
                <w:sz w:val="20"/>
              </w:rPr>
            </w:pPr>
          </w:p>
        </w:tc>
        <w:tc>
          <w:tcPr>
            <w:tcW w:w="306" w:type="pct"/>
          </w:tcPr>
          <w:p w14:paraId="67CB56B8" w14:textId="77777777" w:rsidR="002C3DFA" w:rsidRPr="002C45CB" w:rsidRDefault="002C3DFA" w:rsidP="00484BDD">
            <w:pPr>
              <w:jc w:val="center"/>
              <w:rPr>
                <w:rFonts w:cs="Arial"/>
                <w:sz w:val="20"/>
              </w:rPr>
            </w:pPr>
          </w:p>
        </w:tc>
      </w:tr>
      <w:tr w:rsidR="00C26620" w:rsidRPr="002C45CB" w14:paraId="156AA8FD" w14:textId="77777777" w:rsidTr="005109E9">
        <w:trPr>
          <w:trHeight w:val="288"/>
        </w:trPr>
        <w:tc>
          <w:tcPr>
            <w:tcW w:w="1350" w:type="pct"/>
          </w:tcPr>
          <w:p w14:paraId="424D32DD" w14:textId="77777777" w:rsidR="00C26620" w:rsidRPr="002C45CB" w:rsidRDefault="00C26620" w:rsidP="00E13AD1">
            <w:pPr>
              <w:jc w:val="both"/>
              <w:rPr>
                <w:rFonts w:cs="Arial"/>
                <w:b/>
                <w:sz w:val="18"/>
                <w:szCs w:val="18"/>
              </w:rPr>
            </w:pPr>
            <w:r w:rsidRPr="002C45CB">
              <w:rPr>
                <w:rFonts w:cs="Arial"/>
                <w:sz w:val="18"/>
                <w:szCs w:val="18"/>
              </w:rPr>
              <w:t>% communities where there is:</w:t>
            </w:r>
          </w:p>
        </w:tc>
        <w:tc>
          <w:tcPr>
            <w:tcW w:w="304" w:type="pct"/>
            <w:noWrap/>
          </w:tcPr>
          <w:p w14:paraId="26A52520" w14:textId="77777777" w:rsidR="00C26620" w:rsidRPr="002C45CB" w:rsidRDefault="00C26620" w:rsidP="00484BDD">
            <w:pPr>
              <w:jc w:val="center"/>
              <w:rPr>
                <w:rFonts w:cs="Arial"/>
                <w:sz w:val="18"/>
                <w:szCs w:val="18"/>
              </w:rPr>
            </w:pPr>
          </w:p>
        </w:tc>
        <w:tc>
          <w:tcPr>
            <w:tcW w:w="304" w:type="pct"/>
          </w:tcPr>
          <w:p w14:paraId="288DF220" w14:textId="77777777" w:rsidR="00C26620" w:rsidRPr="002C45CB" w:rsidRDefault="00C26620" w:rsidP="00484BDD">
            <w:pPr>
              <w:jc w:val="center"/>
              <w:rPr>
                <w:rFonts w:cs="Arial"/>
                <w:sz w:val="18"/>
                <w:szCs w:val="18"/>
              </w:rPr>
            </w:pPr>
          </w:p>
        </w:tc>
        <w:tc>
          <w:tcPr>
            <w:tcW w:w="304" w:type="pct"/>
          </w:tcPr>
          <w:p w14:paraId="688E83A0" w14:textId="77777777" w:rsidR="00C26620" w:rsidRPr="002C45CB" w:rsidRDefault="00C26620" w:rsidP="00484BDD">
            <w:pPr>
              <w:jc w:val="center"/>
              <w:rPr>
                <w:rFonts w:cs="Arial"/>
                <w:sz w:val="18"/>
                <w:szCs w:val="18"/>
              </w:rPr>
            </w:pPr>
          </w:p>
        </w:tc>
        <w:tc>
          <w:tcPr>
            <w:tcW w:w="304" w:type="pct"/>
          </w:tcPr>
          <w:p w14:paraId="3E5C6E56" w14:textId="77777777" w:rsidR="00C26620" w:rsidRPr="002C45CB" w:rsidRDefault="00C26620" w:rsidP="00484BDD">
            <w:pPr>
              <w:jc w:val="center"/>
              <w:rPr>
                <w:rFonts w:cs="Arial"/>
                <w:sz w:val="18"/>
                <w:szCs w:val="18"/>
              </w:rPr>
            </w:pPr>
          </w:p>
        </w:tc>
        <w:tc>
          <w:tcPr>
            <w:tcW w:w="304" w:type="pct"/>
          </w:tcPr>
          <w:p w14:paraId="7B01B194" w14:textId="77777777" w:rsidR="00C26620" w:rsidRPr="002C45CB" w:rsidRDefault="00C26620" w:rsidP="00484BDD">
            <w:pPr>
              <w:jc w:val="center"/>
              <w:rPr>
                <w:rFonts w:cs="Arial"/>
                <w:sz w:val="18"/>
                <w:szCs w:val="18"/>
              </w:rPr>
            </w:pPr>
          </w:p>
        </w:tc>
        <w:tc>
          <w:tcPr>
            <w:tcW w:w="304" w:type="pct"/>
          </w:tcPr>
          <w:p w14:paraId="0B0680E4" w14:textId="77777777" w:rsidR="00C26620" w:rsidRPr="002C45CB" w:rsidRDefault="00C26620" w:rsidP="00484BDD">
            <w:pPr>
              <w:jc w:val="center"/>
              <w:rPr>
                <w:rFonts w:cs="Arial"/>
                <w:sz w:val="18"/>
                <w:szCs w:val="18"/>
              </w:rPr>
            </w:pPr>
          </w:p>
        </w:tc>
        <w:tc>
          <w:tcPr>
            <w:tcW w:w="304" w:type="pct"/>
          </w:tcPr>
          <w:p w14:paraId="138B63B4" w14:textId="77777777" w:rsidR="00C26620" w:rsidRPr="002C45CB" w:rsidRDefault="00C26620" w:rsidP="00484BDD">
            <w:pPr>
              <w:jc w:val="center"/>
              <w:rPr>
                <w:rFonts w:cs="Arial"/>
                <w:sz w:val="18"/>
                <w:szCs w:val="18"/>
              </w:rPr>
            </w:pPr>
          </w:p>
        </w:tc>
        <w:tc>
          <w:tcPr>
            <w:tcW w:w="304" w:type="pct"/>
          </w:tcPr>
          <w:p w14:paraId="657C9EB2" w14:textId="77777777" w:rsidR="00C26620" w:rsidRPr="002C45CB" w:rsidRDefault="00C26620" w:rsidP="00484BDD">
            <w:pPr>
              <w:jc w:val="center"/>
              <w:rPr>
                <w:rFonts w:cs="Arial"/>
                <w:sz w:val="18"/>
                <w:szCs w:val="18"/>
              </w:rPr>
            </w:pPr>
          </w:p>
        </w:tc>
        <w:tc>
          <w:tcPr>
            <w:tcW w:w="304" w:type="pct"/>
          </w:tcPr>
          <w:p w14:paraId="78E0F63E" w14:textId="77777777" w:rsidR="00C26620" w:rsidRPr="002C45CB" w:rsidRDefault="00C26620" w:rsidP="00484BDD">
            <w:pPr>
              <w:jc w:val="center"/>
              <w:rPr>
                <w:rFonts w:cs="Arial"/>
                <w:sz w:val="18"/>
                <w:szCs w:val="18"/>
              </w:rPr>
            </w:pPr>
          </w:p>
        </w:tc>
        <w:tc>
          <w:tcPr>
            <w:tcW w:w="304" w:type="pct"/>
          </w:tcPr>
          <w:p w14:paraId="695391B8" w14:textId="77777777" w:rsidR="00C26620" w:rsidRPr="002C45CB" w:rsidRDefault="00C26620" w:rsidP="00484BDD">
            <w:pPr>
              <w:jc w:val="center"/>
              <w:rPr>
                <w:rFonts w:cs="Arial"/>
                <w:sz w:val="18"/>
                <w:szCs w:val="18"/>
              </w:rPr>
            </w:pPr>
          </w:p>
        </w:tc>
        <w:tc>
          <w:tcPr>
            <w:tcW w:w="304" w:type="pct"/>
          </w:tcPr>
          <w:p w14:paraId="460A40F2" w14:textId="77777777" w:rsidR="00C26620" w:rsidRPr="002C45CB" w:rsidRDefault="00C26620" w:rsidP="00484BDD">
            <w:pPr>
              <w:jc w:val="center"/>
              <w:rPr>
                <w:rFonts w:cs="Arial"/>
                <w:sz w:val="18"/>
                <w:szCs w:val="18"/>
              </w:rPr>
            </w:pPr>
          </w:p>
        </w:tc>
        <w:tc>
          <w:tcPr>
            <w:tcW w:w="306" w:type="pct"/>
          </w:tcPr>
          <w:p w14:paraId="126A5C7B" w14:textId="77777777" w:rsidR="00C26620" w:rsidRPr="002C45CB" w:rsidRDefault="00C26620" w:rsidP="00484BDD">
            <w:pPr>
              <w:jc w:val="center"/>
              <w:rPr>
                <w:rFonts w:cs="Arial"/>
                <w:sz w:val="18"/>
                <w:szCs w:val="18"/>
              </w:rPr>
            </w:pPr>
          </w:p>
        </w:tc>
      </w:tr>
      <w:tr w:rsidR="00C26620" w:rsidRPr="002C45CB" w14:paraId="5FDB8B50" w14:textId="77777777" w:rsidTr="005109E9">
        <w:trPr>
          <w:trHeight w:val="288"/>
        </w:trPr>
        <w:tc>
          <w:tcPr>
            <w:tcW w:w="1350" w:type="pct"/>
          </w:tcPr>
          <w:p w14:paraId="37E19E45" w14:textId="66F20AA2" w:rsidR="00C26620" w:rsidRPr="002C45CB" w:rsidRDefault="00ED0064" w:rsidP="00ED0064">
            <w:pPr>
              <w:pStyle w:val="ListParagraph"/>
              <w:numPr>
                <w:ilvl w:val="0"/>
                <w:numId w:val="36"/>
              </w:numPr>
              <w:jc w:val="both"/>
              <w:rPr>
                <w:b/>
                <w:sz w:val="18"/>
                <w:szCs w:val="18"/>
                <w:lang w:val="en-GB"/>
              </w:rPr>
            </w:pPr>
            <w:r w:rsidRPr="002C45CB">
              <w:rPr>
                <w:sz w:val="18"/>
                <w:szCs w:val="18"/>
                <w:lang w:val="en-GB"/>
              </w:rPr>
              <w:t>a f</w:t>
            </w:r>
            <w:r w:rsidR="00C26620" w:rsidRPr="002C45CB">
              <w:rPr>
                <w:sz w:val="18"/>
                <w:szCs w:val="18"/>
                <w:lang w:val="en-GB"/>
              </w:rPr>
              <w:t>ormal</w:t>
            </w:r>
            <w:r w:rsidR="002C3DFA" w:rsidRPr="002C45CB">
              <w:rPr>
                <w:sz w:val="18"/>
                <w:szCs w:val="18"/>
                <w:lang w:val="en-GB"/>
              </w:rPr>
              <w:t xml:space="preserve"> financial institution (bank, credit</w:t>
            </w:r>
            <w:r w:rsidR="00C26620" w:rsidRPr="002C45CB">
              <w:rPr>
                <w:sz w:val="18"/>
                <w:szCs w:val="18"/>
                <w:lang w:val="en-GB"/>
              </w:rPr>
              <w:t xml:space="preserve"> union)</w:t>
            </w:r>
          </w:p>
        </w:tc>
        <w:tc>
          <w:tcPr>
            <w:tcW w:w="304" w:type="pct"/>
            <w:noWrap/>
          </w:tcPr>
          <w:p w14:paraId="658184EC" w14:textId="77777777" w:rsidR="00C26620" w:rsidRPr="002C45CB" w:rsidRDefault="00C26620" w:rsidP="00484BDD">
            <w:pPr>
              <w:jc w:val="center"/>
              <w:rPr>
                <w:rFonts w:cs="Arial"/>
                <w:sz w:val="18"/>
                <w:szCs w:val="18"/>
              </w:rPr>
            </w:pPr>
            <w:r w:rsidRPr="002C45CB">
              <w:rPr>
                <w:rFonts w:cs="Arial"/>
                <w:sz w:val="18"/>
                <w:szCs w:val="18"/>
              </w:rPr>
              <w:t>210</w:t>
            </w:r>
          </w:p>
        </w:tc>
        <w:tc>
          <w:tcPr>
            <w:tcW w:w="304" w:type="pct"/>
          </w:tcPr>
          <w:p w14:paraId="34D532FE" w14:textId="77777777" w:rsidR="00C26620" w:rsidRPr="002C45CB" w:rsidRDefault="00C26620" w:rsidP="00484BDD">
            <w:pPr>
              <w:jc w:val="center"/>
              <w:rPr>
                <w:rFonts w:cs="Arial"/>
                <w:sz w:val="18"/>
                <w:szCs w:val="18"/>
              </w:rPr>
            </w:pPr>
            <w:r w:rsidRPr="002C45CB">
              <w:rPr>
                <w:rFonts w:cs="Arial"/>
                <w:sz w:val="18"/>
                <w:szCs w:val="18"/>
              </w:rPr>
              <w:t>0.5%</w:t>
            </w:r>
          </w:p>
        </w:tc>
        <w:tc>
          <w:tcPr>
            <w:tcW w:w="304" w:type="pct"/>
          </w:tcPr>
          <w:p w14:paraId="72120B45"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39473D78"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7D0DF18B"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1AF8503E"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432B1FFB" w14:textId="77777777" w:rsidR="00C26620" w:rsidRPr="002C45CB" w:rsidRDefault="00C26620" w:rsidP="00484BDD">
            <w:pPr>
              <w:jc w:val="center"/>
              <w:rPr>
                <w:rFonts w:cs="Arial"/>
                <w:sz w:val="18"/>
                <w:szCs w:val="18"/>
              </w:rPr>
            </w:pPr>
            <w:r w:rsidRPr="002C45CB">
              <w:rPr>
                <w:rFonts w:cs="Arial"/>
                <w:sz w:val="18"/>
                <w:szCs w:val="18"/>
              </w:rPr>
              <w:t>28</w:t>
            </w:r>
          </w:p>
        </w:tc>
        <w:tc>
          <w:tcPr>
            <w:tcW w:w="304" w:type="pct"/>
          </w:tcPr>
          <w:p w14:paraId="6876C8A2" w14:textId="77777777" w:rsidR="00C26620" w:rsidRPr="002C45CB" w:rsidRDefault="00C26620" w:rsidP="00484BDD">
            <w:pPr>
              <w:jc w:val="center"/>
              <w:rPr>
                <w:rFonts w:cs="Arial"/>
                <w:sz w:val="18"/>
                <w:szCs w:val="18"/>
              </w:rPr>
            </w:pPr>
            <w:r w:rsidRPr="002C45CB">
              <w:rPr>
                <w:rFonts w:cs="Arial"/>
                <w:sz w:val="18"/>
                <w:szCs w:val="18"/>
              </w:rPr>
              <w:t>3.6%</w:t>
            </w:r>
          </w:p>
        </w:tc>
        <w:tc>
          <w:tcPr>
            <w:tcW w:w="304" w:type="pct"/>
          </w:tcPr>
          <w:p w14:paraId="2FFBD0A2"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6A7FB243"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3FE6A542"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0E5EA48E" w14:textId="77777777" w:rsidR="00C26620" w:rsidRPr="002C45CB" w:rsidRDefault="00C26620" w:rsidP="00484BDD">
            <w:pPr>
              <w:jc w:val="center"/>
              <w:rPr>
                <w:rFonts w:cs="Arial"/>
                <w:sz w:val="18"/>
                <w:szCs w:val="18"/>
              </w:rPr>
            </w:pPr>
            <w:r w:rsidRPr="002C45CB">
              <w:rPr>
                <w:rFonts w:cs="Arial"/>
                <w:sz w:val="18"/>
                <w:szCs w:val="18"/>
              </w:rPr>
              <w:t>0.0%</w:t>
            </w:r>
          </w:p>
        </w:tc>
      </w:tr>
      <w:tr w:rsidR="00C26620" w:rsidRPr="002C45CB" w14:paraId="3E022E20" w14:textId="77777777" w:rsidTr="005109E9">
        <w:trPr>
          <w:trHeight w:val="288"/>
        </w:trPr>
        <w:tc>
          <w:tcPr>
            <w:tcW w:w="1350" w:type="pct"/>
          </w:tcPr>
          <w:p w14:paraId="047C70F4" w14:textId="6E8ED010" w:rsidR="00C26620" w:rsidRPr="002C45CB" w:rsidRDefault="00ED0064" w:rsidP="003A0DBB">
            <w:pPr>
              <w:pStyle w:val="ListParagraph"/>
              <w:numPr>
                <w:ilvl w:val="0"/>
                <w:numId w:val="36"/>
              </w:numPr>
              <w:jc w:val="both"/>
              <w:rPr>
                <w:b/>
                <w:sz w:val="18"/>
                <w:szCs w:val="18"/>
                <w:lang w:val="en-GB"/>
              </w:rPr>
            </w:pPr>
            <w:r w:rsidRPr="002C45CB">
              <w:rPr>
                <w:sz w:val="18"/>
                <w:szCs w:val="18"/>
                <w:lang w:val="en-GB"/>
              </w:rPr>
              <w:t xml:space="preserve">a microfinance </w:t>
            </w:r>
            <w:r w:rsidR="00C26620" w:rsidRPr="002C45CB">
              <w:rPr>
                <w:sz w:val="18"/>
                <w:szCs w:val="18"/>
                <w:lang w:val="en-GB"/>
              </w:rPr>
              <w:t>institution</w:t>
            </w:r>
          </w:p>
        </w:tc>
        <w:tc>
          <w:tcPr>
            <w:tcW w:w="304" w:type="pct"/>
            <w:noWrap/>
          </w:tcPr>
          <w:p w14:paraId="350601E7" w14:textId="77777777" w:rsidR="00C26620" w:rsidRPr="002C45CB" w:rsidRDefault="00C26620" w:rsidP="00484BDD">
            <w:pPr>
              <w:jc w:val="center"/>
              <w:rPr>
                <w:rFonts w:cs="Arial"/>
                <w:sz w:val="18"/>
                <w:szCs w:val="18"/>
              </w:rPr>
            </w:pPr>
            <w:r w:rsidRPr="002C45CB">
              <w:rPr>
                <w:rFonts w:cs="Arial"/>
                <w:sz w:val="18"/>
                <w:szCs w:val="18"/>
              </w:rPr>
              <w:t>209</w:t>
            </w:r>
          </w:p>
        </w:tc>
        <w:tc>
          <w:tcPr>
            <w:tcW w:w="304" w:type="pct"/>
          </w:tcPr>
          <w:p w14:paraId="4283DCC6" w14:textId="77777777" w:rsidR="00C26620" w:rsidRPr="002C45CB" w:rsidRDefault="00C26620" w:rsidP="00484BDD">
            <w:pPr>
              <w:jc w:val="center"/>
              <w:rPr>
                <w:rFonts w:cs="Arial"/>
                <w:sz w:val="18"/>
                <w:szCs w:val="18"/>
              </w:rPr>
            </w:pPr>
            <w:r w:rsidRPr="002C45CB">
              <w:rPr>
                <w:rFonts w:cs="Arial"/>
                <w:sz w:val="18"/>
                <w:szCs w:val="18"/>
              </w:rPr>
              <w:t>0.5%</w:t>
            </w:r>
          </w:p>
        </w:tc>
        <w:tc>
          <w:tcPr>
            <w:tcW w:w="304" w:type="pct"/>
          </w:tcPr>
          <w:p w14:paraId="57B97A4F"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01961580"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75C37915"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67091390" w14:textId="77777777" w:rsidR="00C26620" w:rsidRPr="002C45CB" w:rsidRDefault="00C26620" w:rsidP="00484BDD">
            <w:pPr>
              <w:jc w:val="center"/>
              <w:rPr>
                <w:rFonts w:cs="Arial"/>
                <w:sz w:val="18"/>
                <w:szCs w:val="18"/>
              </w:rPr>
            </w:pPr>
            <w:r w:rsidRPr="002C45CB">
              <w:rPr>
                <w:rFonts w:cs="Arial"/>
                <w:sz w:val="18"/>
                <w:szCs w:val="18"/>
              </w:rPr>
              <w:t>1.4%</w:t>
            </w:r>
          </w:p>
        </w:tc>
        <w:tc>
          <w:tcPr>
            <w:tcW w:w="304" w:type="pct"/>
          </w:tcPr>
          <w:p w14:paraId="62406722" w14:textId="77777777" w:rsidR="00C26620" w:rsidRPr="002C45CB" w:rsidRDefault="00C26620" w:rsidP="00484BDD">
            <w:pPr>
              <w:jc w:val="center"/>
              <w:rPr>
                <w:rFonts w:cs="Arial"/>
                <w:sz w:val="18"/>
                <w:szCs w:val="18"/>
              </w:rPr>
            </w:pPr>
            <w:r w:rsidRPr="002C45CB">
              <w:rPr>
                <w:rFonts w:cs="Arial"/>
                <w:sz w:val="18"/>
                <w:szCs w:val="18"/>
              </w:rPr>
              <w:t>27</w:t>
            </w:r>
          </w:p>
        </w:tc>
        <w:tc>
          <w:tcPr>
            <w:tcW w:w="304" w:type="pct"/>
          </w:tcPr>
          <w:p w14:paraId="5BC16BCD"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26517942"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1EA58E07"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50466D19"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38D427A8" w14:textId="77777777" w:rsidR="00C26620" w:rsidRPr="002C45CB" w:rsidRDefault="00C26620" w:rsidP="00484BDD">
            <w:pPr>
              <w:jc w:val="center"/>
              <w:rPr>
                <w:rFonts w:cs="Arial"/>
                <w:sz w:val="18"/>
                <w:szCs w:val="18"/>
              </w:rPr>
            </w:pPr>
            <w:r w:rsidRPr="002C45CB">
              <w:rPr>
                <w:rFonts w:cs="Arial"/>
                <w:sz w:val="18"/>
                <w:szCs w:val="18"/>
              </w:rPr>
              <w:t>0.0%</w:t>
            </w:r>
          </w:p>
        </w:tc>
      </w:tr>
      <w:tr w:rsidR="00C26620" w:rsidRPr="002C45CB" w14:paraId="7C8E47FC" w14:textId="77777777" w:rsidTr="005109E9">
        <w:trPr>
          <w:trHeight w:val="288"/>
        </w:trPr>
        <w:tc>
          <w:tcPr>
            <w:tcW w:w="1350" w:type="pct"/>
          </w:tcPr>
          <w:p w14:paraId="74B05026" w14:textId="77D0EAD9" w:rsidR="00C26620" w:rsidRPr="002C45CB" w:rsidRDefault="00ED0064" w:rsidP="00ED0064">
            <w:pPr>
              <w:pStyle w:val="ListParagraph"/>
              <w:numPr>
                <w:ilvl w:val="0"/>
                <w:numId w:val="36"/>
              </w:numPr>
              <w:jc w:val="both"/>
              <w:rPr>
                <w:b/>
                <w:sz w:val="18"/>
                <w:szCs w:val="18"/>
                <w:lang w:val="en-GB"/>
              </w:rPr>
            </w:pPr>
            <w:r w:rsidRPr="002C45CB">
              <w:rPr>
                <w:sz w:val="18"/>
                <w:szCs w:val="18"/>
                <w:lang w:val="en-GB"/>
              </w:rPr>
              <w:t>a m</w:t>
            </w:r>
            <w:r w:rsidR="00C26620" w:rsidRPr="002C45CB">
              <w:rPr>
                <w:sz w:val="18"/>
                <w:szCs w:val="18"/>
                <w:lang w:val="en-GB"/>
              </w:rPr>
              <w:t>oneylender</w:t>
            </w:r>
          </w:p>
        </w:tc>
        <w:tc>
          <w:tcPr>
            <w:tcW w:w="304" w:type="pct"/>
            <w:noWrap/>
          </w:tcPr>
          <w:p w14:paraId="2AFFA96F" w14:textId="77777777" w:rsidR="00C26620" w:rsidRPr="002C45CB" w:rsidRDefault="00C26620" w:rsidP="00484BDD">
            <w:pPr>
              <w:jc w:val="center"/>
              <w:rPr>
                <w:rFonts w:cs="Arial"/>
                <w:sz w:val="18"/>
                <w:szCs w:val="18"/>
              </w:rPr>
            </w:pPr>
            <w:r w:rsidRPr="002C45CB">
              <w:rPr>
                <w:rFonts w:cs="Arial"/>
                <w:sz w:val="18"/>
                <w:szCs w:val="18"/>
              </w:rPr>
              <w:t>210</w:t>
            </w:r>
          </w:p>
        </w:tc>
        <w:tc>
          <w:tcPr>
            <w:tcW w:w="304" w:type="pct"/>
          </w:tcPr>
          <w:p w14:paraId="2D13C2E5" w14:textId="77777777" w:rsidR="00C26620" w:rsidRPr="002C45CB" w:rsidRDefault="00C26620" w:rsidP="00484BDD">
            <w:pPr>
              <w:jc w:val="center"/>
              <w:rPr>
                <w:rFonts w:cs="Arial"/>
                <w:sz w:val="18"/>
                <w:szCs w:val="18"/>
              </w:rPr>
            </w:pPr>
            <w:r w:rsidRPr="002C45CB">
              <w:rPr>
                <w:rFonts w:cs="Arial"/>
                <w:sz w:val="18"/>
                <w:szCs w:val="18"/>
              </w:rPr>
              <w:t>16.2%</w:t>
            </w:r>
          </w:p>
        </w:tc>
        <w:tc>
          <w:tcPr>
            <w:tcW w:w="304" w:type="pct"/>
          </w:tcPr>
          <w:p w14:paraId="6A288E2D"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30E33D06" w14:textId="77777777" w:rsidR="00C26620" w:rsidRPr="002C45CB" w:rsidRDefault="00C26620" w:rsidP="00484BDD">
            <w:pPr>
              <w:jc w:val="center"/>
              <w:rPr>
                <w:rFonts w:cs="Arial"/>
                <w:sz w:val="18"/>
                <w:szCs w:val="18"/>
              </w:rPr>
            </w:pPr>
            <w:r w:rsidRPr="002C45CB">
              <w:rPr>
                <w:rFonts w:cs="Arial"/>
                <w:sz w:val="18"/>
                <w:szCs w:val="18"/>
              </w:rPr>
              <w:t>8.9%</w:t>
            </w:r>
          </w:p>
        </w:tc>
        <w:tc>
          <w:tcPr>
            <w:tcW w:w="304" w:type="pct"/>
          </w:tcPr>
          <w:p w14:paraId="18A8DF81"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219326EA" w14:textId="77777777" w:rsidR="00C26620" w:rsidRPr="002C45CB" w:rsidRDefault="00C26620" w:rsidP="00484BDD">
            <w:pPr>
              <w:jc w:val="center"/>
              <w:rPr>
                <w:rFonts w:cs="Arial"/>
                <w:sz w:val="18"/>
                <w:szCs w:val="18"/>
              </w:rPr>
            </w:pPr>
            <w:r w:rsidRPr="002C45CB">
              <w:rPr>
                <w:rFonts w:cs="Arial"/>
                <w:sz w:val="18"/>
                <w:szCs w:val="18"/>
              </w:rPr>
              <w:t>34.2%</w:t>
            </w:r>
          </w:p>
        </w:tc>
        <w:tc>
          <w:tcPr>
            <w:tcW w:w="304" w:type="pct"/>
          </w:tcPr>
          <w:p w14:paraId="2548AAB0" w14:textId="77777777" w:rsidR="00C26620" w:rsidRPr="002C45CB" w:rsidRDefault="00C26620" w:rsidP="00484BDD">
            <w:pPr>
              <w:jc w:val="center"/>
              <w:rPr>
                <w:rFonts w:cs="Arial"/>
                <w:sz w:val="18"/>
                <w:szCs w:val="18"/>
              </w:rPr>
            </w:pPr>
            <w:r w:rsidRPr="002C45CB">
              <w:rPr>
                <w:rFonts w:cs="Arial"/>
                <w:sz w:val="18"/>
                <w:szCs w:val="18"/>
              </w:rPr>
              <w:t>28</w:t>
            </w:r>
          </w:p>
        </w:tc>
        <w:tc>
          <w:tcPr>
            <w:tcW w:w="304" w:type="pct"/>
          </w:tcPr>
          <w:p w14:paraId="6FC8E6F2" w14:textId="77777777" w:rsidR="00C26620" w:rsidRPr="002C45CB" w:rsidRDefault="00C26620" w:rsidP="00484BDD">
            <w:pPr>
              <w:jc w:val="center"/>
              <w:rPr>
                <w:rFonts w:cs="Arial"/>
                <w:sz w:val="18"/>
                <w:szCs w:val="18"/>
              </w:rPr>
            </w:pPr>
            <w:r w:rsidRPr="002C45CB">
              <w:rPr>
                <w:rFonts w:cs="Arial"/>
                <w:sz w:val="18"/>
                <w:szCs w:val="18"/>
              </w:rPr>
              <w:t>7.1%</w:t>
            </w:r>
          </w:p>
        </w:tc>
        <w:tc>
          <w:tcPr>
            <w:tcW w:w="304" w:type="pct"/>
          </w:tcPr>
          <w:p w14:paraId="0950B6EC"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78862983" w14:textId="77777777" w:rsidR="00C26620" w:rsidRPr="002C45CB" w:rsidRDefault="00C26620" w:rsidP="00484BDD">
            <w:pPr>
              <w:jc w:val="center"/>
              <w:rPr>
                <w:rFonts w:cs="Arial"/>
                <w:sz w:val="18"/>
                <w:szCs w:val="18"/>
              </w:rPr>
            </w:pPr>
            <w:r w:rsidRPr="002C45CB">
              <w:rPr>
                <w:rFonts w:cs="Arial"/>
                <w:sz w:val="18"/>
                <w:szCs w:val="18"/>
              </w:rPr>
              <w:t>0.0%</w:t>
            </w:r>
          </w:p>
        </w:tc>
        <w:tc>
          <w:tcPr>
            <w:tcW w:w="304" w:type="pct"/>
          </w:tcPr>
          <w:p w14:paraId="4DF3861E"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126D0CBC" w14:textId="77777777" w:rsidR="00C26620" w:rsidRPr="002C45CB" w:rsidRDefault="00C26620" w:rsidP="00484BDD">
            <w:pPr>
              <w:jc w:val="center"/>
              <w:rPr>
                <w:rFonts w:cs="Arial"/>
                <w:sz w:val="18"/>
                <w:szCs w:val="18"/>
              </w:rPr>
            </w:pPr>
            <w:r w:rsidRPr="002C45CB">
              <w:rPr>
                <w:rFonts w:cs="Arial"/>
                <w:sz w:val="18"/>
                <w:szCs w:val="18"/>
              </w:rPr>
              <w:t>8.6%</w:t>
            </w:r>
          </w:p>
        </w:tc>
      </w:tr>
      <w:tr w:rsidR="00C26620" w:rsidRPr="002C45CB" w14:paraId="7285A669" w14:textId="77777777" w:rsidTr="005109E9">
        <w:trPr>
          <w:trHeight w:val="288"/>
        </w:trPr>
        <w:tc>
          <w:tcPr>
            <w:tcW w:w="1350" w:type="pct"/>
          </w:tcPr>
          <w:p w14:paraId="796C7785" w14:textId="24CE7C8C" w:rsidR="00C26620" w:rsidRPr="002C45CB" w:rsidRDefault="00ED0064" w:rsidP="00ED0064">
            <w:pPr>
              <w:pStyle w:val="ListParagraph"/>
              <w:numPr>
                <w:ilvl w:val="0"/>
                <w:numId w:val="36"/>
              </w:numPr>
              <w:jc w:val="both"/>
              <w:rPr>
                <w:b/>
                <w:sz w:val="18"/>
                <w:szCs w:val="18"/>
                <w:lang w:val="en-GB"/>
              </w:rPr>
            </w:pPr>
            <w:r w:rsidRPr="002C45CB">
              <w:rPr>
                <w:sz w:val="18"/>
                <w:szCs w:val="18"/>
                <w:lang w:val="en-GB"/>
              </w:rPr>
              <w:t>a p</w:t>
            </w:r>
            <w:r w:rsidR="00C26620" w:rsidRPr="002C45CB">
              <w:rPr>
                <w:sz w:val="18"/>
                <w:szCs w:val="18"/>
                <w:lang w:val="en-GB"/>
              </w:rPr>
              <w:t>rimary school</w:t>
            </w:r>
          </w:p>
        </w:tc>
        <w:tc>
          <w:tcPr>
            <w:tcW w:w="304" w:type="pct"/>
            <w:noWrap/>
          </w:tcPr>
          <w:p w14:paraId="51321596" w14:textId="77777777" w:rsidR="00C26620" w:rsidRPr="002C45CB" w:rsidRDefault="00C26620" w:rsidP="00484BDD">
            <w:pPr>
              <w:jc w:val="center"/>
              <w:rPr>
                <w:rFonts w:cs="Arial"/>
                <w:sz w:val="18"/>
                <w:szCs w:val="18"/>
              </w:rPr>
            </w:pPr>
            <w:r w:rsidRPr="002C45CB">
              <w:rPr>
                <w:rFonts w:cs="Arial"/>
                <w:sz w:val="18"/>
                <w:szCs w:val="18"/>
              </w:rPr>
              <w:t>210</w:t>
            </w:r>
          </w:p>
        </w:tc>
        <w:tc>
          <w:tcPr>
            <w:tcW w:w="304" w:type="pct"/>
          </w:tcPr>
          <w:p w14:paraId="09730778" w14:textId="77777777" w:rsidR="00C26620" w:rsidRPr="002C45CB" w:rsidRDefault="00C26620" w:rsidP="00484BDD">
            <w:pPr>
              <w:jc w:val="center"/>
              <w:rPr>
                <w:rFonts w:cs="Arial"/>
                <w:sz w:val="18"/>
                <w:szCs w:val="18"/>
              </w:rPr>
            </w:pPr>
            <w:r w:rsidRPr="002C45CB">
              <w:rPr>
                <w:rFonts w:cs="Arial"/>
                <w:sz w:val="18"/>
                <w:szCs w:val="18"/>
              </w:rPr>
              <w:t>74.8%</w:t>
            </w:r>
          </w:p>
        </w:tc>
        <w:tc>
          <w:tcPr>
            <w:tcW w:w="304" w:type="pct"/>
          </w:tcPr>
          <w:p w14:paraId="1CF23042"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12320728" w14:textId="77777777" w:rsidR="00C26620" w:rsidRPr="002C45CB" w:rsidRDefault="00C26620" w:rsidP="00484BDD">
            <w:pPr>
              <w:jc w:val="center"/>
              <w:rPr>
                <w:rFonts w:cs="Arial"/>
                <w:sz w:val="18"/>
                <w:szCs w:val="18"/>
              </w:rPr>
            </w:pPr>
            <w:r w:rsidRPr="002C45CB">
              <w:rPr>
                <w:rFonts w:cs="Arial"/>
                <w:sz w:val="18"/>
                <w:szCs w:val="18"/>
              </w:rPr>
              <w:t>73.3%</w:t>
            </w:r>
          </w:p>
        </w:tc>
        <w:tc>
          <w:tcPr>
            <w:tcW w:w="304" w:type="pct"/>
          </w:tcPr>
          <w:p w14:paraId="24493F55"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290F6364" w14:textId="77777777" w:rsidR="00C26620" w:rsidRPr="002C45CB" w:rsidRDefault="00C26620" w:rsidP="00484BDD">
            <w:pPr>
              <w:jc w:val="center"/>
              <w:rPr>
                <w:rFonts w:cs="Arial"/>
                <w:sz w:val="18"/>
                <w:szCs w:val="18"/>
              </w:rPr>
            </w:pPr>
            <w:r w:rsidRPr="002C45CB">
              <w:rPr>
                <w:rFonts w:cs="Arial"/>
                <w:sz w:val="18"/>
                <w:szCs w:val="18"/>
              </w:rPr>
              <w:t>80.8%</w:t>
            </w:r>
          </w:p>
        </w:tc>
        <w:tc>
          <w:tcPr>
            <w:tcW w:w="304" w:type="pct"/>
          </w:tcPr>
          <w:p w14:paraId="4E64C00E" w14:textId="77777777" w:rsidR="00C26620" w:rsidRPr="002C45CB" w:rsidRDefault="00C26620" w:rsidP="00484BDD">
            <w:pPr>
              <w:jc w:val="center"/>
              <w:rPr>
                <w:rFonts w:cs="Arial"/>
                <w:sz w:val="18"/>
                <w:szCs w:val="18"/>
              </w:rPr>
            </w:pPr>
            <w:r w:rsidRPr="002C45CB">
              <w:rPr>
                <w:rFonts w:cs="Arial"/>
                <w:sz w:val="18"/>
                <w:szCs w:val="18"/>
              </w:rPr>
              <w:t>28</w:t>
            </w:r>
          </w:p>
        </w:tc>
        <w:tc>
          <w:tcPr>
            <w:tcW w:w="304" w:type="pct"/>
          </w:tcPr>
          <w:p w14:paraId="0A28B2EE" w14:textId="77777777" w:rsidR="00C26620" w:rsidRPr="002C45CB" w:rsidRDefault="00C26620" w:rsidP="00484BDD">
            <w:pPr>
              <w:jc w:val="center"/>
              <w:rPr>
                <w:rFonts w:cs="Arial"/>
                <w:sz w:val="18"/>
                <w:szCs w:val="18"/>
              </w:rPr>
            </w:pPr>
            <w:r w:rsidRPr="002C45CB">
              <w:rPr>
                <w:rFonts w:cs="Arial"/>
                <w:sz w:val="18"/>
                <w:szCs w:val="18"/>
              </w:rPr>
              <w:t>64.3%</w:t>
            </w:r>
          </w:p>
        </w:tc>
        <w:tc>
          <w:tcPr>
            <w:tcW w:w="304" w:type="pct"/>
          </w:tcPr>
          <w:p w14:paraId="5664FFC5"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7BB501F4" w14:textId="77777777" w:rsidR="00C26620" w:rsidRPr="002C45CB" w:rsidRDefault="00C26620" w:rsidP="00484BDD">
            <w:pPr>
              <w:jc w:val="center"/>
              <w:rPr>
                <w:rFonts w:cs="Arial"/>
                <w:sz w:val="18"/>
                <w:szCs w:val="18"/>
              </w:rPr>
            </w:pPr>
            <w:r w:rsidRPr="002C45CB">
              <w:rPr>
                <w:rFonts w:cs="Arial"/>
                <w:sz w:val="18"/>
                <w:szCs w:val="18"/>
              </w:rPr>
              <w:t>79.3%</w:t>
            </w:r>
          </w:p>
        </w:tc>
        <w:tc>
          <w:tcPr>
            <w:tcW w:w="304" w:type="pct"/>
          </w:tcPr>
          <w:p w14:paraId="6A18E23A"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57ABBD2F" w14:textId="77777777" w:rsidR="00C26620" w:rsidRPr="002C45CB" w:rsidRDefault="00C26620" w:rsidP="00484BDD">
            <w:pPr>
              <w:jc w:val="center"/>
              <w:rPr>
                <w:rFonts w:cs="Arial"/>
                <w:sz w:val="18"/>
                <w:szCs w:val="18"/>
              </w:rPr>
            </w:pPr>
            <w:r w:rsidRPr="002C45CB">
              <w:rPr>
                <w:rFonts w:cs="Arial"/>
                <w:sz w:val="18"/>
                <w:szCs w:val="18"/>
              </w:rPr>
              <w:t>68.6%</w:t>
            </w:r>
          </w:p>
        </w:tc>
      </w:tr>
      <w:tr w:rsidR="00C26620" w:rsidRPr="002C45CB" w14:paraId="7D8C4255" w14:textId="77777777" w:rsidTr="005109E9">
        <w:trPr>
          <w:trHeight w:val="288"/>
        </w:trPr>
        <w:tc>
          <w:tcPr>
            <w:tcW w:w="1350" w:type="pct"/>
          </w:tcPr>
          <w:p w14:paraId="0C4E1165" w14:textId="208CC820" w:rsidR="00C26620" w:rsidRPr="002C45CB" w:rsidRDefault="00ED0064" w:rsidP="00ED0064">
            <w:pPr>
              <w:pStyle w:val="ListParagraph"/>
              <w:numPr>
                <w:ilvl w:val="0"/>
                <w:numId w:val="36"/>
              </w:numPr>
              <w:jc w:val="both"/>
              <w:rPr>
                <w:b/>
                <w:sz w:val="18"/>
                <w:szCs w:val="18"/>
                <w:lang w:val="en-GB"/>
              </w:rPr>
            </w:pPr>
            <w:r w:rsidRPr="002C45CB">
              <w:rPr>
                <w:sz w:val="18"/>
                <w:szCs w:val="18"/>
                <w:lang w:val="en-GB"/>
              </w:rPr>
              <w:t>a m</w:t>
            </w:r>
            <w:r w:rsidR="00C26620" w:rsidRPr="002C45CB">
              <w:rPr>
                <w:sz w:val="18"/>
                <w:szCs w:val="18"/>
                <w:lang w:val="en-GB"/>
              </w:rPr>
              <w:t>arket for fruits and vegetables</w:t>
            </w:r>
          </w:p>
        </w:tc>
        <w:tc>
          <w:tcPr>
            <w:tcW w:w="304" w:type="pct"/>
            <w:noWrap/>
          </w:tcPr>
          <w:p w14:paraId="29FDFDED" w14:textId="77777777" w:rsidR="00C26620" w:rsidRPr="002C45CB" w:rsidRDefault="00C26620" w:rsidP="00484BDD">
            <w:pPr>
              <w:jc w:val="center"/>
              <w:rPr>
                <w:rFonts w:cs="Arial"/>
                <w:sz w:val="18"/>
                <w:szCs w:val="18"/>
              </w:rPr>
            </w:pPr>
            <w:r w:rsidRPr="002C45CB">
              <w:rPr>
                <w:rFonts w:cs="Arial"/>
                <w:sz w:val="18"/>
                <w:szCs w:val="18"/>
              </w:rPr>
              <w:t>209</w:t>
            </w:r>
          </w:p>
        </w:tc>
        <w:tc>
          <w:tcPr>
            <w:tcW w:w="304" w:type="pct"/>
          </w:tcPr>
          <w:p w14:paraId="10032359" w14:textId="77777777" w:rsidR="00C26620" w:rsidRPr="002C45CB" w:rsidRDefault="00C26620" w:rsidP="00484BDD">
            <w:pPr>
              <w:jc w:val="center"/>
              <w:rPr>
                <w:rFonts w:cs="Arial"/>
                <w:sz w:val="18"/>
                <w:szCs w:val="18"/>
              </w:rPr>
            </w:pPr>
            <w:r w:rsidRPr="002C45CB">
              <w:rPr>
                <w:rFonts w:cs="Arial"/>
                <w:sz w:val="18"/>
                <w:szCs w:val="18"/>
              </w:rPr>
              <w:t>11.0%</w:t>
            </w:r>
          </w:p>
        </w:tc>
        <w:tc>
          <w:tcPr>
            <w:tcW w:w="304" w:type="pct"/>
          </w:tcPr>
          <w:p w14:paraId="636FD44A"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542FF53F" w14:textId="77777777" w:rsidR="00C26620" w:rsidRPr="002C45CB" w:rsidRDefault="00C26620" w:rsidP="00484BDD">
            <w:pPr>
              <w:jc w:val="center"/>
              <w:rPr>
                <w:rFonts w:cs="Arial"/>
                <w:sz w:val="18"/>
                <w:szCs w:val="18"/>
              </w:rPr>
            </w:pPr>
            <w:r w:rsidRPr="002C45CB">
              <w:rPr>
                <w:rFonts w:cs="Arial"/>
                <w:sz w:val="18"/>
                <w:szCs w:val="18"/>
              </w:rPr>
              <w:t>8.9%</w:t>
            </w:r>
          </w:p>
        </w:tc>
        <w:tc>
          <w:tcPr>
            <w:tcW w:w="304" w:type="pct"/>
          </w:tcPr>
          <w:p w14:paraId="4EE04DF9"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0E1C2C5E" w14:textId="77777777" w:rsidR="00C26620" w:rsidRPr="002C45CB" w:rsidRDefault="00C26620" w:rsidP="00484BDD">
            <w:pPr>
              <w:jc w:val="center"/>
              <w:rPr>
                <w:rFonts w:cs="Arial"/>
                <w:sz w:val="18"/>
                <w:szCs w:val="18"/>
              </w:rPr>
            </w:pPr>
            <w:r w:rsidRPr="002C45CB">
              <w:rPr>
                <w:rFonts w:cs="Arial"/>
                <w:sz w:val="18"/>
                <w:szCs w:val="18"/>
              </w:rPr>
              <w:t>11.0%</w:t>
            </w:r>
          </w:p>
        </w:tc>
        <w:tc>
          <w:tcPr>
            <w:tcW w:w="304" w:type="pct"/>
          </w:tcPr>
          <w:p w14:paraId="69DEBCA1" w14:textId="77777777" w:rsidR="00C26620" w:rsidRPr="002C45CB" w:rsidRDefault="00C26620" w:rsidP="00484BDD">
            <w:pPr>
              <w:jc w:val="center"/>
              <w:rPr>
                <w:rFonts w:cs="Arial"/>
                <w:sz w:val="18"/>
                <w:szCs w:val="18"/>
              </w:rPr>
            </w:pPr>
            <w:r w:rsidRPr="002C45CB">
              <w:rPr>
                <w:rFonts w:cs="Arial"/>
                <w:sz w:val="18"/>
                <w:szCs w:val="18"/>
              </w:rPr>
              <w:t>27</w:t>
            </w:r>
          </w:p>
        </w:tc>
        <w:tc>
          <w:tcPr>
            <w:tcW w:w="304" w:type="pct"/>
          </w:tcPr>
          <w:p w14:paraId="20F76C51" w14:textId="77777777" w:rsidR="00C26620" w:rsidRPr="002C45CB" w:rsidRDefault="00C26620" w:rsidP="00484BDD">
            <w:pPr>
              <w:jc w:val="center"/>
              <w:rPr>
                <w:rFonts w:cs="Arial"/>
                <w:sz w:val="18"/>
                <w:szCs w:val="18"/>
              </w:rPr>
            </w:pPr>
            <w:r w:rsidRPr="002C45CB">
              <w:rPr>
                <w:rFonts w:cs="Arial"/>
                <w:sz w:val="18"/>
                <w:szCs w:val="18"/>
              </w:rPr>
              <w:t>14.8%</w:t>
            </w:r>
          </w:p>
        </w:tc>
        <w:tc>
          <w:tcPr>
            <w:tcW w:w="304" w:type="pct"/>
          </w:tcPr>
          <w:p w14:paraId="4F03349E"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49067F65" w14:textId="77777777" w:rsidR="00C26620" w:rsidRPr="002C45CB" w:rsidRDefault="00C26620" w:rsidP="00484BDD">
            <w:pPr>
              <w:jc w:val="center"/>
              <w:rPr>
                <w:rFonts w:cs="Arial"/>
                <w:sz w:val="18"/>
                <w:szCs w:val="18"/>
              </w:rPr>
            </w:pPr>
            <w:r w:rsidRPr="002C45CB">
              <w:rPr>
                <w:rFonts w:cs="Arial"/>
                <w:sz w:val="18"/>
                <w:szCs w:val="18"/>
              </w:rPr>
              <w:t>10.3%</w:t>
            </w:r>
          </w:p>
        </w:tc>
        <w:tc>
          <w:tcPr>
            <w:tcW w:w="304" w:type="pct"/>
          </w:tcPr>
          <w:p w14:paraId="1952120C"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7C8B0D5A" w14:textId="77777777" w:rsidR="00C26620" w:rsidRPr="002C45CB" w:rsidRDefault="00C26620" w:rsidP="00484BDD">
            <w:pPr>
              <w:jc w:val="center"/>
              <w:rPr>
                <w:rFonts w:cs="Arial"/>
                <w:sz w:val="18"/>
                <w:szCs w:val="18"/>
              </w:rPr>
            </w:pPr>
            <w:r w:rsidRPr="002C45CB">
              <w:rPr>
                <w:rFonts w:cs="Arial"/>
                <w:sz w:val="18"/>
                <w:szCs w:val="18"/>
              </w:rPr>
              <w:t>11.4%</w:t>
            </w:r>
          </w:p>
        </w:tc>
      </w:tr>
      <w:tr w:rsidR="00C26620" w:rsidRPr="002C45CB" w14:paraId="333301E3" w14:textId="77777777" w:rsidTr="005109E9">
        <w:trPr>
          <w:trHeight w:val="288"/>
        </w:trPr>
        <w:tc>
          <w:tcPr>
            <w:tcW w:w="1350" w:type="pct"/>
          </w:tcPr>
          <w:p w14:paraId="08D9B4D6" w14:textId="77777777" w:rsidR="00C26620" w:rsidRPr="002C45CB" w:rsidRDefault="00C26620" w:rsidP="00E13AD1">
            <w:pPr>
              <w:jc w:val="both"/>
              <w:rPr>
                <w:rFonts w:cs="Arial"/>
                <w:b/>
                <w:sz w:val="18"/>
                <w:szCs w:val="18"/>
              </w:rPr>
            </w:pPr>
          </w:p>
        </w:tc>
        <w:tc>
          <w:tcPr>
            <w:tcW w:w="304" w:type="pct"/>
            <w:noWrap/>
          </w:tcPr>
          <w:p w14:paraId="22FB3642" w14:textId="77777777" w:rsidR="00C26620" w:rsidRPr="002C45CB" w:rsidRDefault="00C26620" w:rsidP="00484BDD">
            <w:pPr>
              <w:jc w:val="center"/>
              <w:rPr>
                <w:rFonts w:cs="Arial"/>
                <w:sz w:val="18"/>
                <w:szCs w:val="18"/>
              </w:rPr>
            </w:pPr>
          </w:p>
        </w:tc>
        <w:tc>
          <w:tcPr>
            <w:tcW w:w="304" w:type="pct"/>
          </w:tcPr>
          <w:p w14:paraId="1A5D4484" w14:textId="77777777" w:rsidR="00C26620" w:rsidRPr="002C45CB" w:rsidRDefault="00C26620" w:rsidP="00484BDD">
            <w:pPr>
              <w:jc w:val="center"/>
              <w:rPr>
                <w:rFonts w:cs="Arial"/>
                <w:sz w:val="18"/>
                <w:szCs w:val="18"/>
              </w:rPr>
            </w:pPr>
          </w:p>
        </w:tc>
        <w:tc>
          <w:tcPr>
            <w:tcW w:w="304" w:type="pct"/>
          </w:tcPr>
          <w:p w14:paraId="071A3AD2" w14:textId="77777777" w:rsidR="00C26620" w:rsidRPr="002C45CB" w:rsidRDefault="00C26620" w:rsidP="00484BDD">
            <w:pPr>
              <w:jc w:val="center"/>
              <w:rPr>
                <w:rFonts w:cs="Arial"/>
                <w:sz w:val="18"/>
                <w:szCs w:val="18"/>
              </w:rPr>
            </w:pPr>
          </w:p>
        </w:tc>
        <w:tc>
          <w:tcPr>
            <w:tcW w:w="304" w:type="pct"/>
          </w:tcPr>
          <w:p w14:paraId="144F4CFA" w14:textId="77777777" w:rsidR="00C26620" w:rsidRPr="002C45CB" w:rsidRDefault="00C26620" w:rsidP="00484BDD">
            <w:pPr>
              <w:jc w:val="center"/>
              <w:rPr>
                <w:rFonts w:cs="Arial"/>
                <w:sz w:val="18"/>
                <w:szCs w:val="18"/>
              </w:rPr>
            </w:pPr>
          </w:p>
        </w:tc>
        <w:tc>
          <w:tcPr>
            <w:tcW w:w="304" w:type="pct"/>
          </w:tcPr>
          <w:p w14:paraId="4148DF9F" w14:textId="77777777" w:rsidR="00C26620" w:rsidRPr="002C45CB" w:rsidRDefault="00C26620" w:rsidP="00484BDD">
            <w:pPr>
              <w:jc w:val="center"/>
              <w:rPr>
                <w:rFonts w:cs="Arial"/>
                <w:sz w:val="18"/>
                <w:szCs w:val="18"/>
              </w:rPr>
            </w:pPr>
          </w:p>
        </w:tc>
        <w:tc>
          <w:tcPr>
            <w:tcW w:w="304" w:type="pct"/>
          </w:tcPr>
          <w:p w14:paraId="23B7B792" w14:textId="77777777" w:rsidR="00C26620" w:rsidRPr="002C45CB" w:rsidRDefault="00C26620" w:rsidP="00484BDD">
            <w:pPr>
              <w:jc w:val="center"/>
              <w:rPr>
                <w:rFonts w:cs="Arial"/>
                <w:sz w:val="18"/>
                <w:szCs w:val="18"/>
              </w:rPr>
            </w:pPr>
          </w:p>
        </w:tc>
        <w:tc>
          <w:tcPr>
            <w:tcW w:w="304" w:type="pct"/>
          </w:tcPr>
          <w:p w14:paraId="5A0A2997" w14:textId="77777777" w:rsidR="00C26620" w:rsidRPr="002C45CB" w:rsidRDefault="00C26620" w:rsidP="00484BDD">
            <w:pPr>
              <w:jc w:val="center"/>
              <w:rPr>
                <w:rFonts w:cs="Arial"/>
                <w:sz w:val="18"/>
                <w:szCs w:val="18"/>
              </w:rPr>
            </w:pPr>
          </w:p>
        </w:tc>
        <w:tc>
          <w:tcPr>
            <w:tcW w:w="304" w:type="pct"/>
          </w:tcPr>
          <w:p w14:paraId="52EA5F9E" w14:textId="77777777" w:rsidR="00C26620" w:rsidRPr="002C45CB" w:rsidRDefault="00C26620" w:rsidP="00484BDD">
            <w:pPr>
              <w:jc w:val="center"/>
              <w:rPr>
                <w:rFonts w:cs="Arial"/>
                <w:sz w:val="18"/>
                <w:szCs w:val="18"/>
              </w:rPr>
            </w:pPr>
          </w:p>
        </w:tc>
        <w:tc>
          <w:tcPr>
            <w:tcW w:w="304" w:type="pct"/>
          </w:tcPr>
          <w:p w14:paraId="04632178" w14:textId="77777777" w:rsidR="00C26620" w:rsidRPr="002C45CB" w:rsidRDefault="00C26620" w:rsidP="00484BDD">
            <w:pPr>
              <w:jc w:val="center"/>
              <w:rPr>
                <w:rFonts w:cs="Arial"/>
                <w:sz w:val="18"/>
                <w:szCs w:val="18"/>
              </w:rPr>
            </w:pPr>
          </w:p>
        </w:tc>
        <w:tc>
          <w:tcPr>
            <w:tcW w:w="304" w:type="pct"/>
          </w:tcPr>
          <w:p w14:paraId="6A07AFBD" w14:textId="77777777" w:rsidR="00C26620" w:rsidRPr="002C45CB" w:rsidRDefault="00C26620" w:rsidP="00484BDD">
            <w:pPr>
              <w:jc w:val="center"/>
              <w:rPr>
                <w:rFonts w:cs="Arial"/>
                <w:sz w:val="18"/>
                <w:szCs w:val="18"/>
              </w:rPr>
            </w:pPr>
          </w:p>
        </w:tc>
        <w:tc>
          <w:tcPr>
            <w:tcW w:w="304" w:type="pct"/>
          </w:tcPr>
          <w:p w14:paraId="43EDD9E0" w14:textId="77777777" w:rsidR="00C26620" w:rsidRPr="002C45CB" w:rsidRDefault="00C26620" w:rsidP="00484BDD">
            <w:pPr>
              <w:jc w:val="center"/>
              <w:rPr>
                <w:rFonts w:cs="Arial"/>
                <w:sz w:val="18"/>
                <w:szCs w:val="18"/>
              </w:rPr>
            </w:pPr>
          </w:p>
        </w:tc>
        <w:tc>
          <w:tcPr>
            <w:tcW w:w="306" w:type="pct"/>
          </w:tcPr>
          <w:p w14:paraId="16CC35A7" w14:textId="77777777" w:rsidR="00C26620" w:rsidRPr="002C45CB" w:rsidRDefault="00C26620" w:rsidP="00484BDD">
            <w:pPr>
              <w:jc w:val="center"/>
              <w:rPr>
                <w:rFonts w:cs="Arial"/>
                <w:sz w:val="18"/>
                <w:szCs w:val="18"/>
              </w:rPr>
            </w:pPr>
          </w:p>
        </w:tc>
      </w:tr>
      <w:tr w:rsidR="00C26620" w:rsidRPr="002C45CB" w14:paraId="7FF20AB8" w14:textId="77777777" w:rsidTr="005109E9">
        <w:trPr>
          <w:trHeight w:val="288"/>
        </w:trPr>
        <w:tc>
          <w:tcPr>
            <w:tcW w:w="1350" w:type="pct"/>
          </w:tcPr>
          <w:p w14:paraId="46DC4079" w14:textId="77777777" w:rsidR="00051747" w:rsidRPr="002C45CB" w:rsidRDefault="00C26620" w:rsidP="00E13AD1">
            <w:pPr>
              <w:jc w:val="both"/>
              <w:rPr>
                <w:rFonts w:cs="Arial"/>
                <w:sz w:val="18"/>
                <w:szCs w:val="18"/>
              </w:rPr>
            </w:pPr>
            <w:r w:rsidRPr="002C45CB">
              <w:rPr>
                <w:rFonts w:cs="Arial"/>
                <w:sz w:val="18"/>
                <w:szCs w:val="18"/>
              </w:rPr>
              <w:t xml:space="preserve">% communities benefiting from </w:t>
            </w:r>
            <w:r w:rsidR="00051747" w:rsidRPr="002C45CB">
              <w:rPr>
                <w:rFonts w:cs="Arial"/>
                <w:sz w:val="18"/>
                <w:szCs w:val="18"/>
              </w:rPr>
              <w:t>a government or non-governmental programme that supports the public with funds by providing money in cash or through mobile banking</w:t>
            </w:r>
          </w:p>
        </w:tc>
        <w:tc>
          <w:tcPr>
            <w:tcW w:w="304" w:type="pct"/>
            <w:noWrap/>
          </w:tcPr>
          <w:p w14:paraId="0AA24816" w14:textId="77777777" w:rsidR="00C26620" w:rsidRPr="002C45CB" w:rsidRDefault="00C26620" w:rsidP="00484BDD">
            <w:pPr>
              <w:jc w:val="center"/>
              <w:rPr>
                <w:rFonts w:cs="Arial"/>
                <w:sz w:val="18"/>
                <w:szCs w:val="18"/>
              </w:rPr>
            </w:pPr>
            <w:r w:rsidRPr="002C45CB">
              <w:rPr>
                <w:rFonts w:cs="Arial"/>
                <w:sz w:val="18"/>
                <w:szCs w:val="18"/>
              </w:rPr>
              <w:t>210</w:t>
            </w:r>
          </w:p>
        </w:tc>
        <w:tc>
          <w:tcPr>
            <w:tcW w:w="304" w:type="pct"/>
          </w:tcPr>
          <w:p w14:paraId="0EB43D93" w14:textId="77777777" w:rsidR="00C26620" w:rsidRPr="002C45CB" w:rsidRDefault="00C26620" w:rsidP="00484BDD">
            <w:pPr>
              <w:jc w:val="center"/>
              <w:rPr>
                <w:rFonts w:cs="Arial"/>
                <w:sz w:val="18"/>
                <w:szCs w:val="18"/>
              </w:rPr>
            </w:pPr>
            <w:r w:rsidRPr="002C45CB">
              <w:rPr>
                <w:rFonts w:cs="Arial"/>
                <w:sz w:val="18"/>
                <w:szCs w:val="18"/>
              </w:rPr>
              <w:t>9.5%</w:t>
            </w:r>
          </w:p>
        </w:tc>
        <w:tc>
          <w:tcPr>
            <w:tcW w:w="304" w:type="pct"/>
          </w:tcPr>
          <w:p w14:paraId="33AAF21E" w14:textId="77777777" w:rsidR="00C26620" w:rsidRPr="002C45CB" w:rsidRDefault="00C26620" w:rsidP="00484BDD">
            <w:pPr>
              <w:jc w:val="center"/>
              <w:rPr>
                <w:rFonts w:cs="Arial"/>
                <w:sz w:val="18"/>
                <w:szCs w:val="18"/>
              </w:rPr>
            </w:pPr>
            <w:r w:rsidRPr="002C45CB">
              <w:rPr>
                <w:rFonts w:cs="Arial"/>
                <w:sz w:val="18"/>
                <w:szCs w:val="18"/>
              </w:rPr>
              <w:t>45</w:t>
            </w:r>
          </w:p>
        </w:tc>
        <w:tc>
          <w:tcPr>
            <w:tcW w:w="304" w:type="pct"/>
          </w:tcPr>
          <w:p w14:paraId="401727D7" w14:textId="77777777" w:rsidR="00C26620" w:rsidRPr="002C45CB" w:rsidRDefault="00C26620" w:rsidP="00484BDD">
            <w:pPr>
              <w:jc w:val="center"/>
              <w:rPr>
                <w:rFonts w:cs="Arial"/>
                <w:sz w:val="18"/>
                <w:szCs w:val="18"/>
              </w:rPr>
            </w:pPr>
            <w:r w:rsidRPr="002C45CB">
              <w:rPr>
                <w:rFonts w:cs="Arial"/>
                <w:sz w:val="18"/>
                <w:szCs w:val="18"/>
              </w:rPr>
              <w:t>8.9%</w:t>
            </w:r>
          </w:p>
        </w:tc>
        <w:tc>
          <w:tcPr>
            <w:tcW w:w="304" w:type="pct"/>
          </w:tcPr>
          <w:p w14:paraId="53602CC2" w14:textId="77777777" w:rsidR="00C26620" w:rsidRPr="002C45CB" w:rsidRDefault="00C26620" w:rsidP="00484BDD">
            <w:pPr>
              <w:jc w:val="center"/>
              <w:rPr>
                <w:rFonts w:cs="Arial"/>
                <w:sz w:val="18"/>
                <w:szCs w:val="18"/>
              </w:rPr>
            </w:pPr>
            <w:r w:rsidRPr="002C45CB">
              <w:rPr>
                <w:rFonts w:cs="Arial"/>
                <w:sz w:val="18"/>
                <w:szCs w:val="18"/>
              </w:rPr>
              <w:t>73</w:t>
            </w:r>
          </w:p>
        </w:tc>
        <w:tc>
          <w:tcPr>
            <w:tcW w:w="304" w:type="pct"/>
          </w:tcPr>
          <w:p w14:paraId="2BA1FD86" w14:textId="77777777" w:rsidR="00C26620" w:rsidRPr="002C45CB" w:rsidRDefault="00C26620" w:rsidP="00484BDD">
            <w:pPr>
              <w:jc w:val="center"/>
              <w:rPr>
                <w:rFonts w:cs="Arial"/>
                <w:sz w:val="18"/>
                <w:szCs w:val="18"/>
              </w:rPr>
            </w:pPr>
            <w:r w:rsidRPr="002C45CB">
              <w:rPr>
                <w:rFonts w:cs="Arial"/>
                <w:sz w:val="18"/>
                <w:szCs w:val="18"/>
              </w:rPr>
              <w:t>9.6%</w:t>
            </w:r>
          </w:p>
        </w:tc>
        <w:tc>
          <w:tcPr>
            <w:tcW w:w="304" w:type="pct"/>
          </w:tcPr>
          <w:p w14:paraId="0087B881" w14:textId="77777777" w:rsidR="00C26620" w:rsidRPr="002C45CB" w:rsidRDefault="00C26620" w:rsidP="00484BDD">
            <w:pPr>
              <w:jc w:val="center"/>
              <w:rPr>
                <w:rFonts w:cs="Arial"/>
                <w:sz w:val="18"/>
                <w:szCs w:val="18"/>
              </w:rPr>
            </w:pPr>
            <w:r w:rsidRPr="002C45CB">
              <w:rPr>
                <w:rFonts w:cs="Arial"/>
                <w:sz w:val="18"/>
                <w:szCs w:val="18"/>
              </w:rPr>
              <w:t>28</w:t>
            </w:r>
          </w:p>
        </w:tc>
        <w:tc>
          <w:tcPr>
            <w:tcW w:w="304" w:type="pct"/>
          </w:tcPr>
          <w:p w14:paraId="71BDD087" w14:textId="77777777" w:rsidR="00C26620" w:rsidRPr="002C45CB" w:rsidRDefault="00C26620" w:rsidP="00484BDD">
            <w:pPr>
              <w:jc w:val="center"/>
              <w:rPr>
                <w:rFonts w:cs="Arial"/>
                <w:sz w:val="18"/>
                <w:szCs w:val="18"/>
              </w:rPr>
            </w:pPr>
            <w:r w:rsidRPr="002C45CB">
              <w:rPr>
                <w:rFonts w:cs="Arial"/>
                <w:sz w:val="18"/>
                <w:szCs w:val="18"/>
              </w:rPr>
              <w:t>14.3%</w:t>
            </w:r>
          </w:p>
        </w:tc>
        <w:tc>
          <w:tcPr>
            <w:tcW w:w="304" w:type="pct"/>
          </w:tcPr>
          <w:p w14:paraId="19F5B692" w14:textId="77777777" w:rsidR="00C26620" w:rsidRPr="002C45CB" w:rsidRDefault="00C26620" w:rsidP="00484BDD">
            <w:pPr>
              <w:jc w:val="center"/>
              <w:rPr>
                <w:rFonts w:cs="Arial"/>
                <w:sz w:val="18"/>
                <w:szCs w:val="18"/>
              </w:rPr>
            </w:pPr>
            <w:r w:rsidRPr="002C45CB">
              <w:rPr>
                <w:rFonts w:cs="Arial"/>
                <w:sz w:val="18"/>
                <w:szCs w:val="18"/>
              </w:rPr>
              <w:t>29</w:t>
            </w:r>
          </w:p>
        </w:tc>
        <w:tc>
          <w:tcPr>
            <w:tcW w:w="304" w:type="pct"/>
          </w:tcPr>
          <w:p w14:paraId="0269B0DF" w14:textId="77777777" w:rsidR="00C26620" w:rsidRPr="002C45CB" w:rsidRDefault="00C26620" w:rsidP="00484BDD">
            <w:pPr>
              <w:jc w:val="center"/>
              <w:rPr>
                <w:rFonts w:cs="Arial"/>
                <w:sz w:val="18"/>
                <w:szCs w:val="18"/>
              </w:rPr>
            </w:pPr>
            <w:r w:rsidRPr="002C45CB">
              <w:rPr>
                <w:rFonts w:cs="Arial"/>
                <w:sz w:val="18"/>
                <w:szCs w:val="18"/>
              </w:rPr>
              <w:t>13.8%</w:t>
            </w:r>
          </w:p>
        </w:tc>
        <w:tc>
          <w:tcPr>
            <w:tcW w:w="304" w:type="pct"/>
          </w:tcPr>
          <w:p w14:paraId="2BB30679" w14:textId="77777777" w:rsidR="00C26620" w:rsidRPr="002C45CB" w:rsidRDefault="00C26620" w:rsidP="00484BDD">
            <w:pPr>
              <w:jc w:val="center"/>
              <w:rPr>
                <w:rFonts w:cs="Arial"/>
                <w:sz w:val="18"/>
                <w:szCs w:val="18"/>
              </w:rPr>
            </w:pPr>
            <w:r w:rsidRPr="002C45CB">
              <w:rPr>
                <w:rFonts w:cs="Arial"/>
                <w:sz w:val="18"/>
                <w:szCs w:val="18"/>
              </w:rPr>
              <w:t>35</w:t>
            </w:r>
          </w:p>
        </w:tc>
        <w:tc>
          <w:tcPr>
            <w:tcW w:w="306" w:type="pct"/>
          </w:tcPr>
          <w:p w14:paraId="0E0C10ED" w14:textId="77777777" w:rsidR="00C26620" w:rsidRPr="002C45CB" w:rsidRDefault="00C26620" w:rsidP="00484BDD">
            <w:pPr>
              <w:jc w:val="center"/>
              <w:rPr>
                <w:rFonts w:cs="Arial"/>
                <w:sz w:val="18"/>
                <w:szCs w:val="18"/>
              </w:rPr>
            </w:pPr>
            <w:r w:rsidRPr="002C45CB">
              <w:rPr>
                <w:rFonts w:cs="Arial"/>
                <w:sz w:val="18"/>
                <w:szCs w:val="18"/>
              </w:rPr>
              <w:t>2.9%</w:t>
            </w:r>
          </w:p>
        </w:tc>
      </w:tr>
      <w:tr w:rsidR="00C26620" w:rsidRPr="002C45CB" w14:paraId="17AE65B4" w14:textId="77777777" w:rsidTr="005109E9">
        <w:trPr>
          <w:trHeight w:val="288"/>
        </w:trPr>
        <w:tc>
          <w:tcPr>
            <w:tcW w:w="5000" w:type="pct"/>
            <w:gridSpan w:val="13"/>
          </w:tcPr>
          <w:p w14:paraId="03921EA6" w14:textId="77777777" w:rsidR="00C26620" w:rsidRPr="002C45CB" w:rsidRDefault="00C26620" w:rsidP="00E13AD1">
            <w:pPr>
              <w:jc w:val="both"/>
              <w:rPr>
                <w:rFonts w:cs="Arial"/>
                <w:sz w:val="20"/>
              </w:rPr>
            </w:pPr>
          </w:p>
        </w:tc>
      </w:tr>
      <w:tr w:rsidR="00C26620" w:rsidRPr="002C45CB" w14:paraId="103BF836" w14:textId="77777777" w:rsidTr="005109E9">
        <w:trPr>
          <w:trHeight w:val="288"/>
        </w:trPr>
        <w:tc>
          <w:tcPr>
            <w:tcW w:w="5000" w:type="pct"/>
            <w:gridSpan w:val="13"/>
          </w:tcPr>
          <w:p w14:paraId="188061FD" w14:textId="40AA7448" w:rsidR="00C26620" w:rsidRPr="002C45CB" w:rsidRDefault="00C26620" w:rsidP="0083080A">
            <w:pPr>
              <w:pStyle w:val="TableNotes0"/>
            </w:pPr>
            <w:r w:rsidRPr="002C45CB">
              <w:t xml:space="preserve">* When N is different from the total above, this is due to the presence of </w:t>
            </w:r>
            <w:r w:rsidR="0083080A" w:rsidRPr="002C45CB">
              <w:t>‘</w:t>
            </w:r>
            <w:r w:rsidRPr="002C45CB">
              <w:t>don’t know</w:t>
            </w:r>
            <w:r w:rsidR="0083080A" w:rsidRPr="002C45CB">
              <w:t>’</w:t>
            </w:r>
            <w:r w:rsidRPr="002C45CB">
              <w:t xml:space="preserve"> answers.</w:t>
            </w:r>
          </w:p>
        </w:tc>
      </w:tr>
    </w:tbl>
    <w:p w14:paraId="67ADE62A" w14:textId="77777777" w:rsidR="00F15A7C" w:rsidRPr="002C45CB" w:rsidRDefault="00F15A7C" w:rsidP="00E13AD1">
      <w:pPr>
        <w:pStyle w:val="BodyText1"/>
        <w:jc w:val="both"/>
      </w:pPr>
    </w:p>
    <w:p w14:paraId="1563BC17" w14:textId="77777777" w:rsidR="008127A6" w:rsidRPr="002C45CB" w:rsidRDefault="008127A6" w:rsidP="00E13AD1">
      <w:pPr>
        <w:pStyle w:val="BodyText1"/>
        <w:jc w:val="both"/>
        <w:sectPr w:rsidR="008127A6" w:rsidRPr="002C45CB" w:rsidSect="001C6A7D">
          <w:pgSz w:w="16820" w:h="11900" w:orient="landscape" w:code="9"/>
          <w:pgMar w:top="1134" w:right="1701" w:bottom="1134" w:left="1701" w:header="709" w:footer="709" w:gutter="0"/>
          <w:cols w:space="708"/>
          <w:docGrid w:linePitch="360"/>
        </w:sectPr>
      </w:pPr>
    </w:p>
    <w:p w14:paraId="2E33883C" w14:textId="77777777" w:rsidR="003C6635" w:rsidRPr="002C45CB" w:rsidRDefault="009E7653" w:rsidP="00E968A3">
      <w:pPr>
        <w:pStyle w:val="BodyText1"/>
      </w:pPr>
      <w:r w:rsidRPr="002C45CB">
        <w:lastRenderedPageBreak/>
        <w:t xml:space="preserve">Access to healthcare will be relevant during the implementation of the programme, since health facilities can offer antenatal and postnatal care, and preventive and curative treatment to </w:t>
      </w:r>
      <w:r w:rsidR="00E846CD" w:rsidRPr="002C45CB">
        <w:t xml:space="preserve">pregnant </w:t>
      </w:r>
      <w:r w:rsidRPr="002C45CB">
        <w:t>women.</w:t>
      </w:r>
      <w:r w:rsidR="00F119AC" w:rsidRPr="002C45CB">
        <w:t xml:space="preserve"> It is also relevant to the implementation of the programme because the BCC training provided by </w:t>
      </w:r>
      <w:r w:rsidR="003E0151" w:rsidRPr="002C45CB">
        <w:t xml:space="preserve">the </w:t>
      </w:r>
      <w:r w:rsidR="00F119AC" w:rsidRPr="002C45CB">
        <w:t xml:space="preserve">programme encourages the use of these services. </w:t>
      </w:r>
    </w:p>
    <w:p w14:paraId="09FE4363" w14:textId="46B37AF4" w:rsidR="003C6635" w:rsidRPr="002C45CB" w:rsidRDefault="0072206C" w:rsidP="00E968A3">
      <w:pPr>
        <w:pStyle w:val="BodyText1"/>
      </w:pPr>
      <w:r w:rsidRPr="002C45CB">
        <w:fldChar w:fldCharType="begin"/>
      </w:r>
      <w:r w:rsidRPr="002C45CB">
        <w:instrText xml:space="preserve"> REF _Ref415735949 \h </w:instrText>
      </w:r>
      <w:r w:rsidR="002C45CB">
        <w:instrText xml:space="preserve"> \* MERGEFORMAT </w:instrText>
      </w:r>
      <w:r w:rsidRPr="002C45CB">
        <w:fldChar w:fldCharType="separate"/>
      </w:r>
      <w:r w:rsidR="00A36D0B" w:rsidRPr="002C45CB">
        <w:t xml:space="preserve">Table </w:t>
      </w:r>
      <w:r w:rsidR="00A36D0B">
        <w:rPr>
          <w:noProof/>
        </w:rPr>
        <w:t>2</w:t>
      </w:r>
      <w:r w:rsidRPr="002C45CB">
        <w:fldChar w:fldCharType="end"/>
      </w:r>
      <w:r w:rsidRPr="002C45CB">
        <w:t xml:space="preserve"> </w:t>
      </w:r>
      <w:r w:rsidR="009E7653" w:rsidRPr="002C45CB">
        <w:t xml:space="preserve">shows some relevant information </w:t>
      </w:r>
      <w:r w:rsidR="003E0151" w:rsidRPr="002C45CB">
        <w:t xml:space="preserve">about the healthcare </w:t>
      </w:r>
      <w:r w:rsidR="009E7653" w:rsidRPr="002C45CB">
        <w:t xml:space="preserve">dimension: only </w:t>
      </w:r>
      <w:r w:rsidR="00E846CD" w:rsidRPr="002C45CB">
        <w:t>nine</w:t>
      </w:r>
      <w:r w:rsidR="009E7653" w:rsidRPr="002C45CB">
        <w:t xml:space="preserve"> communities have </w:t>
      </w:r>
      <w:r w:rsidR="00E846CD" w:rsidRPr="002C45CB">
        <w:t xml:space="preserve">access to </w:t>
      </w:r>
      <w:r w:rsidR="009E7653" w:rsidRPr="002C45CB">
        <w:t xml:space="preserve">a general hospital, </w:t>
      </w:r>
      <w:r w:rsidR="003640CC" w:rsidRPr="002C45CB">
        <w:t>and less than</w:t>
      </w:r>
      <w:r w:rsidR="009E7653" w:rsidRPr="002C45CB">
        <w:t xml:space="preserve"> half of them </w:t>
      </w:r>
      <w:r w:rsidR="00E846CD" w:rsidRPr="002C45CB">
        <w:t xml:space="preserve">report </w:t>
      </w:r>
      <w:r w:rsidR="009E7653" w:rsidRPr="002C45CB">
        <w:t>hav</w:t>
      </w:r>
      <w:r w:rsidR="00E846CD" w:rsidRPr="002C45CB">
        <w:t>ing</w:t>
      </w:r>
      <w:r w:rsidR="009E7653" w:rsidRPr="002C45CB">
        <w:t xml:space="preserve"> </w:t>
      </w:r>
      <w:r w:rsidR="00E846CD" w:rsidRPr="002C45CB">
        <w:t xml:space="preserve">access to </w:t>
      </w:r>
      <w:r w:rsidR="009E7653" w:rsidRPr="002C45CB">
        <w:t xml:space="preserve">a more basic health facility. The </w:t>
      </w:r>
      <w:r w:rsidR="00E60087" w:rsidRPr="002C45CB">
        <w:t>t</w:t>
      </w:r>
      <w:r w:rsidR="009E7653" w:rsidRPr="002C45CB">
        <w:t xml:space="preserve">able also </w:t>
      </w:r>
      <w:r w:rsidR="00CB7FEA" w:rsidRPr="002C45CB">
        <w:t xml:space="preserve">provides information </w:t>
      </w:r>
      <w:r w:rsidR="003E0151" w:rsidRPr="002C45CB">
        <w:t xml:space="preserve">about </w:t>
      </w:r>
      <w:r w:rsidR="009E7653" w:rsidRPr="002C45CB">
        <w:t xml:space="preserve">the distance of each community to its nearest health facility, and </w:t>
      </w:r>
      <w:r w:rsidR="003E0151" w:rsidRPr="002C45CB">
        <w:t xml:space="preserve">about </w:t>
      </w:r>
      <w:r w:rsidR="009E7653" w:rsidRPr="002C45CB">
        <w:t>the services and staff available</w:t>
      </w:r>
      <w:r w:rsidR="00CB7FEA" w:rsidRPr="002C45CB">
        <w:t xml:space="preserve"> at </w:t>
      </w:r>
      <w:r w:rsidR="003E0151" w:rsidRPr="002C45CB">
        <w:t xml:space="preserve">that </w:t>
      </w:r>
      <w:r w:rsidR="00CB7FEA" w:rsidRPr="002C45CB">
        <w:t>facility</w:t>
      </w:r>
      <w:r w:rsidR="003E0151" w:rsidRPr="002C45CB">
        <w:t>. T</w:t>
      </w:r>
      <w:r w:rsidR="003C6635" w:rsidRPr="002C45CB">
        <w:t>he data on distances should be read with caution as this was collected by interviews rather than</w:t>
      </w:r>
      <w:r w:rsidR="003E0151" w:rsidRPr="002C45CB">
        <w:t xml:space="preserve"> by</w:t>
      </w:r>
      <w:r w:rsidR="003C6635" w:rsidRPr="002C45CB">
        <w:t xml:space="preserve"> direct measurement</w:t>
      </w:r>
      <w:r w:rsidR="003E0151" w:rsidRPr="002C45CB">
        <w:t>,</w:t>
      </w:r>
      <w:r w:rsidR="003C6635" w:rsidRPr="002C45CB">
        <w:t xml:space="preserve"> </w:t>
      </w:r>
      <w:r w:rsidR="00FB250F" w:rsidRPr="002C45CB">
        <w:t>and many</w:t>
      </w:r>
      <w:r w:rsidR="003C6635" w:rsidRPr="002C45CB">
        <w:t xml:space="preserve"> respondent</w:t>
      </w:r>
      <w:r w:rsidR="00FB250F" w:rsidRPr="002C45CB">
        <w:t xml:space="preserve">s found it difficult to </w:t>
      </w:r>
      <w:r w:rsidR="003C6635" w:rsidRPr="002C45CB">
        <w:t xml:space="preserve">quantify the distance </w:t>
      </w:r>
      <w:r w:rsidR="003E0151" w:rsidRPr="002C45CB">
        <w:t>accurately</w:t>
      </w:r>
      <w:r w:rsidR="00FB250F" w:rsidRPr="002C45CB">
        <w:t xml:space="preserve">. </w:t>
      </w:r>
      <w:r w:rsidR="008A4A7F" w:rsidRPr="002C45CB">
        <w:t>Around three</w:t>
      </w:r>
      <w:r w:rsidR="003E0151" w:rsidRPr="002C45CB">
        <w:t>-</w:t>
      </w:r>
      <w:r w:rsidR="008A4A7F" w:rsidRPr="002C45CB">
        <w:t xml:space="preserve">quarters of sample communities are less than 10 km away from their nearest health facility, with some variability across LGAs (health facilities being closer </w:t>
      </w:r>
      <w:r w:rsidR="003E0151" w:rsidRPr="002C45CB">
        <w:t xml:space="preserve">to communities </w:t>
      </w:r>
      <w:r w:rsidR="008A4A7F" w:rsidRPr="002C45CB">
        <w:t xml:space="preserve">in Gagarawa, and farther away </w:t>
      </w:r>
      <w:r w:rsidR="003E0151" w:rsidRPr="002C45CB">
        <w:t xml:space="preserve">from them </w:t>
      </w:r>
      <w:r w:rsidR="008A4A7F" w:rsidRPr="002C45CB">
        <w:t xml:space="preserve">in Buji). </w:t>
      </w:r>
    </w:p>
    <w:p w14:paraId="7A6BDB6B" w14:textId="6BD596D5" w:rsidR="008A4A7F" w:rsidRPr="002C45CB" w:rsidRDefault="008A4A7F" w:rsidP="00E968A3">
      <w:pPr>
        <w:pStyle w:val="BodyText1"/>
      </w:pPr>
      <w:r w:rsidRPr="002C45CB">
        <w:t>The availability of staff and service availability</w:t>
      </w:r>
      <w:r w:rsidR="00FB250F" w:rsidRPr="002C45CB">
        <w:t xml:space="preserve">, shown in </w:t>
      </w:r>
      <w:r w:rsidR="006641CF" w:rsidRPr="002C45CB">
        <w:fldChar w:fldCharType="begin"/>
      </w:r>
      <w:r w:rsidR="006641CF" w:rsidRPr="002C45CB">
        <w:instrText xml:space="preserve"> REF _Ref415738685 \h  \* MERGEFORMAT </w:instrText>
      </w:r>
      <w:r w:rsidR="006641CF" w:rsidRPr="002C45CB">
        <w:fldChar w:fldCharType="separate"/>
      </w:r>
      <w:r w:rsidR="00A36D0B" w:rsidRPr="002C45CB">
        <w:t xml:space="preserve">Figure </w:t>
      </w:r>
      <w:r w:rsidR="00A36D0B">
        <w:rPr>
          <w:noProof/>
        </w:rPr>
        <w:t>3</w:t>
      </w:r>
      <w:r w:rsidR="006641CF" w:rsidRPr="002C45CB">
        <w:fldChar w:fldCharType="end"/>
      </w:r>
      <w:r w:rsidR="00FB250F" w:rsidRPr="002C45CB">
        <w:t>,</w:t>
      </w:r>
      <w:r w:rsidRPr="002C45CB">
        <w:t xml:space="preserve"> is somewhat more evenly distributed across health facilities in different LGAs</w:t>
      </w:r>
      <w:r w:rsidR="003E0151" w:rsidRPr="002C45CB">
        <w:t>,</w:t>
      </w:r>
      <w:r w:rsidR="00E92162" w:rsidRPr="002C45CB">
        <w:t xml:space="preserve"> with about 80% of facilities offering antennal and postnatal services</w:t>
      </w:r>
      <w:r w:rsidRPr="002C45CB">
        <w:t xml:space="preserve">, although facilities in Buji seem to stand out with near complete availability of </w:t>
      </w:r>
      <w:r w:rsidR="00196007" w:rsidRPr="002C45CB">
        <w:t>trained medical staff</w:t>
      </w:r>
      <w:r w:rsidR="003E0151" w:rsidRPr="002C45CB">
        <w:t>,</w:t>
      </w:r>
      <w:r w:rsidR="008C3AE2" w:rsidRPr="002C45CB">
        <w:t xml:space="preserve"> and </w:t>
      </w:r>
      <w:r w:rsidR="003E0151" w:rsidRPr="002C45CB">
        <w:t xml:space="preserve">being </w:t>
      </w:r>
      <w:r w:rsidR="008C3AE2" w:rsidRPr="002C45CB">
        <w:t>more likely to offer important maternal, new born and child health services.</w:t>
      </w:r>
    </w:p>
    <w:p w14:paraId="16CD8964" w14:textId="77777777" w:rsidR="00F119AC" w:rsidRPr="002C45CB" w:rsidRDefault="00F119AC" w:rsidP="00E968A3">
      <w:pPr>
        <w:pStyle w:val="BodyText1"/>
      </w:pPr>
    </w:p>
    <w:p w14:paraId="661C7BFF" w14:textId="77777777" w:rsidR="00F119AC" w:rsidRPr="002C45CB" w:rsidRDefault="00F119AC" w:rsidP="00E13AD1">
      <w:pPr>
        <w:pStyle w:val="BodyText1"/>
        <w:jc w:val="both"/>
        <w:sectPr w:rsidR="00F119AC" w:rsidRPr="002C45CB" w:rsidSect="007F5992">
          <w:pgSz w:w="11900" w:h="16820" w:code="9"/>
          <w:pgMar w:top="1701" w:right="1134" w:bottom="1701" w:left="1134" w:header="709" w:footer="709" w:gutter="0"/>
          <w:cols w:space="708"/>
          <w:docGrid w:linePitch="360"/>
        </w:sectPr>
      </w:pPr>
    </w:p>
    <w:p w14:paraId="6DCDC817" w14:textId="0FD566D9" w:rsidR="009E7653" w:rsidRPr="002C45CB" w:rsidRDefault="005109E9" w:rsidP="005109E9">
      <w:pPr>
        <w:pStyle w:val="Caption"/>
      </w:pPr>
      <w:bookmarkStart w:id="63" w:name="_Ref415735949"/>
      <w:bookmarkStart w:id="64" w:name="_Toc423448451"/>
      <w:r w:rsidRPr="002C45CB">
        <w:lastRenderedPageBreak/>
        <w:t xml:space="preserve">Table </w:t>
      </w:r>
      <w:fldSimple w:instr=" SEQ Table \* ARABIC ">
        <w:r w:rsidR="00A36D0B">
          <w:rPr>
            <w:noProof/>
          </w:rPr>
          <w:t>2</w:t>
        </w:r>
      </w:fldSimple>
      <w:bookmarkEnd w:id="63"/>
      <w:r w:rsidRPr="002C45CB">
        <w:tab/>
      </w:r>
      <w:bookmarkStart w:id="65" w:name="_Ref285967819"/>
      <w:r w:rsidRPr="002C45CB">
        <w:t xml:space="preserve">Nearest health </w:t>
      </w:r>
      <w:bookmarkEnd w:id="65"/>
      <w:r w:rsidRPr="002C45CB">
        <w:t>facility</w:t>
      </w:r>
      <w:bookmarkEnd w:id="64"/>
    </w:p>
    <w:tbl>
      <w:tblPr>
        <w:tblStyle w:val="e-PactBlue"/>
        <w:tblW w:w="5000" w:type="pct"/>
        <w:tblLayout w:type="fixed"/>
        <w:tblLook w:val="01E0" w:firstRow="1" w:lastRow="1" w:firstColumn="1" w:lastColumn="1" w:noHBand="0" w:noVBand="0"/>
      </w:tblPr>
      <w:tblGrid>
        <w:gridCol w:w="3587"/>
        <w:gridCol w:w="818"/>
        <w:gridCol w:w="818"/>
        <w:gridCol w:w="818"/>
        <w:gridCol w:w="818"/>
        <w:gridCol w:w="818"/>
        <w:gridCol w:w="818"/>
        <w:gridCol w:w="818"/>
        <w:gridCol w:w="818"/>
        <w:gridCol w:w="818"/>
        <w:gridCol w:w="818"/>
        <w:gridCol w:w="818"/>
        <w:gridCol w:w="823"/>
      </w:tblGrid>
      <w:tr w:rsidR="00E258D8" w:rsidRPr="002C45CB" w14:paraId="2B296E7B" w14:textId="77777777" w:rsidTr="005109E9">
        <w:trPr>
          <w:cnfStyle w:val="100000000000" w:firstRow="1" w:lastRow="0" w:firstColumn="0" w:lastColumn="0" w:oddVBand="0" w:evenVBand="0" w:oddHBand="0" w:evenHBand="0" w:firstRowFirstColumn="0" w:firstRowLastColumn="0" w:lastRowFirstColumn="0" w:lastRowLastColumn="0"/>
          <w:trHeight w:val="360"/>
        </w:trPr>
        <w:tc>
          <w:tcPr>
            <w:tcW w:w="1338" w:type="pct"/>
            <w:noWrap/>
          </w:tcPr>
          <w:p w14:paraId="3DA2302C" w14:textId="77777777" w:rsidR="009D04BE" w:rsidRPr="002C45CB" w:rsidRDefault="009D04BE" w:rsidP="00E13AD1">
            <w:pPr>
              <w:jc w:val="both"/>
              <w:rPr>
                <w:rFonts w:cs="Arial"/>
                <w:sz w:val="20"/>
              </w:rPr>
            </w:pPr>
            <w:r w:rsidRPr="002C45CB">
              <w:rPr>
                <w:rFonts w:cs="Arial"/>
                <w:sz w:val="20"/>
              </w:rPr>
              <w:t>Indicator</w:t>
            </w:r>
          </w:p>
        </w:tc>
        <w:tc>
          <w:tcPr>
            <w:tcW w:w="609" w:type="pct"/>
            <w:gridSpan w:val="2"/>
            <w:noWrap/>
          </w:tcPr>
          <w:p w14:paraId="121EE0A1" w14:textId="77777777" w:rsidR="009D04BE" w:rsidRPr="002C45CB" w:rsidRDefault="009D04BE" w:rsidP="00484BDD">
            <w:pPr>
              <w:jc w:val="center"/>
              <w:rPr>
                <w:rFonts w:cs="Arial"/>
                <w:sz w:val="20"/>
              </w:rPr>
            </w:pPr>
            <w:r w:rsidRPr="002C45CB">
              <w:rPr>
                <w:rFonts w:cs="Arial"/>
                <w:sz w:val="20"/>
              </w:rPr>
              <w:t>ALL</w:t>
            </w:r>
          </w:p>
          <w:p w14:paraId="459C2F65" w14:textId="77777777" w:rsidR="009D04BE" w:rsidRPr="002C45CB" w:rsidRDefault="009D04BE" w:rsidP="00484BDD">
            <w:pPr>
              <w:jc w:val="center"/>
              <w:rPr>
                <w:rFonts w:cs="Arial"/>
                <w:sz w:val="20"/>
              </w:rPr>
            </w:pPr>
            <w:r w:rsidRPr="002C45CB">
              <w:rPr>
                <w:rFonts w:cs="Arial"/>
                <w:sz w:val="20"/>
              </w:rPr>
              <w:t>(N = 210)</w:t>
            </w:r>
          </w:p>
        </w:tc>
        <w:tc>
          <w:tcPr>
            <w:tcW w:w="610" w:type="pct"/>
            <w:gridSpan w:val="2"/>
          </w:tcPr>
          <w:p w14:paraId="13D3044B" w14:textId="77777777" w:rsidR="009D04BE" w:rsidRPr="002C45CB" w:rsidRDefault="009D04BE" w:rsidP="00484BDD">
            <w:pPr>
              <w:jc w:val="center"/>
              <w:rPr>
                <w:rFonts w:cs="Arial"/>
                <w:sz w:val="20"/>
              </w:rPr>
            </w:pPr>
            <w:r w:rsidRPr="002C45CB">
              <w:rPr>
                <w:rFonts w:cs="Arial"/>
                <w:sz w:val="20"/>
              </w:rPr>
              <w:t>Anka</w:t>
            </w:r>
          </w:p>
          <w:p w14:paraId="2158797B" w14:textId="77777777" w:rsidR="009D04BE" w:rsidRPr="002C45CB" w:rsidRDefault="009D04BE" w:rsidP="00484BDD">
            <w:pPr>
              <w:jc w:val="center"/>
              <w:rPr>
                <w:rFonts w:cs="Arial"/>
                <w:sz w:val="20"/>
              </w:rPr>
            </w:pPr>
            <w:r w:rsidRPr="002C45CB">
              <w:rPr>
                <w:rFonts w:cs="Arial"/>
                <w:sz w:val="20"/>
              </w:rPr>
              <w:t>(N = 45)</w:t>
            </w:r>
          </w:p>
        </w:tc>
        <w:tc>
          <w:tcPr>
            <w:tcW w:w="610" w:type="pct"/>
            <w:gridSpan w:val="2"/>
          </w:tcPr>
          <w:p w14:paraId="5A391B0E" w14:textId="77777777" w:rsidR="009D04BE" w:rsidRPr="002C45CB" w:rsidRDefault="009D04BE" w:rsidP="00484BDD">
            <w:pPr>
              <w:jc w:val="center"/>
              <w:rPr>
                <w:rFonts w:cs="Arial"/>
                <w:sz w:val="20"/>
              </w:rPr>
            </w:pPr>
            <w:r w:rsidRPr="002C45CB">
              <w:rPr>
                <w:rFonts w:cs="Arial"/>
                <w:sz w:val="20"/>
              </w:rPr>
              <w:t>Tsafe</w:t>
            </w:r>
          </w:p>
          <w:p w14:paraId="5BCFCAD7" w14:textId="77777777" w:rsidR="009D04BE" w:rsidRPr="002C45CB" w:rsidRDefault="009D04BE" w:rsidP="00484BDD">
            <w:pPr>
              <w:jc w:val="center"/>
              <w:rPr>
                <w:rFonts w:cs="Arial"/>
                <w:sz w:val="20"/>
              </w:rPr>
            </w:pPr>
            <w:r w:rsidRPr="002C45CB">
              <w:rPr>
                <w:rFonts w:cs="Arial"/>
                <w:sz w:val="20"/>
              </w:rPr>
              <w:t>(N = 73)</w:t>
            </w:r>
          </w:p>
        </w:tc>
        <w:tc>
          <w:tcPr>
            <w:tcW w:w="610" w:type="pct"/>
            <w:gridSpan w:val="2"/>
          </w:tcPr>
          <w:p w14:paraId="4DA58361" w14:textId="77777777" w:rsidR="009D04BE" w:rsidRPr="002C45CB" w:rsidRDefault="009D04BE" w:rsidP="00484BDD">
            <w:pPr>
              <w:jc w:val="center"/>
              <w:rPr>
                <w:rFonts w:cs="Arial"/>
                <w:sz w:val="20"/>
              </w:rPr>
            </w:pPr>
            <w:r w:rsidRPr="002C45CB">
              <w:rPr>
                <w:rFonts w:cs="Arial"/>
                <w:sz w:val="20"/>
              </w:rPr>
              <w:t>Buji</w:t>
            </w:r>
          </w:p>
          <w:p w14:paraId="61AE01F1" w14:textId="77777777" w:rsidR="009D04BE" w:rsidRPr="002C45CB" w:rsidRDefault="009D04BE" w:rsidP="00484BDD">
            <w:pPr>
              <w:jc w:val="center"/>
              <w:rPr>
                <w:rFonts w:cs="Arial"/>
                <w:sz w:val="20"/>
              </w:rPr>
            </w:pPr>
            <w:r w:rsidRPr="002C45CB">
              <w:rPr>
                <w:rFonts w:cs="Arial"/>
                <w:sz w:val="20"/>
              </w:rPr>
              <w:t>(N = 28)</w:t>
            </w:r>
          </w:p>
        </w:tc>
        <w:tc>
          <w:tcPr>
            <w:tcW w:w="610" w:type="pct"/>
            <w:gridSpan w:val="2"/>
          </w:tcPr>
          <w:p w14:paraId="6B8D755B" w14:textId="77777777" w:rsidR="009D04BE" w:rsidRPr="002C45CB" w:rsidRDefault="009D04BE" w:rsidP="00484BDD">
            <w:pPr>
              <w:jc w:val="center"/>
              <w:rPr>
                <w:rFonts w:cs="Arial"/>
                <w:sz w:val="20"/>
              </w:rPr>
            </w:pPr>
            <w:r w:rsidRPr="002C45CB">
              <w:rPr>
                <w:rFonts w:cs="Arial"/>
                <w:sz w:val="20"/>
              </w:rPr>
              <w:t>Kiri Kasama</w:t>
            </w:r>
          </w:p>
          <w:p w14:paraId="2CDC1919" w14:textId="77777777" w:rsidR="009D04BE" w:rsidRPr="002C45CB" w:rsidRDefault="009D04BE" w:rsidP="00484BDD">
            <w:pPr>
              <w:jc w:val="center"/>
              <w:rPr>
                <w:rFonts w:cs="Arial"/>
                <w:sz w:val="20"/>
              </w:rPr>
            </w:pPr>
            <w:r w:rsidRPr="002C45CB">
              <w:rPr>
                <w:rFonts w:cs="Arial"/>
                <w:sz w:val="20"/>
              </w:rPr>
              <w:t>(N = 29)</w:t>
            </w:r>
          </w:p>
        </w:tc>
        <w:tc>
          <w:tcPr>
            <w:tcW w:w="611" w:type="pct"/>
            <w:gridSpan w:val="2"/>
          </w:tcPr>
          <w:p w14:paraId="12BBA36F" w14:textId="77777777" w:rsidR="009D04BE" w:rsidRPr="002C45CB" w:rsidRDefault="009D04BE" w:rsidP="00484BDD">
            <w:pPr>
              <w:jc w:val="center"/>
              <w:rPr>
                <w:rFonts w:cs="Arial"/>
                <w:sz w:val="20"/>
              </w:rPr>
            </w:pPr>
            <w:r w:rsidRPr="002C45CB">
              <w:rPr>
                <w:rFonts w:cs="Arial"/>
                <w:sz w:val="20"/>
              </w:rPr>
              <w:t>Gagarawa</w:t>
            </w:r>
          </w:p>
          <w:p w14:paraId="43799A83" w14:textId="77777777" w:rsidR="009D04BE" w:rsidRPr="002C45CB" w:rsidRDefault="009D04BE" w:rsidP="00484BDD">
            <w:pPr>
              <w:jc w:val="center"/>
              <w:rPr>
                <w:rFonts w:cs="Arial"/>
                <w:sz w:val="20"/>
              </w:rPr>
            </w:pPr>
            <w:r w:rsidRPr="002C45CB">
              <w:rPr>
                <w:rFonts w:cs="Arial"/>
                <w:sz w:val="20"/>
              </w:rPr>
              <w:t>(N = 35)</w:t>
            </w:r>
          </w:p>
        </w:tc>
      </w:tr>
      <w:tr w:rsidR="005109E9" w:rsidRPr="002C45CB" w14:paraId="1B049C25" w14:textId="77777777" w:rsidTr="005109E9">
        <w:trPr>
          <w:trHeight w:val="360"/>
        </w:trPr>
        <w:tc>
          <w:tcPr>
            <w:tcW w:w="1338" w:type="pct"/>
            <w:shd w:val="clear" w:color="auto" w:fill="7CA8A9"/>
            <w:noWrap/>
          </w:tcPr>
          <w:p w14:paraId="6F8024D2" w14:textId="77777777" w:rsidR="00395648" w:rsidRPr="002C45CB" w:rsidRDefault="00395648" w:rsidP="00E13AD1">
            <w:pPr>
              <w:jc w:val="both"/>
              <w:rPr>
                <w:rFonts w:cs="Arial"/>
                <w:sz w:val="20"/>
              </w:rPr>
            </w:pPr>
          </w:p>
        </w:tc>
        <w:tc>
          <w:tcPr>
            <w:tcW w:w="305" w:type="pct"/>
            <w:shd w:val="clear" w:color="auto" w:fill="7CA8A9"/>
            <w:noWrap/>
          </w:tcPr>
          <w:p w14:paraId="221178B6" w14:textId="77777777" w:rsidR="00395648" w:rsidRPr="002C45CB" w:rsidRDefault="009262C3" w:rsidP="00484BDD">
            <w:pPr>
              <w:jc w:val="center"/>
              <w:rPr>
                <w:rFonts w:cs="Arial"/>
                <w:sz w:val="20"/>
                <w:vertAlign w:val="superscript"/>
              </w:rPr>
            </w:pPr>
            <w:r w:rsidRPr="002C45CB">
              <w:rPr>
                <w:rFonts w:cs="Arial"/>
                <w:sz w:val="20"/>
              </w:rPr>
              <w:t>N</w:t>
            </w:r>
            <w:r w:rsidRPr="002C45CB">
              <w:rPr>
                <w:rFonts w:cs="Arial"/>
                <w:sz w:val="20"/>
                <w:vertAlign w:val="superscript"/>
              </w:rPr>
              <w:t>+</w:t>
            </w:r>
          </w:p>
        </w:tc>
        <w:tc>
          <w:tcPr>
            <w:tcW w:w="305" w:type="pct"/>
            <w:shd w:val="clear" w:color="auto" w:fill="7CA8A9"/>
          </w:tcPr>
          <w:p w14:paraId="1350B1AA" w14:textId="77777777" w:rsidR="00395648" w:rsidRPr="002C45CB" w:rsidRDefault="00395648" w:rsidP="00484BDD">
            <w:pPr>
              <w:jc w:val="center"/>
              <w:rPr>
                <w:rFonts w:cs="Arial"/>
                <w:sz w:val="20"/>
              </w:rPr>
            </w:pPr>
            <w:r w:rsidRPr="002C45CB">
              <w:rPr>
                <w:rFonts w:cs="Arial"/>
                <w:sz w:val="20"/>
              </w:rPr>
              <w:t>Mn</w:t>
            </w:r>
          </w:p>
        </w:tc>
        <w:tc>
          <w:tcPr>
            <w:tcW w:w="305" w:type="pct"/>
            <w:shd w:val="clear" w:color="auto" w:fill="7CA8A9"/>
          </w:tcPr>
          <w:p w14:paraId="19BC8E8B" w14:textId="77777777" w:rsidR="00395648" w:rsidRPr="002C45CB" w:rsidRDefault="009262C3" w:rsidP="00484BDD">
            <w:pPr>
              <w:jc w:val="center"/>
              <w:rPr>
                <w:rFonts w:cs="Arial"/>
                <w:sz w:val="20"/>
              </w:rPr>
            </w:pPr>
            <w:r w:rsidRPr="002C45CB">
              <w:rPr>
                <w:rFonts w:cs="Arial"/>
                <w:sz w:val="20"/>
              </w:rPr>
              <w:t>N</w:t>
            </w:r>
            <w:r w:rsidRPr="002C45CB">
              <w:rPr>
                <w:rFonts w:cs="Arial"/>
                <w:sz w:val="20"/>
                <w:vertAlign w:val="superscript"/>
              </w:rPr>
              <w:t>+</w:t>
            </w:r>
          </w:p>
        </w:tc>
        <w:tc>
          <w:tcPr>
            <w:tcW w:w="305" w:type="pct"/>
            <w:shd w:val="clear" w:color="auto" w:fill="7CA8A9"/>
          </w:tcPr>
          <w:p w14:paraId="71B51E6B" w14:textId="77777777" w:rsidR="00395648" w:rsidRPr="002C45CB" w:rsidRDefault="00395648" w:rsidP="00484BDD">
            <w:pPr>
              <w:jc w:val="center"/>
              <w:rPr>
                <w:rFonts w:cs="Arial"/>
                <w:sz w:val="20"/>
              </w:rPr>
            </w:pPr>
            <w:r w:rsidRPr="002C45CB">
              <w:rPr>
                <w:rFonts w:cs="Arial"/>
                <w:sz w:val="20"/>
              </w:rPr>
              <w:t>Mn</w:t>
            </w:r>
          </w:p>
        </w:tc>
        <w:tc>
          <w:tcPr>
            <w:tcW w:w="305" w:type="pct"/>
            <w:shd w:val="clear" w:color="auto" w:fill="7CA8A9"/>
          </w:tcPr>
          <w:p w14:paraId="4C5CEA5A" w14:textId="77777777" w:rsidR="00395648" w:rsidRPr="002C45CB" w:rsidRDefault="009262C3" w:rsidP="00484BDD">
            <w:pPr>
              <w:jc w:val="center"/>
              <w:rPr>
                <w:rFonts w:cs="Arial"/>
                <w:sz w:val="20"/>
              </w:rPr>
            </w:pPr>
            <w:r w:rsidRPr="002C45CB">
              <w:rPr>
                <w:rFonts w:cs="Arial"/>
                <w:sz w:val="20"/>
              </w:rPr>
              <w:t>N</w:t>
            </w:r>
            <w:r w:rsidRPr="002C45CB">
              <w:rPr>
                <w:rFonts w:cs="Arial"/>
                <w:sz w:val="20"/>
                <w:vertAlign w:val="superscript"/>
              </w:rPr>
              <w:t>+</w:t>
            </w:r>
          </w:p>
        </w:tc>
        <w:tc>
          <w:tcPr>
            <w:tcW w:w="305" w:type="pct"/>
            <w:shd w:val="clear" w:color="auto" w:fill="7CA8A9"/>
          </w:tcPr>
          <w:p w14:paraId="239765B9" w14:textId="77777777" w:rsidR="00395648" w:rsidRPr="002C45CB" w:rsidRDefault="00395648" w:rsidP="00484BDD">
            <w:pPr>
              <w:jc w:val="center"/>
              <w:rPr>
                <w:rFonts w:cs="Arial"/>
                <w:sz w:val="20"/>
              </w:rPr>
            </w:pPr>
            <w:r w:rsidRPr="002C45CB">
              <w:rPr>
                <w:rFonts w:cs="Arial"/>
                <w:sz w:val="20"/>
              </w:rPr>
              <w:t>Mn</w:t>
            </w:r>
          </w:p>
        </w:tc>
        <w:tc>
          <w:tcPr>
            <w:tcW w:w="305" w:type="pct"/>
            <w:shd w:val="clear" w:color="auto" w:fill="7CA8A9"/>
          </w:tcPr>
          <w:p w14:paraId="02263AAF" w14:textId="77777777" w:rsidR="00395648" w:rsidRPr="002C45CB" w:rsidRDefault="009262C3" w:rsidP="00484BDD">
            <w:pPr>
              <w:jc w:val="center"/>
              <w:rPr>
                <w:rFonts w:cs="Arial"/>
                <w:sz w:val="20"/>
              </w:rPr>
            </w:pPr>
            <w:r w:rsidRPr="002C45CB">
              <w:rPr>
                <w:rFonts w:cs="Arial"/>
                <w:sz w:val="20"/>
              </w:rPr>
              <w:t>N</w:t>
            </w:r>
            <w:r w:rsidRPr="002C45CB">
              <w:rPr>
                <w:rFonts w:cs="Arial"/>
                <w:sz w:val="20"/>
                <w:vertAlign w:val="superscript"/>
              </w:rPr>
              <w:t>+</w:t>
            </w:r>
          </w:p>
        </w:tc>
        <w:tc>
          <w:tcPr>
            <w:tcW w:w="305" w:type="pct"/>
            <w:shd w:val="clear" w:color="auto" w:fill="7CA8A9"/>
          </w:tcPr>
          <w:p w14:paraId="0FA60233" w14:textId="77777777" w:rsidR="00395648" w:rsidRPr="002C45CB" w:rsidRDefault="00395648" w:rsidP="00484BDD">
            <w:pPr>
              <w:jc w:val="center"/>
              <w:rPr>
                <w:rFonts w:cs="Arial"/>
                <w:sz w:val="20"/>
              </w:rPr>
            </w:pPr>
            <w:r w:rsidRPr="002C45CB">
              <w:rPr>
                <w:rFonts w:cs="Arial"/>
                <w:sz w:val="20"/>
              </w:rPr>
              <w:t>Mn</w:t>
            </w:r>
          </w:p>
        </w:tc>
        <w:tc>
          <w:tcPr>
            <w:tcW w:w="305" w:type="pct"/>
            <w:shd w:val="clear" w:color="auto" w:fill="7CA8A9"/>
          </w:tcPr>
          <w:p w14:paraId="6EAF21F6" w14:textId="77777777" w:rsidR="00395648" w:rsidRPr="002C45CB" w:rsidRDefault="009262C3" w:rsidP="00484BDD">
            <w:pPr>
              <w:jc w:val="center"/>
              <w:rPr>
                <w:rFonts w:cs="Arial"/>
                <w:sz w:val="20"/>
              </w:rPr>
            </w:pPr>
            <w:r w:rsidRPr="002C45CB">
              <w:rPr>
                <w:rFonts w:cs="Arial"/>
                <w:sz w:val="20"/>
              </w:rPr>
              <w:t>N</w:t>
            </w:r>
            <w:r w:rsidRPr="002C45CB">
              <w:rPr>
                <w:rFonts w:cs="Arial"/>
                <w:sz w:val="20"/>
                <w:vertAlign w:val="superscript"/>
              </w:rPr>
              <w:t>+</w:t>
            </w:r>
          </w:p>
        </w:tc>
        <w:tc>
          <w:tcPr>
            <w:tcW w:w="305" w:type="pct"/>
            <w:shd w:val="clear" w:color="auto" w:fill="7CA8A9"/>
          </w:tcPr>
          <w:p w14:paraId="4FB6DD7E" w14:textId="77777777" w:rsidR="00395648" w:rsidRPr="002C45CB" w:rsidRDefault="00395648" w:rsidP="00484BDD">
            <w:pPr>
              <w:jc w:val="center"/>
              <w:rPr>
                <w:rFonts w:cs="Arial"/>
                <w:sz w:val="20"/>
              </w:rPr>
            </w:pPr>
            <w:r w:rsidRPr="002C45CB">
              <w:rPr>
                <w:rFonts w:cs="Arial"/>
                <w:sz w:val="20"/>
              </w:rPr>
              <w:t>Mn</w:t>
            </w:r>
          </w:p>
        </w:tc>
        <w:tc>
          <w:tcPr>
            <w:tcW w:w="305" w:type="pct"/>
            <w:shd w:val="clear" w:color="auto" w:fill="7CA8A9"/>
          </w:tcPr>
          <w:p w14:paraId="355BFFD1" w14:textId="77777777" w:rsidR="00395648" w:rsidRPr="002C45CB" w:rsidRDefault="009262C3" w:rsidP="00484BDD">
            <w:pPr>
              <w:jc w:val="center"/>
              <w:rPr>
                <w:rFonts w:cs="Arial"/>
                <w:sz w:val="20"/>
              </w:rPr>
            </w:pPr>
            <w:r w:rsidRPr="002C45CB">
              <w:rPr>
                <w:rFonts w:cs="Arial"/>
                <w:sz w:val="20"/>
              </w:rPr>
              <w:t>N</w:t>
            </w:r>
            <w:r w:rsidRPr="002C45CB">
              <w:rPr>
                <w:rFonts w:cs="Arial"/>
                <w:sz w:val="20"/>
                <w:vertAlign w:val="superscript"/>
              </w:rPr>
              <w:t>+</w:t>
            </w:r>
          </w:p>
        </w:tc>
        <w:tc>
          <w:tcPr>
            <w:tcW w:w="306" w:type="pct"/>
            <w:shd w:val="clear" w:color="auto" w:fill="7CA8A9"/>
          </w:tcPr>
          <w:p w14:paraId="2571D4FC" w14:textId="77777777" w:rsidR="00395648" w:rsidRPr="002C45CB" w:rsidRDefault="00395648" w:rsidP="00484BDD">
            <w:pPr>
              <w:jc w:val="center"/>
              <w:rPr>
                <w:rFonts w:cs="Arial"/>
                <w:sz w:val="20"/>
              </w:rPr>
            </w:pPr>
            <w:r w:rsidRPr="002C45CB">
              <w:rPr>
                <w:rFonts w:cs="Arial"/>
                <w:sz w:val="20"/>
              </w:rPr>
              <w:t>Mn</w:t>
            </w:r>
          </w:p>
        </w:tc>
      </w:tr>
      <w:tr w:rsidR="00F609A9" w:rsidRPr="002C45CB" w14:paraId="1940B4C8" w14:textId="77777777" w:rsidTr="005109E9">
        <w:trPr>
          <w:trHeight w:val="288"/>
        </w:trPr>
        <w:tc>
          <w:tcPr>
            <w:tcW w:w="1338" w:type="pct"/>
          </w:tcPr>
          <w:p w14:paraId="1AE6EDB1" w14:textId="77777777" w:rsidR="00F609A9" w:rsidRPr="002C45CB" w:rsidRDefault="00F609A9" w:rsidP="00196007">
            <w:pPr>
              <w:rPr>
                <w:rFonts w:cs="Arial"/>
                <w:sz w:val="20"/>
              </w:rPr>
            </w:pPr>
            <w:r w:rsidRPr="002C45CB">
              <w:rPr>
                <w:rFonts w:cs="Arial"/>
                <w:sz w:val="20"/>
              </w:rPr>
              <w:t>% communities where there is:</w:t>
            </w:r>
          </w:p>
        </w:tc>
        <w:tc>
          <w:tcPr>
            <w:tcW w:w="305" w:type="pct"/>
            <w:noWrap/>
          </w:tcPr>
          <w:p w14:paraId="28396642" w14:textId="77777777" w:rsidR="00F609A9" w:rsidRPr="002C45CB" w:rsidRDefault="00F609A9" w:rsidP="00484BDD">
            <w:pPr>
              <w:jc w:val="center"/>
              <w:rPr>
                <w:rFonts w:cs="Arial"/>
                <w:sz w:val="20"/>
              </w:rPr>
            </w:pPr>
          </w:p>
        </w:tc>
        <w:tc>
          <w:tcPr>
            <w:tcW w:w="305" w:type="pct"/>
          </w:tcPr>
          <w:p w14:paraId="3D14CC57" w14:textId="77777777" w:rsidR="00F609A9" w:rsidRPr="002C45CB" w:rsidRDefault="00F609A9" w:rsidP="00484BDD">
            <w:pPr>
              <w:jc w:val="center"/>
              <w:rPr>
                <w:rFonts w:cs="Arial"/>
                <w:sz w:val="20"/>
              </w:rPr>
            </w:pPr>
          </w:p>
        </w:tc>
        <w:tc>
          <w:tcPr>
            <w:tcW w:w="305" w:type="pct"/>
          </w:tcPr>
          <w:p w14:paraId="61F001B1" w14:textId="77777777" w:rsidR="00F609A9" w:rsidRPr="002C45CB" w:rsidRDefault="00F609A9" w:rsidP="00484BDD">
            <w:pPr>
              <w:jc w:val="center"/>
              <w:rPr>
                <w:rFonts w:cs="Arial"/>
                <w:sz w:val="20"/>
              </w:rPr>
            </w:pPr>
          </w:p>
        </w:tc>
        <w:tc>
          <w:tcPr>
            <w:tcW w:w="305" w:type="pct"/>
          </w:tcPr>
          <w:p w14:paraId="4F7DC635" w14:textId="77777777" w:rsidR="00F609A9" w:rsidRPr="002C45CB" w:rsidRDefault="00F609A9" w:rsidP="00484BDD">
            <w:pPr>
              <w:jc w:val="center"/>
              <w:rPr>
                <w:rFonts w:cs="Arial"/>
                <w:sz w:val="20"/>
              </w:rPr>
            </w:pPr>
          </w:p>
        </w:tc>
        <w:tc>
          <w:tcPr>
            <w:tcW w:w="305" w:type="pct"/>
          </w:tcPr>
          <w:p w14:paraId="2729B01A" w14:textId="77777777" w:rsidR="00F609A9" w:rsidRPr="002C45CB" w:rsidRDefault="00F609A9" w:rsidP="00484BDD">
            <w:pPr>
              <w:jc w:val="center"/>
              <w:rPr>
                <w:rFonts w:cs="Arial"/>
                <w:sz w:val="20"/>
              </w:rPr>
            </w:pPr>
          </w:p>
        </w:tc>
        <w:tc>
          <w:tcPr>
            <w:tcW w:w="305" w:type="pct"/>
          </w:tcPr>
          <w:p w14:paraId="0555AEEA" w14:textId="77777777" w:rsidR="00F609A9" w:rsidRPr="002C45CB" w:rsidRDefault="00F609A9" w:rsidP="00484BDD">
            <w:pPr>
              <w:jc w:val="center"/>
              <w:rPr>
                <w:rFonts w:cs="Arial"/>
                <w:sz w:val="20"/>
              </w:rPr>
            </w:pPr>
          </w:p>
        </w:tc>
        <w:tc>
          <w:tcPr>
            <w:tcW w:w="305" w:type="pct"/>
          </w:tcPr>
          <w:p w14:paraId="4323F5D7" w14:textId="77777777" w:rsidR="00F609A9" w:rsidRPr="002C45CB" w:rsidRDefault="00F609A9" w:rsidP="00484BDD">
            <w:pPr>
              <w:jc w:val="center"/>
              <w:rPr>
                <w:rFonts w:cs="Arial"/>
                <w:sz w:val="20"/>
              </w:rPr>
            </w:pPr>
          </w:p>
        </w:tc>
        <w:tc>
          <w:tcPr>
            <w:tcW w:w="305" w:type="pct"/>
          </w:tcPr>
          <w:p w14:paraId="559B00BC" w14:textId="77777777" w:rsidR="00F609A9" w:rsidRPr="002C45CB" w:rsidRDefault="00F609A9" w:rsidP="00484BDD">
            <w:pPr>
              <w:jc w:val="center"/>
              <w:rPr>
                <w:rFonts w:cs="Arial"/>
                <w:sz w:val="20"/>
              </w:rPr>
            </w:pPr>
          </w:p>
        </w:tc>
        <w:tc>
          <w:tcPr>
            <w:tcW w:w="305" w:type="pct"/>
          </w:tcPr>
          <w:p w14:paraId="36781F03" w14:textId="77777777" w:rsidR="00F609A9" w:rsidRPr="002C45CB" w:rsidRDefault="00F609A9" w:rsidP="00484BDD">
            <w:pPr>
              <w:jc w:val="center"/>
              <w:rPr>
                <w:rFonts w:cs="Arial"/>
                <w:sz w:val="20"/>
              </w:rPr>
            </w:pPr>
          </w:p>
        </w:tc>
        <w:tc>
          <w:tcPr>
            <w:tcW w:w="305" w:type="pct"/>
          </w:tcPr>
          <w:p w14:paraId="394A9374" w14:textId="77777777" w:rsidR="00F609A9" w:rsidRPr="002C45CB" w:rsidRDefault="00F609A9" w:rsidP="00484BDD">
            <w:pPr>
              <w:jc w:val="center"/>
              <w:rPr>
                <w:rFonts w:cs="Arial"/>
                <w:sz w:val="20"/>
              </w:rPr>
            </w:pPr>
          </w:p>
        </w:tc>
        <w:tc>
          <w:tcPr>
            <w:tcW w:w="305" w:type="pct"/>
          </w:tcPr>
          <w:p w14:paraId="7D07890D" w14:textId="77777777" w:rsidR="00F609A9" w:rsidRPr="002C45CB" w:rsidRDefault="00F609A9" w:rsidP="00484BDD">
            <w:pPr>
              <w:jc w:val="center"/>
              <w:rPr>
                <w:rFonts w:cs="Arial"/>
                <w:sz w:val="20"/>
              </w:rPr>
            </w:pPr>
          </w:p>
        </w:tc>
        <w:tc>
          <w:tcPr>
            <w:tcW w:w="306" w:type="pct"/>
          </w:tcPr>
          <w:p w14:paraId="2521B59B" w14:textId="77777777" w:rsidR="00F609A9" w:rsidRPr="002C45CB" w:rsidRDefault="00F609A9" w:rsidP="00484BDD">
            <w:pPr>
              <w:jc w:val="center"/>
              <w:rPr>
                <w:rFonts w:cs="Arial"/>
                <w:sz w:val="20"/>
              </w:rPr>
            </w:pPr>
          </w:p>
        </w:tc>
      </w:tr>
      <w:tr w:rsidR="00F609A9" w:rsidRPr="002C45CB" w14:paraId="0F5F286B" w14:textId="77777777" w:rsidTr="005109E9">
        <w:trPr>
          <w:trHeight w:val="288"/>
        </w:trPr>
        <w:tc>
          <w:tcPr>
            <w:tcW w:w="1338" w:type="pct"/>
          </w:tcPr>
          <w:p w14:paraId="62641C58" w14:textId="15E68111" w:rsidR="00F609A9" w:rsidRPr="002C45CB" w:rsidRDefault="003E0151" w:rsidP="00196007">
            <w:pPr>
              <w:pStyle w:val="ListParagraph"/>
              <w:numPr>
                <w:ilvl w:val="0"/>
                <w:numId w:val="12"/>
              </w:numPr>
              <w:rPr>
                <w:lang w:val="en-GB"/>
              </w:rPr>
            </w:pPr>
            <w:r w:rsidRPr="002C45CB">
              <w:rPr>
                <w:lang w:val="en-GB"/>
              </w:rPr>
              <w:t>a general hospital</w:t>
            </w:r>
          </w:p>
        </w:tc>
        <w:tc>
          <w:tcPr>
            <w:tcW w:w="305" w:type="pct"/>
            <w:noWrap/>
          </w:tcPr>
          <w:p w14:paraId="35A044F2" w14:textId="77777777" w:rsidR="00F609A9" w:rsidRPr="002C45CB" w:rsidRDefault="00F609A9" w:rsidP="00484BDD">
            <w:pPr>
              <w:jc w:val="center"/>
              <w:rPr>
                <w:rFonts w:cs="Arial"/>
                <w:sz w:val="20"/>
              </w:rPr>
            </w:pPr>
            <w:r w:rsidRPr="002C45CB">
              <w:rPr>
                <w:rFonts w:cs="Arial"/>
                <w:sz w:val="20"/>
              </w:rPr>
              <w:t>210</w:t>
            </w:r>
          </w:p>
        </w:tc>
        <w:tc>
          <w:tcPr>
            <w:tcW w:w="305" w:type="pct"/>
          </w:tcPr>
          <w:p w14:paraId="6081BDBF" w14:textId="77777777" w:rsidR="00F609A9" w:rsidRPr="002C45CB" w:rsidRDefault="00F609A9" w:rsidP="00484BDD">
            <w:pPr>
              <w:jc w:val="center"/>
              <w:rPr>
                <w:rFonts w:cs="Arial"/>
                <w:sz w:val="20"/>
              </w:rPr>
            </w:pPr>
            <w:r w:rsidRPr="002C45CB">
              <w:rPr>
                <w:rFonts w:cs="Arial"/>
                <w:sz w:val="20"/>
              </w:rPr>
              <w:t>4.3%</w:t>
            </w:r>
          </w:p>
        </w:tc>
        <w:tc>
          <w:tcPr>
            <w:tcW w:w="305" w:type="pct"/>
          </w:tcPr>
          <w:p w14:paraId="6C592D50" w14:textId="77777777" w:rsidR="00F609A9" w:rsidRPr="002C45CB" w:rsidRDefault="00F609A9" w:rsidP="00484BDD">
            <w:pPr>
              <w:jc w:val="center"/>
              <w:rPr>
                <w:rFonts w:cs="Arial"/>
                <w:sz w:val="20"/>
              </w:rPr>
            </w:pPr>
            <w:r w:rsidRPr="002C45CB">
              <w:rPr>
                <w:rFonts w:cs="Arial"/>
                <w:sz w:val="20"/>
              </w:rPr>
              <w:t>45</w:t>
            </w:r>
          </w:p>
        </w:tc>
        <w:tc>
          <w:tcPr>
            <w:tcW w:w="305" w:type="pct"/>
          </w:tcPr>
          <w:p w14:paraId="342C499A" w14:textId="77777777" w:rsidR="00F609A9" w:rsidRPr="002C45CB" w:rsidRDefault="00F609A9" w:rsidP="00484BDD">
            <w:pPr>
              <w:jc w:val="center"/>
              <w:rPr>
                <w:rFonts w:cs="Arial"/>
                <w:sz w:val="20"/>
              </w:rPr>
            </w:pPr>
            <w:r w:rsidRPr="002C45CB">
              <w:rPr>
                <w:rFonts w:cs="Arial"/>
                <w:sz w:val="20"/>
              </w:rPr>
              <w:t>2.2%</w:t>
            </w:r>
          </w:p>
        </w:tc>
        <w:tc>
          <w:tcPr>
            <w:tcW w:w="305" w:type="pct"/>
          </w:tcPr>
          <w:p w14:paraId="22107662" w14:textId="77777777" w:rsidR="00F609A9" w:rsidRPr="002C45CB" w:rsidRDefault="00F609A9" w:rsidP="00484BDD">
            <w:pPr>
              <w:jc w:val="center"/>
              <w:rPr>
                <w:rFonts w:cs="Arial"/>
                <w:sz w:val="20"/>
              </w:rPr>
            </w:pPr>
            <w:r w:rsidRPr="002C45CB">
              <w:rPr>
                <w:rFonts w:cs="Arial"/>
                <w:sz w:val="20"/>
              </w:rPr>
              <w:t>73</w:t>
            </w:r>
          </w:p>
        </w:tc>
        <w:tc>
          <w:tcPr>
            <w:tcW w:w="305" w:type="pct"/>
          </w:tcPr>
          <w:p w14:paraId="6C9A547B" w14:textId="77777777" w:rsidR="00F609A9" w:rsidRPr="002C45CB" w:rsidRDefault="00F609A9" w:rsidP="00484BDD">
            <w:pPr>
              <w:jc w:val="center"/>
              <w:rPr>
                <w:rFonts w:cs="Arial"/>
                <w:sz w:val="20"/>
              </w:rPr>
            </w:pPr>
            <w:r w:rsidRPr="002C45CB">
              <w:rPr>
                <w:rFonts w:cs="Arial"/>
                <w:sz w:val="20"/>
              </w:rPr>
              <w:t>11.0%</w:t>
            </w:r>
          </w:p>
        </w:tc>
        <w:tc>
          <w:tcPr>
            <w:tcW w:w="305" w:type="pct"/>
          </w:tcPr>
          <w:p w14:paraId="77A7EC70" w14:textId="77777777" w:rsidR="00F609A9" w:rsidRPr="002C45CB" w:rsidRDefault="00F609A9" w:rsidP="00484BDD">
            <w:pPr>
              <w:jc w:val="center"/>
              <w:rPr>
                <w:rFonts w:cs="Arial"/>
                <w:sz w:val="20"/>
              </w:rPr>
            </w:pPr>
            <w:r w:rsidRPr="002C45CB">
              <w:rPr>
                <w:rFonts w:cs="Arial"/>
                <w:sz w:val="20"/>
              </w:rPr>
              <w:t>28</w:t>
            </w:r>
          </w:p>
        </w:tc>
        <w:tc>
          <w:tcPr>
            <w:tcW w:w="305" w:type="pct"/>
          </w:tcPr>
          <w:p w14:paraId="00268B56" w14:textId="77777777" w:rsidR="00F609A9" w:rsidRPr="002C45CB" w:rsidRDefault="00F609A9" w:rsidP="00484BDD">
            <w:pPr>
              <w:jc w:val="center"/>
              <w:rPr>
                <w:rFonts w:cs="Arial"/>
                <w:sz w:val="20"/>
              </w:rPr>
            </w:pPr>
            <w:r w:rsidRPr="002C45CB">
              <w:rPr>
                <w:rFonts w:cs="Arial"/>
                <w:sz w:val="20"/>
              </w:rPr>
              <w:t>0.0%</w:t>
            </w:r>
          </w:p>
        </w:tc>
        <w:tc>
          <w:tcPr>
            <w:tcW w:w="305" w:type="pct"/>
          </w:tcPr>
          <w:p w14:paraId="61BC2573" w14:textId="77777777" w:rsidR="00F609A9" w:rsidRPr="002C45CB" w:rsidRDefault="00F609A9" w:rsidP="00484BDD">
            <w:pPr>
              <w:jc w:val="center"/>
              <w:rPr>
                <w:rFonts w:cs="Arial"/>
                <w:sz w:val="20"/>
              </w:rPr>
            </w:pPr>
            <w:r w:rsidRPr="002C45CB">
              <w:rPr>
                <w:rFonts w:cs="Arial"/>
                <w:sz w:val="20"/>
              </w:rPr>
              <w:t>29</w:t>
            </w:r>
          </w:p>
        </w:tc>
        <w:tc>
          <w:tcPr>
            <w:tcW w:w="305" w:type="pct"/>
          </w:tcPr>
          <w:p w14:paraId="09F5AA5D" w14:textId="77777777" w:rsidR="00F609A9" w:rsidRPr="002C45CB" w:rsidRDefault="00F609A9" w:rsidP="00484BDD">
            <w:pPr>
              <w:jc w:val="center"/>
              <w:rPr>
                <w:rFonts w:cs="Arial"/>
                <w:sz w:val="20"/>
              </w:rPr>
            </w:pPr>
            <w:r w:rsidRPr="002C45CB">
              <w:rPr>
                <w:rFonts w:cs="Arial"/>
                <w:sz w:val="20"/>
              </w:rPr>
              <w:t>0.0%</w:t>
            </w:r>
          </w:p>
        </w:tc>
        <w:tc>
          <w:tcPr>
            <w:tcW w:w="305" w:type="pct"/>
          </w:tcPr>
          <w:p w14:paraId="30955DC5" w14:textId="77777777" w:rsidR="00F609A9" w:rsidRPr="002C45CB" w:rsidRDefault="00F609A9" w:rsidP="00484BDD">
            <w:pPr>
              <w:jc w:val="center"/>
              <w:rPr>
                <w:rFonts w:cs="Arial"/>
                <w:sz w:val="20"/>
              </w:rPr>
            </w:pPr>
            <w:r w:rsidRPr="002C45CB">
              <w:rPr>
                <w:rFonts w:cs="Arial"/>
                <w:sz w:val="20"/>
              </w:rPr>
              <w:t>35</w:t>
            </w:r>
          </w:p>
        </w:tc>
        <w:tc>
          <w:tcPr>
            <w:tcW w:w="306" w:type="pct"/>
          </w:tcPr>
          <w:p w14:paraId="6D3B19F1" w14:textId="77777777" w:rsidR="00F609A9" w:rsidRPr="002C45CB" w:rsidRDefault="00F609A9" w:rsidP="00484BDD">
            <w:pPr>
              <w:jc w:val="center"/>
              <w:rPr>
                <w:rFonts w:cs="Arial"/>
                <w:sz w:val="20"/>
              </w:rPr>
            </w:pPr>
            <w:r w:rsidRPr="002C45CB">
              <w:rPr>
                <w:rFonts w:cs="Arial"/>
                <w:sz w:val="20"/>
              </w:rPr>
              <w:t>0.0%</w:t>
            </w:r>
          </w:p>
        </w:tc>
      </w:tr>
      <w:tr w:rsidR="00F609A9" w:rsidRPr="002C45CB" w14:paraId="212AC184" w14:textId="77777777" w:rsidTr="005109E9">
        <w:trPr>
          <w:trHeight w:val="288"/>
        </w:trPr>
        <w:tc>
          <w:tcPr>
            <w:tcW w:w="1338" w:type="pct"/>
          </w:tcPr>
          <w:p w14:paraId="509E39B5" w14:textId="46F227BE" w:rsidR="00F609A9" w:rsidRPr="002C45CB" w:rsidRDefault="003E0151" w:rsidP="00196007">
            <w:pPr>
              <w:pStyle w:val="ListParagraph"/>
              <w:numPr>
                <w:ilvl w:val="0"/>
                <w:numId w:val="12"/>
              </w:numPr>
              <w:rPr>
                <w:lang w:val="en-GB"/>
              </w:rPr>
            </w:pPr>
            <w:r w:rsidRPr="002C45CB">
              <w:rPr>
                <w:lang w:val="en-GB"/>
              </w:rPr>
              <w:t>a h</w:t>
            </w:r>
            <w:r w:rsidR="00F609A9" w:rsidRPr="002C45CB">
              <w:rPr>
                <w:lang w:val="en-GB"/>
              </w:rPr>
              <w:t>ealth facility</w:t>
            </w:r>
          </w:p>
        </w:tc>
        <w:tc>
          <w:tcPr>
            <w:tcW w:w="305" w:type="pct"/>
            <w:noWrap/>
          </w:tcPr>
          <w:p w14:paraId="6118AE5E" w14:textId="77777777" w:rsidR="00F609A9" w:rsidRPr="002C45CB" w:rsidRDefault="00F609A9" w:rsidP="00484BDD">
            <w:pPr>
              <w:jc w:val="center"/>
              <w:rPr>
                <w:rFonts w:cs="Arial"/>
                <w:sz w:val="20"/>
              </w:rPr>
            </w:pPr>
            <w:r w:rsidRPr="002C45CB">
              <w:rPr>
                <w:rFonts w:cs="Arial"/>
                <w:sz w:val="20"/>
              </w:rPr>
              <w:t>210</w:t>
            </w:r>
          </w:p>
        </w:tc>
        <w:tc>
          <w:tcPr>
            <w:tcW w:w="305" w:type="pct"/>
          </w:tcPr>
          <w:p w14:paraId="0AE62F48" w14:textId="77777777" w:rsidR="00F609A9" w:rsidRPr="002C45CB" w:rsidRDefault="00F609A9" w:rsidP="00484BDD">
            <w:pPr>
              <w:jc w:val="center"/>
              <w:rPr>
                <w:rFonts w:cs="Arial"/>
                <w:sz w:val="20"/>
              </w:rPr>
            </w:pPr>
            <w:r w:rsidRPr="002C45CB">
              <w:rPr>
                <w:rFonts w:cs="Arial"/>
                <w:sz w:val="20"/>
              </w:rPr>
              <w:t>46.7%</w:t>
            </w:r>
          </w:p>
        </w:tc>
        <w:tc>
          <w:tcPr>
            <w:tcW w:w="305" w:type="pct"/>
          </w:tcPr>
          <w:p w14:paraId="3BB09C8C" w14:textId="77777777" w:rsidR="00F609A9" w:rsidRPr="002C45CB" w:rsidRDefault="00F609A9" w:rsidP="00484BDD">
            <w:pPr>
              <w:jc w:val="center"/>
              <w:rPr>
                <w:rFonts w:cs="Arial"/>
                <w:sz w:val="20"/>
              </w:rPr>
            </w:pPr>
            <w:r w:rsidRPr="002C45CB">
              <w:rPr>
                <w:rFonts w:cs="Arial"/>
                <w:sz w:val="20"/>
              </w:rPr>
              <w:t>45</w:t>
            </w:r>
          </w:p>
        </w:tc>
        <w:tc>
          <w:tcPr>
            <w:tcW w:w="305" w:type="pct"/>
          </w:tcPr>
          <w:p w14:paraId="017273F7" w14:textId="77777777" w:rsidR="00F609A9" w:rsidRPr="002C45CB" w:rsidRDefault="00F609A9" w:rsidP="00484BDD">
            <w:pPr>
              <w:jc w:val="center"/>
              <w:rPr>
                <w:rFonts w:cs="Arial"/>
                <w:sz w:val="20"/>
              </w:rPr>
            </w:pPr>
            <w:r w:rsidRPr="002C45CB">
              <w:rPr>
                <w:rFonts w:cs="Arial"/>
                <w:sz w:val="20"/>
              </w:rPr>
              <w:t>44.4%</w:t>
            </w:r>
          </w:p>
        </w:tc>
        <w:tc>
          <w:tcPr>
            <w:tcW w:w="305" w:type="pct"/>
          </w:tcPr>
          <w:p w14:paraId="1ED77AB0" w14:textId="77777777" w:rsidR="00F609A9" w:rsidRPr="002C45CB" w:rsidRDefault="00F609A9" w:rsidP="00484BDD">
            <w:pPr>
              <w:jc w:val="center"/>
              <w:rPr>
                <w:rFonts w:cs="Arial"/>
                <w:sz w:val="20"/>
              </w:rPr>
            </w:pPr>
            <w:r w:rsidRPr="002C45CB">
              <w:rPr>
                <w:rFonts w:cs="Arial"/>
                <w:sz w:val="20"/>
              </w:rPr>
              <w:t>73</w:t>
            </w:r>
          </w:p>
        </w:tc>
        <w:tc>
          <w:tcPr>
            <w:tcW w:w="305" w:type="pct"/>
          </w:tcPr>
          <w:p w14:paraId="4B8A6F01" w14:textId="77777777" w:rsidR="00F609A9" w:rsidRPr="002C45CB" w:rsidRDefault="00F609A9" w:rsidP="00484BDD">
            <w:pPr>
              <w:jc w:val="center"/>
              <w:rPr>
                <w:rFonts w:cs="Arial"/>
                <w:sz w:val="20"/>
              </w:rPr>
            </w:pPr>
            <w:r w:rsidRPr="002C45CB">
              <w:rPr>
                <w:rFonts w:cs="Arial"/>
                <w:sz w:val="20"/>
              </w:rPr>
              <w:t>50.7%</w:t>
            </w:r>
          </w:p>
        </w:tc>
        <w:tc>
          <w:tcPr>
            <w:tcW w:w="305" w:type="pct"/>
          </w:tcPr>
          <w:p w14:paraId="18D16021" w14:textId="77777777" w:rsidR="00F609A9" w:rsidRPr="002C45CB" w:rsidRDefault="00F609A9" w:rsidP="00484BDD">
            <w:pPr>
              <w:jc w:val="center"/>
              <w:rPr>
                <w:rFonts w:cs="Arial"/>
                <w:sz w:val="20"/>
              </w:rPr>
            </w:pPr>
            <w:r w:rsidRPr="002C45CB">
              <w:rPr>
                <w:rFonts w:cs="Arial"/>
                <w:sz w:val="20"/>
              </w:rPr>
              <w:t>28</w:t>
            </w:r>
          </w:p>
        </w:tc>
        <w:tc>
          <w:tcPr>
            <w:tcW w:w="305" w:type="pct"/>
          </w:tcPr>
          <w:p w14:paraId="33619D38" w14:textId="77777777" w:rsidR="00F609A9" w:rsidRPr="002C45CB" w:rsidRDefault="00F609A9" w:rsidP="00484BDD">
            <w:pPr>
              <w:jc w:val="center"/>
              <w:rPr>
                <w:rFonts w:cs="Arial"/>
                <w:sz w:val="20"/>
              </w:rPr>
            </w:pPr>
            <w:r w:rsidRPr="002C45CB">
              <w:rPr>
                <w:rFonts w:cs="Arial"/>
                <w:sz w:val="20"/>
              </w:rPr>
              <w:t>60.7%</w:t>
            </w:r>
          </w:p>
        </w:tc>
        <w:tc>
          <w:tcPr>
            <w:tcW w:w="305" w:type="pct"/>
          </w:tcPr>
          <w:p w14:paraId="42D92EE8" w14:textId="77777777" w:rsidR="00F609A9" w:rsidRPr="002C45CB" w:rsidRDefault="00F609A9" w:rsidP="00484BDD">
            <w:pPr>
              <w:jc w:val="center"/>
              <w:rPr>
                <w:rFonts w:cs="Arial"/>
                <w:sz w:val="20"/>
              </w:rPr>
            </w:pPr>
            <w:r w:rsidRPr="002C45CB">
              <w:rPr>
                <w:rFonts w:cs="Arial"/>
                <w:sz w:val="20"/>
              </w:rPr>
              <w:t>29</w:t>
            </w:r>
          </w:p>
        </w:tc>
        <w:tc>
          <w:tcPr>
            <w:tcW w:w="305" w:type="pct"/>
          </w:tcPr>
          <w:p w14:paraId="20E951A6" w14:textId="77777777" w:rsidR="00F609A9" w:rsidRPr="002C45CB" w:rsidRDefault="00F609A9" w:rsidP="00484BDD">
            <w:pPr>
              <w:jc w:val="center"/>
              <w:rPr>
                <w:rFonts w:cs="Arial"/>
                <w:sz w:val="20"/>
              </w:rPr>
            </w:pPr>
            <w:r w:rsidRPr="002C45CB">
              <w:rPr>
                <w:rFonts w:cs="Arial"/>
                <w:sz w:val="20"/>
              </w:rPr>
              <w:t>34.5%</w:t>
            </w:r>
          </w:p>
        </w:tc>
        <w:tc>
          <w:tcPr>
            <w:tcW w:w="305" w:type="pct"/>
          </w:tcPr>
          <w:p w14:paraId="31EE1F34" w14:textId="77777777" w:rsidR="00F609A9" w:rsidRPr="002C45CB" w:rsidRDefault="00F609A9" w:rsidP="00484BDD">
            <w:pPr>
              <w:jc w:val="center"/>
              <w:rPr>
                <w:rFonts w:cs="Arial"/>
                <w:sz w:val="20"/>
              </w:rPr>
            </w:pPr>
            <w:r w:rsidRPr="002C45CB">
              <w:rPr>
                <w:rFonts w:cs="Arial"/>
                <w:sz w:val="20"/>
              </w:rPr>
              <w:t>35</w:t>
            </w:r>
          </w:p>
        </w:tc>
        <w:tc>
          <w:tcPr>
            <w:tcW w:w="306" w:type="pct"/>
          </w:tcPr>
          <w:p w14:paraId="172FD5D3" w14:textId="77777777" w:rsidR="00F609A9" w:rsidRPr="002C45CB" w:rsidRDefault="00F609A9" w:rsidP="00484BDD">
            <w:pPr>
              <w:jc w:val="center"/>
              <w:rPr>
                <w:rFonts w:cs="Arial"/>
                <w:sz w:val="20"/>
              </w:rPr>
            </w:pPr>
            <w:r w:rsidRPr="002C45CB">
              <w:rPr>
                <w:rFonts w:cs="Arial"/>
                <w:sz w:val="20"/>
              </w:rPr>
              <w:t>40.0%</w:t>
            </w:r>
          </w:p>
        </w:tc>
      </w:tr>
      <w:tr w:rsidR="00F609A9" w:rsidRPr="002C45CB" w14:paraId="5DF214F3" w14:textId="77777777" w:rsidTr="005109E9">
        <w:trPr>
          <w:trHeight w:val="288"/>
        </w:trPr>
        <w:tc>
          <w:tcPr>
            <w:tcW w:w="1338" w:type="pct"/>
          </w:tcPr>
          <w:p w14:paraId="004EB1D5" w14:textId="77777777" w:rsidR="00F609A9" w:rsidRPr="002C45CB" w:rsidRDefault="00F609A9" w:rsidP="00196007">
            <w:pPr>
              <w:rPr>
                <w:rFonts w:cs="Arial"/>
                <w:sz w:val="20"/>
              </w:rPr>
            </w:pPr>
            <w:r w:rsidRPr="002C45CB">
              <w:rPr>
                <w:rFonts w:cs="Arial"/>
                <w:sz w:val="20"/>
              </w:rPr>
              <w:t>Distance to nearest health facility:</w:t>
            </w:r>
          </w:p>
        </w:tc>
        <w:tc>
          <w:tcPr>
            <w:tcW w:w="305" w:type="pct"/>
            <w:noWrap/>
          </w:tcPr>
          <w:p w14:paraId="6608F9CA" w14:textId="77777777" w:rsidR="00F609A9" w:rsidRPr="002C45CB" w:rsidRDefault="00F609A9" w:rsidP="00484BDD">
            <w:pPr>
              <w:jc w:val="center"/>
              <w:rPr>
                <w:rFonts w:cs="Arial"/>
                <w:sz w:val="20"/>
              </w:rPr>
            </w:pPr>
          </w:p>
        </w:tc>
        <w:tc>
          <w:tcPr>
            <w:tcW w:w="305" w:type="pct"/>
          </w:tcPr>
          <w:p w14:paraId="0163AA2E" w14:textId="77777777" w:rsidR="00F609A9" w:rsidRPr="002C45CB" w:rsidRDefault="00F609A9" w:rsidP="00484BDD">
            <w:pPr>
              <w:jc w:val="center"/>
              <w:rPr>
                <w:rFonts w:cs="Arial"/>
                <w:sz w:val="20"/>
              </w:rPr>
            </w:pPr>
          </w:p>
        </w:tc>
        <w:tc>
          <w:tcPr>
            <w:tcW w:w="305" w:type="pct"/>
          </w:tcPr>
          <w:p w14:paraId="678468DF" w14:textId="77777777" w:rsidR="00F609A9" w:rsidRPr="002C45CB" w:rsidRDefault="00F609A9" w:rsidP="00484BDD">
            <w:pPr>
              <w:jc w:val="center"/>
              <w:rPr>
                <w:rFonts w:cs="Arial"/>
                <w:sz w:val="20"/>
              </w:rPr>
            </w:pPr>
          </w:p>
        </w:tc>
        <w:tc>
          <w:tcPr>
            <w:tcW w:w="305" w:type="pct"/>
          </w:tcPr>
          <w:p w14:paraId="5DB81BC3" w14:textId="77777777" w:rsidR="00F609A9" w:rsidRPr="002C45CB" w:rsidRDefault="00F609A9" w:rsidP="00484BDD">
            <w:pPr>
              <w:jc w:val="center"/>
              <w:rPr>
                <w:rFonts w:cs="Arial"/>
                <w:sz w:val="20"/>
              </w:rPr>
            </w:pPr>
          </w:p>
        </w:tc>
        <w:tc>
          <w:tcPr>
            <w:tcW w:w="305" w:type="pct"/>
          </w:tcPr>
          <w:p w14:paraId="7B0DEA98" w14:textId="77777777" w:rsidR="00F609A9" w:rsidRPr="002C45CB" w:rsidRDefault="00F609A9" w:rsidP="00484BDD">
            <w:pPr>
              <w:jc w:val="center"/>
              <w:rPr>
                <w:rFonts w:cs="Arial"/>
                <w:sz w:val="20"/>
              </w:rPr>
            </w:pPr>
          </w:p>
        </w:tc>
        <w:tc>
          <w:tcPr>
            <w:tcW w:w="305" w:type="pct"/>
          </w:tcPr>
          <w:p w14:paraId="5FEDB27E" w14:textId="77777777" w:rsidR="00F609A9" w:rsidRPr="002C45CB" w:rsidRDefault="00F609A9" w:rsidP="00484BDD">
            <w:pPr>
              <w:jc w:val="center"/>
              <w:rPr>
                <w:rFonts w:cs="Arial"/>
                <w:sz w:val="20"/>
              </w:rPr>
            </w:pPr>
          </w:p>
        </w:tc>
        <w:tc>
          <w:tcPr>
            <w:tcW w:w="305" w:type="pct"/>
          </w:tcPr>
          <w:p w14:paraId="3CE56D8E" w14:textId="77777777" w:rsidR="00F609A9" w:rsidRPr="002C45CB" w:rsidRDefault="00F609A9" w:rsidP="00484BDD">
            <w:pPr>
              <w:jc w:val="center"/>
              <w:rPr>
                <w:rFonts w:cs="Arial"/>
                <w:sz w:val="20"/>
              </w:rPr>
            </w:pPr>
          </w:p>
        </w:tc>
        <w:tc>
          <w:tcPr>
            <w:tcW w:w="305" w:type="pct"/>
          </w:tcPr>
          <w:p w14:paraId="48A8BC00" w14:textId="77777777" w:rsidR="00F609A9" w:rsidRPr="002C45CB" w:rsidRDefault="00F609A9" w:rsidP="00484BDD">
            <w:pPr>
              <w:jc w:val="center"/>
              <w:rPr>
                <w:rFonts w:cs="Arial"/>
                <w:sz w:val="20"/>
              </w:rPr>
            </w:pPr>
          </w:p>
        </w:tc>
        <w:tc>
          <w:tcPr>
            <w:tcW w:w="305" w:type="pct"/>
          </w:tcPr>
          <w:p w14:paraId="0C41168F" w14:textId="77777777" w:rsidR="00F609A9" w:rsidRPr="002C45CB" w:rsidRDefault="00F609A9" w:rsidP="00484BDD">
            <w:pPr>
              <w:jc w:val="center"/>
              <w:rPr>
                <w:rFonts w:cs="Arial"/>
                <w:sz w:val="20"/>
              </w:rPr>
            </w:pPr>
          </w:p>
        </w:tc>
        <w:tc>
          <w:tcPr>
            <w:tcW w:w="305" w:type="pct"/>
          </w:tcPr>
          <w:p w14:paraId="380B1529" w14:textId="77777777" w:rsidR="00F609A9" w:rsidRPr="002C45CB" w:rsidRDefault="00F609A9" w:rsidP="00484BDD">
            <w:pPr>
              <w:jc w:val="center"/>
              <w:rPr>
                <w:rFonts w:cs="Arial"/>
                <w:sz w:val="20"/>
              </w:rPr>
            </w:pPr>
          </w:p>
        </w:tc>
        <w:tc>
          <w:tcPr>
            <w:tcW w:w="305" w:type="pct"/>
          </w:tcPr>
          <w:p w14:paraId="1C379BFD" w14:textId="77777777" w:rsidR="00F609A9" w:rsidRPr="002C45CB" w:rsidRDefault="00F609A9" w:rsidP="00484BDD">
            <w:pPr>
              <w:jc w:val="center"/>
              <w:rPr>
                <w:rFonts w:cs="Arial"/>
                <w:sz w:val="20"/>
              </w:rPr>
            </w:pPr>
          </w:p>
        </w:tc>
        <w:tc>
          <w:tcPr>
            <w:tcW w:w="306" w:type="pct"/>
          </w:tcPr>
          <w:p w14:paraId="1C680770" w14:textId="77777777" w:rsidR="00F609A9" w:rsidRPr="002C45CB" w:rsidRDefault="00F609A9" w:rsidP="00484BDD">
            <w:pPr>
              <w:jc w:val="center"/>
              <w:rPr>
                <w:rFonts w:cs="Arial"/>
                <w:sz w:val="20"/>
              </w:rPr>
            </w:pPr>
          </w:p>
        </w:tc>
      </w:tr>
      <w:tr w:rsidR="00407F00" w:rsidRPr="002C45CB" w14:paraId="700F90B6" w14:textId="77777777" w:rsidTr="005109E9">
        <w:trPr>
          <w:trHeight w:val="288"/>
        </w:trPr>
        <w:tc>
          <w:tcPr>
            <w:tcW w:w="1338" w:type="pct"/>
          </w:tcPr>
          <w:p w14:paraId="2B1A9023" w14:textId="52EB7133" w:rsidR="00407F00" w:rsidRPr="002C45CB" w:rsidRDefault="003E0151" w:rsidP="00196007">
            <w:pPr>
              <w:pStyle w:val="ListParagraph"/>
              <w:numPr>
                <w:ilvl w:val="0"/>
                <w:numId w:val="13"/>
              </w:numPr>
              <w:rPr>
                <w:lang w:val="en-GB"/>
              </w:rPr>
            </w:pPr>
            <w:r w:rsidRPr="002C45CB">
              <w:rPr>
                <w:lang w:val="en-GB"/>
              </w:rPr>
              <w:t xml:space="preserve">zero </w:t>
            </w:r>
            <w:r w:rsidR="00407F00" w:rsidRPr="002C45CB">
              <w:rPr>
                <w:lang w:val="en-GB"/>
              </w:rPr>
              <w:t>or one km</w:t>
            </w:r>
          </w:p>
        </w:tc>
        <w:tc>
          <w:tcPr>
            <w:tcW w:w="305" w:type="pct"/>
            <w:noWrap/>
          </w:tcPr>
          <w:p w14:paraId="35184ABC" w14:textId="77777777" w:rsidR="00407F00" w:rsidRPr="002C45CB" w:rsidRDefault="00407F00" w:rsidP="00484BDD">
            <w:pPr>
              <w:jc w:val="center"/>
              <w:rPr>
                <w:rFonts w:cs="Arial"/>
                <w:sz w:val="20"/>
              </w:rPr>
            </w:pPr>
            <w:r w:rsidRPr="002C45CB">
              <w:rPr>
                <w:rFonts w:cs="Arial"/>
                <w:sz w:val="20"/>
              </w:rPr>
              <w:t>210</w:t>
            </w:r>
          </w:p>
        </w:tc>
        <w:tc>
          <w:tcPr>
            <w:tcW w:w="305" w:type="pct"/>
          </w:tcPr>
          <w:p w14:paraId="7FF7D4BA" w14:textId="77777777" w:rsidR="00407F00" w:rsidRPr="002C45CB" w:rsidRDefault="00407F00" w:rsidP="00484BDD">
            <w:pPr>
              <w:jc w:val="center"/>
              <w:rPr>
                <w:rFonts w:cs="Arial"/>
                <w:sz w:val="20"/>
              </w:rPr>
            </w:pPr>
            <w:r w:rsidRPr="002C45CB">
              <w:rPr>
                <w:rFonts w:cs="Arial"/>
                <w:sz w:val="20"/>
              </w:rPr>
              <w:t>27.6%</w:t>
            </w:r>
          </w:p>
        </w:tc>
        <w:tc>
          <w:tcPr>
            <w:tcW w:w="305" w:type="pct"/>
          </w:tcPr>
          <w:p w14:paraId="61A8D9E1" w14:textId="77777777" w:rsidR="00407F00" w:rsidRPr="002C45CB" w:rsidRDefault="00407F00" w:rsidP="00484BDD">
            <w:pPr>
              <w:jc w:val="center"/>
              <w:rPr>
                <w:rFonts w:cs="Arial"/>
                <w:sz w:val="20"/>
              </w:rPr>
            </w:pPr>
            <w:r w:rsidRPr="002C45CB">
              <w:rPr>
                <w:rFonts w:cs="Arial"/>
                <w:sz w:val="20"/>
              </w:rPr>
              <w:t>45</w:t>
            </w:r>
          </w:p>
        </w:tc>
        <w:tc>
          <w:tcPr>
            <w:tcW w:w="305" w:type="pct"/>
          </w:tcPr>
          <w:p w14:paraId="25BB85C0" w14:textId="77777777" w:rsidR="00407F00" w:rsidRPr="002C45CB" w:rsidRDefault="00407F00" w:rsidP="00484BDD">
            <w:pPr>
              <w:jc w:val="center"/>
              <w:rPr>
                <w:rFonts w:cs="Arial"/>
                <w:sz w:val="20"/>
              </w:rPr>
            </w:pPr>
            <w:r w:rsidRPr="002C45CB">
              <w:rPr>
                <w:rFonts w:cs="Arial"/>
                <w:sz w:val="20"/>
              </w:rPr>
              <w:t>31.1%</w:t>
            </w:r>
          </w:p>
        </w:tc>
        <w:tc>
          <w:tcPr>
            <w:tcW w:w="305" w:type="pct"/>
          </w:tcPr>
          <w:p w14:paraId="2606D7A4" w14:textId="77777777" w:rsidR="00407F00" w:rsidRPr="002C45CB" w:rsidRDefault="00407F00" w:rsidP="00484BDD">
            <w:pPr>
              <w:jc w:val="center"/>
              <w:rPr>
                <w:rFonts w:cs="Arial"/>
                <w:sz w:val="20"/>
              </w:rPr>
            </w:pPr>
            <w:r w:rsidRPr="002C45CB">
              <w:rPr>
                <w:rFonts w:cs="Arial"/>
                <w:sz w:val="20"/>
              </w:rPr>
              <w:t>73</w:t>
            </w:r>
          </w:p>
        </w:tc>
        <w:tc>
          <w:tcPr>
            <w:tcW w:w="305" w:type="pct"/>
          </w:tcPr>
          <w:p w14:paraId="6F8B6D97" w14:textId="77777777" w:rsidR="00407F00" w:rsidRPr="002C45CB" w:rsidRDefault="00407F00" w:rsidP="00484BDD">
            <w:pPr>
              <w:jc w:val="center"/>
              <w:rPr>
                <w:rFonts w:cs="Arial"/>
                <w:sz w:val="20"/>
              </w:rPr>
            </w:pPr>
            <w:r w:rsidRPr="002C45CB">
              <w:rPr>
                <w:rFonts w:cs="Arial"/>
                <w:sz w:val="20"/>
              </w:rPr>
              <w:t>32.9%</w:t>
            </w:r>
          </w:p>
        </w:tc>
        <w:tc>
          <w:tcPr>
            <w:tcW w:w="305" w:type="pct"/>
          </w:tcPr>
          <w:p w14:paraId="52F830D7" w14:textId="77777777" w:rsidR="00407F00" w:rsidRPr="002C45CB" w:rsidRDefault="00407F00" w:rsidP="00484BDD">
            <w:pPr>
              <w:jc w:val="center"/>
              <w:rPr>
                <w:rFonts w:cs="Arial"/>
                <w:sz w:val="20"/>
              </w:rPr>
            </w:pPr>
            <w:r w:rsidRPr="002C45CB">
              <w:rPr>
                <w:rFonts w:cs="Arial"/>
                <w:sz w:val="20"/>
              </w:rPr>
              <w:t>28</w:t>
            </w:r>
          </w:p>
        </w:tc>
        <w:tc>
          <w:tcPr>
            <w:tcW w:w="305" w:type="pct"/>
          </w:tcPr>
          <w:p w14:paraId="16769308" w14:textId="77777777" w:rsidR="00407F00" w:rsidRPr="002C45CB" w:rsidRDefault="00407F00" w:rsidP="00484BDD">
            <w:pPr>
              <w:jc w:val="center"/>
              <w:rPr>
                <w:rFonts w:cs="Arial"/>
                <w:sz w:val="20"/>
              </w:rPr>
            </w:pPr>
            <w:r w:rsidRPr="002C45CB">
              <w:rPr>
                <w:rFonts w:cs="Arial"/>
                <w:sz w:val="20"/>
              </w:rPr>
              <w:t>3.6%</w:t>
            </w:r>
          </w:p>
        </w:tc>
        <w:tc>
          <w:tcPr>
            <w:tcW w:w="305" w:type="pct"/>
          </w:tcPr>
          <w:p w14:paraId="5DF35519" w14:textId="77777777" w:rsidR="00407F00" w:rsidRPr="002C45CB" w:rsidRDefault="00407F00" w:rsidP="00484BDD">
            <w:pPr>
              <w:jc w:val="center"/>
              <w:rPr>
                <w:rFonts w:cs="Arial"/>
                <w:sz w:val="20"/>
              </w:rPr>
            </w:pPr>
            <w:r w:rsidRPr="002C45CB">
              <w:rPr>
                <w:rFonts w:cs="Arial"/>
                <w:sz w:val="20"/>
              </w:rPr>
              <w:t>29</w:t>
            </w:r>
          </w:p>
        </w:tc>
        <w:tc>
          <w:tcPr>
            <w:tcW w:w="305" w:type="pct"/>
          </w:tcPr>
          <w:p w14:paraId="5B148CF4" w14:textId="77777777" w:rsidR="00407F00" w:rsidRPr="002C45CB" w:rsidRDefault="00407F00" w:rsidP="00484BDD">
            <w:pPr>
              <w:jc w:val="center"/>
              <w:rPr>
                <w:rFonts w:cs="Arial"/>
                <w:sz w:val="20"/>
              </w:rPr>
            </w:pPr>
            <w:r w:rsidRPr="002C45CB">
              <w:rPr>
                <w:rFonts w:cs="Arial"/>
                <w:sz w:val="20"/>
              </w:rPr>
              <w:t>6.9%</w:t>
            </w:r>
          </w:p>
        </w:tc>
        <w:tc>
          <w:tcPr>
            <w:tcW w:w="305" w:type="pct"/>
          </w:tcPr>
          <w:p w14:paraId="3E70438F" w14:textId="77777777" w:rsidR="00407F00" w:rsidRPr="002C45CB" w:rsidRDefault="00407F00" w:rsidP="00484BDD">
            <w:pPr>
              <w:jc w:val="center"/>
              <w:rPr>
                <w:rFonts w:cs="Arial"/>
                <w:sz w:val="20"/>
              </w:rPr>
            </w:pPr>
            <w:r w:rsidRPr="002C45CB">
              <w:rPr>
                <w:rFonts w:cs="Arial"/>
                <w:sz w:val="20"/>
              </w:rPr>
              <w:t>35</w:t>
            </w:r>
          </w:p>
        </w:tc>
        <w:tc>
          <w:tcPr>
            <w:tcW w:w="306" w:type="pct"/>
          </w:tcPr>
          <w:p w14:paraId="73DC9365" w14:textId="77777777" w:rsidR="00407F00" w:rsidRPr="002C45CB" w:rsidRDefault="00407F00" w:rsidP="00484BDD">
            <w:pPr>
              <w:jc w:val="center"/>
              <w:rPr>
                <w:rFonts w:cs="Arial"/>
                <w:sz w:val="20"/>
              </w:rPr>
            </w:pPr>
            <w:r w:rsidRPr="002C45CB">
              <w:rPr>
                <w:rFonts w:cs="Arial"/>
                <w:sz w:val="20"/>
              </w:rPr>
              <w:t>48.6%</w:t>
            </w:r>
          </w:p>
        </w:tc>
      </w:tr>
      <w:tr w:rsidR="00407F00" w:rsidRPr="002C45CB" w14:paraId="76D5A3C6" w14:textId="77777777" w:rsidTr="005109E9">
        <w:trPr>
          <w:trHeight w:val="288"/>
        </w:trPr>
        <w:tc>
          <w:tcPr>
            <w:tcW w:w="1338" w:type="pct"/>
          </w:tcPr>
          <w:p w14:paraId="202F7C3F" w14:textId="2D628ED1" w:rsidR="00407F00" w:rsidRPr="002C45CB" w:rsidRDefault="00407F00" w:rsidP="00196007">
            <w:pPr>
              <w:pStyle w:val="ListParagraph"/>
              <w:numPr>
                <w:ilvl w:val="0"/>
                <w:numId w:val="13"/>
              </w:numPr>
              <w:rPr>
                <w:lang w:val="en-GB"/>
              </w:rPr>
            </w:pPr>
            <w:r w:rsidRPr="002C45CB">
              <w:rPr>
                <w:lang w:val="en-GB"/>
              </w:rPr>
              <w:t>2</w:t>
            </w:r>
            <w:r w:rsidR="003E0151" w:rsidRPr="002C45CB">
              <w:rPr>
                <w:lang w:val="en-GB"/>
              </w:rPr>
              <w:t>–</w:t>
            </w:r>
            <w:r w:rsidRPr="002C45CB">
              <w:rPr>
                <w:lang w:val="en-GB"/>
              </w:rPr>
              <w:t>5 km</w:t>
            </w:r>
          </w:p>
        </w:tc>
        <w:tc>
          <w:tcPr>
            <w:tcW w:w="305" w:type="pct"/>
            <w:noWrap/>
          </w:tcPr>
          <w:p w14:paraId="58BE468A" w14:textId="77777777" w:rsidR="00407F00" w:rsidRPr="002C45CB" w:rsidRDefault="00407F00" w:rsidP="00484BDD">
            <w:pPr>
              <w:jc w:val="center"/>
              <w:rPr>
                <w:rFonts w:cs="Arial"/>
                <w:sz w:val="20"/>
              </w:rPr>
            </w:pPr>
            <w:r w:rsidRPr="002C45CB">
              <w:rPr>
                <w:rFonts w:cs="Arial"/>
                <w:sz w:val="20"/>
              </w:rPr>
              <w:t>210</w:t>
            </w:r>
          </w:p>
        </w:tc>
        <w:tc>
          <w:tcPr>
            <w:tcW w:w="305" w:type="pct"/>
          </w:tcPr>
          <w:p w14:paraId="16A50B2E" w14:textId="77777777" w:rsidR="00407F00" w:rsidRPr="002C45CB" w:rsidRDefault="00407F00" w:rsidP="00484BDD">
            <w:pPr>
              <w:jc w:val="center"/>
              <w:rPr>
                <w:rFonts w:cs="Arial"/>
                <w:sz w:val="20"/>
              </w:rPr>
            </w:pPr>
            <w:r w:rsidRPr="002C45CB">
              <w:rPr>
                <w:rFonts w:cs="Arial"/>
                <w:sz w:val="20"/>
              </w:rPr>
              <w:t>32.9%</w:t>
            </w:r>
          </w:p>
        </w:tc>
        <w:tc>
          <w:tcPr>
            <w:tcW w:w="305" w:type="pct"/>
          </w:tcPr>
          <w:p w14:paraId="54AA9E87" w14:textId="77777777" w:rsidR="00407F00" w:rsidRPr="002C45CB" w:rsidRDefault="00407F00" w:rsidP="00484BDD">
            <w:pPr>
              <w:jc w:val="center"/>
              <w:rPr>
                <w:rFonts w:cs="Arial"/>
                <w:sz w:val="20"/>
              </w:rPr>
            </w:pPr>
            <w:r w:rsidRPr="002C45CB">
              <w:rPr>
                <w:rFonts w:cs="Arial"/>
                <w:sz w:val="20"/>
              </w:rPr>
              <w:t>45</w:t>
            </w:r>
          </w:p>
        </w:tc>
        <w:tc>
          <w:tcPr>
            <w:tcW w:w="305" w:type="pct"/>
          </w:tcPr>
          <w:p w14:paraId="30909170" w14:textId="77777777" w:rsidR="00407F00" w:rsidRPr="002C45CB" w:rsidRDefault="00407F00" w:rsidP="00484BDD">
            <w:pPr>
              <w:jc w:val="center"/>
              <w:rPr>
                <w:rFonts w:cs="Arial"/>
                <w:sz w:val="20"/>
              </w:rPr>
            </w:pPr>
            <w:r w:rsidRPr="002C45CB">
              <w:rPr>
                <w:rFonts w:cs="Arial"/>
                <w:sz w:val="20"/>
              </w:rPr>
              <w:t>22.2%</w:t>
            </w:r>
          </w:p>
        </w:tc>
        <w:tc>
          <w:tcPr>
            <w:tcW w:w="305" w:type="pct"/>
          </w:tcPr>
          <w:p w14:paraId="35283AD9" w14:textId="77777777" w:rsidR="00407F00" w:rsidRPr="002C45CB" w:rsidRDefault="00407F00" w:rsidP="00484BDD">
            <w:pPr>
              <w:jc w:val="center"/>
              <w:rPr>
                <w:rFonts w:cs="Arial"/>
                <w:sz w:val="20"/>
              </w:rPr>
            </w:pPr>
            <w:r w:rsidRPr="002C45CB">
              <w:rPr>
                <w:rFonts w:cs="Arial"/>
                <w:sz w:val="20"/>
              </w:rPr>
              <w:t>73</w:t>
            </w:r>
          </w:p>
        </w:tc>
        <w:tc>
          <w:tcPr>
            <w:tcW w:w="305" w:type="pct"/>
          </w:tcPr>
          <w:p w14:paraId="63666368" w14:textId="77777777" w:rsidR="00407F00" w:rsidRPr="002C45CB" w:rsidRDefault="00407F00" w:rsidP="00484BDD">
            <w:pPr>
              <w:jc w:val="center"/>
              <w:rPr>
                <w:rFonts w:cs="Arial"/>
                <w:sz w:val="20"/>
              </w:rPr>
            </w:pPr>
            <w:r w:rsidRPr="002C45CB">
              <w:rPr>
                <w:rFonts w:cs="Arial"/>
                <w:sz w:val="20"/>
              </w:rPr>
              <w:t>34.2%</w:t>
            </w:r>
          </w:p>
        </w:tc>
        <w:tc>
          <w:tcPr>
            <w:tcW w:w="305" w:type="pct"/>
          </w:tcPr>
          <w:p w14:paraId="6A007F0B" w14:textId="77777777" w:rsidR="00407F00" w:rsidRPr="002C45CB" w:rsidRDefault="00407F00" w:rsidP="00484BDD">
            <w:pPr>
              <w:jc w:val="center"/>
              <w:rPr>
                <w:rFonts w:cs="Arial"/>
                <w:sz w:val="20"/>
              </w:rPr>
            </w:pPr>
            <w:r w:rsidRPr="002C45CB">
              <w:rPr>
                <w:rFonts w:cs="Arial"/>
                <w:sz w:val="20"/>
              </w:rPr>
              <w:t>28</w:t>
            </w:r>
          </w:p>
        </w:tc>
        <w:tc>
          <w:tcPr>
            <w:tcW w:w="305" w:type="pct"/>
          </w:tcPr>
          <w:p w14:paraId="3016C946" w14:textId="77777777" w:rsidR="00407F00" w:rsidRPr="002C45CB" w:rsidRDefault="00407F00" w:rsidP="00484BDD">
            <w:pPr>
              <w:jc w:val="center"/>
              <w:rPr>
                <w:rFonts w:cs="Arial"/>
                <w:sz w:val="20"/>
              </w:rPr>
            </w:pPr>
            <w:r w:rsidRPr="002C45CB">
              <w:rPr>
                <w:rFonts w:cs="Arial"/>
                <w:sz w:val="20"/>
              </w:rPr>
              <w:t>28.6%</w:t>
            </w:r>
          </w:p>
        </w:tc>
        <w:tc>
          <w:tcPr>
            <w:tcW w:w="305" w:type="pct"/>
          </w:tcPr>
          <w:p w14:paraId="75345B11" w14:textId="77777777" w:rsidR="00407F00" w:rsidRPr="002C45CB" w:rsidRDefault="00407F00" w:rsidP="00484BDD">
            <w:pPr>
              <w:jc w:val="center"/>
              <w:rPr>
                <w:rFonts w:cs="Arial"/>
                <w:sz w:val="20"/>
              </w:rPr>
            </w:pPr>
            <w:r w:rsidRPr="002C45CB">
              <w:rPr>
                <w:rFonts w:cs="Arial"/>
                <w:sz w:val="20"/>
              </w:rPr>
              <w:t>29</w:t>
            </w:r>
          </w:p>
        </w:tc>
        <w:tc>
          <w:tcPr>
            <w:tcW w:w="305" w:type="pct"/>
          </w:tcPr>
          <w:p w14:paraId="749696CE" w14:textId="77777777" w:rsidR="00407F00" w:rsidRPr="002C45CB" w:rsidRDefault="00407F00" w:rsidP="00484BDD">
            <w:pPr>
              <w:jc w:val="center"/>
              <w:rPr>
                <w:rFonts w:cs="Arial"/>
                <w:sz w:val="20"/>
              </w:rPr>
            </w:pPr>
            <w:r w:rsidRPr="002C45CB">
              <w:rPr>
                <w:rFonts w:cs="Arial"/>
                <w:sz w:val="20"/>
              </w:rPr>
              <w:t>37.9%</w:t>
            </w:r>
          </w:p>
        </w:tc>
        <w:tc>
          <w:tcPr>
            <w:tcW w:w="305" w:type="pct"/>
          </w:tcPr>
          <w:p w14:paraId="502451F3" w14:textId="77777777" w:rsidR="00407F00" w:rsidRPr="002C45CB" w:rsidRDefault="00407F00" w:rsidP="00484BDD">
            <w:pPr>
              <w:jc w:val="center"/>
              <w:rPr>
                <w:rFonts w:cs="Arial"/>
                <w:sz w:val="20"/>
              </w:rPr>
            </w:pPr>
            <w:r w:rsidRPr="002C45CB">
              <w:rPr>
                <w:rFonts w:cs="Arial"/>
                <w:sz w:val="20"/>
              </w:rPr>
              <w:t>35</w:t>
            </w:r>
          </w:p>
        </w:tc>
        <w:tc>
          <w:tcPr>
            <w:tcW w:w="306" w:type="pct"/>
          </w:tcPr>
          <w:p w14:paraId="1C68AD86" w14:textId="77777777" w:rsidR="00407F00" w:rsidRPr="002C45CB" w:rsidRDefault="00407F00" w:rsidP="00484BDD">
            <w:pPr>
              <w:jc w:val="center"/>
              <w:rPr>
                <w:rFonts w:cs="Arial"/>
                <w:sz w:val="20"/>
              </w:rPr>
            </w:pPr>
            <w:r w:rsidRPr="002C45CB">
              <w:rPr>
                <w:rFonts w:cs="Arial"/>
                <w:sz w:val="20"/>
              </w:rPr>
              <w:t>42.9%</w:t>
            </w:r>
          </w:p>
        </w:tc>
      </w:tr>
      <w:tr w:rsidR="00407F00" w:rsidRPr="002C45CB" w14:paraId="196EB431" w14:textId="77777777" w:rsidTr="005109E9">
        <w:trPr>
          <w:trHeight w:val="288"/>
        </w:trPr>
        <w:tc>
          <w:tcPr>
            <w:tcW w:w="1338" w:type="pct"/>
          </w:tcPr>
          <w:p w14:paraId="7CF8E8AC" w14:textId="390DA0DF" w:rsidR="00407F00" w:rsidRPr="002C45CB" w:rsidRDefault="00407F00" w:rsidP="00196007">
            <w:pPr>
              <w:pStyle w:val="ListParagraph"/>
              <w:numPr>
                <w:ilvl w:val="0"/>
                <w:numId w:val="13"/>
              </w:numPr>
              <w:rPr>
                <w:lang w:val="en-GB"/>
              </w:rPr>
            </w:pPr>
            <w:r w:rsidRPr="002C45CB">
              <w:rPr>
                <w:lang w:val="en-GB"/>
              </w:rPr>
              <w:t>6</w:t>
            </w:r>
            <w:r w:rsidR="003E0151" w:rsidRPr="002C45CB">
              <w:rPr>
                <w:lang w:val="en-GB"/>
              </w:rPr>
              <w:t>–</w:t>
            </w:r>
            <w:r w:rsidRPr="002C45CB">
              <w:rPr>
                <w:lang w:val="en-GB"/>
              </w:rPr>
              <w:t>10 km</w:t>
            </w:r>
          </w:p>
        </w:tc>
        <w:tc>
          <w:tcPr>
            <w:tcW w:w="305" w:type="pct"/>
            <w:noWrap/>
          </w:tcPr>
          <w:p w14:paraId="74031786" w14:textId="77777777" w:rsidR="00407F00" w:rsidRPr="002C45CB" w:rsidRDefault="00407F00" w:rsidP="00484BDD">
            <w:pPr>
              <w:jc w:val="center"/>
              <w:rPr>
                <w:rFonts w:cs="Arial"/>
                <w:sz w:val="20"/>
              </w:rPr>
            </w:pPr>
            <w:r w:rsidRPr="002C45CB">
              <w:rPr>
                <w:rFonts w:cs="Arial"/>
                <w:sz w:val="20"/>
              </w:rPr>
              <w:t>210</w:t>
            </w:r>
          </w:p>
        </w:tc>
        <w:tc>
          <w:tcPr>
            <w:tcW w:w="305" w:type="pct"/>
          </w:tcPr>
          <w:p w14:paraId="35AA786D" w14:textId="77777777" w:rsidR="00407F00" w:rsidRPr="002C45CB" w:rsidRDefault="00407F00" w:rsidP="00484BDD">
            <w:pPr>
              <w:jc w:val="center"/>
              <w:rPr>
                <w:rFonts w:cs="Arial"/>
                <w:sz w:val="20"/>
              </w:rPr>
            </w:pPr>
            <w:r w:rsidRPr="002C45CB">
              <w:rPr>
                <w:rFonts w:cs="Arial"/>
                <w:sz w:val="20"/>
              </w:rPr>
              <w:t>17.6%</w:t>
            </w:r>
          </w:p>
        </w:tc>
        <w:tc>
          <w:tcPr>
            <w:tcW w:w="305" w:type="pct"/>
          </w:tcPr>
          <w:p w14:paraId="67DAB41A" w14:textId="77777777" w:rsidR="00407F00" w:rsidRPr="002C45CB" w:rsidRDefault="00407F00" w:rsidP="00484BDD">
            <w:pPr>
              <w:jc w:val="center"/>
              <w:rPr>
                <w:rFonts w:cs="Arial"/>
                <w:sz w:val="20"/>
              </w:rPr>
            </w:pPr>
            <w:r w:rsidRPr="002C45CB">
              <w:rPr>
                <w:rFonts w:cs="Arial"/>
                <w:sz w:val="20"/>
              </w:rPr>
              <w:t>45</w:t>
            </w:r>
          </w:p>
        </w:tc>
        <w:tc>
          <w:tcPr>
            <w:tcW w:w="305" w:type="pct"/>
          </w:tcPr>
          <w:p w14:paraId="4C3C46BA" w14:textId="77777777" w:rsidR="00407F00" w:rsidRPr="002C45CB" w:rsidRDefault="00407F00" w:rsidP="00484BDD">
            <w:pPr>
              <w:jc w:val="center"/>
              <w:rPr>
                <w:rFonts w:cs="Arial"/>
                <w:sz w:val="20"/>
              </w:rPr>
            </w:pPr>
            <w:r w:rsidRPr="002C45CB">
              <w:rPr>
                <w:rFonts w:cs="Arial"/>
                <w:sz w:val="20"/>
              </w:rPr>
              <w:t>33.3%</w:t>
            </w:r>
          </w:p>
        </w:tc>
        <w:tc>
          <w:tcPr>
            <w:tcW w:w="305" w:type="pct"/>
          </w:tcPr>
          <w:p w14:paraId="3F721C05" w14:textId="77777777" w:rsidR="00407F00" w:rsidRPr="002C45CB" w:rsidRDefault="00407F00" w:rsidP="00484BDD">
            <w:pPr>
              <w:jc w:val="center"/>
              <w:rPr>
                <w:rFonts w:cs="Arial"/>
                <w:sz w:val="20"/>
              </w:rPr>
            </w:pPr>
            <w:r w:rsidRPr="002C45CB">
              <w:rPr>
                <w:rFonts w:cs="Arial"/>
                <w:sz w:val="20"/>
              </w:rPr>
              <w:t>73</w:t>
            </w:r>
          </w:p>
        </w:tc>
        <w:tc>
          <w:tcPr>
            <w:tcW w:w="305" w:type="pct"/>
          </w:tcPr>
          <w:p w14:paraId="17A9CC7A" w14:textId="77777777" w:rsidR="00407F00" w:rsidRPr="002C45CB" w:rsidRDefault="00407F00" w:rsidP="00484BDD">
            <w:pPr>
              <w:jc w:val="center"/>
              <w:rPr>
                <w:rFonts w:cs="Arial"/>
                <w:sz w:val="20"/>
              </w:rPr>
            </w:pPr>
            <w:r w:rsidRPr="002C45CB">
              <w:rPr>
                <w:rFonts w:cs="Arial"/>
                <w:sz w:val="20"/>
              </w:rPr>
              <w:t>9.6%</w:t>
            </w:r>
          </w:p>
        </w:tc>
        <w:tc>
          <w:tcPr>
            <w:tcW w:w="305" w:type="pct"/>
          </w:tcPr>
          <w:p w14:paraId="681623EF" w14:textId="77777777" w:rsidR="00407F00" w:rsidRPr="002C45CB" w:rsidRDefault="00407F00" w:rsidP="00484BDD">
            <w:pPr>
              <w:jc w:val="center"/>
              <w:rPr>
                <w:rFonts w:cs="Arial"/>
                <w:sz w:val="20"/>
              </w:rPr>
            </w:pPr>
            <w:r w:rsidRPr="002C45CB">
              <w:rPr>
                <w:rFonts w:cs="Arial"/>
                <w:sz w:val="20"/>
              </w:rPr>
              <w:t>28</w:t>
            </w:r>
          </w:p>
        </w:tc>
        <w:tc>
          <w:tcPr>
            <w:tcW w:w="305" w:type="pct"/>
          </w:tcPr>
          <w:p w14:paraId="346D69D5" w14:textId="77777777" w:rsidR="00407F00" w:rsidRPr="002C45CB" w:rsidRDefault="00407F00" w:rsidP="00484BDD">
            <w:pPr>
              <w:jc w:val="center"/>
              <w:rPr>
                <w:rFonts w:cs="Arial"/>
                <w:sz w:val="20"/>
              </w:rPr>
            </w:pPr>
            <w:r w:rsidRPr="002C45CB">
              <w:rPr>
                <w:rFonts w:cs="Arial"/>
                <w:sz w:val="20"/>
              </w:rPr>
              <w:t>17.9%</w:t>
            </w:r>
          </w:p>
        </w:tc>
        <w:tc>
          <w:tcPr>
            <w:tcW w:w="305" w:type="pct"/>
          </w:tcPr>
          <w:p w14:paraId="6481DA55" w14:textId="77777777" w:rsidR="00407F00" w:rsidRPr="002C45CB" w:rsidRDefault="00407F00" w:rsidP="00484BDD">
            <w:pPr>
              <w:jc w:val="center"/>
              <w:rPr>
                <w:rFonts w:cs="Arial"/>
                <w:sz w:val="20"/>
              </w:rPr>
            </w:pPr>
            <w:r w:rsidRPr="002C45CB">
              <w:rPr>
                <w:rFonts w:cs="Arial"/>
                <w:sz w:val="20"/>
              </w:rPr>
              <w:t>29</w:t>
            </w:r>
          </w:p>
        </w:tc>
        <w:tc>
          <w:tcPr>
            <w:tcW w:w="305" w:type="pct"/>
          </w:tcPr>
          <w:p w14:paraId="64A1D36E" w14:textId="77777777" w:rsidR="00407F00" w:rsidRPr="002C45CB" w:rsidRDefault="00407F00" w:rsidP="00484BDD">
            <w:pPr>
              <w:jc w:val="center"/>
              <w:rPr>
                <w:rFonts w:cs="Arial"/>
                <w:sz w:val="20"/>
              </w:rPr>
            </w:pPr>
            <w:r w:rsidRPr="002C45CB">
              <w:rPr>
                <w:rFonts w:cs="Arial"/>
                <w:sz w:val="20"/>
              </w:rPr>
              <w:t>24.1%</w:t>
            </w:r>
          </w:p>
        </w:tc>
        <w:tc>
          <w:tcPr>
            <w:tcW w:w="305" w:type="pct"/>
          </w:tcPr>
          <w:p w14:paraId="2F391A06" w14:textId="77777777" w:rsidR="00407F00" w:rsidRPr="002C45CB" w:rsidRDefault="00407F00" w:rsidP="00484BDD">
            <w:pPr>
              <w:jc w:val="center"/>
              <w:rPr>
                <w:rFonts w:cs="Arial"/>
                <w:sz w:val="20"/>
              </w:rPr>
            </w:pPr>
            <w:r w:rsidRPr="002C45CB">
              <w:rPr>
                <w:rFonts w:cs="Arial"/>
                <w:sz w:val="20"/>
              </w:rPr>
              <w:t>35</w:t>
            </w:r>
          </w:p>
        </w:tc>
        <w:tc>
          <w:tcPr>
            <w:tcW w:w="306" w:type="pct"/>
          </w:tcPr>
          <w:p w14:paraId="3CA823B5" w14:textId="77777777" w:rsidR="00407F00" w:rsidRPr="002C45CB" w:rsidRDefault="00407F00" w:rsidP="00484BDD">
            <w:pPr>
              <w:jc w:val="center"/>
              <w:rPr>
                <w:rFonts w:cs="Arial"/>
                <w:sz w:val="20"/>
              </w:rPr>
            </w:pPr>
            <w:r w:rsidRPr="002C45CB">
              <w:rPr>
                <w:rFonts w:cs="Arial"/>
                <w:sz w:val="20"/>
              </w:rPr>
              <w:t>8.6%</w:t>
            </w:r>
          </w:p>
        </w:tc>
      </w:tr>
      <w:tr w:rsidR="00407F00" w:rsidRPr="002C45CB" w14:paraId="5AE0A823" w14:textId="77777777" w:rsidTr="005109E9">
        <w:trPr>
          <w:trHeight w:val="288"/>
        </w:trPr>
        <w:tc>
          <w:tcPr>
            <w:tcW w:w="1338" w:type="pct"/>
          </w:tcPr>
          <w:p w14:paraId="470382AF" w14:textId="5AE166A6" w:rsidR="00407F00" w:rsidRPr="002C45CB" w:rsidRDefault="00407F00" w:rsidP="00196007">
            <w:pPr>
              <w:pStyle w:val="ListParagraph"/>
              <w:numPr>
                <w:ilvl w:val="0"/>
                <w:numId w:val="13"/>
              </w:numPr>
              <w:rPr>
                <w:lang w:val="en-GB"/>
              </w:rPr>
            </w:pPr>
            <w:r w:rsidRPr="002C45CB">
              <w:rPr>
                <w:lang w:val="en-GB"/>
              </w:rPr>
              <w:t>11</w:t>
            </w:r>
            <w:r w:rsidR="003E0151" w:rsidRPr="002C45CB">
              <w:rPr>
                <w:lang w:val="en-GB"/>
              </w:rPr>
              <w:t>–</w:t>
            </w:r>
            <w:r w:rsidRPr="002C45CB">
              <w:rPr>
                <w:lang w:val="en-GB"/>
              </w:rPr>
              <w:t>20 km</w:t>
            </w:r>
          </w:p>
        </w:tc>
        <w:tc>
          <w:tcPr>
            <w:tcW w:w="305" w:type="pct"/>
            <w:noWrap/>
          </w:tcPr>
          <w:p w14:paraId="6CB946F8" w14:textId="77777777" w:rsidR="00407F00" w:rsidRPr="002C45CB" w:rsidRDefault="00407F00" w:rsidP="00484BDD">
            <w:pPr>
              <w:jc w:val="center"/>
              <w:rPr>
                <w:rFonts w:cs="Arial"/>
                <w:sz w:val="20"/>
              </w:rPr>
            </w:pPr>
            <w:r w:rsidRPr="002C45CB">
              <w:rPr>
                <w:rFonts w:cs="Arial"/>
                <w:sz w:val="20"/>
              </w:rPr>
              <w:t>210</w:t>
            </w:r>
          </w:p>
        </w:tc>
        <w:tc>
          <w:tcPr>
            <w:tcW w:w="305" w:type="pct"/>
          </w:tcPr>
          <w:p w14:paraId="1AE4784E" w14:textId="77777777" w:rsidR="00407F00" w:rsidRPr="002C45CB" w:rsidRDefault="00407F00" w:rsidP="00484BDD">
            <w:pPr>
              <w:jc w:val="center"/>
              <w:rPr>
                <w:rFonts w:cs="Arial"/>
                <w:sz w:val="20"/>
              </w:rPr>
            </w:pPr>
            <w:r w:rsidRPr="002C45CB">
              <w:rPr>
                <w:rFonts w:cs="Arial"/>
                <w:sz w:val="20"/>
              </w:rPr>
              <w:t>5.7%</w:t>
            </w:r>
          </w:p>
        </w:tc>
        <w:tc>
          <w:tcPr>
            <w:tcW w:w="305" w:type="pct"/>
          </w:tcPr>
          <w:p w14:paraId="49E80481" w14:textId="77777777" w:rsidR="00407F00" w:rsidRPr="002C45CB" w:rsidRDefault="00407F00" w:rsidP="00484BDD">
            <w:pPr>
              <w:jc w:val="center"/>
              <w:rPr>
                <w:rFonts w:cs="Arial"/>
                <w:sz w:val="20"/>
              </w:rPr>
            </w:pPr>
            <w:r w:rsidRPr="002C45CB">
              <w:rPr>
                <w:rFonts w:cs="Arial"/>
                <w:sz w:val="20"/>
              </w:rPr>
              <w:t>45</w:t>
            </w:r>
          </w:p>
        </w:tc>
        <w:tc>
          <w:tcPr>
            <w:tcW w:w="305" w:type="pct"/>
          </w:tcPr>
          <w:p w14:paraId="65019D3B" w14:textId="77777777" w:rsidR="00407F00" w:rsidRPr="002C45CB" w:rsidRDefault="00407F00" w:rsidP="00484BDD">
            <w:pPr>
              <w:jc w:val="center"/>
              <w:rPr>
                <w:rFonts w:cs="Arial"/>
                <w:sz w:val="20"/>
              </w:rPr>
            </w:pPr>
            <w:r w:rsidRPr="002C45CB">
              <w:rPr>
                <w:rFonts w:cs="Arial"/>
                <w:sz w:val="20"/>
              </w:rPr>
              <w:t>4.4%</w:t>
            </w:r>
          </w:p>
        </w:tc>
        <w:tc>
          <w:tcPr>
            <w:tcW w:w="305" w:type="pct"/>
          </w:tcPr>
          <w:p w14:paraId="09F9CE82" w14:textId="77777777" w:rsidR="00407F00" w:rsidRPr="002C45CB" w:rsidRDefault="00407F00" w:rsidP="00484BDD">
            <w:pPr>
              <w:jc w:val="center"/>
              <w:rPr>
                <w:rFonts w:cs="Arial"/>
                <w:sz w:val="20"/>
              </w:rPr>
            </w:pPr>
            <w:r w:rsidRPr="002C45CB">
              <w:rPr>
                <w:rFonts w:cs="Arial"/>
                <w:sz w:val="20"/>
              </w:rPr>
              <w:t>73</w:t>
            </w:r>
          </w:p>
        </w:tc>
        <w:tc>
          <w:tcPr>
            <w:tcW w:w="305" w:type="pct"/>
          </w:tcPr>
          <w:p w14:paraId="4F73FE2F" w14:textId="77777777" w:rsidR="00407F00" w:rsidRPr="002C45CB" w:rsidRDefault="00407F00" w:rsidP="00484BDD">
            <w:pPr>
              <w:jc w:val="center"/>
              <w:rPr>
                <w:rFonts w:cs="Arial"/>
                <w:sz w:val="20"/>
              </w:rPr>
            </w:pPr>
            <w:r w:rsidRPr="002C45CB">
              <w:rPr>
                <w:rFonts w:cs="Arial"/>
                <w:sz w:val="20"/>
              </w:rPr>
              <w:t>5.5%</w:t>
            </w:r>
          </w:p>
        </w:tc>
        <w:tc>
          <w:tcPr>
            <w:tcW w:w="305" w:type="pct"/>
          </w:tcPr>
          <w:p w14:paraId="2FEB2A51" w14:textId="77777777" w:rsidR="00407F00" w:rsidRPr="002C45CB" w:rsidRDefault="00407F00" w:rsidP="00484BDD">
            <w:pPr>
              <w:jc w:val="center"/>
              <w:rPr>
                <w:rFonts w:cs="Arial"/>
                <w:sz w:val="20"/>
              </w:rPr>
            </w:pPr>
            <w:r w:rsidRPr="002C45CB">
              <w:rPr>
                <w:rFonts w:cs="Arial"/>
                <w:sz w:val="20"/>
              </w:rPr>
              <w:t>28</w:t>
            </w:r>
          </w:p>
        </w:tc>
        <w:tc>
          <w:tcPr>
            <w:tcW w:w="305" w:type="pct"/>
          </w:tcPr>
          <w:p w14:paraId="6BC325B6" w14:textId="77777777" w:rsidR="00407F00" w:rsidRPr="002C45CB" w:rsidRDefault="00407F00" w:rsidP="00484BDD">
            <w:pPr>
              <w:jc w:val="center"/>
              <w:rPr>
                <w:rFonts w:cs="Arial"/>
                <w:sz w:val="20"/>
              </w:rPr>
            </w:pPr>
            <w:r w:rsidRPr="002C45CB">
              <w:rPr>
                <w:rFonts w:cs="Arial"/>
                <w:sz w:val="20"/>
              </w:rPr>
              <w:t>14.3%</w:t>
            </w:r>
          </w:p>
        </w:tc>
        <w:tc>
          <w:tcPr>
            <w:tcW w:w="305" w:type="pct"/>
          </w:tcPr>
          <w:p w14:paraId="388AB17A" w14:textId="77777777" w:rsidR="00407F00" w:rsidRPr="002C45CB" w:rsidRDefault="00407F00" w:rsidP="00484BDD">
            <w:pPr>
              <w:jc w:val="center"/>
              <w:rPr>
                <w:rFonts w:cs="Arial"/>
                <w:sz w:val="20"/>
              </w:rPr>
            </w:pPr>
            <w:r w:rsidRPr="002C45CB">
              <w:rPr>
                <w:rFonts w:cs="Arial"/>
                <w:sz w:val="20"/>
              </w:rPr>
              <w:t>29</w:t>
            </w:r>
          </w:p>
        </w:tc>
        <w:tc>
          <w:tcPr>
            <w:tcW w:w="305" w:type="pct"/>
          </w:tcPr>
          <w:p w14:paraId="3BC760A0" w14:textId="77777777" w:rsidR="00407F00" w:rsidRPr="002C45CB" w:rsidRDefault="00407F00" w:rsidP="00484BDD">
            <w:pPr>
              <w:jc w:val="center"/>
              <w:rPr>
                <w:rFonts w:cs="Arial"/>
                <w:sz w:val="20"/>
              </w:rPr>
            </w:pPr>
            <w:r w:rsidRPr="002C45CB">
              <w:rPr>
                <w:rFonts w:cs="Arial"/>
                <w:sz w:val="20"/>
              </w:rPr>
              <w:t>6.9%</w:t>
            </w:r>
          </w:p>
        </w:tc>
        <w:tc>
          <w:tcPr>
            <w:tcW w:w="305" w:type="pct"/>
          </w:tcPr>
          <w:p w14:paraId="6AD2A2A7" w14:textId="77777777" w:rsidR="00407F00" w:rsidRPr="002C45CB" w:rsidRDefault="00407F00" w:rsidP="00484BDD">
            <w:pPr>
              <w:jc w:val="center"/>
              <w:rPr>
                <w:rFonts w:cs="Arial"/>
                <w:sz w:val="20"/>
              </w:rPr>
            </w:pPr>
            <w:r w:rsidRPr="002C45CB">
              <w:rPr>
                <w:rFonts w:cs="Arial"/>
                <w:sz w:val="20"/>
              </w:rPr>
              <w:t>35</w:t>
            </w:r>
          </w:p>
        </w:tc>
        <w:tc>
          <w:tcPr>
            <w:tcW w:w="306" w:type="pct"/>
          </w:tcPr>
          <w:p w14:paraId="2DB6DA47" w14:textId="77777777" w:rsidR="00407F00" w:rsidRPr="002C45CB" w:rsidRDefault="00407F00" w:rsidP="00484BDD">
            <w:pPr>
              <w:jc w:val="center"/>
              <w:rPr>
                <w:rFonts w:cs="Arial"/>
                <w:sz w:val="20"/>
              </w:rPr>
            </w:pPr>
            <w:r w:rsidRPr="002C45CB">
              <w:rPr>
                <w:rFonts w:cs="Arial"/>
                <w:sz w:val="20"/>
              </w:rPr>
              <w:t>0.0%</w:t>
            </w:r>
          </w:p>
        </w:tc>
      </w:tr>
      <w:tr w:rsidR="00407F00" w:rsidRPr="002C45CB" w14:paraId="0106F5B6" w14:textId="77777777" w:rsidTr="005109E9">
        <w:trPr>
          <w:trHeight w:val="288"/>
        </w:trPr>
        <w:tc>
          <w:tcPr>
            <w:tcW w:w="1338" w:type="pct"/>
          </w:tcPr>
          <w:p w14:paraId="779F3874" w14:textId="77777777" w:rsidR="00407F00" w:rsidRPr="002C45CB" w:rsidRDefault="00407F00" w:rsidP="00196007">
            <w:pPr>
              <w:pStyle w:val="ListParagraph"/>
              <w:numPr>
                <w:ilvl w:val="0"/>
                <w:numId w:val="13"/>
              </w:numPr>
              <w:rPr>
                <w:lang w:val="en-GB"/>
              </w:rPr>
            </w:pPr>
            <w:r w:rsidRPr="002C45CB">
              <w:rPr>
                <w:lang w:val="en-GB"/>
              </w:rPr>
              <w:t>21 km or more</w:t>
            </w:r>
          </w:p>
        </w:tc>
        <w:tc>
          <w:tcPr>
            <w:tcW w:w="305" w:type="pct"/>
            <w:noWrap/>
          </w:tcPr>
          <w:p w14:paraId="3245B001" w14:textId="77777777" w:rsidR="00407F00" w:rsidRPr="002C45CB" w:rsidRDefault="00407F00" w:rsidP="00484BDD">
            <w:pPr>
              <w:jc w:val="center"/>
              <w:rPr>
                <w:rFonts w:cs="Arial"/>
                <w:sz w:val="20"/>
              </w:rPr>
            </w:pPr>
            <w:r w:rsidRPr="002C45CB">
              <w:rPr>
                <w:rFonts w:cs="Arial"/>
                <w:sz w:val="20"/>
              </w:rPr>
              <w:t>210</w:t>
            </w:r>
          </w:p>
        </w:tc>
        <w:tc>
          <w:tcPr>
            <w:tcW w:w="305" w:type="pct"/>
          </w:tcPr>
          <w:p w14:paraId="367DE590" w14:textId="77777777" w:rsidR="00407F00" w:rsidRPr="002C45CB" w:rsidRDefault="00407F00" w:rsidP="00484BDD">
            <w:pPr>
              <w:jc w:val="center"/>
              <w:rPr>
                <w:rFonts w:cs="Arial"/>
                <w:sz w:val="20"/>
              </w:rPr>
            </w:pPr>
            <w:r w:rsidRPr="002C45CB">
              <w:rPr>
                <w:rFonts w:cs="Arial"/>
                <w:sz w:val="20"/>
              </w:rPr>
              <w:t>16.2%</w:t>
            </w:r>
          </w:p>
        </w:tc>
        <w:tc>
          <w:tcPr>
            <w:tcW w:w="305" w:type="pct"/>
          </w:tcPr>
          <w:p w14:paraId="16DC9EEE" w14:textId="77777777" w:rsidR="00407F00" w:rsidRPr="002C45CB" w:rsidRDefault="00407F00" w:rsidP="00484BDD">
            <w:pPr>
              <w:jc w:val="center"/>
              <w:rPr>
                <w:rFonts w:cs="Arial"/>
                <w:sz w:val="20"/>
              </w:rPr>
            </w:pPr>
            <w:r w:rsidRPr="002C45CB">
              <w:rPr>
                <w:rFonts w:cs="Arial"/>
                <w:sz w:val="20"/>
              </w:rPr>
              <w:t>45</w:t>
            </w:r>
          </w:p>
        </w:tc>
        <w:tc>
          <w:tcPr>
            <w:tcW w:w="305" w:type="pct"/>
          </w:tcPr>
          <w:p w14:paraId="28C9CD3B" w14:textId="77777777" w:rsidR="00407F00" w:rsidRPr="002C45CB" w:rsidRDefault="00407F00" w:rsidP="00484BDD">
            <w:pPr>
              <w:jc w:val="center"/>
              <w:rPr>
                <w:rFonts w:cs="Arial"/>
                <w:sz w:val="20"/>
              </w:rPr>
            </w:pPr>
            <w:r w:rsidRPr="002C45CB">
              <w:rPr>
                <w:rFonts w:cs="Arial"/>
                <w:sz w:val="20"/>
              </w:rPr>
              <w:t>8.9%</w:t>
            </w:r>
          </w:p>
        </w:tc>
        <w:tc>
          <w:tcPr>
            <w:tcW w:w="305" w:type="pct"/>
          </w:tcPr>
          <w:p w14:paraId="60D30FD2" w14:textId="77777777" w:rsidR="00407F00" w:rsidRPr="002C45CB" w:rsidRDefault="00407F00" w:rsidP="00484BDD">
            <w:pPr>
              <w:jc w:val="center"/>
              <w:rPr>
                <w:rFonts w:cs="Arial"/>
                <w:sz w:val="20"/>
              </w:rPr>
            </w:pPr>
            <w:r w:rsidRPr="002C45CB">
              <w:rPr>
                <w:rFonts w:cs="Arial"/>
                <w:sz w:val="20"/>
              </w:rPr>
              <w:t>73</w:t>
            </w:r>
          </w:p>
        </w:tc>
        <w:tc>
          <w:tcPr>
            <w:tcW w:w="305" w:type="pct"/>
          </w:tcPr>
          <w:p w14:paraId="1C12DEC2" w14:textId="77777777" w:rsidR="00407F00" w:rsidRPr="002C45CB" w:rsidRDefault="00407F00" w:rsidP="00484BDD">
            <w:pPr>
              <w:jc w:val="center"/>
              <w:rPr>
                <w:rFonts w:cs="Arial"/>
                <w:sz w:val="20"/>
              </w:rPr>
            </w:pPr>
            <w:r w:rsidRPr="002C45CB">
              <w:rPr>
                <w:rFonts w:cs="Arial"/>
                <w:sz w:val="20"/>
              </w:rPr>
              <w:t>17.8%</w:t>
            </w:r>
          </w:p>
        </w:tc>
        <w:tc>
          <w:tcPr>
            <w:tcW w:w="305" w:type="pct"/>
          </w:tcPr>
          <w:p w14:paraId="1AF8686F" w14:textId="77777777" w:rsidR="00407F00" w:rsidRPr="002C45CB" w:rsidRDefault="00407F00" w:rsidP="00484BDD">
            <w:pPr>
              <w:jc w:val="center"/>
              <w:rPr>
                <w:rFonts w:cs="Arial"/>
                <w:sz w:val="20"/>
              </w:rPr>
            </w:pPr>
            <w:r w:rsidRPr="002C45CB">
              <w:rPr>
                <w:rFonts w:cs="Arial"/>
                <w:sz w:val="20"/>
              </w:rPr>
              <w:t>28</w:t>
            </w:r>
          </w:p>
        </w:tc>
        <w:tc>
          <w:tcPr>
            <w:tcW w:w="305" w:type="pct"/>
          </w:tcPr>
          <w:p w14:paraId="46CB2764" w14:textId="77777777" w:rsidR="00407F00" w:rsidRPr="002C45CB" w:rsidRDefault="00407F00" w:rsidP="00484BDD">
            <w:pPr>
              <w:jc w:val="center"/>
              <w:rPr>
                <w:rFonts w:cs="Arial"/>
                <w:sz w:val="20"/>
              </w:rPr>
            </w:pPr>
            <w:r w:rsidRPr="002C45CB">
              <w:rPr>
                <w:rFonts w:cs="Arial"/>
                <w:sz w:val="20"/>
              </w:rPr>
              <w:t>35.7%</w:t>
            </w:r>
          </w:p>
        </w:tc>
        <w:tc>
          <w:tcPr>
            <w:tcW w:w="305" w:type="pct"/>
          </w:tcPr>
          <w:p w14:paraId="7AB30296" w14:textId="77777777" w:rsidR="00407F00" w:rsidRPr="002C45CB" w:rsidRDefault="00407F00" w:rsidP="00484BDD">
            <w:pPr>
              <w:jc w:val="center"/>
              <w:rPr>
                <w:rFonts w:cs="Arial"/>
                <w:sz w:val="20"/>
              </w:rPr>
            </w:pPr>
            <w:r w:rsidRPr="002C45CB">
              <w:rPr>
                <w:rFonts w:cs="Arial"/>
                <w:sz w:val="20"/>
              </w:rPr>
              <w:t>29</w:t>
            </w:r>
          </w:p>
        </w:tc>
        <w:tc>
          <w:tcPr>
            <w:tcW w:w="305" w:type="pct"/>
          </w:tcPr>
          <w:p w14:paraId="40773DD6" w14:textId="77777777" w:rsidR="00407F00" w:rsidRPr="002C45CB" w:rsidRDefault="00407F00" w:rsidP="00484BDD">
            <w:pPr>
              <w:jc w:val="center"/>
              <w:rPr>
                <w:rFonts w:cs="Arial"/>
                <w:sz w:val="20"/>
              </w:rPr>
            </w:pPr>
            <w:r w:rsidRPr="002C45CB">
              <w:rPr>
                <w:rFonts w:cs="Arial"/>
                <w:sz w:val="20"/>
              </w:rPr>
              <w:t>24.1%</w:t>
            </w:r>
          </w:p>
        </w:tc>
        <w:tc>
          <w:tcPr>
            <w:tcW w:w="305" w:type="pct"/>
          </w:tcPr>
          <w:p w14:paraId="398C12A2" w14:textId="77777777" w:rsidR="00407F00" w:rsidRPr="002C45CB" w:rsidRDefault="00407F00" w:rsidP="00484BDD">
            <w:pPr>
              <w:jc w:val="center"/>
              <w:rPr>
                <w:rFonts w:cs="Arial"/>
                <w:sz w:val="20"/>
              </w:rPr>
            </w:pPr>
            <w:r w:rsidRPr="002C45CB">
              <w:rPr>
                <w:rFonts w:cs="Arial"/>
                <w:sz w:val="20"/>
              </w:rPr>
              <w:t>35</w:t>
            </w:r>
          </w:p>
        </w:tc>
        <w:tc>
          <w:tcPr>
            <w:tcW w:w="306" w:type="pct"/>
          </w:tcPr>
          <w:p w14:paraId="4DB3AD2A" w14:textId="77777777" w:rsidR="00407F00" w:rsidRPr="002C45CB" w:rsidRDefault="00407F00" w:rsidP="00484BDD">
            <w:pPr>
              <w:jc w:val="center"/>
              <w:rPr>
                <w:rFonts w:cs="Arial"/>
                <w:sz w:val="20"/>
              </w:rPr>
            </w:pPr>
            <w:r w:rsidRPr="002C45CB">
              <w:rPr>
                <w:rFonts w:cs="Arial"/>
                <w:sz w:val="20"/>
              </w:rPr>
              <w:t>0.0%</w:t>
            </w:r>
          </w:p>
        </w:tc>
      </w:tr>
      <w:tr w:rsidR="00F609A9" w:rsidRPr="002C45CB" w14:paraId="5CC3F865" w14:textId="77777777" w:rsidTr="005109E9">
        <w:trPr>
          <w:trHeight w:val="288"/>
        </w:trPr>
        <w:tc>
          <w:tcPr>
            <w:tcW w:w="1338" w:type="pct"/>
          </w:tcPr>
          <w:p w14:paraId="030CE53E" w14:textId="77777777" w:rsidR="00F609A9" w:rsidRPr="002C45CB" w:rsidRDefault="00F609A9" w:rsidP="00196007">
            <w:pPr>
              <w:rPr>
                <w:rFonts w:cs="Arial"/>
                <w:sz w:val="20"/>
              </w:rPr>
            </w:pPr>
            <w:r w:rsidRPr="002C45CB">
              <w:rPr>
                <w:rFonts w:cs="Arial"/>
                <w:sz w:val="20"/>
              </w:rPr>
              <w:t>% nearest health facilities that offer services for:</w:t>
            </w:r>
          </w:p>
        </w:tc>
        <w:tc>
          <w:tcPr>
            <w:tcW w:w="305" w:type="pct"/>
            <w:noWrap/>
          </w:tcPr>
          <w:p w14:paraId="20C32FC0" w14:textId="77777777" w:rsidR="00F609A9" w:rsidRPr="002C45CB" w:rsidRDefault="00F609A9" w:rsidP="00484BDD">
            <w:pPr>
              <w:jc w:val="center"/>
              <w:rPr>
                <w:rFonts w:cs="Arial"/>
                <w:sz w:val="20"/>
              </w:rPr>
            </w:pPr>
          </w:p>
        </w:tc>
        <w:tc>
          <w:tcPr>
            <w:tcW w:w="305" w:type="pct"/>
          </w:tcPr>
          <w:p w14:paraId="7B0BAEE0" w14:textId="77777777" w:rsidR="00F609A9" w:rsidRPr="002C45CB" w:rsidRDefault="00F609A9" w:rsidP="00484BDD">
            <w:pPr>
              <w:jc w:val="center"/>
              <w:rPr>
                <w:rFonts w:cs="Arial"/>
                <w:sz w:val="20"/>
              </w:rPr>
            </w:pPr>
          </w:p>
        </w:tc>
        <w:tc>
          <w:tcPr>
            <w:tcW w:w="305" w:type="pct"/>
          </w:tcPr>
          <w:p w14:paraId="0A40BBEE" w14:textId="77777777" w:rsidR="00F609A9" w:rsidRPr="002C45CB" w:rsidRDefault="00F609A9" w:rsidP="00484BDD">
            <w:pPr>
              <w:jc w:val="center"/>
              <w:rPr>
                <w:rFonts w:cs="Arial"/>
                <w:sz w:val="20"/>
              </w:rPr>
            </w:pPr>
          </w:p>
        </w:tc>
        <w:tc>
          <w:tcPr>
            <w:tcW w:w="305" w:type="pct"/>
          </w:tcPr>
          <w:p w14:paraId="70764E95" w14:textId="77777777" w:rsidR="00F609A9" w:rsidRPr="002C45CB" w:rsidRDefault="00F609A9" w:rsidP="00484BDD">
            <w:pPr>
              <w:jc w:val="center"/>
              <w:rPr>
                <w:rFonts w:cs="Arial"/>
                <w:sz w:val="20"/>
              </w:rPr>
            </w:pPr>
          </w:p>
        </w:tc>
        <w:tc>
          <w:tcPr>
            <w:tcW w:w="305" w:type="pct"/>
          </w:tcPr>
          <w:p w14:paraId="05B1A205" w14:textId="77777777" w:rsidR="00F609A9" w:rsidRPr="002C45CB" w:rsidRDefault="00F609A9" w:rsidP="00484BDD">
            <w:pPr>
              <w:jc w:val="center"/>
              <w:rPr>
                <w:rFonts w:cs="Arial"/>
                <w:sz w:val="20"/>
              </w:rPr>
            </w:pPr>
          </w:p>
        </w:tc>
        <w:tc>
          <w:tcPr>
            <w:tcW w:w="305" w:type="pct"/>
          </w:tcPr>
          <w:p w14:paraId="0AA13EE9" w14:textId="77777777" w:rsidR="00F609A9" w:rsidRPr="002C45CB" w:rsidRDefault="00F609A9" w:rsidP="00484BDD">
            <w:pPr>
              <w:jc w:val="center"/>
              <w:rPr>
                <w:rFonts w:cs="Arial"/>
                <w:sz w:val="20"/>
              </w:rPr>
            </w:pPr>
          </w:p>
        </w:tc>
        <w:tc>
          <w:tcPr>
            <w:tcW w:w="305" w:type="pct"/>
          </w:tcPr>
          <w:p w14:paraId="66F720BF" w14:textId="77777777" w:rsidR="00F609A9" w:rsidRPr="002C45CB" w:rsidRDefault="00F609A9" w:rsidP="00484BDD">
            <w:pPr>
              <w:jc w:val="center"/>
              <w:rPr>
                <w:rFonts w:cs="Arial"/>
                <w:sz w:val="20"/>
              </w:rPr>
            </w:pPr>
          </w:p>
        </w:tc>
        <w:tc>
          <w:tcPr>
            <w:tcW w:w="305" w:type="pct"/>
          </w:tcPr>
          <w:p w14:paraId="31B030C1" w14:textId="77777777" w:rsidR="00F609A9" w:rsidRPr="002C45CB" w:rsidRDefault="00F609A9" w:rsidP="00484BDD">
            <w:pPr>
              <w:jc w:val="center"/>
              <w:rPr>
                <w:rFonts w:cs="Arial"/>
                <w:sz w:val="20"/>
              </w:rPr>
            </w:pPr>
          </w:p>
        </w:tc>
        <w:tc>
          <w:tcPr>
            <w:tcW w:w="305" w:type="pct"/>
          </w:tcPr>
          <w:p w14:paraId="4F4B2F22" w14:textId="77777777" w:rsidR="00F609A9" w:rsidRPr="002C45CB" w:rsidRDefault="00F609A9" w:rsidP="00484BDD">
            <w:pPr>
              <w:jc w:val="center"/>
              <w:rPr>
                <w:rFonts w:cs="Arial"/>
                <w:sz w:val="20"/>
              </w:rPr>
            </w:pPr>
          </w:p>
        </w:tc>
        <w:tc>
          <w:tcPr>
            <w:tcW w:w="305" w:type="pct"/>
          </w:tcPr>
          <w:p w14:paraId="125C0F16" w14:textId="77777777" w:rsidR="00F609A9" w:rsidRPr="002C45CB" w:rsidRDefault="00F609A9" w:rsidP="00484BDD">
            <w:pPr>
              <w:jc w:val="center"/>
              <w:rPr>
                <w:rFonts w:cs="Arial"/>
                <w:sz w:val="20"/>
              </w:rPr>
            </w:pPr>
          </w:p>
        </w:tc>
        <w:tc>
          <w:tcPr>
            <w:tcW w:w="305" w:type="pct"/>
          </w:tcPr>
          <w:p w14:paraId="70BB6966" w14:textId="77777777" w:rsidR="00F609A9" w:rsidRPr="002C45CB" w:rsidRDefault="00F609A9" w:rsidP="00484BDD">
            <w:pPr>
              <w:jc w:val="center"/>
              <w:rPr>
                <w:rFonts w:cs="Arial"/>
                <w:sz w:val="20"/>
              </w:rPr>
            </w:pPr>
          </w:p>
        </w:tc>
        <w:tc>
          <w:tcPr>
            <w:tcW w:w="306" w:type="pct"/>
          </w:tcPr>
          <w:p w14:paraId="60C766EA" w14:textId="77777777" w:rsidR="00F609A9" w:rsidRPr="002C45CB" w:rsidRDefault="00F609A9" w:rsidP="00484BDD">
            <w:pPr>
              <w:jc w:val="center"/>
              <w:rPr>
                <w:rFonts w:cs="Arial"/>
                <w:sz w:val="20"/>
              </w:rPr>
            </w:pPr>
          </w:p>
        </w:tc>
      </w:tr>
      <w:tr w:rsidR="00F609A9" w:rsidRPr="002C45CB" w14:paraId="5A1783DA" w14:textId="77777777" w:rsidTr="005109E9">
        <w:trPr>
          <w:trHeight w:val="288"/>
        </w:trPr>
        <w:tc>
          <w:tcPr>
            <w:tcW w:w="1338" w:type="pct"/>
          </w:tcPr>
          <w:p w14:paraId="651D2F47" w14:textId="142BCDC4" w:rsidR="00F609A9" w:rsidRPr="002C45CB" w:rsidRDefault="003E0151" w:rsidP="00196007">
            <w:pPr>
              <w:pStyle w:val="ListParagraph"/>
              <w:numPr>
                <w:ilvl w:val="0"/>
                <w:numId w:val="10"/>
              </w:numPr>
              <w:rPr>
                <w:lang w:val="en-GB"/>
              </w:rPr>
            </w:pPr>
            <w:r w:rsidRPr="002C45CB">
              <w:rPr>
                <w:lang w:val="en-GB"/>
              </w:rPr>
              <w:t xml:space="preserve">antenatal </w:t>
            </w:r>
            <w:r w:rsidR="00F609A9" w:rsidRPr="002C45CB">
              <w:rPr>
                <w:lang w:val="en-GB"/>
              </w:rPr>
              <w:t>care</w:t>
            </w:r>
          </w:p>
        </w:tc>
        <w:tc>
          <w:tcPr>
            <w:tcW w:w="305" w:type="pct"/>
            <w:noWrap/>
          </w:tcPr>
          <w:p w14:paraId="2BABA8E9" w14:textId="77777777" w:rsidR="00F609A9" w:rsidRPr="002C45CB" w:rsidRDefault="00F609A9" w:rsidP="00484BDD">
            <w:pPr>
              <w:jc w:val="center"/>
              <w:rPr>
                <w:rFonts w:cs="Arial"/>
                <w:sz w:val="20"/>
              </w:rPr>
            </w:pPr>
            <w:r w:rsidRPr="002C45CB">
              <w:rPr>
                <w:rFonts w:cs="Arial"/>
                <w:sz w:val="20"/>
              </w:rPr>
              <w:t>209</w:t>
            </w:r>
          </w:p>
        </w:tc>
        <w:tc>
          <w:tcPr>
            <w:tcW w:w="305" w:type="pct"/>
          </w:tcPr>
          <w:p w14:paraId="737BBE9E" w14:textId="77777777" w:rsidR="00F609A9" w:rsidRPr="002C45CB" w:rsidRDefault="00F609A9" w:rsidP="00484BDD">
            <w:pPr>
              <w:jc w:val="center"/>
              <w:rPr>
                <w:rFonts w:cs="Arial"/>
                <w:sz w:val="20"/>
              </w:rPr>
            </w:pPr>
            <w:r w:rsidRPr="002C45CB">
              <w:rPr>
                <w:rFonts w:cs="Arial"/>
                <w:sz w:val="20"/>
              </w:rPr>
              <w:t>80.4%</w:t>
            </w:r>
          </w:p>
        </w:tc>
        <w:tc>
          <w:tcPr>
            <w:tcW w:w="305" w:type="pct"/>
          </w:tcPr>
          <w:p w14:paraId="6D4CBAA4" w14:textId="77777777" w:rsidR="00F609A9" w:rsidRPr="002C45CB" w:rsidRDefault="00F609A9" w:rsidP="00484BDD">
            <w:pPr>
              <w:jc w:val="center"/>
              <w:rPr>
                <w:rFonts w:cs="Arial"/>
                <w:sz w:val="20"/>
              </w:rPr>
            </w:pPr>
            <w:r w:rsidRPr="002C45CB">
              <w:rPr>
                <w:rFonts w:cs="Arial"/>
                <w:sz w:val="20"/>
              </w:rPr>
              <w:t>44</w:t>
            </w:r>
          </w:p>
        </w:tc>
        <w:tc>
          <w:tcPr>
            <w:tcW w:w="305" w:type="pct"/>
          </w:tcPr>
          <w:p w14:paraId="33A12089" w14:textId="77777777" w:rsidR="00F609A9" w:rsidRPr="002C45CB" w:rsidRDefault="00F609A9" w:rsidP="00484BDD">
            <w:pPr>
              <w:jc w:val="center"/>
              <w:rPr>
                <w:rFonts w:cs="Arial"/>
                <w:sz w:val="20"/>
              </w:rPr>
            </w:pPr>
            <w:r w:rsidRPr="002C45CB">
              <w:rPr>
                <w:rFonts w:cs="Arial"/>
                <w:sz w:val="20"/>
              </w:rPr>
              <w:t>68.2%</w:t>
            </w:r>
          </w:p>
        </w:tc>
        <w:tc>
          <w:tcPr>
            <w:tcW w:w="305" w:type="pct"/>
          </w:tcPr>
          <w:p w14:paraId="476A0475" w14:textId="77777777" w:rsidR="00F609A9" w:rsidRPr="002C45CB" w:rsidRDefault="00F609A9" w:rsidP="00484BDD">
            <w:pPr>
              <w:jc w:val="center"/>
              <w:rPr>
                <w:rFonts w:cs="Arial"/>
                <w:sz w:val="20"/>
              </w:rPr>
            </w:pPr>
            <w:r w:rsidRPr="002C45CB">
              <w:rPr>
                <w:rFonts w:cs="Arial"/>
                <w:sz w:val="20"/>
              </w:rPr>
              <w:t>73</w:t>
            </w:r>
          </w:p>
        </w:tc>
        <w:tc>
          <w:tcPr>
            <w:tcW w:w="305" w:type="pct"/>
          </w:tcPr>
          <w:p w14:paraId="4939CA6E" w14:textId="77777777" w:rsidR="00F609A9" w:rsidRPr="002C45CB" w:rsidRDefault="00F609A9" w:rsidP="00484BDD">
            <w:pPr>
              <w:jc w:val="center"/>
              <w:rPr>
                <w:rFonts w:cs="Arial"/>
                <w:sz w:val="20"/>
              </w:rPr>
            </w:pPr>
            <w:r w:rsidRPr="002C45CB">
              <w:rPr>
                <w:rFonts w:cs="Arial"/>
                <w:sz w:val="20"/>
              </w:rPr>
              <w:t>72.6%</w:t>
            </w:r>
          </w:p>
        </w:tc>
        <w:tc>
          <w:tcPr>
            <w:tcW w:w="305" w:type="pct"/>
          </w:tcPr>
          <w:p w14:paraId="4917B434" w14:textId="77777777" w:rsidR="00F609A9" w:rsidRPr="002C45CB" w:rsidRDefault="00F609A9" w:rsidP="00484BDD">
            <w:pPr>
              <w:jc w:val="center"/>
              <w:rPr>
                <w:rFonts w:cs="Arial"/>
                <w:sz w:val="20"/>
              </w:rPr>
            </w:pPr>
            <w:r w:rsidRPr="002C45CB">
              <w:rPr>
                <w:rFonts w:cs="Arial"/>
                <w:sz w:val="20"/>
              </w:rPr>
              <w:t>28</w:t>
            </w:r>
          </w:p>
        </w:tc>
        <w:tc>
          <w:tcPr>
            <w:tcW w:w="305" w:type="pct"/>
          </w:tcPr>
          <w:p w14:paraId="2D690B5B" w14:textId="77777777" w:rsidR="00F609A9" w:rsidRPr="002C45CB" w:rsidRDefault="00F609A9" w:rsidP="00484BDD">
            <w:pPr>
              <w:jc w:val="center"/>
              <w:rPr>
                <w:rFonts w:cs="Arial"/>
                <w:sz w:val="20"/>
              </w:rPr>
            </w:pPr>
            <w:r w:rsidRPr="002C45CB">
              <w:rPr>
                <w:rFonts w:cs="Arial"/>
                <w:sz w:val="20"/>
              </w:rPr>
              <w:t>100%</w:t>
            </w:r>
          </w:p>
        </w:tc>
        <w:tc>
          <w:tcPr>
            <w:tcW w:w="305" w:type="pct"/>
          </w:tcPr>
          <w:p w14:paraId="31E55B15" w14:textId="77777777" w:rsidR="00F609A9" w:rsidRPr="002C45CB" w:rsidRDefault="00F609A9" w:rsidP="00484BDD">
            <w:pPr>
              <w:jc w:val="center"/>
              <w:rPr>
                <w:rFonts w:cs="Arial"/>
                <w:sz w:val="20"/>
              </w:rPr>
            </w:pPr>
            <w:r w:rsidRPr="002C45CB">
              <w:rPr>
                <w:rFonts w:cs="Arial"/>
                <w:sz w:val="20"/>
              </w:rPr>
              <w:t>29</w:t>
            </w:r>
          </w:p>
        </w:tc>
        <w:tc>
          <w:tcPr>
            <w:tcW w:w="305" w:type="pct"/>
          </w:tcPr>
          <w:p w14:paraId="46E3F0DF" w14:textId="77777777" w:rsidR="00F609A9" w:rsidRPr="002C45CB" w:rsidRDefault="00F609A9" w:rsidP="00484BDD">
            <w:pPr>
              <w:jc w:val="center"/>
              <w:rPr>
                <w:rFonts w:cs="Arial"/>
                <w:sz w:val="20"/>
              </w:rPr>
            </w:pPr>
            <w:r w:rsidRPr="002C45CB">
              <w:rPr>
                <w:rFonts w:cs="Arial"/>
                <w:sz w:val="20"/>
              </w:rPr>
              <w:t>89.7%</w:t>
            </w:r>
          </w:p>
        </w:tc>
        <w:tc>
          <w:tcPr>
            <w:tcW w:w="305" w:type="pct"/>
          </w:tcPr>
          <w:p w14:paraId="319C765A" w14:textId="77777777" w:rsidR="00F609A9" w:rsidRPr="002C45CB" w:rsidRDefault="00F609A9" w:rsidP="00484BDD">
            <w:pPr>
              <w:jc w:val="center"/>
              <w:rPr>
                <w:rFonts w:cs="Arial"/>
                <w:sz w:val="20"/>
              </w:rPr>
            </w:pPr>
            <w:r w:rsidRPr="002C45CB">
              <w:rPr>
                <w:rFonts w:cs="Arial"/>
                <w:sz w:val="20"/>
              </w:rPr>
              <w:t>35</w:t>
            </w:r>
          </w:p>
        </w:tc>
        <w:tc>
          <w:tcPr>
            <w:tcW w:w="306" w:type="pct"/>
          </w:tcPr>
          <w:p w14:paraId="5A751E48" w14:textId="77777777" w:rsidR="00F609A9" w:rsidRPr="002C45CB" w:rsidRDefault="00F609A9" w:rsidP="00484BDD">
            <w:pPr>
              <w:jc w:val="center"/>
              <w:rPr>
                <w:rFonts w:cs="Arial"/>
                <w:sz w:val="20"/>
              </w:rPr>
            </w:pPr>
            <w:r w:rsidRPr="002C45CB">
              <w:rPr>
                <w:rFonts w:cs="Arial"/>
                <w:sz w:val="20"/>
              </w:rPr>
              <w:t>88.6%</w:t>
            </w:r>
          </w:p>
        </w:tc>
      </w:tr>
      <w:tr w:rsidR="00F609A9" w:rsidRPr="002C45CB" w14:paraId="4B9F25B8" w14:textId="77777777" w:rsidTr="005109E9">
        <w:trPr>
          <w:trHeight w:val="288"/>
        </w:trPr>
        <w:tc>
          <w:tcPr>
            <w:tcW w:w="1338" w:type="pct"/>
          </w:tcPr>
          <w:p w14:paraId="532A17EA" w14:textId="6F819B69" w:rsidR="00F609A9" w:rsidRPr="002C45CB" w:rsidRDefault="003E0151" w:rsidP="00196007">
            <w:pPr>
              <w:pStyle w:val="ListParagraph"/>
              <w:numPr>
                <w:ilvl w:val="0"/>
                <w:numId w:val="10"/>
              </w:numPr>
              <w:rPr>
                <w:lang w:val="en-GB"/>
              </w:rPr>
            </w:pPr>
            <w:r w:rsidRPr="002C45CB">
              <w:rPr>
                <w:lang w:val="en-GB"/>
              </w:rPr>
              <w:t xml:space="preserve">postnatal </w:t>
            </w:r>
            <w:r w:rsidR="00F609A9" w:rsidRPr="002C45CB">
              <w:rPr>
                <w:lang w:val="en-GB"/>
              </w:rPr>
              <w:t>care</w:t>
            </w:r>
          </w:p>
        </w:tc>
        <w:tc>
          <w:tcPr>
            <w:tcW w:w="305" w:type="pct"/>
            <w:noWrap/>
          </w:tcPr>
          <w:p w14:paraId="10E43E0F" w14:textId="77777777" w:rsidR="00F609A9" w:rsidRPr="002C45CB" w:rsidRDefault="00F609A9" w:rsidP="00484BDD">
            <w:pPr>
              <w:jc w:val="center"/>
              <w:rPr>
                <w:rFonts w:cs="Arial"/>
                <w:sz w:val="20"/>
              </w:rPr>
            </w:pPr>
            <w:r w:rsidRPr="002C45CB">
              <w:rPr>
                <w:rFonts w:cs="Arial"/>
                <w:sz w:val="20"/>
              </w:rPr>
              <w:t>209</w:t>
            </w:r>
          </w:p>
        </w:tc>
        <w:tc>
          <w:tcPr>
            <w:tcW w:w="305" w:type="pct"/>
          </w:tcPr>
          <w:p w14:paraId="1F2D74F5" w14:textId="77777777" w:rsidR="00F609A9" w:rsidRPr="002C45CB" w:rsidRDefault="00F609A9" w:rsidP="00484BDD">
            <w:pPr>
              <w:jc w:val="center"/>
              <w:rPr>
                <w:rFonts w:cs="Arial"/>
                <w:sz w:val="20"/>
              </w:rPr>
            </w:pPr>
            <w:r w:rsidRPr="002C45CB">
              <w:rPr>
                <w:rFonts w:cs="Arial"/>
                <w:sz w:val="20"/>
              </w:rPr>
              <w:t>82.3%</w:t>
            </w:r>
          </w:p>
        </w:tc>
        <w:tc>
          <w:tcPr>
            <w:tcW w:w="305" w:type="pct"/>
          </w:tcPr>
          <w:p w14:paraId="2DEC94A0" w14:textId="77777777" w:rsidR="00F609A9" w:rsidRPr="002C45CB" w:rsidRDefault="00F609A9" w:rsidP="00484BDD">
            <w:pPr>
              <w:jc w:val="center"/>
              <w:rPr>
                <w:rFonts w:cs="Arial"/>
                <w:sz w:val="20"/>
              </w:rPr>
            </w:pPr>
            <w:r w:rsidRPr="002C45CB">
              <w:rPr>
                <w:rFonts w:cs="Arial"/>
                <w:sz w:val="20"/>
              </w:rPr>
              <w:t>44</w:t>
            </w:r>
          </w:p>
        </w:tc>
        <w:tc>
          <w:tcPr>
            <w:tcW w:w="305" w:type="pct"/>
          </w:tcPr>
          <w:p w14:paraId="680E8BC0" w14:textId="77777777" w:rsidR="00F609A9" w:rsidRPr="002C45CB" w:rsidRDefault="00F609A9" w:rsidP="00484BDD">
            <w:pPr>
              <w:jc w:val="center"/>
              <w:rPr>
                <w:rFonts w:cs="Arial"/>
                <w:sz w:val="20"/>
              </w:rPr>
            </w:pPr>
            <w:r w:rsidRPr="002C45CB">
              <w:rPr>
                <w:rFonts w:cs="Arial"/>
                <w:sz w:val="20"/>
              </w:rPr>
              <w:t>77.3%</w:t>
            </w:r>
          </w:p>
        </w:tc>
        <w:tc>
          <w:tcPr>
            <w:tcW w:w="305" w:type="pct"/>
          </w:tcPr>
          <w:p w14:paraId="1114257C" w14:textId="77777777" w:rsidR="00F609A9" w:rsidRPr="002C45CB" w:rsidRDefault="00F609A9" w:rsidP="00484BDD">
            <w:pPr>
              <w:jc w:val="center"/>
              <w:rPr>
                <w:rFonts w:cs="Arial"/>
                <w:sz w:val="20"/>
              </w:rPr>
            </w:pPr>
            <w:r w:rsidRPr="002C45CB">
              <w:rPr>
                <w:rFonts w:cs="Arial"/>
                <w:sz w:val="20"/>
              </w:rPr>
              <w:t>73</w:t>
            </w:r>
          </w:p>
        </w:tc>
        <w:tc>
          <w:tcPr>
            <w:tcW w:w="305" w:type="pct"/>
          </w:tcPr>
          <w:p w14:paraId="4CEECCA1" w14:textId="77777777" w:rsidR="00F609A9" w:rsidRPr="002C45CB" w:rsidRDefault="00F609A9" w:rsidP="00484BDD">
            <w:pPr>
              <w:jc w:val="center"/>
              <w:rPr>
                <w:rFonts w:cs="Arial"/>
                <w:sz w:val="20"/>
              </w:rPr>
            </w:pPr>
            <w:r w:rsidRPr="002C45CB">
              <w:rPr>
                <w:rFonts w:cs="Arial"/>
                <w:sz w:val="20"/>
              </w:rPr>
              <w:t>76.7%</w:t>
            </w:r>
          </w:p>
        </w:tc>
        <w:tc>
          <w:tcPr>
            <w:tcW w:w="305" w:type="pct"/>
          </w:tcPr>
          <w:p w14:paraId="002D1A61" w14:textId="77777777" w:rsidR="00F609A9" w:rsidRPr="002C45CB" w:rsidRDefault="00F609A9" w:rsidP="00484BDD">
            <w:pPr>
              <w:jc w:val="center"/>
              <w:rPr>
                <w:rFonts w:cs="Arial"/>
                <w:sz w:val="20"/>
              </w:rPr>
            </w:pPr>
            <w:r w:rsidRPr="002C45CB">
              <w:rPr>
                <w:rFonts w:cs="Arial"/>
                <w:sz w:val="20"/>
              </w:rPr>
              <w:t>28</w:t>
            </w:r>
          </w:p>
        </w:tc>
        <w:tc>
          <w:tcPr>
            <w:tcW w:w="305" w:type="pct"/>
          </w:tcPr>
          <w:p w14:paraId="5D599F34" w14:textId="77777777" w:rsidR="00F609A9" w:rsidRPr="002C45CB" w:rsidRDefault="00F609A9" w:rsidP="00484BDD">
            <w:pPr>
              <w:jc w:val="center"/>
              <w:rPr>
                <w:rFonts w:cs="Arial"/>
                <w:sz w:val="20"/>
              </w:rPr>
            </w:pPr>
            <w:r w:rsidRPr="002C45CB">
              <w:rPr>
                <w:rFonts w:cs="Arial"/>
                <w:sz w:val="20"/>
              </w:rPr>
              <w:t>100%</w:t>
            </w:r>
          </w:p>
        </w:tc>
        <w:tc>
          <w:tcPr>
            <w:tcW w:w="305" w:type="pct"/>
          </w:tcPr>
          <w:p w14:paraId="523D6EEC" w14:textId="77777777" w:rsidR="00F609A9" w:rsidRPr="002C45CB" w:rsidRDefault="00F609A9" w:rsidP="00484BDD">
            <w:pPr>
              <w:jc w:val="center"/>
              <w:rPr>
                <w:rFonts w:cs="Arial"/>
                <w:sz w:val="20"/>
              </w:rPr>
            </w:pPr>
            <w:r w:rsidRPr="002C45CB">
              <w:rPr>
                <w:rFonts w:cs="Arial"/>
                <w:sz w:val="20"/>
              </w:rPr>
              <w:t>29</w:t>
            </w:r>
          </w:p>
        </w:tc>
        <w:tc>
          <w:tcPr>
            <w:tcW w:w="305" w:type="pct"/>
          </w:tcPr>
          <w:p w14:paraId="19D54494" w14:textId="77777777" w:rsidR="00F609A9" w:rsidRPr="002C45CB" w:rsidRDefault="00F609A9" w:rsidP="00484BDD">
            <w:pPr>
              <w:jc w:val="center"/>
              <w:rPr>
                <w:rFonts w:cs="Arial"/>
                <w:sz w:val="20"/>
              </w:rPr>
            </w:pPr>
            <w:r w:rsidRPr="002C45CB">
              <w:rPr>
                <w:rFonts w:cs="Arial"/>
                <w:sz w:val="20"/>
              </w:rPr>
              <w:t>86.2%</w:t>
            </w:r>
          </w:p>
        </w:tc>
        <w:tc>
          <w:tcPr>
            <w:tcW w:w="305" w:type="pct"/>
          </w:tcPr>
          <w:p w14:paraId="25B4AA60" w14:textId="77777777" w:rsidR="00F609A9" w:rsidRPr="002C45CB" w:rsidRDefault="00F609A9" w:rsidP="00484BDD">
            <w:pPr>
              <w:jc w:val="center"/>
              <w:rPr>
                <w:rFonts w:cs="Arial"/>
                <w:sz w:val="20"/>
              </w:rPr>
            </w:pPr>
            <w:r w:rsidRPr="002C45CB">
              <w:rPr>
                <w:rFonts w:cs="Arial"/>
                <w:sz w:val="20"/>
              </w:rPr>
              <w:t>35</w:t>
            </w:r>
          </w:p>
        </w:tc>
        <w:tc>
          <w:tcPr>
            <w:tcW w:w="306" w:type="pct"/>
          </w:tcPr>
          <w:p w14:paraId="1EF8D8BA" w14:textId="77777777" w:rsidR="00F609A9" w:rsidRPr="002C45CB" w:rsidRDefault="00F609A9" w:rsidP="00484BDD">
            <w:pPr>
              <w:jc w:val="center"/>
              <w:rPr>
                <w:rFonts w:cs="Arial"/>
                <w:sz w:val="20"/>
              </w:rPr>
            </w:pPr>
            <w:r w:rsidRPr="002C45CB">
              <w:rPr>
                <w:rFonts w:cs="Arial"/>
                <w:sz w:val="20"/>
              </w:rPr>
              <w:t>82.9%</w:t>
            </w:r>
          </w:p>
        </w:tc>
      </w:tr>
      <w:tr w:rsidR="00F609A9" w:rsidRPr="002C45CB" w14:paraId="210D4465" w14:textId="77777777" w:rsidTr="005109E9">
        <w:trPr>
          <w:trHeight w:val="288"/>
        </w:trPr>
        <w:tc>
          <w:tcPr>
            <w:tcW w:w="1338" w:type="pct"/>
          </w:tcPr>
          <w:p w14:paraId="3376EEFE" w14:textId="5A3408B9" w:rsidR="00F609A9" w:rsidRPr="002C45CB" w:rsidRDefault="003E0151" w:rsidP="00196007">
            <w:pPr>
              <w:pStyle w:val="ListParagraph"/>
              <w:numPr>
                <w:ilvl w:val="0"/>
                <w:numId w:val="10"/>
              </w:numPr>
              <w:rPr>
                <w:lang w:val="en-GB"/>
              </w:rPr>
            </w:pPr>
            <w:r w:rsidRPr="002C45CB">
              <w:rPr>
                <w:lang w:val="en-GB"/>
              </w:rPr>
              <w:t xml:space="preserve">delivery </w:t>
            </w:r>
            <w:r w:rsidR="00F609A9" w:rsidRPr="002C45CB">
              <w:rPr>
                <w:lang w:val="en-GB"/>
              </w:rPr>
              <w:t>of babies</w:t>
            </w:r>
          </w:p>
        </w:tc>
        <w:tc>
          <w:tcPr>
            <w:tcW w:w="305" w:type="pct"/>
            <w:noWrap/>
          </w:tcPr>
          <w:p w14:paraId="74BB565E" w14:textId="77777777" w:rsidR="00F609A9" w:rsidRPr="002C45CB" w:rsidRDefault="00F609A9" w:rsidP="00484BDD">
            <w:pPr>
              <w:jc w:val="center"/>
              <w:rPr>
                <w:rFonts w:cs="Arial"/>
                <w:sz w:val="20"/>
              </w:rPr>
            </w:pPr>
            <w:r w:rsidRPr="002C45CB">
              <w:rPr>
                <w:rFonts w:cs="Arial"/>
                <w:sz w:val="20"/>
              </w:rPr>
              <w:t>210</w:t>
            </w:r>
          </w:p>
        </w:tc>
        <w:tc>
          <w:tcPr>
            <w:tcW w:w="305" w:type="pct"/>
          </w:tcPr>
          <w:p w14:paraId="51ED5B05" w14:textId="77777777" w:rsidR="00F609A9" w:rsidRPr="002C45CB" w:rsidRDefault="00F609A9" w:rsidP="00484BDD">
            <w:pPr>
              <w:jc w:val="center"/>
              <w:rPr>
                <w:rFonts w:cs="Arial"/>
                <w:sz w:val="20"/>
              </w:rPr>
            </w:pPr>
            <w:r w:rsidRPr="002C45CB">
              <w:rPr>
                <w:rFonts w:cs="Arial"/>
                <w:sz w:val="20"/>
              </w:rPr>
              <w:t>69.0%</w:t>
            </w:r>
          </w:p>
        </w:tc>
        <w:tc>
          <w:tcPr>
            <w:tcW w:w="305" w:type="pct"/>
          </w:tcPr>
          <w:p w14:paraId="19C9A6DC" w14:textId="77777777" w:rsidR="00F609A9" w:rsidRPr="002C45CB" w:rsidRDefault="00F609A9" w:rsidP="00484BDD">
            <w:pPr>
              <w:jc w:val="center"/>
              <w:rPr>
                <w:rFonts w:cs="Arial"/>
                <w:sz w:val="20"/>
              </w:rPr>
            </w:pPr>
            <w:r w:rsidRPr="002C45CB">
              <w:rPr>
                <w:rFonts w:cs="Arial"/>
                <w:sz w:val="20"/>
              </w:rPr>
              <w:t>45</w:t>
            </w:r>
          </w:p>
        </w:tc>
        <w:tc>
          <w:tcPr>
            <w:tcW w:w="305" w:type="pct"/>
          </w:tcPr>
          <w:p w14:paraId="681309CE" w14:textId="77777777" w:rsidR="00F609A9" w:rsidRPr="002C45CB" w:rsidRDefault="00F609A9" w:rsidP="00484BDD">
            <w:pPr>
              <w:jc w:val="center"/>
              <w:rPr>
                <w:rFonts w:cs="Arial"/>
                <w:sz w:val="20"/>
              </w:rPr>
            </w:pPr>
            <w:r w:rsidRPr="002C45CB">
              <w:rPr>
                <w:rFonts w:cs="Arial"/>
                <w:sz w:val="20"/>
              </w:rPr>
              <w:t>62.2%</w:t>
            </w:r>
          </w:p>
        </w:tc>
        <w:tc>
          <w:tcPr>
            <w:tcW w:w="305" w:type="pct"/>
          </w:tcPr>
          <w:p w14:paraId="3D6C1368" w14:textId="77777777" w:rsidR="00F609A9" w:rsidRPr="002C45CB" w:rsidRDefault="00F609A9" w:rsidP="00484BDD">
            <w:pPr>
              <w:jc w:val="center"/>
              <w:rPr>
                <w:rFonts w:cs="Arial"/>
                <w:sz w:val="20"/>
              </w:rPr>
            </w:pPr>
            <w:r w:rsidRPr="002C45CB">
              <w:rPr>
                <w:rFonts w:cs="Arial"/>
                <w:sz w:val="20"/>
              </w:rPr>
              <w:t>73</w:t>
            </w:r>
          </w:p>
        </w:tc>
        <w:tc>
          <w:tcPr>
            <w:tcW w:w="305" w:type="pct"/>
          </w:tcPr>
          <w:p w14:paraId="76314203" w14:textId="77777777" w:rsidR="00F609A9" w:rsidRPr="002C45CB" w:rsidRDefault="00F609A9" w:rsidP="00484BDD">
            <w:pPr>
              <w:jc w:val="center"/>
              <w:rPr>
                <w:rFonts w:cs="Arial"/>
                <w:sz w:val="20"/>
              </w:rPr>
            </w:pPr>
            <w:r w:rsidRPr="002C45CB">
              <w:rPr>
                <w:rFonts w:cs="Arial"/>
                <w:sz w:val="20"/>
              </w:rPr>
              <w:t>71.2%</w:t>
            </w:r>
          </w:p>
        </w:tc>
        <w:tc>
          <w:tcPr>
            <w:tcW w:w="305" w:type="pct"/>
          </w:tcPr>
          <w:p w14:paraId="5ABE66FF" w14:textId="77777777" w:rsidR="00F609A9" w:rsidRPr="002C45CB" w:rsidRDefault="00F609A9" w:rsidP="00484BDD">
            <w:pPr>
              <w:jc w:val="center"/>
              <w:rPr>
                <w:rFonts w:cs="Arial"/>
                <w:sz w:val="20"/>
              </w:rPr>
            </w:pPr>
            <w:r w:rsidRPr="002C45CB">
              <w:rPr>
                <w:rFonts w:cs="Arial"/>
                <w:sz w:val="20"/>
              </w:rPr>
              <w:t>28</w:t>
            </w:r>
          </w:p>
        </w:tc>
        <w:tc>
          <w:tcPr>
            <w:tcW w:w="305" w:type="pct"/>
          </w:tcPr>
          <w:p w14:paraId="558232DB" w14:textId="77777777" w:rsidR="00F609A9" w:rsidRPr="002C45CB" w:rsidRDefault="00F609A9" w:rsidP="00484BDD">
            <w:pPr>
              <w:jc w:val="center"/>
              <w:rPr>
                <w:rFonts w:cs="Arial"/>
                <w:sz w:val="20"/>
              </w:rPr>
            </w:pPr>
            <w:r w:rsidRPr="002C45CB">
              <w:rPr>
                <w:rFonts w:cs="Arial"/>
                <w:sz w:val="20"/>
              </w:rPr>
              <w:t>100%</w:t>
            </w:r>
          </w:p>
        </w:tc>
        <w:tc>
          <w:tcPr>
            <w:tcW w:w="305" w:type="pct"/>
          </w:tcPr>
          <w:p w14:paraId="7EE5DCD0" w14:textId="77777777" w:rsidR="00F609A9" w:rsidRPr="002C45CB" w:rsidRDefault="00F609A9" w:rsidP="00484BDD">
            <w:pPr>
              <w:jc w:val="center"/>
              <w:rPr>
                <w:rFonts w:cs="Arial"/>
                <w:sz w:val="20"/>
              </w:rPr>
            </w:pPr>
            <w:r w:rsidRPr="002C45CB">
              <w:rPr>
                <w:rFonts w:cs="Arial"/>
                <w:sz w:val="20"/>
              </w:rPr>
              <w:t>29</w:t>
            </w:r>
          </w:p>
        </w:tc>
        <w:tc>
          <w:tcPr>
            <w:tcW w:w="305" w:type="pct"/>
          </w:tcPr>
          <w:p w14:paraId="53550EEC" w14:textId="77777777" w:rsidR="00F609A9" w:rsidRPr="002C45CB" w:rsidRDefault="00F609A9" w:rsidP="00484BDD">
            <w:pPr>
              <w:jc w:val="center"/>
              <w:rPr>
                <w:rFonts w:cs="Arial"/>
                <w:sz w:val="20"/>
              </w:rPr>
            </w:pPr>
            <w:r w:rsidRPr="002C45CB">
              <w:rPr>
                <w:rFonts w:cs="Arial"/>
                <w:sz w:val="20"/>
              </w:rPr>
              <w:t>65.5%</w:t>
            </w:r>
          </w:p>
        </w:tc>
        <w:tc>
          <w:tcPr>
            <w:tcW w:w="305" w:type="pct"/>
          </w:tcPr>
          <w:p w14:paraId="012A5B37" w14:textId="77777777" w:rsidR="00F609A9" w:rsidRPr="002C45CB" w:rsidRDefault="00F609A9" w:rsidP="00484BDD">
            <w:pPr>
              <w:jc w:val="center"/>
              <w:rPr>
                <w:rFonts w:cs="Arial"/>
                <w:sz w:val="20"/>
              </w:rPr>
            </w:pPr>
            <w:r w:rsidRPr="002C45CB">
              <w:rPr>
                <w:rFonts w:cs="Arial"/>
                <w:sz w:val="20"/>
              </w:rPr>
              <w:t>35</w:t>
            </w:r>
          </w:p>
        </w:tc>
        <w:tc>
          <w:tcPr>
            <w:tcW w:w="306" w:type="pct"/>
          </w:tcPr>
          <w:p w14:paraId="50F9FA89" w14:textId="77777777" w:rsidR="00F609A9" w:rsidRPr="002C45CB" w:rsidRDefault="00F609A9" w:rsidP="00484BDD">
            <w:pPr>
              <w:jc w:val="center"/>
              <w:rPr>
                <w:rFonts w:cs="Arial"/>
                <w:sz w:val="20"/>
              </w:rPr>
            </w:pPr>
            <w:r w:rsidRPr="002C45CB">
              <w:rPr>
                <w:rFonts w:cs="Arial"/>
                <w:sz w:val="20"/>
              </w:rPr>
              <w:t>51.4%</w:t>
            </w:r>
          </w:p>
        </w:tc>
      </w:tr>
      <w:tr w:rsidR="00F609A9" w:rsidRPr="002C45CB" w14:paraId="21DDA64D" w14:textId="77777777" w:rsidTr="005109E9">
        <w:trPr>
          <w:trHeight w:val="288"/>
        </w:trPr>
        <w:tc>
          <w:tcPr>
            <w:tcW w:w="1338" w:type="pct"/>
          </w:tcPr>
          <w:p w14:paraId="1505A7D7" w14:textId="193F8B88" w:rsidR="00F609A9" w:rsidRPr="002C45CB" w:rsidRDefault="003E0151" w:rsidP="00196007">
            <w:pPr>
              <w:pStyle w:val="ListParagraph"/>
              <w:numPr>
                <w:ilvl w:val="0"/>
                <w:numId w:val="10"/>
              </w:numPr>
              <w:rPr>
                <w:lang w:val="en-GB"/>
              </w:rPr>
            </w:pPr>
            <w:r w:rsidRPr="002C45CB">
              <w:rPr>
                <w:lang w:val="en-GB"/>
              </w:rPr>
              <w:t xml:space="preserve">immunisation </w:t>
            </w:r>
            <w:r w:rsidR="00F609A9" w:rsidRPr="002C45CB">
              <w:rPr>
                <w:lang w:val="en-GB"/>
              </w:rPr>
              <w:t>for infants and young children</w:t>
            </w:r>
          </w:p>
        </w:tc>
        <w:tc>
          <w:tcPr>
            <w:tcW w:w="305" w:type="pct"/>
            <w:noWrap/>
          </w:tcPr>
          <w:p w14:paraId="1504B215" w14:textId="77777777" w:rsidR="00F609A9" w:rsidRPr="002C45CB" w:rsidRDefault="00F609A9" w:rsidP="00484BDD">
            <w:pPr>
              <w:jc w:val="center"/>
              <w:rPr>
                <w:rFonts w:cs="Arial"/>
                <w:sz w:val="20"/>
              </w:rPr>
            </w:pPr>
            <w:r w:rsidRPr="002C45CB">
              <w:rPr>
                <w:rFonts w:cs="Arial"/>
                <w:sz w:val="20"/>
              </w:rPr>
              <w:t>210</w:t>
            </w:r>
          </w:p>
        </w:tc>
        <w:tc>
          <w:tcPr>
            <w:tcW w:w="305" w:type="pct"/>
          </w:tcPr>
          <w:p w14:paraId="70309456" w14:textId="77777777" w:rsidR="00F609A9" w:rsidRPr="002C45CB" w:rsidRDefault="00F609A9" w:rsidP="00484BDD">
            <w:pPr>
              <w:jc w:val="center"/>
              <w:rPr>
                <w:rFonts w:cs="Arial"/>
                <w:sz w:val="20"/>
              </w:rPr>
            </w:pPr>
            <w:r w:rsidRPr="002C45CB">
              <w:rPr>
                <w:rFonts w:cs="Arial"/>
                <w:sz w:val="20"/>
              </w:rPr>
              <w:t>95.7%</w:t>
            </w:r>
          </w:p>
        </w:tc>
        <w:tc>
          <w:tcPr>
            <w:tcW w:w="305" w:type="pct"/>
          </w:tcPr>
          <w:p w14:paraId="12B796BD" w14:textId="77777777" w:rsidR="00F609A9" w:rsidRPr="002C45CB" w:rsidRDefault="00F609A9" w:rsidP="00484BDD">
            <w:pPr>
              <w:jc w:val="center"/>
              <w:rPr>
                <w:rFonts w:cs="Arial"/>
                <w:sz w:val="20"/>
              </w:rPr>
            </w:pPr>
            <w:r w:rsidRPr="002C45CB">
              <w:rPr>
                <w:rFonts w:cs="Arial"/>
                <w:sz w:val="20"/>
              </w:rPr>
              <w:t>45</w:t>
            </w:r>
          </w:p>
        </w:tc>
        <w:tc>
          <w:tcPr>
            <w:tcW w:w="305" w:type="pct"/>
          </w:tcPr>
          <w:p w14:paraId="281E8EED" w14:textId="77777777" w:rsidR="00F609A9" w:rsidRPr="002C45CB" w:rsidRDefault="00F609A9" w:rsidP="00484BDD">
            <w:pPr>
              <w:jc w:val="center"/>
              <w:rPr>
                <w:rFonts w:cs="Arial"/>
                <w:sz w:val="20"/>
              </w:rPr>
            </w:pPr>
            <w:r w:rsidRPr="002C45CB">
              <w:rPr>
                <w:rFonts w:cs="Arial"/>
                <w:sz w:val="20"/>
              </w:rPr>
              <w:t>97.8%</w:t>
            </w:r>
          </w:p>
        </w:tc>
        <w:tc>
          <w:tcPr>
            <w:tcW w:w="305" w:type="pct"/>
          </w:tcPr>
          <w:p w14:paraId="375DF1C4" w14:textId="77777777" w:rsidR="00F609A9" w:rsidRPr="002C45CB" w:rsidRDefault="00F609A9" w:rsidP="00484BDD">
            <w:pPr>
              <w:jc w:val="center"/>
              <w:rPr>
                <w:rFonts w:cs="Arial"/>
                <w:sz w:val="20"/>
              </w:rPr>
            </w:pPr>
            <w:r w:rsidRPr="002C45CB">
              <w:rPr>
                <w:rFonts w:cs="Arial"/>
                <w:sz w:val="20"/>
              </w:rPr>
              <w:t>73</w:t>
            </w:r>
          </w:p>
        </w:tc>
        <w:tc>
          <w:tcPr>
            <w:tcW w:w="305" w:type="pct"/>
          </w:tcPr>
          <w:p w14:paraId="2A10B39D" w14:textId="77777777" w:rsidR="00F609A9" w:rsidRPr="002C45CB" w:rsidRDefault="00F609A9" w:rsidP="00484BDD">
            <w:pPr>
              <w:jc w:val="center"/>
              <w:rPr>
                <w:rFonts w:cs="Arial"/>
                <w:sz w:val="20"/>
              </w:rPr>
            </w:pPr>
            <w:r w:rsidRPr="002C45CB">
              <w:rPr>
                <w:rFonts w:cs="Arial"/>
                <w:sz w:val="20"/>
              </w:rPr>
              <w:t>93.2%</w:t>
            </w:r>
          </w:p>
        </w:tc>
        <w:tc>
          <w:tcPr>
            <w:tcW w:w="305" w:type="pct"/>
          </w:tcPr>
          <w:p w14:paraId="5DC7457B" w14:textId="77777777" w:rsidR="00F609A9" w:rsidRPr="002C45CB" w:rsidRDefault="00F609A9" w:rsidP="00484BDD">
            <w:pPr>
              <w:jc w:val="center"/>
              <w:rPr>
                <w:rFonts w:cs="Arial"/>
                <w:sz w:val="20"/>
              </w:rPr>
            </w:pPr>
            <w:r w:rsidRPr="002C45CB">
              <w:rPr>
                <w:rFonts w:cs="Arial"/>
                <w:sz w:val="20"/>
              </w:rPr>
              <w:t>28</w:t>
            </w:r>
          </w:p>
        </w:tc>
        <w:tc>
          <w:tcPr>
            <w:tcW w:w="305" w:type="pct"/>
          </w:tcPr>
          <w:p w14:paraId="40C16968" w14:textId="77777777" w:rsidR="00F609A9" w:rsidRPr="002C45CB" w:rsidRDefault="00F609A9" w:rsidP="00484BDD">
            <w:pPr>
              <w:jc w:val="center"/>
              <w:rPr>
                <w:rFonts w:cs="Arial"/>
                <w:sz w:val="20"/>
              </w:rPr>
            </w:pPr>
            <w:r w:rsidRPr="002C45CB">
              <w:rPr>
                <w:rFonts w:cs="Arial"/>
                <w:sz w:val="20"/>
              </w:rPr>
              <w:t>100%</w:t>
            </w:r>
          </w:p>
        </w:tc>
        <w:tc>
          <w:tcPr>
            <w:tcW w:w="305" w:type="pct"/>
          </w:tcPr>
          <w:p w14:paraId="56F59FEF" w14:textId="77777777" w:rsidR="00F609A9" w:rsidRPr="002C45CB" w:rsidRDefault="00F609A9" w:rsidP="00484BDD">
            <w:pPr>
              <w:jc w:val="center"/>
              <w:rPr>
                <w:rFonts w:cs="Arial"/>
                <w:sz w:val="20"/>
              </w:rPr>
            </w:pPr>
            <w:r w:rsidRPr="002C45CB">
              <w:rPr>
                <w:rFonts w:cs="Arial"/>
                <w:sz w:val="20"/>
              </w:rPr>
              <w:t>29</w:t>
            </w:r>
          </w:p>
        </w:tc>
        <w:tc>
          <w:tcPr>
            <w:tcW w:w="305" w:type="pct"/>
          </w:tcPr>
          <w:p w14:paraId="280575E8" w14:textId="77777777" w:rsidR="00F609A9" w:rsidRPr="002C45CB" w:rsidRDefault="00F609A9" w:rsidP="00484BDD">
            <w:pPr>
              <w:jc w:val="center"/>
              <w:rPr>
                <w:rFonts w:cs="Arial"/>
                <w:sz w:val="20"/>
              </w:rPr>
            </w:pPr>
            <w:r w:rsidRPr="002C45CB">
              <w:rPr>
                <w:rFonts w:cs="Arial"/>
                <w:sz w:val="20"/>
              </w:rPr>
              <w:t>89.7%</w:t>
            </w:r>
          </w:p>
        </w:tc>
        <w:tc>
          <w:tcPr>
            <w:tcW w:w="305" w:type="pct"/>
          </w:tcPr>
          <w:p w14:paraId="74891633" w14:textId="77777777" w:rsidR="00F609A9" w:rsidRPr="002C45CB" w:rsidRDefault="00F609A9" w:rsidP="00484BDD">
            <w:pPr>
              <w:jc w:val="center"/>
              <w:rPr>
                <w:rFonts w:cs="Arial"/>
                <w:sz w:val="20"/>
              </w:rPr>
            </w:pPr>
            <w:r w:rsidRPr="002C45CB">
              <w:rPr>
                <w:rFonts w:cs="Arial"/>
                <w:sz w:val="20"/>
              </w:rPr>
              <w:t>35</w:t>
            </w:r>
          </w:p>
        </w:tc>
        <w:tc>
          <w:tcPr>
            <w:tcW w:w="306" w:type="pct"/>
          </w:tcPr>
          <w:p w14:paraId="4A25A953" w14:textId="77777777" w:rsidR="00F609A9" w:rsidRPr="002C45CB" w:rsidRDefault="00F609A9" w:rsidP="00484BDD">
            <w:pPr>
              <w:jc w:val="center"/>
              <w:rPr>
                <w:rFonts w:cs="Arial"/>
                <w:sz w:val="20"/>
              </w:rPr>
            </w:pPr>
            <w:r w:rsidRPr="002C45CB">
              <w:rPr>
                <w:rFonts w:cs="Arial"/>
                <w:sz w:val="20"/>
              </w:rPr>
              <w:t>100%</w:t>
            </w:r>
          </w:p>
        </w:tc>
      </w:tr>
      <w:tr w:rsidR="00F609A9" w:rsidRPr="002C45CB" w14:paraId="50178459" w14:textId="77777777" w:rsidTr="005109E9">
        <w:trPr>
          <w:trHeight w:val="288"/>
        </w:trPr>
        <w:tc>
          <w:tcPr>
            <w:tcW w:w="1338" w:type="pct"/>
          </w:tcPr>
          <w:p w14:paraId="4F41A6F2" w14:textId="35D8B095" w:rsidR="00F609A9" w:rsidRPr="002C45CB" w:rsidRDefault="003E0151" w:rsidP="00196007">
            <w:pPr>
              <w:pStyle w:val="ListParagraph"/>
              <w:numPr>
                <w:ilvl w:val="0"/>
                <w:numId w:val="10"/>
              </w:numPr>
              <w:rPr>
                <w:lang w:val="en-GB"/>
              </w:rPr>
            </w:pPr>
            <w:r w:rsidRPr="002C45CB">
              <w:rPr>
                <w:lang w:val="en-GB"/>
              </w:rPr>
              <w:t xml:space="preserve">nutritional </w:t>
            </w:r>
            <w:r w:rsidR="00F609A9" w:rsidRPr="002C45CB">
              <w:rPr>
                <w:lang w:val="en-GB"/>
              </w:rPr>
              <w:t xml:space="preserve">supplements and </w:t>
            </w:r>
            <w:r w:rsidR="00416958" w:rsidRPr="002C45CB">
              <w:rPr>
                <w:lang w:val="en-GB"/>
              </w:rPr>
              <w:t>counselling</w:t>
            </w:r>
          </w:p>
        </w:tc>
        <w:tc>
          <w:tcPr>
            <w:tcW w:w="305" w:type="pct"/>
            <w:noWrap/>
          </w:tcPr>
          <w:p w14:paraId="24AE7CFD" w14:textId="77777777" w:rsidR="00F609A9" w:rsidRPr="002C45CB" w:rsidRDefault="00F609A9" w:rsidP="00484BDD">
            <w:pPr>
              <w:jc w:val="center"/>
              <w:rPr>
                <w:rFonts w:cs="Arial"/>
                <w:sz w:val="20"/>
              </w:rPr>
            </w:pPr>
            <w:r w:rsidRPr="002C45CB">
              <w:rPr>
                <w:rFonts w:cs="Arial"/>
                <w:sz w:val="20"/>
              </w:rPr>
              <w:t>205</w:t>
            </w:r>
          </w:p>
        </w:tc>
        <w:tc>
          <w:tcPr>
            <w:tcW w:w="305" w:type="pct"/>
          </w:tcPr>
          <w:p w14:paraId="54FDBF0A" w14:textId="77777777" w:rsidR="00F609A9" w:rsidRPr="002C45CB" w:rsidRDefault="00F609A9" w:rsidP="00484BDD">
            <w:pPr>
              <w:jc w:val="center"/>
              <w:rPr>
                <w:rFonts w:cs="Arial"/>
                <w:sz w:val="20"/>
              </w:rPr>
            </w:pPr>
            <w:r w:rsidRPr="002C45CB">
              <w:rPr>
                <w:rFonts w:cs="Arial"/>
                <w:sz w:val="20"/>
              </w:rPr>
              <w:t>86.8%</w:t>
            </w:r>
          </w:p>
        </w:tc>
        <w:tc>
          <w:tcPr>
            <w:tcW w:w="305" w:type="pct"/>
          </w:tcPr>
          <w:p w14:paraId="2596C743" w14:textId="77777777" w:rsidR="00F609A9" w:rsidRPr="002C45CB" w:rsidRDefault="00F609A9" w:rsidP="00484BDD">
            <w:pPr>
              <w:jc w:val="center"/>
              <w:rPr>
                <w:rFonts w:cs="Arial"/>
                <w:sz w:val="20"/>
              </w:rPr>
            </w:pPr>
            <w:r w:rsidRPr="002C45CB">
              <w:rPr>
                <w:rFonts w:cs="Arial"/>
                <w:sz w:val="20"/>
              </w:rPr>
              <w:t>42</w:t>
            </w:r>
          </w:p>
        </w:tc>
        <w:tc>
          <w:tcPr>
            <w:tcW w:w="305" w:type="pct"/>
          </w:tcPr>
          <w:p w14:paraId="24672D02" w14:textId="77777777" w:rsidR="00F609A9" w:rsidRPr="002C45CB" w:rsidRDefault="00F609A9" w:rsidP="00484BDD">
            <w:pPr>
              <w:jc w:val="center"/>
              <w:rPr>
                <w:rFonts w:cs="Arial"/>
                <w:sz w:val="20"/>
              </w:rPr>
            </w:pPr>
            <w:r w:rsidRPr="002C45CB">
              <w:rPr>
                <w:rFonts w:cs="Arial"/>
                <w:sz w:val="20"/>
              </w:rPr>
              <w:t>92.9%</w:t>
            </w:r>
          </w:p>
        </w:tc>
        <w:tc>
          <w:tcPr>
            <w:tcW w:w="305" w:type="pct"/>
          </w:tcPr>
          <w:p w14:paraId="25366D23" w14:textId="77777777" w:rsidR="00F609A9" w:rsidRPr="002C45CB" w:rsidRDefault="00F609A9" w:rsidP="00484BDD">
            <w:pPr>
              <w:jc w:val="center"/>
              <w:rPr>
                <w:rFonts w:cs="Arial"/>
                <w:sz w:val="20"/>
              </w:rPr>
            </w:pPr>
            <w:r w:rsidRPr="002C45CB">
              <w:rPr>
                <w:rFonts w:cs="Arial"/>
                <w:sz w:val="20"/>
              </w:rPr>
              <w:t>72</w:t>
            </w:r>
          </w:p>
        </w:tc>
        <w:tc>
          <w:tcPr>
            <w:tcW w:w="305" w:type="pct"/>
          </w:tcPr>
          <w:p w14:paraId="34058F2A" w14:textId="77777777" w:rsidR="00F609A9" w:rsidRPr="002C45CB" w:rsidRDefault="00F609A9" w:rsidP="00484BDD">
            <w:pPr>
              <w:jc w:val="center"/>
              <w:rPr>
                <w:rFonts w:cs="Arial"/>
                <w:sz w:val="20"/>
              </w:rPr>
            </w:pPr>
            <w:r w:rsidRPr="002C45CB">
              <w:rPr>
                <w:rFonts w:cs="Arial"/>
                <w:sz w:val="20"/>
              </w:rPr>
              <w:t>79.2%</w:t>
            </w:r>
          </w:p>
        </w:tc>
        <w:tc>
          <w:tcPr>
            <w:tcW w:w="305" w:type="pct"/>
          </w:tcPr>
          <w:p w14:paraId="5452019E" w14:textId="77777777" w:rsidR="00F609A9" w:rsidRPr="002C45CB" w:rsidRDefault="00F609A9" w:rsidP="00484BDD">
            <w:pPr>
              <w:jc w:val="center"/>
              <w:rPr>
                <w:rFonts w:cs="Arial"/>
                <w:sz w:val="20"/>
              </w:rPr>
            </w:pPr>
            <w:r w:rsidRPr="002C45CB">
              <w:rPr>
                <w:rFonts w:cs="Arial"/>
                <w:sz w:val="20"/>
              </w:rPr>
              <w:t>28</w:t>
            </w:r>
          </w:p>
        </w:tc>
        <w:tc>
          <w:tcPr>
            <w:tcW w:w="305" w:type="pct"/>
          </w:tcPr>
          <w:p w14:paraId="6914EF8D" w14:textId="77777777" w:rsidR="00F609A9" w:rsidRPr="002C45CB" w:rsidRDefault="00F609A9" w:rsidP="00484BDD">
            <w:pPr>
              <w:jc w:val="center"/>
              <w:rPr>
                <w:rFonts w:cs="Arial"/>
                <w:sz w:val="20"/>
              </w:rPr>
            </w:pPr>
            <w:r w:rsidRPr="002C45CB">
              <w:rPr>
                <w:rFonts w:cs="Arial"/>
                <w:sz w:val="20"/>
              </w:rPr>
              <w:t>100%</w:t>
            </w:r>
          </w:p>
        </w:tc>
        <w:tc>
          <w:tcPr>
            <w:tcW w:w="305" w:type="pct"/>
          </w:tcPr>
          <w:p w14:paraId="6336D64D" w14:textId="77777777" w:rsidR="00F609A9" w:rsidRPr="002C45CB" w:rsidRDefault="00F609A9" w:rsidP="00484BDD">
            <w:pPr>
              <w:jc w:val="center"/>
              <w:rPr>
                <w:rFonts w:cs="Arial"/>
                <w:sz w:val="20"/>
              </w:rPr>
            </w:pPr>
            <w:r w:rsidRPr="002C45CB">
              <w:rPr>
                <w:rFonts w:cs="Arial"/>
                <w:sz w:val="20"/>
              </w:rPr>
              <w:t>29</w:t>
            </w:r>
          </w:p>
        </w:tc>
        <w:tc>
          <w:tcPr>
            <w:tcW w:w="305" w:type="pct"/>
          </w:tcPr>
          <w:p w14:paraId="49C83F42" w14:textId="77777777" w:rsidR="00F609A9" w:rsidRPr="002C45CB" w:rsidRDefault="00F609A9" w:rsidP="00484BDD">
            <w:pPr>
              <w:jc w:val="center"/>
              <w:rPr>
                <w:rFonts w:cs="Arial"/>
                <w:sz w:val="20"/>
              </w:rPr>
            </w:pPr>
            <w:r w:rsidRPr="002C45CB">
              <w:rPr>
                <w:rFonts w:cs="Arial"/>
                <w:sz w:val="20"/>
              </w:rPr>
              <w:t>89.7%</w:t>
            </w:r>
          </w:p>
        </w:tc>
        <w:tc>
          <w:tcPr>
            <w:tcW w:w="305" w:type="pct"/>
          </w:tcPr>
          <w:p w14:paraId="222FA769" w14:textId="77777777" w:rsidR="00F609A9" w:rsidRPr="002C45CB" w:rsidRDefault="00F609A9" w:rsidP="00484BDD">
            <w:pPr>
              <w:jc w:val="center"/>
              <w:rPr>
                <w:rFonts w:cs="Arial"/>
                <w:sz w:val="20"/>
              </w:rPr>
            </w:pPr>
            <w:r w:rsidRPr="002C45CB">
              <w:rPr>
                <w:rFonts w:cs="Arial"/>
                <w:sz w:val="20"/>
              </w:rPr>
              <w:t>34</w:t>
            </w:r>
          </w:p>
        </w:tc>
        <w:tc>
          <w:tcPr>
            <w:tcW w:w="306" w:type="pct"/>
          </w:tcPr>
          <w:p w14:paraId="19363838" w14:textId="77777777" w:rsidR="00F609A9" w:rsidRPr="002C45CB" w:rsidRDefault="00F609A9" w:rsidP="00484BDD">
            <w:pPr>
              <w:jc w:val="center"/>
              <w:rPr>
                <w:rFonts w:cs="Arial"/>
                <w:sz w:val="20"/>
              </w:rPr>
            </w:pPr>
            <w:r w:rsidRPr="002C45CB">
              <w:rPr>
                <w:rFonts w:cs="Arial"/>
                <w:sz w:val="20"/>
              </w:rPr>
              <w:t>82.4%</w:t>
            </w:r>
          </w:p>
        </w:tc>
      </w:tr>
      <w:tr w:rsidR="00F609A9" w:rsidRPr="002C45CB" w14:paraId="04575066" w14:textId="77777777" w:rsidTr="005109E9">
        <w:trPr>
          <w:trHeight w:val="288"/>
        </w:trPr>
        <w:tc>
          <w:tcPr>
            <w:tcW w:w="1338" w:type="pct"/>
          </w:tcPr>
          <w:p w14:paraId="313D3987" w14:textId="77777777" w:rsidR="00F609A9" w:rsidRPr="002C45CB" w:rsidRDefault="00F609A9" w:rsidP="00196007">
            <w:pPr>
              <w:rPr>
                <w:rFonts w:cs="Arial"/>
                <w:sz w:val="20"/>
              </w:rPr>
            </w:pPr>
            <w:r w:rsidRPr="002C45CB">
              <w:rPr>
                <w:rFonts w:cs="Arial"/>
                <w:sz w:val="20"/>
              </w:rPr>
              <w:t>% nearest health facilities where there is:</w:t>
            </w:r>
          </w:p>
        </w:tc>
        <w:tc>
          <w:tcPr>
            <w:tcW w:w="305" w:type="pct"/>
            <w:noWrap/>
          </w:tcPr>
          <w:p w14:paraId="14D4B8CD" w14:textId="77777777" w:rsidR="00F609A9" w:rsidRPr="002C45CB" w:rsidRDefault="00F609A9" w:rsidP="00484BDD">
            <w:pPr>
              <w:jc w:val="center"/>
              <w:rPr>
                <w:rFonts w:cs="Arial"/>
                <w:sz w:val="20"/>
              </w:rPr>
            </w:pPr>
          </w:p>
        </w:tc>
        <w:tc>
          <w:tcPr>
            <w:tcW w:w="305" w:type="pct"/>
          </w:tcPr>
          <w:p w14:paraId="3FC25243" w14:textId="77777777" w:rsidR="00F609A9" w:rsidRPr="002C45CB" w:rsidRDefault="00F609A9" w:rsidP="00484BDD">
            <w:pPr>
              <w:jc w:val="center"/>
              <w:rPr>
                <w:rFonts w:cs="Arial"/>
                <w:sz w:val="20"/>
              </w:rPr>
            </w:pPr>
          </w:p>
        </w:tc>
        <w:tc>
          <w:tcPr>
            <w:tcW w:w="305" w:type="pct"/>
          </w:tcPr>
          <w:p w14:paraId="1CDA9A40" w14:textId="77777777" w:rsidR="00F609A9" w:rsidRPr="002C45CB" w:rsidRDefault="00F609A9" w:rsidP="00484BDD">
            <w:pPr>
              <w:jc w:val="center"/>
              <w:rPr>
                <w:rFonts w:cs="Arial"/>
                <w:sz w:val="20"/>
              </w:rPr>
            </w:pPr>
          </w:p>
        </w:tc>
        <w:tc>
          <w:tcPr>
            <w:tcW w:w="305" w:type="pct"/>
          </w:tcPr>
          <w:p w14:paraId="095C4ECA" w14:textId="77777777" w:rsidR="00F609A9" w:rsidRPr="002C45CB" w:rsidRDefault="00F609A9" w:rsidP="00484BDD">
            <w:pPr>
              <w:jc w:val="center"/>
              <w:rPr>
                <w:rFonts w:cs="Arial"/>
                <w:sz w:val="20"/>
              </w:rPr>
            </w:pPr>
          </w:p>
        </w:tc>
        <w:tc>
          <w:tcPr>
            <w:tcW w:w="305" w:type="pct"/>
          </w:tcPr>
          <w:p w14:paraId="35473E13" w14:textId="77777777" w:rsidR="00F609A9" w:rsidRPr="002C45CB" w:rsidRDefault="00F609A9" w:rsidP="00484BDD">
            <w:pPr>
              <w:jc w:val="center"/>
              <w:rPr>
                <w:rFonts w:cs="Arial"/>
                <w:sz w:val="20"/>
              </w:rPr>
            </w:pPr>
          </w:p>
        </w:tc>
        <w:tc>
          <w:tcPr>
            <w:tcW w:w="305" w:type="pct"/>
          </w:tcPr>
          <w:p w14:paraId="09253C91" w14:textId="77777777" w:rsidR="00F609A9" w:rsidRPr="002C45CB" w:rsidRDefault="00F609A9" w:rsidP="00484BDD">
            <w:pPr>
              <w:jc w:val="center"/>
              <w:rPr>
                <w:rFonts w:cs="Arial"/>
                <w:sz w:val="20"/>
              </w:rPr>
            </w:pPr>
          </w:p>
        </w:tc>
        <w:tc>
          <w:tcPr>
            <w:tcW w:w="305" w:type="pct"/>
          </w:tcPr>
          <w:p w14:paraId="74913C19" w14:textId="77777777" w:rsidR="00F609A9" w:rsidRPr="002C45CB" w:rsidRDefault="00F609A9" w:rsidP="00484BDD">
            <w:pPr>
              <w:jc w:val="center"/>
              <w:rPr>
                <w:rFonts w:cs="Arial"/>
                <w:sz w:val="20"/>
              </w:rPr>
            </w:pPr>
          </w:p>
        </w:tc>
        <w:tc>
          <w:tcPr>
            <w:tcW w:w="305" w:type="pct"/>
          </w:tcPr>
          <w:p w14:paraId="02BB787B" w14:textId="77777777" w:rsidR="00F609A9" w:rsidRPr="002C45CB" w:rsidRDefault="00F609A9" w:rsidP="00484BDD">
            <w:pPr>
              <w:jc w:val="center"/>
              <w:rPr>
                <w:rFonts w:cs="Arial"/>
                <w:sz w:val="20"/>
              </w:rPr>
            </w:pPr>
          </w:p>
        </w:tc>
        <w:tc>
          <w:tcPr>
            <w:tcW w:w="305" w:type="pct"/>
          </w:tcPr>
          <w:p w14:paraId="6D09C1A6" w14:textId="77777777" w:rsidR="00F609A9" w:rsidRPr="002C45CB" w:rsidRDefault="00F609A9" w:rsidP="00484BDD">
            <w:pPr>
              <w:jc w:val="center"/>
              <w:rPr>
                <w:rFonts w:cs="Arial"/>
                <w:sz w:val="20"/>
              </w:rPr>
            </w:pPr>
          </w:p>
        </w:tc>
        <w:tc>
          <w:tcPr>
            <w:tcW w:w="305" w:type="pct"/>
          </w:tcPr>
          <w:p w14:paraId="2A56FBA3" w14:textId="77777777" w:rsidR="00F609A9" w:rsidRPr="002C45CB" w:rsidRDefault="00F609A9" w:rsidP="00484BDD">
            <w:pPr>
              <w:jc w:val="center"/>
              <w:rPr>
                <w:rFonts w:cs="Arial"/>
                <w:sz w:val="20"/>
              </w:rPr>
            </w:pPr>
          </w:p>
        </w:tc>
        <w:tc>
          <w:tcPr>
            <w:tcW w:w="305" w:type="pct"/>
          </w:tcPr>
          <w:p w14:paraId="66007035" w14:textId="77777777" w:rsidR="00F609A9" w:rsidRPr="002C45CB" w:rsidRDefault="00F609A9" w:rsidP="00484BDD">
            <w:pPr>
              <w:jc w:val="center"/>
              <w:rPr>
                <w:rFonts w:cs="Arial"/>
                <w:sz w:val="20"/>
              </w:rPr>
            </w:pPr>
          </w:p>
        </w:tc>
        <w:tc>
          <w:tcPr>
            <w:tcW w:w="306" w:type="pct"/>
          </w:tcPr>
          <w:p w14:paraId="39DD92D9" w14:textId="77777777" w:rsidR="00F609A9" w:rsidRPr="002C45CB" w:rsidRDefault="00F609A9" w:rsidP="00484BDD">
            <w:pPr>
              <w:jc w:val="center"/>
              <w:rPr>
                <w:rFonts w:cs="Arial"/>
                <w:sz w:val="20"/>
              </w:rPr>
            </w:pPr>
          </w:p>
        </w:tc>
      </w:tr>
      <w:tr w:rsidR="00F609A9" w:rsidRPr="002C45CB" w14:paraId="1CB5515A" w14:textId="77777777" w:rsidTr="005109E9">
        <w:trPr>
          <w:trHeight w:val="288"/>
        </w:trPr>
        <w:tc>
          <w:tcPr>
            <w:tcW w:w="1338" w:type="pct"/>
          </w:tcPr>
          <w:p w14:paraId="24B40A0F" w14:textId="684E0DBB" w:rsidR="00F609A9" w:rsidRPr="002C45CB" w:rsidRDefault="003E0151" w:rsidP="00196007">
            <w:pPr>
              <w:pStyle w:val="ListParagraph"/>
              <w:numPr>
                <w:ilvl w:val="0"/>
                <w:numId w:val="11"/>
              </w:numPr>
              <w:rPr>
                <w:lang w:val="en-GB"/>
              </w:rPr>
            </w:pPr>
            <w:r w:rsidRPr="002C45CB">
              <w:rPr>
                <w:lang w:val="en-GB"/>
              </w:rPr>
              <w:t>a doctor</w:t>
            </w:r>
            <w:r w:rsidR="00196007" w:rsidRPr="002C45CB">
              <w:rPr>
                <w:vertAlign w:val="superscript"/>
                <w:lang w:val="en-GB"/>
              </w:rPr>
              <w:t xml:space="preserve"> **</w:t>
            </w:r>
          </w:p>
        </w:tc>
        <w:tc>
          <w:tcPr>
            <w:tcW w:w="305" w:type="pct"/>
            <w:noWrap/>
          </w:tcPr>
          <w:p w14:paraId="29F2B359" w14:textId="77777777" w:rsidR="00F609A9" w:rsidRPr="002C45CB" w:rsidRDefault="00F609A9" w:rsidP="00484BDD">
            <w:pPr>
              <w:jc w:val="center"/>
              <w:rPr>
                <w:rFonts w:cs="Arial"/>
                <w:sz w:val="20"/>
              </w:rPr>
            </w:pPr>
            <w:r w:rsidRPr="002C45CB">
              <w:rPr>
                <w:rFonts w:cs="Arial"/>
                <w:sz w:val="20"/>
              </w:rPr>
              <w:t>204</w:t>
            </w:r>
          </w:p>
        </w:tc>
        <w:tc>
          <w:tcPr>
            <w:tcW w:w="305" w:type="pct"/>
          </w:tcPr>
          <w:p w14:paraId="5ED72543" w14:textId="77777777" w:rsidR="00F609A9" w:rsidRPr="002C45CB" w:rsidRDefault="00F609A9" w:rsidP="00484BDD">
            <w:pPr>
              <w:jc w:val="center"/>
              <w:rPr>
                <w:rFonts w:cs="Arial"/>
                <w:sz w:val="20"/>
              </w:rPr>
            </w:pPr>
            <w:r w:rsidRPr="002C45CB">
              <w:rPr>
                <w:rFonts w:cs="Arial"/>
                <w:sz w:val="20"/>
              </w:rPr>
              <w:t>34.8%</w:t>
            </w:r>
          </w:p>
        </w:tc>
        <w:tc>
          <w:tcPr>
            <w:tcW w:w="305" w:type="pct"/>
          </w:tcPr>
          <w:p w14:paraId="7EBD6390" w14:textId="77777777" w:rsidR="00F609A9" w:rsidRPr="002C45CB" w:rsidRDefault="00F609A9" w:rsidP="00484BDD">
            <w:pPr>
              <w:jc w:val="center"/>
              <w:rPr>
                <w:rFonts w:cs="Arial"/>
                <w:sz w:val="20"/>
              </w:rPr>
            </w:pPr>
            <w:r w:rsidRPr="002C45CB">
              <w:rPr>
                <w:rFonts w:cs="Arial"/>
                <w:sz w:val="20"/>
              </w:rPr>
              <w:t>42</w:t>
            </w:r>
          </w:p>
        </w:tc>
        <w:tc>
          <w:tcPr>
            <w:tcW w:w="305" w:type="pct"/>
          </w:tcPr>
          <w:p w14:paraId="42A17E8D" w14:textId="77777777" w:rsidR="00F609A9" w:rsidRPr="002C45CB" w:rsidRDefault="00F609A9" w:rsidP="00484BDD">
            <w:pPr>
              <w:jc w:val="center"/>
              <w:rPr>
                <w:rFonts w:cs="Arial"/>
                <w:sz w:val="20"/>
              </w:rPr>
            </w:pPr>
            <w:r w:rsidRPr="002C45CB">
              <w:rPr>
                <w:rFonts w:cs="Arial"/>
                <w:sz w:val="20"/>
              </w:rPr>
              <w:t>19.0%</w:t>
            </w:r>
          </w:p>
        </w:tc>
        <w:tc>
          <w:tcPr>
            <w:tcW w:w="305" w:type="pct"/>
          </w:tcPr>
          <w:p w14:paraId="4880CF26" w14:textId="77777777" w:rsidR="00F609A9" w:rsidRPr="002C45CB" w:rsidRDefault="00F609A9" w:rsidP="00484BDD">
            <w:pPr>
              <w:jc w:val="center"/>
              <w:rPr>
                <w:rFonts w:cs="Arial"/>
                <w:sz w:val="20"/>
              </w:rPr>
            </w:pPr>
            <w:r w:rsidRPr="002C45CB">
              <w:rPr>
                <w:rFonts w:cs="Arial"/>
                <w:sz w:val="20"/>
              </w:rPr>
              <w:t>73</w:t>
            </w:r>
          </w:p>
        </w:tc>
        <w:tc>
          <w:tcPr>
            <w:tcW w:w="305" w:type="pct"/>
          </w:tcPr>
          <w:p w14:paraId="1097BC2D" w14:textId="77777777" w:rsidR="00F609A9" w:rsidRPr="002C45CB" w:rsidRDefault="00F609A9" w:rsidP="00484BDD">
            <w:pPr>
              <w:jc w:val="center"/>
              <w:rPr>
                <w:rFonts w:cs="Arial"/>
                <w:sz w:val="20"/>
              </w:rPr>
            </w:pPr>
            <w:r w:rsidRPr="002C45CB">
              <w:rPr>
                <w:rFonts w:cs="Arial"/>
                <w:sz w:val="20"/>
              </w:rPr>
              <w:t>31.5%</w:t>
            </w:r>
          </w:p>
        </w:tc>
        <w:tc>
          <w:tcPr>
            <w:tcW w:w="305" w:type="pct"/>
          </w:tcPr>
          <w:p w14:paraId="281AB5E2" w14:textId="77777777" w:rsidR="00F609A9" w:rsidRPr="002C45CB" w:rsidRDefault="00F609A9" w:rsidP="00484BDD">
            <w:pPr>
              <w:jc w:val="center"/>
              <w:rPr>
                <w:rFonts w:cs="Arial"/>
                <w:sz w:val="20"/>
              </w:rPr>
            </w:pPr>
            <w:r w:rsidRPr="002C45CB">
              <w:rPr>
                <w:rFonts w:cs="Arial"/>
                <w:sz w:val="20"/>
              </w:rPr>
              <w:t>26</w:t>
            </w:r>
          </w:p>
        </w:tc>
        <w:tc>
          <w:tcPr>
            <w:tcW w:w="305" w:type="pct"/>
          </w:tcPr>
          <w:p w14:paraId="23C06709" w14:textId="77777777" w:rsidR="00F609A9" w:rsidRPr="002C45CB" w:rsidRDefault="00F609A9" w:rsidP="00484BDD">
            <w:pPr>
              <w:jc w:val="center"/>
              <w:rPr>
                <w:rFonts w:cs="Arial"/>
                <w:sz w:val="20"/>
              </w:rPr>
            </w:pPr>
            <w:r w:rsidRPr="002C45CB">
              <w:rPr>
                <w:rFonts w:cs="Arial"/>
                <w:sz w:val="20"/>
              </w:rPr>
              <w:t>96.2%</w:t>
            </w:r>
          </w:p>
        </w:tc>
        <w:tc>
          <w:tcPr>
            <w:tcW w:w="305" w:type="pct"/>
          </w:tcPr>
          <w:p w14:paraId="273D8622" w14:textId="77777777" w:rsidR="00F609A9" w:rsidRPr="002C45CB" w:rsidRDefault="00F609A9" w:rsidP="00484BDD">
            <w:pPr>
              <w:jc w:val="center"/>
              <w:rPr>
                <w:rFonts w:cs="Arial"/>
                <w:sz w:val="20"/>
              </w:rPr>
            </w:pPr>
            <w:r w:rsidRPr="002C45CB">
              <w:rPr>
                <w:rFonts w:cs="Arial"/>
                <w:sz w:val="20"/>
              </w:rPr>
              <w:t>29</w:t>
            </w:r>
          </w:p>
        </w:tc>
        <w:tc>
          <w:tcPr>
            <w:tcW w:w="305" w:type="pct"/>
          </w:tcPr>
          <w:p w14:paraId="7E4F9339" w14:textId="77777777" w:rsidR="00F609A9" w:rsidRPr="002C45CB" w:rsidRDefault="00F609A9" w:rsidP="00484BDD">
            <w:pPr>
              <w:jc w:val="center"/>
              <w:rPr>
                <w:rFonts w:cs="Arial"/>
                <w:sz w:val="20"/>
              </w:rPr>
            </w:pPr>
            <w:r w:rsidRPr="002C45CB">
              <w:rPr>
                <w:rFonts w:cs="Arial"/>
                <w:sz w:val="20"/>
              </w:rPr>
              <w:t>44.8%</w:t>
            </w:r>
          </w:p>
        </w:tc>
        <w:tc>
          <w:tcPr>
            <w:tcW w:w="305" w:type="pct"/>
          </w:tcPr>
          <w:p w14:paraId="4DCFFFD8" w14:textId="77777777" w:rsidR="00F609A9" w:rsidRPr="002C45CB" w:rsidRDefault="00F609A9" w:rsidP="00484BDD">
            <w:pPr>
              <w:jc w:val="center"/>
              <w:rPr>
                <w:rFonts w:cs="Arial"/>
                <w:sz w:val="20"/>
              </w:rPr>
            </w:pPr>
            <w:r w:rsidRPr="002C45CB">
              <w:rPr>
                <w:rFonts w:cs="Arial"/>
                <w:sz w:val="20"/>
              </w:rPr>
              <w:t>34</w:t>
            </w:r>
          </w:p>
        </w:tc>
        <w:tc>
          <w:tcPr>
            <w:tcW w:w="306" w:type="pct"/>
          </w:tcPr>
          <w:p w14:paraId="3F96F156" w14:textId="77777777" w:rsidR="00F609A9" w:rsidRPr="002C45CB" w:rsidRDefault="00F609A9" w:rsidP="00484BDD">
            <w:pPr>
              <w:jc w:val="center"/>
              <w:rPr>
                <w:rFonts w:cs="Arial"/>
                <w:sz w:val="20"/>
              </w:rPr>
            </w:pPr>
            <w:r w:rsidRPr="002C45CB">
              <w:rPr>
                <w:rFonts w:cs="Arial"/>
                <w:sz w:val="20"/>
              </w:rPr>
              <w:t>5.9%</w:t>
            </w:r>
          </w:p>
        </w:tc>
      </w:tr>
      <w:tr w:rsidR="00F609A9" w:rsidRPr="002C45CB" w14:paraId="7CE127F2" w14:textId="77777777" w:rsidTr="005109E9">
        <w:trPr>
          <w:trHeight w:val="288"/>
        </w:trPr>
        <w:tc>
          <w:tcPr>
            <w:tcW w:w="1338" w:type="pct"/>
          </w:tcPr>
          <w:p w14:paraId="72FEACC1" w14:textId="124715D5" w:rsidR="00F609A9" w:rsidRPr="002C45CB" w:rsidRDefault="003E0151" w:rsidP="00196007">
            <w:pPr>
              <w:pStyle w:val="ListParagraph"/>
              <w:numPr>
                <w:ilvl w:val="0"/>
                <w:numId w:val="11"/>
              </w:numPr>
              <w:rPr>
                <w:lang w:val="en-GB"/>
              </w:rPr>
            </w:pPr>
            <w:r w:rsidRPr="002C45CB">
              <w:rPr>
                <w:lang w:val="en-GB"/>
              </w:rPr>
              <w:t>a n</w:t>
            </w:r>
            <w:r w:rsidR="00F609A9" w:rsidRPr="002C45CB">
              <w:rPr>
                <w:lang w:val="en-GB"/>
              </w:rPr>
              <w:t>urse</w:t>
            </w:r>
            <w:r w:rsidR="00196007" w:rsidRPr="002C45CB">
              <w:rPr>
                <w:vertAlign w:val="superscript"/>
                <w:lang w:val="en-GB"/>
              </w:rPr>
              <w:t xml:space="preserve"> **</w:t>
            </w:r>
          </w:p>
        </w:tc>
        <w:tc>
          <w:tcPr>
            <w:tcW w:w="305" w:type="pct"/>
            <w:noWrap/>
          </w:tcPr>
          <w:p w14:paraId="2F3657C2" w14:textId="77777777" w:rsidR="00F609A9" w:rsidRPr="002C45CB" w:rsidRDefault="00F609A9" w:rsidP="00484BDD">
            <w:pPr>
              <w:jc w:val="center"/>
              <w:rPr>
                <w:rFonts w:cs="Arial"/>
                <w:sz w:val="20"/>
              </w:rPr>
            </w:pPr>
            <w:r w:rsidRPr="002C45CB">
              <w:rPr>
                <w:rFonts w:cs="Arial"/>
                <w:sz w:val="20"/>
              </w:rPr>
              <w:t>205</w:t>
            </w:r>
          </w:p>
        </w:tc>
        <w:tc>
          <w:tcPr>
            <w:tcW w:w="305" w:type="pct"/>
          </w:tcPr>
          <w:p w14:paraId="52D179D4" w14:textId="77777777" w:rsidR="00F609A9" w:rsidRPr="002C45CB" w:rsidRDefault="00F609A9" w:rsidP="00484BDD">
            <w:pPr>
              <w:jc w:val="center"/>
              <w:rPr>
                <w:rFonts w:cs="Arial"/>
                <w:sz w:val="20"/>
              </w:rPr>
            </w:pPr>
            <w:r w:rsidRPr="002C45CB">
              <w:rPr>
                <w:rFonts w:cs="Arial"/>
                <w:sz w:val="20"/>
              </w:rPr>
              <w:t>53.2%</w:t>
            </w:r>
          </w:p>
        </w:tc>
        <w:tc>
          <w:tcPr>
            <w:tcW w:w="305" w:type="pct"/>
          </w:tcPr>
          <w:p w14:paraId="493B9760" w14:textId="77777777" w:rsidR="00F609A9" w:rsidRPr="002C45CB" w:rsidRDefault="00F609A9" w:rsidP="00484BDD">
            <w:pPr>
              <w:jc w:val="center"/>
              <w:rPr>
                <w:rFonts w:cs="Arial"/>
                <w:sz w:val="20"/>
              </w:rPr>
            </w:pPr>
            <w:r w:rsidRPr="002C45CB">
              <w:rPr>
                <w:rFonts w:cs="Arial"/>
                <w:sz w:val="20"/>
              </w:rPr>
              <w:t>44</w:t>
            </w:r>
          </w:p>
        </w:tc>
        <w:tc>
          <w:tcPr>
            <w:tcW w:w="305" w:type="pct"/>
          </w:tcPr>
          <w:p w14:paraId="0E2B2428" w14:textId="77777777" w:rsidR="00F609A9" w:rsidRPr="002C45CB" w:rsidRDefault="00F609A9" w:rsidP="00484BDD">
            <w:pPr>
              <w:jc w:val="center"/>
              <w:rPr>
                <w:rFonts w:cs="Arial"/>
                <w:sz w:val="20"/>
              </w:rPr>
            </w:pPr>
            <w:r w:rsidRPr="002C45CB">
              <w:rPr>
                <w:rFonts w:cs="Arial"/>
                <w:sz w:val="20"/>
              </w:rPr>
              <w:t>45.5%</w:t>
            </w:r>
          </w:p>
        </w:tc>
        <w:tc>
          <w:tcPr>
            <w:tcW w:w="305" w:type="pct"/>
          </w:tcPr>
          <w:p w14:paraId="2816C3B0" w14:textId="77777777" w:rsidR="00F609A9" w:rsidRPr="002C45CB" w:rsidRDefault="00F609A9" w:rsidP="00484BDD">
            <w:pPr>
              <w:jc w:val="center"/>
              <w:rPr>
                <w:rFonts w:cs="Arial"/>
                <w:sz w:val="20"/>
              </w:rPr>
            </w:pPr>
            <w:r w:rsidRPr="002C45CB">
              <w:rPr>
                <w:rFonts w:cs="Arial"/>
                <w:sz w:val="20"/>
              </w:rPr>
              <w:t>70</w:t>
            </w:r>
          </w:p>
        </w:tc>
        <w:tc>
          <w:tcPr>
            <w:tcW w:w="305" w:type="pct"/>
          </w:tcPr>
          <w:p w14:paraId="0C5DF069" w14:textId="77777777" w:rsidR="00F609A9" w:rsidRPr="002C45CB" w:rsidRDefault="00F609A9" w:rsidP="00484BDD">
            <w:pPr>
              <w:jc w:val="center"/>
              <w:rPr>
                <w:rFonts w:cs="Arial"/>
                <w:sz w:val="20"/>
              </w:rPr>
            </w:pPr>
            <w:r w:rsidRPr="002C45CB">
              <w:rPr>
                <w:rFonts w:cs="Arial"/>
                <w:sz w:val="20"/>
              </w:rPr>
              <w:t>52.9%</w:t>
            </w:r>
          </w:p>
        </w:tc>
        <w:tc>
          <w:tcPr>
            <w:tcW w:w="305" w:type="pct"/>
          </w:tcPr>
          <w:p w14:paraId="0ADCABD6" w14:textId="77777777" w:rsidR="00F609A9" w:rsidRPr="002C45CB" w:rsidRDefault="00F609A9" w:rsidP="00484BDD">
            <w:pPr>
              <w:jc w:val="center"/>
              <w:rPr>
                <w:rFonts w:cs="Arial"/>
                <w:sz w:val="20"/>
              </w:rPr>
            </w:pPr>
            <w:r w:rsidRPr="002C45CB">
              <w:rPr>
                <w:rFonts w:cs="Arial"/>
                <w:sz w:val="20"/>
              </w:rPr>
              <w:t>27</w:t>
            </w:r>
          </w:p>
        </w:tc>
        <w:tc>
          <w:tcPr>
            <w:tcW w:w="305" w:type="pct"/>
          </w:tcPr>
          <w:p w14:paraId="4EB8F35A" w14:textId="77777777" w:rsidR="00F609A9" w:rsidRPr="002C45CB" w:rsidRDefault="00F609A9" w:rsidP="00484BDD">
            <w:pPr>
              <w:jc w:val="center"/>
              <w:rPr>
                <w:rFonts w:cs="Arial"/>
                <w:sz w:val="20"/>
              </w:rPr>
            </w:pPr>
            <w:r w:rsidRPr="002C45CB">
              <w:rPr>
                <w:rFonts w:cs="Arial"/>
                <w:sz w:val="20"/>
              </w:rPr>
              <w:t>92.6%</w:t>
            </w:r>
          </w:p>
        </w:tc>
        <w:tc>
          <w:tcPr>
            <w:tcW w:w="305" w:type="pct"/>
          </w:tcPr>
          <w:p w14:paraId="285CAFE5" w14:textId="77777777" w:rsidR="00F609A9" w:rsidRPr="002C45CB" w:rsidRDefault="00F609A9" w:rsidP="00484BDD">
            <w:pPr>
              <w:jc w:val="center"/>
              <w:rPr>
                <w:rFonts w:cs="Arial"/>
                <w:sz w:val="20"/>
              </w:rPr>
            </w:pPr>
            <w:r w:rsidRPr="002C45CB">
              <w:rPr>
                <w:rFonts w:cs="Arial"/>
                <w:sz w:val="20"/>
              </w:rPr>
              <w:t>29</w:t>
            </w:r>
          </w:p>
        </w:tc>
        <w:tc>
          <w:tcPr>
            <w:tcW w:w="305" w:type="pct"/>
          </w:tcPr>
          <w:p w14:paraId="06D4A2C3" w14:textId="77777777" w:rsidR="00F609A9" w:rsidRPr="002C45CB" w:rsidRDefault="00F609A9" w:rsidP="00484BDD">
            <w:pPr>
              <w:jc w:val="center"/>
              <w:rPr>
                <w:rFonts w:cs="Arial"/>
                <w:sz w:val="20"/>
              </w:rPr>
            </w:pPr>
            <w:r w:rsidRPr="002C45CB">
              <w:rPr>
                <w:rFonts w:cs="Arial"/>
                <w:sz w:val="20"/>
              </w:rPr>
              <w:t>72.4%</w:t>
            </w:r>
          </w:p>
        </w:tc>
        <w:tc>
          <w:tcPr>
            <w:tcW w:w="305" w:type="pct"/>
          </w:tcPr>
          <w:p w14:paraId="2674B9A8" w14:textId="77777777" w:rsidR="00F609A9" w:rsidRPr="002C45CB" w:rsidRDefault="00F609A9" w:rsidP="00484BDD">
            <w:pPr>
              <w:jc w:val="center"/>
              <w:rPr>
                <w:rFonts w:cs="Arial"/>
                <w:sz w:val="20"/>
              </w:rPr>
            </w:pPr>
            <w:r w:rsidRPr="002C45CB">
              <w:rPr>
                <w:rFonts w:cs="Arial"/>
                <w:sz w:val="20"/>
              </w:rPr>
              <w:t>35</w:t>
            </w:r>
          </w:p>
        </w:tc>
        <w:tc>
          <w:tcPr>
            <w:tcW w:w="306" w:type="pct"/>
          </w:tcPr>
          <w:p w14:paraId="670318F4" w14:textId="77777777" w:rsidR="00F609A9" w:rsidRPr="002C45CB" w:rsidRDefault="00F609A9" w:rsidP="00484BDD">
            <w:pPr>
              <w:jc w:val="center"/>
              <w:rPr>
                <w:rFonts w:cs="Arial"/>
                <w:sz w:val="20"/>
              </w:rPr>
            </w:pPr>
            <w:r w:rsidRPr="002C45CB">
              <w:rPr>
                <w:rFonts w:cs="Arial"/>
                <w:sz w:val="20"/>
              </w:rPr>
              <w:t>17.1%</w:t>
            </w:r>
          </w:p>
        </w:tc>
      </w:tr>
      <w:tr w:rsidR="00F609A9" w:rsidRPr="002C45CB" w14:paraId="69E5D866" w14:textId="77777777" w:rsidTr="005109E9">
        <w:trPr>
          <w:trHeight w:val="288"/>
        </w:trPr>
        <w:tc>
          <w:tcPr>
            <w:tcW w:w="1338" w:type="pct"/>
          </w:tcPr>
          <w:p w14:paraId="64C670EA" w14:textId="4C1D500A" w:rsidR="00F609A9" w:rsidRPr="002C45CB" w:rsidRDefault="003E0151" w:rsidP="00196007">
            <w:pPr>
              <w:pStyle w:val="ListParagraph"/>
              <w:numPr>
                <w:ilvl w:val="0"/>
                <w:numId w:val="11"/>
              </w:numPr>
              <w:rPr>
                <w:lang w:val="en-GB"/>
              </w:rPr>
            </w:pPr>
            <w:r w:rsidRPr="002C45CB">
              <w:rPr>
                <w:lang w:val="en-GB"/>
              </w:rPr>
              <w:t>a m</w:t>
            </w:r>
            <w:r w:rsidR="00F609A9" w:rsidRPr="002C45CB">
              <w:rPr>
                <w:lang w:val="en-GB"/>
              </w:rPr>
              <w:t>idwife</w:t>
            </w:r>
            <w:r w:rsidR="00196007" w:rsidRPr="002C45CB">
              <w:rPr>
                <w:vertAlign w:val="superscript"/>
                <w:lang w:val="en-GB"/>
              </w:rPr>
              <w:t xml:space="preserve"> **</w:t>
            </w:r>
          </w:p>
        </w:tc>
        <w:tc>
          <w:tcPr>
            <w:tcW w:w="305" w:type="pct"/>
            <w:noWrap/>
          </w:tcPr>
          <w:p w14:paraId="2BE6A08B" w14:textId="77777777" w:rsidR="00F609A9" w:rsidRPr="002C45CB" w:rsidRDefault="00F609A9" w:rsidP="00484BDD">
            <w:pPr>
              <w:jc w:val="center"/>
              <w:rPr>
                <w:rFonts w:cs="Arial"/>
                <w:sz w:val="20"/>
              </w:rPr>
            </w:pPr>
            <w:r w:rsidRPr="002C45CB">
              <w:rPr>
                <w:rFonts w:cs="Arial"/>
                <w:sz w:val="20"/>
              </w:rPr>
              <w:t>209</w:t>
            </w:r>
          </w:p>
        </w:tc>
        <w:tc>
          <w:tcPr>
            <w:tcW w:w="305" w:type="pct"/>
          </w:tcPr>
          <w:p w14:paraId="49A9BEAD" w14:textId="77777777" w:rsidR="00F609A9" w:rsidRPr="002C45CB" w:rsidRDefault="00F609A9" w:rsidP="00484BDD">
            <w:pPr>
              <w:jc w:val="center"/>
              <w:rPr>
                <w:rFonts w:cs="Arial"/>
                <w:sz w:val="20"/>
              </w:rPr>
            </w:pPr>
            <w:r w:rsidRPr="002C45CB">
              <w:rPr>
                <w:rFonts w:cs="Arial"/>
                <w:sz w:val="20"/>
              </w:rPr>
              <w:t>67.0%</w:t>
            </w:r>
          </w:p>
        </w:tc>
        <w:tc>
          <w:tcPr>
            <w:tcW w:w="305" w:type="pct"/>
          </w:tcPr>
          <w:p w14:paraId="1004C5F2" w14:textId="77777777" w:rsidR="00F609A9" w:rsidRPr="002C45CB" w:rsidRDefault="00F609A9" w:rsidP="00484BDD">
            <w:pPr>
              <w:jc w:val="center"/>
              <w:rPr>
                <w:rFonts w:cs="Arial"/>
                <w:sz w:val="20"/>
              </w:rPr>
            </w:pPr>
            <w:r w:rsidRPr="002C45CB">
              <w:rPr>
                <w:rFonts w:cs="Arial"/>
                <w:sz w:val="20"/>
              </w:rPr>
              <w:t>45</w:t>
            </w:r>
          </w:p>
        </w:tc>
        <w:tc>
          <w:tcPr>
            <w:tcW w:w="305" w:type="pct"/>
          </w:tcPr>
          <w:p w14:paraId="222A9940" w14:textId="77777777" w:rsidR="00F609A9" w:rsidRPr="002C45CB" w:rsidRDefault="00F609A9" w:rsidP="00484BDD">
            <w:pPr>
              <w:jc w:val="center"/>
              <w:rPr>
                <w:rFonts w:cs="Arial"/>
                <w:sz w:val="20"/>
              </w:rPr>
            </w:pPr>
            <w:r w:rsidRPr="002C45CB">
              <w:rPr>
                <w:rFonts w:cs="Arial"/>
                <w:sz w:val="20"/>
              </w:rPr>
              <w:t>57.8%</w:t>
            </w:r>
          </w:p>
        </w:tc>
        <w:tc>
          <w:tcPr>
            <w:tcW w:w="305" w:type="pct"/>
          </w:tcPr>
          <w:p w14:paraId="5745F8E7" w14:textId="77777777" w:rsidR="00F609A9" w:rsidRPr="002C45CB" w:rsidRDefault="00F609A9" w:rsidP="00484BDD">
            <w:pPr>
              <w:jc w:val="center"/>
              <w:rPr>
                <w:rFonts w:cs="Arial"/>
                <w:sz w:val="20"/>
              </w:rPr>
            </w:pPr>
            <w:r w:rsidRPr="002C45CB">
              <w:rPr>
                <w:rFonts w:cs="Arial"/>
                <w:sz w:val="20"/>
              </w:rPr>
              <w:t>73</w:t>
            </w:r>
          </w:p>
        </w:tc>
        <w:tc>
          <w:tcPr>
            <w:tcW w:w="305" w:type="pct"/>
          </w:tcPr>
          <w:p w14:paraId="326A88CA" w14:textId="77777777" w:rsidR="00F609A9" w:rsidRPr="002C45CB" w:rsidRDefault="00F609A9" w:rsidP="00484BDD">
            <w:pPr>
              <w:jc w:val="center"/>
              <w:rPr>
                <w:rFonts w:cs="Arial"/>
                <w:sz w:val="20"/>
              </w:rPr>
            </w:pPr>
            <w:r w:rsidRPr="002C45CB">
              <w:rPr>
                <w:rFonts w:cs="Arial"/>
                <w:sz w:val="20"/>
              </w:rPr>
              <w:t>58.9%</w:t>
            </w:r>
          </w:p>
        </w:tc>
        <w:tc>
          <w:tcPr>
            <w:tcW w:w="305" w:type="pct"/>
          </w:tcPr>
          <w:p w14:paraId="3C0E832D" w14:textId="77777777" w:rsidR="00F609A9" w:rsidRPr="002C45CB" w:rsidRDefault="00F609A9" w:rsidP="00484BDD">
            <w:pPr>
              <w:jc w:val="center"/>
              <w:rPr>
                <w:rFonts w:cs="Arial"/>
                <w:sz w:val="20"/>
              </w:rPr>
            </w:pPr>
            <w:r w:rsidRPr="002C45CB">
              <w:rPr>
                <w:rFonts w:cs="Arial"/>
                <w:sz w:val="20"/>
              </w:rPr>
              <w:t>27</w:t>
            </w:r>
          </w:p>
        </w:tc>
        <w:tc>
          <w:tcPr>
            <w:tcW w:w="305" w:type="pct"/>
          </w:tcPr>
          <w:p w14:paraId="13CB2E5E" w14:textId="77777777" w:rsidR="00F609A9" w:rsidRPr="002C45CB" w:rsidRDefault="00F609A9" w:rsidP="00484BDD">
            <w:pPr>
              <w:jc w:val="center"/>
              <w:rPr>
                <w:rFonts w:cs="Arial"/>
                <w:sz w:val="20"/>
              </w:rPr>
            </w:pPr>
            <w:r w:rsidRPr="002C45CB">
              <w:rPr>
                <w:rFonts w:cs="Arial"/>
                <w:sz w:val="20"/>
              </w:rPr>
              <w:t>96.3%</w:t>
            </w:r>
          </w:p>
        </w:tc>
        <w:tc>
          <w:tcPr>
            <w:tcW w:w="305" w:type="pct"/>
          </w:tcPr>
          <w:p w14:paraId="74BE7787" w14:textId="77777777" w:rsidR="00F609A9" w:rsidRPr="002C45CB" w:rsidRDefault="00F609A9" w:rsidP="00484BDD">
            <w:pPr>
              <w:jc w:val="center"/>
              <w:rPr>
                <w:rFonts w:cs="Arial"/>
                <w:sz w:val="20"/>
              </w:rPr>
            </w:pPr>
            <w:r w:rsidRPr="002C45CB">
              <w:rPr>
                <w:rFonts w:cs="Arial"/>
                <w:sz w:val="20"/>
              </w:rPr>
              <w:t>29</w:t>
            </w:r>
          </w:p>
        </w:tc>
        <w:tc>
          <w:tcPr>
            <w:tcW w:w="305" w:type="pct"/>
          </w:tcPr>
          <w:p w14:paraId="49FC7CC4" w14:textId="77777777" w:rsidR="00F609A9" w:rsidRPr="002C45CB" w:rsidRDefault="00F609A9" w:rsidP="00484BDD">
            <w:pPr>
              <w:jc w:val="center"/>
              <w:rPr>
                <w:rFonts w:cs="Arial"/>
                <w:sz w:val="20"/>
              </w:rPr>
            </w:pPr>
            <w:r w:rsidRPr="002C45CB">
              <w:rPr>
                <w:rFonts w:cs="Arial"/>
                <w:sz w:val="20"/>
              </w:rPr>
              <w:t>75.9%</w:t>
            </w:r>
          </w:p>
        </w:tc>
        <w:tc>
          <w:tcPr>
            <w:tcW w:w="305" w:type="pct"/>
          </w:tcPr>
          <w:p w14:paraId="764B3574" w14:textId="77777777" w:rsidR="00F609A9" w:rsidRPr="002C45CB" w:rsidRDefault="00F609A9" w:rsidP="00484BDD">
            <w:pPr>
              <w:jc w:val="center"/>
              <w:rPr>
                <w:rFonts w:cs="Arial"/>
                <w:sz w:val="20"/>
              </w:rPr>
            </w:pPr>
            <w:r w:rsidRPr="002C45CB">
              <w:rPr>
                <w:rFonts w:cs="Arial"/>
                <w:sz w:val="20"/>
              </w:rPr>
              <w:t>35</w:t>
            </w:r>
          </w:p>
        </w:tc>
        <w:tc>
          <w:tcPr>
            <w:tcW w:w="306" w:type="pct"/>
          </w:tcPr>
          <w:p w14:paraId="3E4EA391" w14:textId="77777777" w:rsidR="00F609A9" w:rsidRPr="002C45CB" w:rsidRDefault="00F609A9" w:rsidP="00484BDD">
            <w:pPr>
              <w:jc w:val="center"/>
              <w:rPr>
                <w:rFonts w:cs="Arial"/>
                <w:sz w:val="20"/>
              </w:rPr>
            </w:pPr>
            <w:r w:rsidRPr="002C45CB">
              <w:rPr>
                <w:rFonts w:cs="Arial"/>
                <w:sz w:val="20"/>
              </w:rPr>
              <w:t>65.7%</w:t>
            </w:r>
          </w:p>
        </w:tc>
      </w:tr>
      <w:tr w:rsidR="00F609A9" w:rsidRPr="002C45CB" w14:paraId="09C20C6D" w14:textId="77777777" w:rsidTr="005109E9">
        <w:trPr>
          <w:trHeight w:val="288"/>
        </w:trPr>
        <w:tc>
          <w:tcPr>
            <w:tcW w:w="1338" w:type="pct"/>
          </w:tcPr>
          <w:p w14:paraId="31ABC262" w14:textId="1B946A4C" w:rsidR="00F609A9" w:rsidRPr="002C45CB" w:rsidRDefault="003E0151" w:rsidP="00196007">
            <w:pPr>
              <w:pStyle w:val="ListParagraph"/>
              <w:numPr>
                <w:ilvl w:val="0"/>
                <w:numId w:val="11"/>
              </w:numPr>
              <w:rPr>
                <w:lang w:val="en-GB"/>
              </w:rPr>
            </w:pPr>
            <w:r w:rsidRPr="002C45CB">
              <w:rPr>
                <w:lang w:val="en-GB"/>
              </w:rPr>
              <w:t xml:space="preserve">a </w:t>
            </w:r>
            <w:r w:rsidR="00F609A9" w:rsidRPr="002C45CB">
              <w:rPr>
                <w:lang w:val="en-GB"/>
              </w:rPr>
              <w:t>Community Health Extension Worker (CHEW)</w:t>
            </w:r>
            <w:r w:rsidR="00196007" w:rsidRPr="002C45CB">
              <w:rPr>
                <w:vertAlign w:val="superscript"/>
                <w:lang w:val="en-GB"/>
              </w:rPr>
              <w:t xml:space="preserve"> **</w:t>
            </w:r>
          </w:p>
        </w:tc>
        <w:tc>
          <w:tcPr>
            <w:tcW w:w="305" w:type="pct"/>
            <w:noWrap/>
          </w:tcPr>
          <w:p w14:paraId="254CF0B6" w14:textId="77777777" w:rsidR="00F609A9" w:rsidRPr="002C45CB" w:rsidRDefault="00F609A9" w:rsidP="00484BDD">
            <w:pPr>
              <w:jc w:val="center"/>
              <w:rPr>
                <w:rFonts w:cs="Arial"/>
                <w:sz w:val="20"/>
              </w:rPr>
            </w:pPr>
            <w:r w:rsidRPr="002C45CB">
              <w:rPr>
                <w:rFonts w:cs="Arial"/>
                <w:sz w:val="20"/>
              </w:rPr>
              <w:t>203</w:t>
            </w:r>
          </w:p>
        </w:tc>
        <w:tc>
          <w:tcPr>
            <w:tcW w:w="305" w:type="pct"/>
          </w:tcPr>
          <w:p w14:paraId="13BB380F" w14:textId="77777777" w:rsidR="00F609A9" w:rsidRPr="002C45CB" w:rsidRDefault="00F609A9" w:rsidP="00484BDD">
            <w:pPr>
              <w:jc w:val="center"/>
              <w:rPr>
                <w:rFonts w:cs="Arial"/>
                <w:sz w:val="20"/>
              </w:rPr>
            </w:pPr>
            <w:r w:rsidRPr="002C45CB">
              <w:rPr>
                <w:rFonts w:cs="Arial"/>
                <w:sz w:val="20"/>
              </w:rPr>
              <w:t>94.1%</w:t>
            </w:r>
          </w:p>
        </w:tc>
        <w:tc>
          <w:tcPr>
            <w:tcW w:w="305" w:type="pct"/>
          </w:tcPr>
          <w:p w14:paraId="106244EF" w14:textId="77777777" w:rsidR="00F609A9" w:rsidRPr="002C45CB" w:rsidRDefault="00F609A9" w:rsidP="00484BDD">
            <w:pPr>
              <w:jc w:val="center"/>
              <w:rPr>
                <w:rFonts w:cs="Arial"/>
                <w:sz w:val="20"/>
              </w:rPr>
            </w:pPr>
            <w:r w:rsidRPr="002C45CB">
              <w:rPr>
                <w:rFonts w:cs="Arial"/>
                <w:sz w:val="20"/>
              </w:rPr>
              <w:t>44</w:t>
            </w:r>
          </w:p>
        </w:tc>
        <w:tc>
          <w:tcPr>
            <w:tcW w:w="305" w:type="pct"/>
          </w:tcPr>
          <w:p w14:paraId="24FB421E" w14:textId="77777777" w:rsidR="00F609A9" w:rsidRPr="002C45CB" w:rsidRDefault="00F609A9" w:rsidP="00484BDD">
            <w:pPr>
              <w:jc w:val="center"/>
              <w:rPr>
                <w:rFonts w:cs="Arial"/>
                <w:sz w:val="20"/>
              </w:rPr>
            </w:pPr>
            <w:r w:rsidRPr="002C45CB">
              <w:rPr>
                <w:rFonts w:cs="Arial"/>
                <w:sz w:val="20"/>
              </w:rPr>
              <w:t>97.7%</w:t>
            </w:r>
          </w:p>
        </w:tc>
        <w:tc>
          <w:tcPr>
            <w:tcW w:w="305" w:type="pct"/>
          </w:tcPr>
          <w:p w14:paraId="562442B4" w14:textId="77777777" w:rsidR="00F609A9" w:rsidRPr="002C45CB" w:rsidRDefault="00F609A9" w:rsidP="00484BDD">
            <w:pPr>
              <w:jc w:val="center"/>
              <w:rPr>
                <w:rFonts w:cs="Arial"/>
                <w:sz w:val="20"/>
              </w:rPr>
            </w:pPr>
            <w:r w:rsidRPr="002C45CB">
              <w:rPr>
                <w:rFonts w:cs="Arial"/>
                <w:sz w:val="20"/>
              </w:rPr>
              <w:t>71</w:t>
            </w:r>
          </w:p>
        </w:tc>
        <w:tc>
          <w:tcPr>
            <w:tcW w:w="305" w:type="pct"/>
          </w:tcPr>
          <w:p w14:paraId="481FCA02" w14:textId="77777777" w:rsidR="00F609A9" w:rsidRPr="002C45CB" w:rsidRDefault="00F609A9" w:rsidP="00484BDD">
            <w:pPr>
              <w:jc w:val="center"/>
              <w:rPr>
                <w:rFonts w:cs="Arial"/>
                <w:sz w:val="20"/>
              </w:rPr>
            </w:pPr>
            <w:r w:rsidRPr="002C45CB">
              <w:rPr>
                <w:rFonts w:cs="Arial"/>
                <w:sz w:val="20"/>
              </w:rPr>
              <w:t>88.7%</w:t>
            </w:r>
          </w:p>
        </w:tc>
        <w:tc>
          <w:tcPr>
            <w:tcW w:w="305" w:type="pct"/>
          </w:tcPr>
          <w:p w14:paraId="069587AC" w14:textId="77777777" w:rsidR="00F609A9" w:rsidRPr="002C45CB" w:rsidRDefault="00F609A9" w:rsidP="00484BDD">
            <w:pPr>
              <w:jc w:val="center"/>
              <w:rPr>
                <w:rFonts w:cs="Arial"/>
                <w:sz w:val="20"/>
              </w:rPr>
            </w:pPr>
            <w:r w:rsidRPr="002C45CB">
              <w:rPr>
                <w:rFonts w:cs="Arial"/>
                <w:sz w:val="20"/>
              </w:rPr>
              <w:t>27</w:t>
            </w:r>
          </w:p>
        </w:tc>
        <w:tc>
          <w:tcPr>
            <w:tcW w:w="305" w:type="pct"/>
          </w:tcPr>
          <w:p w14:paraId="318275E7" w14:textId="77777777" w:rsidR="00F609A9" w:rsidRPr="002C45CB" w:rsidRDefault="00F609A9" w:rsidP="00484BDD">
            <w:pPr>
              <w:jc w:val="center"/>
              <w:rPr>
                <w:rFonts w:cs="Arial"/>
                <w:sz w:val="20"/>
              </w:rPr>
            </w:pPr>
            <w:r w:rsidRPr="002C45CB">
              <w:rPr>
                <w:rFonts w:cs="Arial"/>
                <w:sz w:val="20"/>
              </w:rPr>
              <w:t>100%</w:t>
            </w:r>
          </w:p>
        </w:tc>
        <w:tc>
          <w:tcPr>
            <w:tcW w:w="305" w:type="pct"/>
          </w:tcPr>
          <w:p w14:paraId="74F1DD08" w14:textId="77777777" w:rsidR="00F609A9" w:rsidRPr="002C45CB" w:rsidRDefault="00F609A9" w:rsidP="00484BDD">
            <w:pPr>
              <w:jc w:val="center"/>
              <w:rPr>
                <w:rFonts w:cs="Arial"/>
                <w:sz w:val="20"/>
              </w:rPr>
            </w:pPr>
            <w:r w:rsidRPr="002C45CB">
              <w:rPr>
                <w:rFonts w:cs="Arial"/>
                <w:sz w:val="20"/>
              </w:rPr>
              <w:t>28</w:t>
            </w:r>
          </w:p>
        </w:tc>
        <w:tc>
          <w:tcPr>
            <w:tcW w:w="305" w:type="pct"/>
          </w:tcPr>
          <w:p w14:paraId="7DB96BFF" w14:textId="77777777" w:rsidR="00F609A9" w:rsidRPr="002C45CB" w:rsidRDefault="00F609A9" w:rsidP="00484BDD">
            <w:pPr>
              <w:jc w:val="center"/>
              <w:rPr>
                <w:rFonts w:cs="Arial"/>
                <w:sz w:val="20"/>
              </w:rPr>
            </w:pPr>
            <w:r w:rsidRPr="002C45CB">
              <w:rPr>
                <w:rFonts w:cs="Arial"/>
                <w:sz w:val="20"/>
              </w:rPr>
              <w:t>89.3%</w:t>
            </w:r>
          </w:p>
        </w:tc>
        <w:tc>
          <w:tcPr>
            <w:tcW w:w="305" w:type="pct"/>
          </w:tcPr>
          <w:p w14:paraId="4D710BA6" w14:textId="77777777" w:rsidR="00F609A9" w:rsidRPr="002C45CB" w:rsidRDefault="00F609A9" w:rsidP="00484BDD">
            <w:pPr>
              <w:jc w:val="center"/>
              <w:rPr>
                <w:rFonts w:cs="Arial"/>
                <w:sz w:val="20"/>
              </w:rPr>
            </w:pPr>
            <w:r w:rsidRPr="002C45CB">
              <w:rPr>
                <w:rFonts w:cs="Arial"/>
                <w:sz w:val="20"/>
              </w:rPr>
              <w:t>33</w:t>
            </w:r>
          </w:p>
        </w:tc>
        <w:tc>
          <w:tcPr>
            <w:tcW w:w="306" w:type="pct"/>
          </w:tcPr>
          <w:p w14:paraId="04D8BC72" w14:textId="77777777" w:rsidR="00F609A9" w:rsidRPr="002C45CB" w:rsidRDefault="00F609A9" w:rsidP="00484BDD">
            <w:pPr>
              <w:jc w:val="center"/>
              <w:rPr>
                <w:rFonts w:cs="Arial"/>
                <w:sz w:val="20"/>
              </w:rPr>
            </w:pPr>
            <w:r w:rsidRPr="002C45CB">
              <w:rPr>
                <w:rFonts w:cs="Arial"/>
                <w:sz w:val="20"/>
              </w:rPr>
              <w:t>100%</w:t>
            </w:r>
          </w:p>
        </w:tc>
      </w:tr>
      <w:tr w:rsidR="00F609A9" w:rsidRPr="002C45CB" w14:paraId="25AA8A3F" w14:textId="77777777" w:rsidTr="005109E9">
        <w:trPr>
          <w:trHeight w:val="70"/>
        </w:trPr>
        <w:tc>
          <w:tcPr>
            <w:tcW w:w="5000" w:type="pct"/>
            <w:gridSpan w:val="13"/>
          </w:tcPr>
          <w:p w14:paraId="74636F1C" w14:textId="77777777" w:rsidR="00F609A9" w:rsidRPr="002C45CB" w:rsidRDefault="00F609A9" w:rsidP="00E13AD1">
            <w:pPr>
              <w:jc w:val="both"/>
              <w:rPr>
                <w:rFonts w:cs="Arial"/>
                <w:sz w:val="20"/>
              </w:rPr>
            </w:pPr>
          </w:p>
        </w:tc>
      </w:tr>
      <w:tr w:rsidR="00F609A9" w:rsidRPr="002C45CB" w14:paraId="2FB00825" w14:textId="77777777" w:rsidTr="005109E9">
        <w:trPr>
          <w:trHeight w:val="288"/>
        </w:trPr>
        <w:tc>
          <w:tcPr>
            <w:tcW w:w="5000" w:type="pct"/>
            <w:gridSpan w:val="13"/>
          </w:tcPr>
          <w:p w14:paraId="27BEB735" w14:textId="77777777" w:rsidR="00F609A9" w:rsidRPr="002C45CB" w:rsidRDefault="009262C3" w:rsidP="0083080A">
            <w:pPr>
              <w:pStyle w:val="TableNotes0"/>
            </w:pPr>
            <w:r w:rsidRPr="002C45CB">
              <w:rPr>
                <w:vertAlign w:val="superscript"/>
              </w:rPr>
              <w:t>+</w:t>
            </w:r>
            <w:r w:rsidR="00F609A9" w:rsidRPr="002C45CB">
              <w:t xml:space="preserve"> When N is different from the total above, this is due to the presence of </w:t>
            </w:r>
            <w:r w:rsidR="0083080A" w:rsidRPr="002C45CB">
              <w:t>‘</w:t>
            </w:r>
            <w:r w:rsidR="00F609A9" w:rsidRPr="002C45CB">
              <w:t>don’t know</w:t>
            </w:r>
            <w:r w:rsidR="0083080A" w:rsidRPr="002C45CB">
              <w:t>’</w:t>
            </w:r>
            <w:r w:rsidR="00F609A9" w:rsidRPr="002C45CB">
              <w:t xml:space="preserve"> answers.</w:t>
            </w:r>
          </w:p>
          <w:p w14:paraId="1A865D25" w14:textId="4AE5A4C4" w:rsidR="00196007" w:rsidRPr="002C45CB" w:rsidRDefault="00196007" w:rsidP="00196007">
            <w:pPr>
              <w:pStyle w:val="TableNotes0"/>
            </w:pPr>
            <w:r w:rsidRPr="002C45CB">
              <w:rPr>
                <w:vertAlign w:val="superscript"/>
              </w:rPr>
              <w:t xml:space="preserve">** </w:t>
            </w:r>
            <w:r w:rsidRPr="002C45CB">
              <w:t xml:space="preserve">Note that some during fieldwork we found that some respondents are not able to distinguish between doctors, nurses, midwives and CHEWs. Therefore, these results should be interpreted with caution. Despite this, it is still clear from the results that Buji stands out as the only LGA with near complete availability of trained health staff. </w:t>
            </w:r>
          </w:p>
        </w:tc>
      </w:tr>
    </w:tbl>
    <w:p w14:paraId="0F3533A9" w14:textId="77777777" w:rsidR="001E471F" w:rsidRPr="002C45CB" w:rsidRDefault="001E471F" w:rsidP="00E13AD1">
      <w:pPr>
        <w:jc w:val="both"/>
      </w:pPr>
    </w:p>
    <w:p w14:paraId="341EF7E1" w14:textId="77777777" w:rsidR="00C40BDB" w:rsidRPr="002C45CB" w:rsidRDefault="00C40BDB">
      <w:pPr>
        <w:rPr>
          <w:b/>
        </w:rPr>
      </w:pPr>
    </w:p>
    <w:p w14:paraId="17B759AA" w14:textId="77777777" w:rsidR="005109E9" w:rsidRPr="002C45CB" w:rsidRDefault="005109E9" w:rsidP="00C40BDB">
      <w:pPr>
        <w:pStyle w:val="Caption"/>
        <w:sectPr w:rsidR="005109E9" w:rsidRPr="002C45CB" w:rsidSect="005109E9">
          <w:pgSz w:w="16820" w:h="11900" w:orient="landscape" w:code="9"/>
          <w:pgMar w:top="1134" w:right="1701" w:bottom="1134" w:left="1701" w:header="709" w:footer="709" w:gutter="0"/>
          <w:cols w:space="708"/>
          <w:docGrid w:linePitch="360"/>
        </w:sectPr>
      </w:pPr>
    </w:p>
    <w:p w14:paraId="42B85197" w14:textId="6FF783CE" w:rsidR="00C40BDB" w:rsidRPr="002C45CB" w:rsidRDefault="00C40BDB" w:rsidP="00C40BDB">
      <w:pPr>
        <w:pStyle w:val="Caption"/>
      </w:pPr>
      <w:bookmarkStart w:id="66" w:name="_Ref415738685"/>
      <w:bookmarkStart w:id="67" w:name="_Toc423448515"/>
      <w:r w:rsidRPr="002C45CB">
        <w:lastRenderedPageBreak/>
        <w:t xml:space="preserve">Figure </w:t>
      </w:r>
      <w:fldSimple w:instr=" SEQ Figure \* ARABIC ">
        <w:r w:rsidR="00A36D0B">
          <w:rPr>
            <w:noProof/>
          </w:rPr>
          <w:t>3</w:t>
        </w:r>
      </w:fldSimple>
      <w:bookmarkEnd w:id="66"/>
      <w:r w:rsidRPr="002C45CB">
        <w:tab/>
        <w:t>Availability</w:t>
      </w:r>
      <w:r w:rsidR="002E52B0" w:rsidRPr="002C45CB">
        <w:t xml:space="preserve"> of services at nearest health facility</w:t>
      </w:r>
      <w:bookmarkEnd w:id="67"/>
    </w:p>
    <w:tbl>
      <w:tblPr>
        <w:tblStyle w:val="OPMFigureTable"/>
        <w:tblW w:w="0" w:type="auto"/>
        <w:tblLook w:val="0440" w:firstRow="0" w:lastRow="1" w:firstColumn="0" w:lastColumn="0" w:noHBand="0" w:noVBand="1"/>
      </w:tblPr>
      <w:tblGrid>
        <w:gridCol w:w="9632"/>
      </w:tblGrid>
      <w:tr w:rsidR="009A0763" w:rsidRPr="002C45CB" w14:paraId="2CC7FEBC" w14:textId="77777777" w:rsidTr="002E52B0">
        <w:trPr>
          <w:cnfStyle w:val="000000100000" w:firstRow="0" w:lastRow="0" w:firstColumn="0" w:lastColumn="0" w:oddVBand="0" w:evenVBand="0" w:oddHBand="1" w:evenHBand="0" w:firstRowFirstColumn="0" w:firstRowLastColumn="0" w:lastRowFirstColumn="0" w:lastRowLastColumn="0"/>
        </w:trPr>
        <w:tc>
          <w:tcPr>
            <w:tcW w:w="9848" w:type="dxa"/>
          </w:tcPr>
          <w:p w14:paraId="2F10A649" w14:textId="77777777" w:rsidR="009A0763" w:rsidRPr="002C45CB" w:rsidRDefault="00680373" w:rsidP="00EF3DE3">
            <w:pPr>
              <w:pStyle w:val="BodyText1"/>
              <w:spacing w:after="0"/>
              <w:jc w:val="both"/>
            </w:pPr>
            <w:r w:rsidRPr="002C45CB">
              <w:rPr>
                <w:noProof/>
                <w:lang w:eastAsia="en-GB"/>
              </w:rPr>
              <w:drawing>
                <wp:inline distT="0" distB="0" distL="0" distR="0" wp14:anchorId="1A6144FF" wp14:editId="4E3F3EB1">
                  <wp:extent cx="6116320" cy="489331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ist.eps"/>
                          <pic:cNvPicPr/>
                        </pic:nvPicPr>
                        <pic:blipFill>
                          <a:blip r:embed="rId25">
                            <a:extLst>
                              <a:ext uri="{28A0092B-C50C-407E-A947-70E740481C1C}">
                                <a14:useLocalDpi xmlns:a14="http://schemas.microsoft.com/office/drawing/2010/main" val="0"/>
                              </a:ext>
                            </a:extLst>
                          </a:blip>
                          <a:stretch>
                            <a:fillRect/>
                          </a:stretch>
                        </pic:blipFill>
                        <pic:spPr>
                          <a:xfrm>
                            <a:off x="0" y="0"/>
                            <a:ext cx="6116320" cy="4893310"/>
                          </a:xfrm>
                          <a:prstGeom prst="rect">
                            <a:avLst/>
                          </a:prstGeom>
                        </pic:spPr>
                      </pic:pic>
                    </a:graphicData>
                  </a:graphic>
                </wp:inline>
              </w:drawing>
            </w:r>
          </w:p>
        </w:tc>
      </w:tr>
      <w:tr w:rsidR="009A0763" w:rsidRPr="002C45CB" w14:paraId="5F7E2280"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0F843F54" w14:textId="77777777" w:rsidR="009A0763" w:rsidRPr="002C45CB" w:rsidRDefault="009A0763" w:rsidP="00EF3DE3">
            <w:pPr>
              <w:pStyle w:val="BodyText1"/>
              <w:spacing w:after="0"/>
              <w:jc w:val="both"/>
            </w:pPr>
            <w:r w:rsidRPr="002C45CB">
              <w:t>Source: CDGP Listing Survey</w:t>
            </w:r>
            <w:r w:rsidR="00EC3641" w:rsidRPr="002C45CB">
              <w:t>.</w:t>
            </w:r>
          </w:p>
        </w:tc>
      </w:tr>
    </w:tbl>
    <w:p w14:paraId="04FE700E" w14:textId="77777777" w:rsidR="009A0763" w:rsidRPr="002C45CB" w:rsidRDefault="009A0763" w:rsidP="00132D60">
      <w:pPr>
        <w:pStyle w:val="BodyText1"/>
        <w:jc w:val="both"/>
      </w:pPr>
    </w:p>
    <w:p w14:paraId="301D7D9D" w14:textId="3E59601A" w:rsidR="00132D60" w:rsidRPr="002C45CB" w:rsidRDefault="00CB7FEA" w:rsidP="00E968A3">
      <w:pPr>
        <w:pStyle w:val="BodyText1"/>
      </w:pPr>
      <w:r w:rsidRPr="002C45CB">
        <w:t xml:space="preserve">To start to build a picture of the economic environment </w:t>
      </w:r>
      <w:r w:rsidR="0083080A" w:rsidRPr="002C45CB">
        <w:t xml:space="preserve">within which </w:t>
      </w:r>
      <w:r w:rsidRPr="002C45CB">
        <w:t xml:space="preserve">communities exist, </w:t>
      </w:r>
      <w:r w:rsidR="006641CF" w:rsidRPr="002C45CB">
        <w:fldChar w:fldCharType="begin"/>
      </w:r>
      <w:r w:rsidR="006641CF" w:rsidRPr="002C45CB">
        <w:instrText xml:space="preserve"> REF _Ref415738708 \h  \* MERGEFORMAT </w:instrText>
      </w:r>
      <w:r w:rsidR="006641CF" w:rsidRPr="002C45CB">
        <w:fldChar w:fldCharType="separate"/>
      </w:r>
      <w:r w:rsidR="00A36D0B" w:rsidRPr="002C45CB">
        <w:t xml:space="preserve">Figure </w:t>
      </w:r>
      <w:r w:rsidR="00A36D0B">
        <w:rPr>
          <w:noProof/>
        </w:rPr>
        <w:t>4</w:t>
      </w:r>
      <w:r w:rsidR="006641CF" w:rsidRPr="002C45CB">
        <w:fldChar w:fldCharType="end"/>
      </w:r>
      <w:r w:rsidR="006641CF" w:rsidRPr="002C45CB">
        <w:t xml:space="preserve"> </w:t>
      </w:r>
      <w:r w:rsidR="005F58A6" w:rsidRPr="002C45CB">
        <w:t xml:space="preserve">shows the proportion of communities affected by man-made and natural shocks in each of the LGAs. </w:t>
      </w:r>
      <w:r w:rsidR="00132D60" w:rsidRPr="002C45CB">
        <w:t xml:space="preserve">Shocks include </w:t>
      </w:r>
      <w:r w:rsidR="0083080A" w:rsidRPr="002C45CB">
        <w:t>‘</w:t>
      </w:r>
      <w:r w:rsidR="00132D60" w:rsidRPr="002C45CB">
        <w:t>natural shocks</w:t>
      </w:r>
      <w:r w:rsidR="0083080A" w:rsidRPr="002C45CB">
        <w:t>’</w:t>
      </w:r>
      <w:r w:rsidR="00143FDA" w:rsidRPr="002C45CB">
        <w:t>,</w:t>
      </w:r>
      <w:r w:rsidR="00132D60" w:rsidRPr="002C45CB">
        <w:t xml:space="preserve"> such as drought or poor rain, flooding, crop damage due to pests and crop damage due to disease</w:t>
      </w:r>
      <w:r w:rsidR="00143FDA" w:rsidRPr="002C45CB">
        <w:t>,</w:t>
      </w:r>
      <w:r w:rsidR="00132D60" w:rsidRPr="002C45CB">
        <w:t xml:space="preserve"> and </w:t>
      </w:r>
      <w:r w:rsidR="00143FDA" w:rsidRPr="002C45CB">
        <w:t>‘</w:t>
      </w:r>
      <w:r w:rsidR="00132D60" w:rsidRPr="002C45CB">
        <w:t>man-made shocks</w:t>
      </w:r>
      <w:r w:rsidR="00143FDA" w:rsidRPr="002C45CB">
        <w:t>’,</w:t>
      </w:r>
      <w:r w:rsidR="00132D60" w:rsidRPr="002C45CB">
        <w:t xml:space="preserve"> such as violence (rioting or protests), curfews, and widespread migration into the community. This provides one way to focus on the shocks </w:t>
      </w:r>
      <w:r w:rsidR="00143FDA" w:rsidRPr="002C45CB">
        <w:t xml:space="preserve">to which </w:t>
      </w:r>
      <w:r w:rsidR="00132D60" w:rsidRPr="002C45CB">
        <w:t>communities, and households within them</w:t>
      </w:r>
      <w:r w:rsidR="00143FDA" w:rsidRPr="002C45CB">
        <w:t>,</w:t>
      </w:r>
      <w:r w:rsidR="00132D60" w:rsidRPr="002C45CB">
        <w:t xml:space="preserve"> are subject, and that will be hardest to insure against. In turn, this can have implications for the need for households to use cash transfers in ways </w:t>
      </w:r>
      <w:r w:rsidR="00143FDA" w:rsidRPr="002C45CB">
        <w:t>that</w:t>
      </w:r>
      <w:r w:rsidR="00132D60" w:rsidRPr="002C45CB">
        <w:t xml:space="preserve"> mitigate some of the adverse effects of these kinds of shock, </w:t>
      </w:r>
      <w:r w:rsidR="00143FDA" w:rsidRPr="002C45CB">
        <w:t>for example</w:t>
      </w:r>
      <w:r w:rsidR="00132D60" w:rsidRPr="002C45CB">
        <w:t xml:space="preserve"> through the temporary migration of some household members, </w:t>
      </w:r>
      <w:r w:rsidR="00143FDA" w:rsidRPr="002C45CB">
        <w:t xml:space="preserve">as </w:t>
      </w:r>
      <w:r w:rsidR="00132D60" w:rsidRPr="002C45CB">
        <w:t xml:space="preserve">will be described later. </w:t>
      </w:r>
    </w:p>
    <w:p w14:paraId="7668B02C" w14:textId="08108090" w:rsidR="00132D60" w:rsidRPr="002C45CB" w:rsidRDefault="001E471F" w:rsidP="00E968A3">
      <w:pPr>
        <w:pStyle w:val="BodyText1"/>
      </w:pPr>
      <w:r w:rsidRPr="002C45CB">
        <w:t>Across LGAs, the majority of communities report being hit by some shock in the 12 months prior to the survey</w:t>
      </w:r>
      <w:r w:rsidR="00A27466" w:rsidRPr="002C45CB">
        <w:t xml:space="preserve">. Indeed, in four out of five LGAs at least 87% of communities report being hit by </w:t>
      </w:r>
      <w:r w:rsidR="00CB7FEA" w:rsidRPr="002C45CB">
        <w:t xml:space="preserve">some </w:t>
      </w:r>
      <w:r w:rsidR="00A27466" w:rsidRPr="002C45CB">
        <w:t>shock</w:t>
      </w:r>
      <w:r w:rsidR="00CB7FEA" w:rsidRPr="002C45CB">
        <w:t xml:space="preserve"> over this time period</w:t>
      </w:r>
      <w:r w:rsidR="002A6B19" w:rsidRPr="002C45CB">
        <w:t>, with Anka being the least affected</w:t>
      </w:r>
      <w:r w:rsidR="00A27466" w:rsidRPr="002C45CB">
        <w:t xml:space="preserve">. </w:t>
      </w:r>
      <w:r w:rsidR="00F544D2" w:rsidRPr="002C45CB">
        <w:t>Natural shocks</w:t>
      </w:r>
      <w:r w:rsidR="00330FC2" w:rsidRPr="002C45CB">
        <w:t xml:space="preserve"> are</w:t>
      </w:r>
      <w:r w:rsidR="00F544D2" w:rsidRPr="002C45CB">
        <w:t xml:space="preserve"> </w:t>
      </w:r>
      <w:r w:rsidR="00FE0F12" w:rsidRPr="002C45CB">
        <w:t>generally more widespread than man-made shocks</w:t>
      </w:r>
      <w:r w:rsidR="00A27466" w:rsidRPr="002C45CB">
        <w:t xml:space="preserve">. </w:t>
      </w:r>
      <w:r w:rsidR="00932067" w:rsidRPr="002C45CB">
        <w:t>Finally, we note that man-made shocks are also common across communities in each LGA</w:t>
      </w:r>
      <w:r w:rsidR="00143FDA" w:rsidRPr="002C45CB">
        <w:t>,</w:t>
      </w:r>
      <w:r w:rsidR="00932067" w:rsidRPr="002C45CB">
        <w:t xml:space="preserve"> except Gagarawa (and</w:t>
      </w:r>
      <w:r w:rsidR="00143FDA" w:rsidRPr="002C45CB">
        <w:t>,</w:t>
      </w:r>
      <w:r w:rsidR="00932067" w:rsidRPr="002C45CB">
        <w:t xml:space="preserve"> as is also highlighted in the qualitative analysis, </w:t>
      </w:r>
      <w:r w:rsidR="00143FDA" w:rsidRPr="002C45CB">
        <w:t xml:space="preserve">they commonly take </w:t>
      </w:r>
      <w:r w:rsidR="00932067" w:rsidRPr="002C45CB">
        <w:t>the form of theft and raids).</w:t>
      </w:r>
      <w:r w:rsidR="000D57A7" w:rsidRPr="002C45CB">
        <w:t xml:space="preserve"> 83.8% of communities were affected by </w:t>
      </w:r>
      <w:r w:rsidR="000D57A7" w:rsidRPr="002C45CB">
        <w:lastRenderedPageBreak/>
        <w:t xml:space="preserve">a natural shock (flood, drought, crop damage by pest, or crop damage by disease) and 39.0% were affected by a man-made shock (curfew, violence in the community, or widespread migration into community) in the past 12 months. </w:t>
      </w:r>
    </w:p>
    <w:p w14:paraId="293B7468" w14:textId="6E80BA4E" w:rsidR="001662D1" w:rsidRPr="002C45CB" w:rsidRDefault="0072206C" w:rsidP="00E968A3">
      <w:pPr>
        <w:pStyle w:val="BodyText1"/>
      </w:pPr>
      <w:r w:rsidRPr="002C45CB">
        <w:fldChar w:fldCharType="begin"/>
      </w:r>
      <w:r w:rsidRPr="002C45CB">
        <w:instrText xml:space="preserve"> REF _Ref415735976 \h </w:instrText>
      </w:r>
      <w:r w:rsidR="002C45CB">
        <w:instrText xml:space="preserve"> \* MERGEFORMAT </w:instrText>
      </w:r>
      <w:r w:rsidRPr="002C45CB">
        <w:fldChar w:fldCharType="separate"/>
      </w:r>
      <w:r w:rsidR="00A36D0B" w:rsidRPr="002C45CB">
        <w:t xml:space="preserve">Table </w:t>
      </w:r>
      <w:r w:rsidR="00A36D0B">
        <w:rPr>
          <w:noProof/>
        </w:rPr>
        <w:t>3</w:t>
      </w:r>
      <w:r w:rsidRPr="002C45CB">
        <w:fldChar w:fldCharType="end"/>
      </w:r>
      <w:r w:rsidRPr="002C45CB">
        <w:t xml:space="preserve"> </w:t>
      </w:r>
      <w:r w:rsidR="00132D60" w:rsidRPr="002C45CB">
        <w:t xml:space="preserve">details the type and frequency of various shocks communities can suffer from. </w:t>
      </w:r>
      <w:r w:rsidR="00A27466" w:rsidRPr="002C45CB">
        <w:t>In most instances, communities report significant disruption caused by such shocks</w:t>
      </w:r>
      <w:r w:rsidR="00457BA6" w:rsidRPr="002C45CB">
        <w:t>,</w:t>
      </w:r>
      <w:r w:rsidR="00A27466" w:rsidRPr="002C45CB">
        <w:t xml:space="preserve"> in</w:t>
      </w:r>
      <w:r w:rsidR="00CB7FEA" w:rsidRPr="002C45CB">
        <w:t xml:space="preserve">cluding in terms of </w:t>
      </w:r>
      <w:r w:rsidR="00A27466" w:rsidRPr="002C45CB">
        <w:t>access to and from the village (including access to health facilities)</w:t>
      </w:r>
      <w:r w:rsidR="00CB7FEA" w:rsidRPr="002C45CB">
        <w:t>. Cr</w:t>
      </w:r>
      <w:r w:rsidR="00A27466" w:rsidRPr="002C45CB">
        <w:t xml:space="preserve">op related shocks </w:t>
      </w:r>
      <w:r w:rsidR="00CB7FEA" w:rsidRPr="002C45CB">
        <w:t xml:space="preserve">are </w:t>
      </w:r>
      <w:r w:rsidR="00C07897" w:rsidRPr="002C45CB">
        <w:t>also prevalent</w:t>
      </w:r>
      <w:r w:rsidR="00CB7FEA" w:rsidRPr="002C45CB">
        <w:t>, and are reported to a</w:t>
      </w:r>
      <w:r w:rsidR="004A6726" w:rsidRPr="002C45CB">
        <w:t>ffect</w:t>
      </w:r>
      <w:r w:rsidR="00A27466" w:rsidRPr="002C45CB">
        <w:t xml:space="preserve"> the supply of food</w:t>
      </w:r>
      <w:r w:rsidR="00CB7FEA" w:rsidRPr="002C45CB">
        <w:t xml:space="preserve"> in communities</w:t>
      </w:r>
      <w:r w:rsidR="00A27466" w:rsidRPr="002C45CB">
        <w:t xml:space="preserve">. </w:t>
      </w:r>
    </w:p>
    <w:p w14:paraId="22435806" w14:textId="758796C3" w:rsidR="002E52B0" w:rsidRPr="002C45CB" w:rsidRDefault="002E52B0" w:rsidP="002E52B0">
      <w:pPr>
        <w:pStyle w:val="Caption"/>
      </w:pPr>
      <w:bookmarkStart w:id="68" w:name="_Ref415738708"/>
      <w:bookmarkStart w:id="69" w:name="_Toc423448516"/>
      <w:r w:rsidRPr="002C45CB">
        <w:t xml:space="preserve">Figure </w:t>
      </w:r>
      <w:fldSimple w:instr=" SEQ Figure \* ARABIC ">
        <w:r w:rsidR="00A36D0B">
          <w:rPr>
            <w:noProof/>
          </w:rPr>
          <w:t>4</w:t>
        </w:r>
      </w:fldSimple>
      <w:bookmarkEnd w:id="68"/>
      <w:r w:rsidRPr="002C45CB">
        <w:tab/>
      </w:r>
      <w:bookmarkStart w:id="70" w:name="_Ref289025878"/>
      <w:r w:rsidRPr="002C45CB">
        <w:t>Community exposure to natural and man-made shocks in the last 12 months</w:t>
      </w:r>
      <w:bookmarkEnd w:id="69"/>
      <w:bookmarkEnd w:id="70"/>
    </w:p>
    <w:tbl>
      <w:tblPr>
        <w:tblStyle w:val="OPMFigureTable"/>
        <w:tblW w:w="0" w:type="auto"/>
        <w:tblLook w:val="04C0" w:firstRow="0" w:lastRow="1" w:firstColumn="1" w:lastColumn="0" w:noHBand="0" w:noVBand="1"/>
      </w:tblPr>
      <w:tblGrid>
        <w:gridCol w:w="9632"/>
      </w:tblGrid>
      <w:tr w:rsidR="001662D1" w:rsidRPr="002C45CB" w14:paraId="092804C0" w14:textId="77777777" w:rsidTr="002E52B0">
        <w:trPr>
          <w:cnfStyle w:val="000000100000" w:firstRow="0" w:lastRow="0" w:firstColumn="0" w:lastColumn="0" w:oddVBand="0" w:evenVBand="0" w:oddHBand="1" w:evenHBand="0" w:firstRowFirstColumn="0" w:firstRowLastColumn="0" w:lastRowFirstColumn="0" w:lastRowLastColumn="0"/>
        </w:trPr>
        <w:tc>
          <w:tcPr>
            <w:tcW w:w="9848" w:type="dxa"/>
          </w:tcPr>
          <w:p w14:paraId="2DE018E6" w14:textId="77777777" w:rsidR="001662D1" w:rsidRPr="002C45CB" w:rsidRDefault="001662D1" w:rsidP="00451557">
            <w:pPr>
              <w:pStyle w:val="BodyText1"/>
              <w:spacing w:after="0"/>
              <w:jc w:val="both"/>
            </w:pPr>
            <w:r w:rsidRPr="002C45CB">
              <w:rPr>
                <w:noProof/>
                <w:lang w:eastAsia="en-GB"/>
              </w:rPr>
              <w:drawing>
                <wp:inline distT="0" distB="0" distL="0" distR="0" wp14:anchorId="50932587" wp14:editId="38139A90">
                  <wp:extent cx="6116320" cy="36696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eps"/>
                          <pic:cNvPicPr/>
                        </pic:nvPicPr>
                        <pic:blipFill>
                          <a:blip r:embed="rId26">
                            <a:extLst>
                              <a:ext uri="{28A0092B-C50C-407E-A947-70E740481C1C}">
                                <a14:useLocalDpi xmlns:a14="http://schemas.microsoft.com/office/drawing/2010/main" val="0"/>
                              </a:ext>
                            </a:extLst>
                          </a:blip>
                          <a:stretch>
                            <a:fillRect/>
                          </a:stretch>
                        </pic:blipFill>
                        <pic:spPr>
                          <a:xfrm>
                            <a:off x="0" y="0"/>
                            <a:ext cx="6116320" cy="3669665"/>
                          </a:xfrm>
                          <a:prstGeom prst="rect">
                            <a:avLst/>
                          </a:prstGeom>
                        </pic:spPr>
                      </pic:pic>
                    </a:graphicData>
                  </a:graphic>
                </wp:inline>
              </w:drawing>
            </w:r>
          </w:p>
        </w:tc>
      </w:tr>
      <w:tr w:rsidR="001662D1" w:rsidRPr="002C45CB" w14:paraId="5B80D8F4" w14:textId="77777777" w:rsidTr="002E52B0">
        <w:trPr>
          <w:cnfStyle w:val="000000010000" w:firstRow="0" w:lastRow="0" w:firstColumn="0" w:lastColumn="0" w:oddVBand="0" w:evenVBand="0" w:oddHBand="0" w:evenHBand="1" w:firstRowFirstColumn="0" w:firstRowLastColumn="0" w:lastRowFirstColumn="0" w:lastRowLastColumn="0"/>
        </w:trPr>
        <w:tc>
          <w:tcPr>
            <w:tcW w:w="9848" w:type="dxa"/>
          </w:tcPr>
          <w:p w14:paraId="5F4B0161" w14:textId="77777777" w:rsidR="001662D1" w:rsidRPr="002C45CB" w:rsidRDefault="001662D1" w:rsidP="00451557">
            <w:pPr>
              <w:pStyle w:val="BodyText1"/>
              <w:spacing w:after="0"/>
              <w:jc w:val="both"/>
              <w:rPr>
                <w:noProof/>
              </w:rPr>
            </w:pPr>
            <w:r w:rsidRPr="002C45CB">
              <w:rPr>
                <w:noProof/>
              </w:rPr>
              <w:t>Natural shocks include drought or poor rain, flooding, crop damage due to pests and crop damage due to disease. Man-made shocks include violence (rioting or protests), curfews, and widespread migration into the community.</w:t>
            </w:r>
          </w:p>
        </w:tc>
      </w:tr>
      <w:tr w:rsidR="001662D1" w:rsidRPr="002C45CB" w14:paraId="71F77446"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790FE600" w14:textId="77777777" w:rsidR="001662D1" w:rsidRPr="002C45CB" w:rsidRDefault="001662D1" w:rsidP="00451557">
            <w:pPr>
              <w:pStyle w:val="BodyText1"/>
              <w:spacing w:after="0"/>
              <w:jc w:val="both"/>
            </w:pPr>
            <w:r w:rsidRPr="002C45CB">
              <w:t>Source: CDGP Listing Survey</w:t>
            </w:r>
            <w:r w:rsidR="00EC3641" w:rsidRPr="002C45CB">
              <w:t>.</w:t>
            </w:r>
          </w:p>
        </w:tc>
      </w:tr>
    </w:tbl>
    <w:p w14:paraId="3D349F62" w14:textId="77777777" w:rsidR="001662D1" w:rsidRPr="002C45CB" w:rsidRDefault="001662D1" w:rsidP="00E13AD1">
      <w:pPr>
        <w:pStyle w:val="BodyText1"/>
        <w:jc w:val="both"/>
      </w:pPr>
    </w:p>
    <w:p w14:paraId="26D3597B" w14:textId="77777777" w:rsidR="001662D1" w:rsidRPr="002C45CB" w:rsidRDefault="001662D1" w:rsidP="00E13AD1">
      <w:pPr>
        <w:pStyle w:val="BodyText1"/>
        <w:jc w:val="both"/>
      </w:pPr>
    </w:p>
    <w:p w14:paraId="29BE85DF" w14:textId="18ACD604" w:rsidR="005109E9" w:rsidRPr="002C45CB" w:rsidRDefault="005109E9" w:rsidP="005109E9">
      <w:pPr>
        <w:pStyle w:val="Caption"/>
        <w:jc w:val="left"/>
      </w:pPr>
      <w:r w:rsidRPr="002C45CB">
        <w:br w:type="page"/>
      </w:r>
    </w:p>
    <w:p w14:paraId="7FC8014D" w14:textId="77777777" w:rsidR="005109E9" w:rsidRPr="002C45CB" w:rsidRDefault="005109E9" w:rsidP="005109E9">
      <w:pPr>
        <w:sectPr w:rsidR="005109E9" w:rsidRPr="002C45CB" w:rsidSect="005109E9">
          <w:pgSz w:w="11900" w:h="16820" w:code="9"/>
          <w:pgMar w:top="1701" w:right="1134" w:bottom="1701" w:left="1134" w:header="709" w:footer="709" w:gutter="0"/>
          <w:cols w:space="708"/>
          <w:docGrid w:linePitch="360"/>
        </w:sectPr>
      </w:pPr>
    </w:p>
    <w:p w14:paraId="0E0766BA" w14:textId="15DD16F4" w:rsidR="005109E9" w:rsidRPr="002C45CB" w:rsidRDefault="005109E9" w:rsidP="005109E9">
      <w:pPr>
        <w:pStyle w:val="Caption"/>
      </w:pPr>
      <w:bookmarkStart w:id="71" w:name="_Ref415735976"/>
      <w:bookmarkStart w:id="72" w:name="_Toc423448452"/>
      <w:r w:rsidRPr="002C45CB">
        <w:lastRenderedPageBreak/>
        <w:t xml:space="preserve">Table </w:t>
      </w:r>
      <w:fldSimple w:instr=" SEQ Table \* ARABIC ">
        <w:r w:rsidR="00A36D0B">
          <w:rPr>
            <w:noProof/>
          </w:rPr>
          <w:t>3</w:t>
        </w:r>
      </w:fldSimple>
      <w:bookmarkStart w:id="73" w:name="_Ref285972855"/>
      <w:bookmarkEnd w:id="71"/>
      <w:r w:rsidRPr="002C45CB">
        <w:tab/>
        <w:t xml:space="preserve">Community-level </w:t>
      </w:r>
      <w:bookmarkEnd w:id="73"/>
      <w:r w:rsidRPr="002C45CB">
        <w:t>shocks</w:t>
      </w:r>
      <w:bookmarkEnd w:id="72"/>
    </w:p>
    <w:tbl>
      <w:tblPr>
        <w:tblStyle w:val="e-PactBlue"/>
        <w:tblW w:w="5000" w:type="pct"/>
        <w:tblLayout w:type="fixed"/>
        <w:tblLook w:val="01E0" w:firstRow="1" w:lastRow="1" w:firstColumn="1" w:lastColumn="1" w:noHBand="0" w:noVBand="0"/>
      </w:tblPr>
      <w:tblGrid>
        <w:gridCol w:w="3590"/>
        <w:gridCol w:w="817"/>
        <w:gridCol w:w="818"/>
        <w:gridCol w:w="818"/>
        <w:gridCol w:w="818"/>
        <w:gridCol w:w="818"/>
        <w:gridCol w:w="818"/>
        <w:gridCol w:w="818"/>
        <w:gridCol w:w="818"/>
        <w:gridCol w:w="818"/>
        <w:gridCol w:w="818"/>
        <w:gridCol w:w="818"/>
        <w:gridCol w:w="821"/>
      </w:tblGrid>
      <w:tr w:rsidR="005109E9" w:rsidRPr="002C45CB" w14:paraId="7C7DA387" w14:textId="77777777" w:rsidTr="007F44B3">
        <w:trPr>
          <w:cnfStyle w:val="100000000000" w:firstRow="1" w:lastRow="0" w:firstColumn="0" w:lastColumn="0" w:oddVBand="0" w:evenVBand="0" w:oddHBand="0" w:evenHBand="0" w:firstRowFirstColumn="0" w:firstRowLastColumn="0" w:lastRowFirstColumn="0" w:lastRowLastColumn="0"/>
          <w:trHeight w:val="360"/>
          <w:tblHeader/>
        </w:trPr>
        <w:tc>
          <w:tcPr>
            <w:tcW w:w="1339" w:type="pct"/>
            <w:noWrap/>
          </w:tcPr>
          <w:p w14:paraId="37078517" w14:textId="399B187E" w:rsidR="00DA39BF" w:rsidRPr="002C45CB" w:rsidRDefault="00DA39BF" w:rsidP="007F44B3">
            <w:pPr>
              <w:jc w:val="both"/>
              <w:rPr>
                <w:rFonts w:cs="Arial"/>
                <w:szCs w:val="22"/>
              </w:rPr>
            </w:pPr>
            <w:r w:rsidRPr="002C45CB">
              <w:rPr>
                <w:rFonts w:cs="Arial"/>
                <w:szCs w:val="22"/>
              </w:rPr>
              <w:t>Indicator</w:t>
            </w:r>
          </w:p>
        </w:tc>
        <w:tc>
          <w:tcPr>
            <w:tcW w:w="610" w:type="pct"/>
            <w:gridSpan w:val="2"/>
            <w:noWrap/>
          </w:tcPr>
          <w:p w14:paraId="36899029" w14:textId="77777777" w:rsidR="00DA39BF" w:rsidRPr="002C45CB" w:rsidRDefault="00DA39BF" w:rsidP="007F44B3">
            <w:pPr>
              <w:jc w:val="center"/>
              <w:rPr>
                <w:rFonts w:cs="Arial"/>
                <w:szCs w:val="22"/>
              </w:rPr>
            </w:pPr>
            <w:r w:rsidRPr="002C45CB">
              <w:rPr>
                <w:rFonts w:cs="Arial"/>
                <w:szCs w:val="22"/>
              </w:rPr>
              <w:t>ALL</w:t>
            </w:r>
          </w:p>
        </w:tc>
        <w:tc>
          <w:tcPr>
            <w:tcW w:w="610" w:type="pct"/>
            <w:gridSpan w:val="2"/>
          </w:tcPr>
          <w:p w14:paraId="566C4657" w14:textId="77777777" w:rsidR="00DA39BF" w:rsidRPr="002C45CB" w:rsidRDefault="00DA39BF" w:rsidP="007F44B3">
            <w:pPr>
              <w:jc w:val="center"/>
              <w:rPr>
                <w:rFonts w:cs="Arial"/>
                <w:szCs w:val="22"/>
              </w:rPr>
            </w:pPr>
            <w:r w:rsidRPr="002C45CB">
              <w:rPr>
                <w:rFonts w:cs="Arial"/>
                <w:szCs w:val="22"/>
              </w:rPr>
              <w:t>Anka</w:t>
            </w:r>
          </w:p>
        </w:tc>
        <w:tc>
          <w:tcPr>
            <w:tcW w:w="610" w:type="pct"/>
            <w:gridSpan w:val="2"/>
          </w:tcPr>
          <w:p w14:paraId="12D36275" w14:textId="77777777" w:rsidR="00DA39BF" w:rsidRPr="002C45CB" w:rsidRDefault="00DA39BF" w:rsidP="007F44B3">
            <w:pPr>
              <w:jc w:val="center"/>
              <w:rPr>
                <w:rFonts w:cs="Arial"/>
                <w:szCs w:val="22"/>
              </w:rPr>
            </w:pPr>
            <w:r w:rsidRPr="002C45CB">
              <w:rPr>
                <w:rFonts w:cs="Arial"/>
                <w:szCs w:val="22"/>
              </w:rPr>
              <w:t>Tsafe</w:t>
            </w:r>
          </w:p>
        </w:tc>
        <w:tc>
          <w:tcPr>
            <w:tcW w:w="610" w:type="pct"/>
            <w:gridSpan w:val="2"/>
          </w:tcPr>
          <w:p w14:paraId="5274D6BA" w14:textId="77777777" w:rsidR="00DA39BF" w:rsidRPr="002C45CB" w:rsidRDefault="00DA39BF" w:rsidP="007F44B3">
            <w:pPr>
              <w:jc w:val="center"/>
              <w:rPr>
                <w:rFonts w:cs="Arial"/>
                <w:szCs w:val="22"/>
              </w:rPr>
            </w:pPr>
            <w:r w:rsidRPr="002C45CB">
              <w:rPr>
                <w:rFonts w:cs="Arial"/>
                <w:szCs w:val="22"/>
              </w:rPr>
              <w:t>Buji</w:t>
            </w:r>
          </w:p>
        </w:tc>
        <w:tc>
          <w:tcPr>
            <w:tcW w:w="610" w:type="pct"/>
            <w:gridSpan w:val="2"/>
          </w:tcPr>
          <w:p w14:paraId="675E8E8F" w14:textId="77777777" w:rsidR="00DA39BF" w:rsidRPr="002C45CB" w:rsidRDefault="00DA39BF" w:rsidP="007F44B3">
            <w:pPr>
              <w:jc w:val="center"/>
              <w:rPr>
                <w:rFonts w:cs="Arial"/>
                <w:szCs w:val="22"/>
              </w:rPr>
            </w:pPr>
            <w:r w:rsidRPr="002C45CB">
              <w:rPr>
                <w:rFonts w:cs="Arial"/>
                <w:szCs w:val="22"/>
              </w:rPr>
              <w:t>Kiri Kasama</w:t>
            </w:r>
          </w:p>
        </w:tc>
        <w:tc>
          <w:tcPr>
            <w:tcW w:w="611" w:type="pct"/>
            <w:gridSpan w:val="2"/>
          </w:tcPr>
          <w:p w14:paraId="319000DB" w14:textId="77777777" w:rsidR="00DA39BF" w:rsidRPr="002C45CB" w:rsidRDefault="00DA39BF" w:rsidP="007F44B3">
            <w:pPr>
              <w:jc w:val="center"/>
              <w:rPr>
                <w:rFonts w:cs="Arial"/>
                <w:szCs w:val="22"/>
              </w:rPr>
            </w:pPr>
            <w:r w:rsidRPr="002C45CB">
              <w:rPr>
                <w:rFonts w:cs="Arial"/>
                <w:szCs w:val="22"/>
              </w:rPr>
              <w:t>Gagarawa</w:t>
            </w:r>
          </w:p>
        </w:tc>
      </w:tr>
      <w:tr w:rsidR="005109E9" w:rsidRPr="002C45CB" w14:paraId="24542313" w14:textId="77777777" w:rsidTr="007F44B3">
        <w:trPr>
          <w:cnfStyle w:val="100000000000" w:firstRow="1" w:lastRow="0" w:firstColumn="0" w:lastColumn="0" w:oddVBand="0" w:evenVBand="0" w:oddHBand="0" w:evenHBand="0" w:firstRowFirstColumn="0" w:firstRowLastColumn="0" w:lastRowFirstColumn="0" w:lastRowLastColumn="0"/>
          <w:trHeight w:val="360"/>
          <w:tblHeader/>
        </w:trPr>
        <w:tc>
          <w:tcPr>
            <w:tcW w:w="1339" w:type="pct"/>
            <w:shd w:val="clear" w:color="auto" w:fill="7CA8A9"/>
            <w:noWrap/>
          </w:tcPr>
          <w:p w14:paraId="7AF7674D" w14:textId="77777777" w:rsidR="00DA39BF" w:rsidRPr="002C45CB" w:rsidRDefault="00DA39BF" w:rsidP="007F44B3">
            <w:pPr>
              <w:jc w:val="both"/>
              <w:rPr>
                <w:rFonts w:cs="Arial"/>
                <w:szCs w:val="22"/>
              </w:rPr>
            </w:pPr>
          </w:p>
        </w:tc>
        <w:tc>
          <w:tcPr>
            <w:tcW w:w="305" w:type="pct"/>
            <w:shd w:val="clear" w:color="auto" w:fill="7CA8A9"/>
            <w:noWrap/>
          </w:tcPr>
          <w:p w14:paraId="0042FF85"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5" w:type="pct"/>
            <w:shd w:val="clear" w:color="auto" w:fill="7CA8A9"/>
          </w:tcPr>
          <w:p w14:paraId="25513F40" w14:textId="77777777" w:rsidR="00DA39BF" w:rsidRPr="002C45CB" w:rsidRDefault="00DA39BF" w:rsidP="007F44B3">
            <w:pPr>
              <w:jc w:val="center"/>
              <w:rPr>
                <w:rFonts w:cs="Arial"/>
                <w:szCs w:val="22"/>
              </w:rPr>
            </w:pPr>
            <w:r w:rsidRPr="002C45CB">
              <w:rPr>
                <w:rFonts w:cs="Arial"/>
                <w:szCs w:val="22"/>
              </w:rPr>
              <w:t>Mn</w:t>
            </w:r>
          </w:p>
        </w:tc>
        <w:tc>
          <w:tcPr>
            <w:tcW w:w="305" w:type="pct"/>
            <w:shd w:val="clear" w:color="auto" w:fill="7CA8A9"/>
          </w:tcPr>
          <w:p w14:paraId="38F43AFE"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5" w:type="pct"/>
            <w:shd w:val="clear" w:color="auto" w:fill="7CA8A9"/>
          </w:tcPr>
          <w:p w14:paraId="0C87E1BE" w14:textId="77777777" w:rsidR="00DA39BF" w:rsidRPr="002C45CB" w:rsidRDefault="00DA39BF" w:rsidP="007F44B3">
            <w:pPr>
              <w:jc w:val="center"/>
              <w:rPr>
                <w:rFonts w:cs="Arial"/>
                <w:szCs w:val="22"/>
              </w:rPr>
            </w:pPr>
            <w:r w:rsidRPr="002C45CB">
              <w:rPr>
                <w:rFonts w:cs="Arial"/>
                <w:szCs w:val="22"/>
              </w:rPr>
              <w:t>Mn</w:t>
            </w:r>
          </w:p>
        </w:tc>
        <w:tc>
          <w:tcPr>
            <w:tcW w:w="305" w:type="pct"/>
            <w:shd w:val="clear" w:color="auto" w:fill="7CA8A9"/>
          </w:tcPr>
          <w:p w14:paraId="53EBE3BB"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5" w:type="pct"/>
            <w:shd w:val="clear" w:color="auto" w:fill="7CA8A9"/>
          </w:tcPr>
          <w:p w14:paraId="1B8C4F22" w14:textId="77777777" w:rsidR="00DA39BF" w:rsidRPr="002C45CB" w:rsidRDefault="00DA39BF" w:rsidP="007F44B3">
            <w:pPr>
              <w:jc w:val="center"/>
              <w:rPr>
                <w:rFonts w:cs="Arial"/>
                <w:szCs w:val="22"/>
              </w:rPr>
            </w:pPr>
            <w:r w:rsidRPr="002C45CB">
              <w:rPr>
                <w:rFonts w:cs="Arial"/>
                <w:szCs w:val="22"/>
              </w:rPr>
              <w:t>Mn</w:t>
            </w:r>
          </w:p>
        </w:tc>
        <w:tc>
          <w:tcPr>
            <w:tcW w:w="305" w:type="pct"/>
            <w:shd w:val="clear" w:color="auto" w:fill="7CA8A9"/>
          </w:tcPr>
          <w:p w14:paraId="70C488CA"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5" w:type="pct"/>
            <w:shd w:val="clear" w:color="auto" w:fill="7CA8A9"/>
          </w:tcPr>
          <w:p w14:paraId="3EC0AB7D" w14:textId="77777777" w:rsidR="00DA39BF" w:rsidRPr="002C45CB" w:rsidRDefault="00DA39BF" w:rsidP="007F44B3">
            <w:pPr>
              <w:jc w:val="center"/>
              <w:rPr>
                <w:rFonts w:cs="Arial"/>
                <w:szCs w:val="22"/>
              </w:rPr>
            </w:pPr>
            <w:r w:rsidRPr="002C45CB">
              <w:rPr>
                <w:rFonts w:cs="Arial"/>
                <w:szCs w:val="22"/>
              </w:rPr>
              <w:t>Mn</w:t>
            </w:r>
          </w:p>
        </w:tc>
        <w:tc>
          <w:tcPr>
            <w:tcW w:w="305" w:type="pct"/>
            <w:shd w:val="clear" w:color="auto" w:fill="7CA8A9"/>
          </w:tcPr>
          <w:p w14:paraId="007FA8DD"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5" w:type="pct"/>
            <w:shd w:val="clear" w:color="auto" w:fill="7CA8A9"/>
          </w:tcPr>
          <w:p w14:paraId="3C7DE094" w14:textId="77777777" w:rsidR="00DA39BF" w:rsidRPr="002C45CB" w:rsidRDefault="00DA39BF" w:rsidP="007F44B3">
            <w:pPr>
              <w:jc w:val="center"/>
              <w:rPr>
                <w:rFonts w:cs="Arial"/>
                <w:szCs w:val="22"/>
              </w:rPr>
            </w:pPr>
            <w:r w:rsidRPr="002C45CB">
              <w:rPr>
                <w:rFonts w:cs="Arial"/>
                <w:szCs w:val="22"/>
              </w:rPr>
              <w:t>Mn</w:t>
            </w:r>
          </w:p>
        </w:tc>
        <w:tc>
          <w:tcPr>
            <w:tcW w:w="305" w:type="pct"/>
            <w:shd w:val="clear" w:color="auto" w:fill="7CA8A9"/>
          </w:tcPr>
          <w:p w14:paraId="441D73BF" w14:textId="77777777" w:rsidR="00DA39BF" w:rsidRPr="002C45CB" w:rsidRDefault="009262C3" w:rsidP="007F44B3">
            <w:pPr>
              <w:jc w:val="center"/>
              <w:rPr>
                <w:rFonts w:cs="Arial"/>
                <w:szCs w:val="22"/>
              </w:rPr>
            </w:pPr>
            <w:r w:rsidRPr="002C45CB">
              <w:rPr>
                <w:rFonts w:cs="Arial"/>
                <w:szCs w:val="22"/>
              </w:rPr>
              <w:t>N</w:t>
            </w:r>
            <w:r w:rsidRPr="002C45CB">
              <w:rPr>
                <w:rFonts w:cs="Arial"/>
                <w:vertAlign w:val="superscript"/>
              </w:rPr>
              <w:t>+</w:t>
            </w:r>
          </w:p>
        </w:tc>
        <w:tc>
          <w:tcPr>
            <w:tcW w:w="306" w:type="pct"/>
            <w:shd w:val="clear" w:color="auto" w:fill="7CA8A9"/>
          </w:tcPr>
          <w:p w14:paraId="38EE2D7F" w14:textId="77777777" w:rsidR="00DA39BF" w:rsidRPr="002C45CB" w:rsidRDefault="00DA39BF" w:rsidP="007F44B3">
            <w:pPr>
              <w:jc w:val="center"/>
              <w:rPr>
                <w:rFonts w:cs="Arial"/>
                <w:szCs w:val="22"/>
              </w:rPr>
            </w:pPr>
            <w:r w:rsidRPr="002C45CB">
              <w:rPr>
                <w:rFonts w:cs="Arial"/>
                <w:szCs w:val="22"/>
              </w:rPr>
              <w:t>Mn</w:t>
            </w:r>
          </w:p>
        </w:tc>
      </w:tr>
      <w:tr w:rsidR="005109E9" w:rsidRPr="002C45CB" w14:paraId="314A2F76" w14:textId="77777777" w:rsidTr="007F44B3">
        <w:trPr>
          <w:trHeight w:val="288"/>
        </w:trPr>
        <w:tc>
          <w:tcPr>
            <w:tcW w:w="1339" w:type="pct"/>
          </w:tcPr>
          <w:p w14:paraId="4AD263BF" w14:textId="77777777" w:rsidR="00BF2C23" w:rsidRPr="002C45CB" w:rsidRDefault="00BF2C23" w:rsidP="007F44B3">
            <w:pPr>
              <w:jc w:val="both"/>
              <w:rPr>
                <w:rFonts w:cs="Arial"/>
                <w:sz w:val="18"/>
                <w:szCs w:val="18"/>
              </w:rPr>
            </w:pPr>
            <w:r w:rsidRPr="002C45CB">
              <w:rPr>
                <w:rFonts w:cs="Arial"/>
                <w:sz w:val="18"/>
                <w:szCs w:val="18"/>
              </w:rPr>
              <w:t>% communities affected by any shock in the past 12 months</w:t>
            </w:r>
          </w:p>
        </w:tc>
        <w:tc>
          <w:tcPr>
            <w:tcW w:w="305" w:type="pct"/>
            <w:noWrap/>
          </w:tcPr>
          <w:p w14:paraId="04497A0C"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11DBC1CE" w14:textId="77777777" w:rsidR="00BF2C23" w:rsidRPr="002C45CB" w:rsidRDefault="00BF2C23" w:rsidP="007F44B3">
            <w:pPr>
              <w:jc w:val="center"/>
              <w:rPr>
                <w:rFonts w:cs="Arial"/>
                <w:sz w:val="18"/>
                <w:szCs w:val="18"/>
              </w:rPr>
            </w:pPr>
            <w:r w:rsidRPr="002C45CB">
              <w:rPr>
                <w:rFonts w:cs="Arial"/>
                <w:sz w:val="18"/>
                <w:szCs w:val="18"/>
              </w:rPr>
              <w:t>87.1%</w:t>
            </w:r>
          </w:p>
        </w:tc>
        <w:tc>
          <w:tcPr>
            <w:tcW w:w="305" w:type="pct"/>
          </w:tcPr>
          <w:p w14:paraId="36A6AC17"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3324C74C" w14:textId="77777777" w:rsidR="00BF2C23" w:rsidRPr="002C45CB" w:rsidRDefault="00BF2C23" w:rsidP="007F44B3">
            <w:pPr>
              <w:jc w:val="center"/>
              <w:rPr>
                <w:rFonts w:cs="Arial"/>
                <w:sz w:val="18"/>
                <w:szCs w:val="18"/>
              </w:rPr>
            </w:pPr>
            <w:r w:rsidRPr="002C45CB">
              <w:rPr>
                <w:rFonts w:cs="Arial"/>
                <w:sz w:val="18"/>
                <w:szCs w:val="18"/>
              </w:rPr>
              <w:t>51.1%</w:t>
            </w:r>
          </w:p>
        </w:tc>
        <w:tc>
          <w:tcPr>
            <w:tcW w:w="305" w:type="pct"/>
          </w:tcPr>
          <w:p w14:paraId="24FE7964"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5183AF71" w14:textId="77777777" w:rsidR="00BF2C23" w:rsidRPr="002C45CB" w:rsidRDefault="00BF2C23" w:rsidP="007F44B3">
            <w:pPr>
              <w:jc w:val="center"/>
              <w:rPr>
                <w:rFonts w:cs="Arial"/>
                <w:sz w:val="18"/>
                <w:szCs w:val="18"/>
              </w:rPr>
            </w:pPr>
            <w:r w:rsidRPr="002C45CB">
              <w:rPr>
                <w:rFonts w:cs="Arial"/>
                <w:sz w:val="18"/>
                <w:szCs w:val="18"/>
              </w:rPr>
              <w:t>97.3%</w:t>
            </w:r>
          </w:p>
        </w:tc>
        <w:tc>
          <w:tcPr>
            <w:tcW w:w="305" w:type="pct"/>
          </w:tcPr>
          <w:p w14:paraId="43EE7225"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2D9DC517" w14:textId="77777777" w:rsidR="00BF2C23" w:rsidRPr="002C45CB" w:rsidRDefault="00BF2C23" w:rsidP="007F44B3">
            <w:pPr>
              <w:jc w:val="center"/>
              <w:rPr>
                <w:rFonts w:cs="Arial"/>
                <w:sz w:val="18"/>
                <w:szCs w:val="18"/>
              </w:rPr>
            </w:pPr>
            <w:r w:rsidRPr="002C45CB">
              <w:rPr>
                <w:rFonts w:cs="Arial"/>
                <w:sz w:val="18"/>
                <w:szCs w:val="18"/>
              </w:rPr>
              <w:t>92.9%</w:t>
            </w:r>
          </w:p>
        </w:tc>
        <w:tc>
          <w:tcPr>
            <w:tcW w:w="305" w:type="pct"/>
          </w:tcPr>
          <w:p w14:paraId="189EE06B"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22143347" w14:textId="77777777" w:rsidR="00BF2C23" w:rsidRPr="002C45CB" w:rsidRDefault="00BF2C23" w:rsidP="007F44B3">
            <w:pPr>
              <w:jc w:val="center"/>
              <w:rPr>
                <w:rFonts w:cs="Arial"/>
                <w:sz w:val="18"/>
                <w:szCs w:val="18"/>
              </w:rPr>
            </w:pPr>
            <w:r w:rsidRPr="002C45CB">
              <w:rPr>
                <w:rFonts w:cs="Arial"/>
                <w:sz w:val="18"/>
                <w:szCs w:val="18"/>
              </w:rPr>
              <w:t>100%</w:t>
            </w:r>
          </w:p>
        </w:tc>
        <w:tc>
          <w:tcPr>
            <w:tcW w:w="305" w:type="pct"/>
          </w:tcPr>
          <w:p w14:paraId="7BFFEC6D"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241E164C" w14:textId="77777777" w:rsidR="00BF2C23" w:rsidRPr="002C45CB" w:rsidRDefault="00BF2C23" w:rsidP="007F44B3">
            <w:pPr>
              <w:jc w:val="center"/>
              <w:rPr>
                <w:rFonts w:cs="Arial"/>
                <w:sz w:val="18"/>
                <w:szCs w:val="18"/>
              </w:rPr>
            </w:pPr>
            <w:r w:rsidRPr="002C45CB">
              <w:rPr>
                <w:rFonts w:cs="Arial"/>
                <w:sz w:val="18"/>
                <w:szCs w:val="18"/>
              </w:rPr>
              <w:t>97.1%</w:t>
            </w:r>
          </w:p>
        </w:tc>
      </w:tr>
      <w:tr w:rsidR="005109E9" w:rsidRPr="002C45CB" w14:paraId="2062BCA8" w14:textId="77777777" w:rsidTr="007F44B3">
        <w:trPr>
          <w:trHeight w:val="288"/>
        </w:trPr>
        <w:tc>
          <w:tcPr>
            <w:tcW w:w="1339" w:type="pct"/>
          </w:tcPr>
          <w:p w14:paraId="060B9125" w14:textId="77777777" w:rsidR="00BF2C23" w:rsidRPr="002C45CB" w:rsidRDefault="00BF2C23" w:rsidP="007F44B3">
            <w:pPr>
              <w:jc w:val="both"/>
              <w:rPr>
                <w:rFonts w:cs="Arial"/>
                <w:sz w:val="18"/>
                <w:szCs w:val="18"/>
              </w:rPr>
            </w:pPr>
          </w:p>
        </w:tc>
        <w:tc>
          <w:tcPr>
            <w:tcW w:w="305" w:type="pct"/>
            <w:noWrap/>
          </w:tcPr>
          <w:p w14:paraId="04CBF2AA" w14:textId="77777777" w:rsidR="00BF2C23" w:rsidRPr="002C45CB" w:rsidRDefault="00BF2C23" w:rsidP="007F44B3">
            <w:pPr>
              <w:jc w:val="center"/>
              <w:rPr>
                <w:rFonts w:cs="Arial"/>
                <w:sz w:val="18"/>
                <w:szCs w:val="18"/>
              </w:rPr>
            </w:pPr>
          </w:p>
        </w:tc>
        <w:tc>
          <w:tcPr>
            <w:tcW w:w="305" w:type="pct"/>
          </w:tcPr>
          <w:p w14:paraId="1F291C68" w14:textId="77777777" w:rsidR="00BF2C23" w:rsidRPr="002C45CB" w:rsidRDefault="00BF2C23" w:rsidP="007F44B3">
            <w:pPr>
              <w:jc w:val="center"/>
              <w:rPr>
                <w:rFonts w:cs="Arial"/>
                <w:sz w:val="18"/>
                <w:szCs w:val="18"/>
              </w:rPr>
            </w:pPr>
          </w:p>
        </w:tc>
        <w:tc>
          <w:tcPr>
            <w:tcW w:w="305" w:type="pct"/>
          </w:tcPr>
          <w:p w14:paraId="0733818D" w14:textId="77777777" w:rsidR="00BF2C23" w:rsidRPr="002C45CB" w:rsidRDefault="00BF2C23" w:rsidP="007F44B3">
            <w:pPr>
              <w:jc w:val="center"/>
              <w:rPr>
                <w:rFonts w:cs="Arial"/>
                <w:sz w:val="18"/>
                <w:szCs w:val="18"/>
              </w:rPr>
            </w:pPr>
          </w:p>
        </w:tc>
        <w:tc>
          <w:tcPr>
            <w:tcW w:w="305" w:type="pct"/>
          </w:tcPr>
          <w:p w14:paraId="5DFDA170" w14:textId="77777777" w:rsidR="00BF2C23" w:rsidRPr="002C45CB" w:rsidRDefault="00BF2C23" w:rsidP="007F44B3">
            <w:pPr>
              <w:jc w:val="center"/>
              <w:rPr>
                <w:rFonts w:cs="Arial"/>
                <w:sz w:val="18"/>
                <w:szCs w:val="18"/>
              </w:rPr>
            </w:pPr>
          </w:p>
        </w:tc>
        <w:tc>
          <w:tcPr>
            <w:tcW w:w="305" w:type="pct"/>
          </w:tcPr>
          <w:p w14:paraId="66272DC3" w14:textId="77777777" w:rsidR="00BF2C23" w:rsidRPr="002C45CB" w:rsidRDefault="00BF2C23" w:rsidP="007F44B3">
            <w:pPr>
              <w:jc w:val="center"/>
              <w:rPr>
                <w:rFonts w:cs="Arial"/>
                <w:sz w:val="18"/>
                <w:szCs w:val="18"/>
              </w:rPr>
            </w:pPr>
          </w:p>
        </w:tc>
        <w:tc>
          <w:tcPr>
            <w:tcW w:w="305" w:type="pct"/>
          </w:tcPr>
          <w:p w14:paraId="08137726" w14:textId="77777777" w:rsidR="00BF2C23" w:rsidRPr="002C45CB" w:rsidRDefault="00BF2C23" w:rsidP="007F44B3">
            <w:pPr>
              <w:jc w:val="center"/>
              <w:rPr>
                <w:rFonts w:cs="Arial"/>
                <w:sz w:val="18"/>
                <w:szCs w:val="18"/>
              </w:rPr>
            </w:pPr>
          </w:p>
        </w:tc>
        <w:tc>
          <w:tcPr>
            <w:tcW w:w="305" w:type="pct"/>
          </w:tcPr>
          <w:p w14:paraId="6DCE9018" w14:textId="77777777" w:rsidR="00BF2C23" w:rsidRPr="002C45CB" w:rsidRDefault="00BF2C23" w:rsidP="007F44B3">
            <w:pPr>
              <w:jc w:val="center"/>
              <w:rPr>
                <w:rFonts w:cs="Arial"/>
                <w:sz w:val="18"/>
                <w:szCs w:val="18"/>
              </w:rPr>
            </w:pPr>
          </w:p>
        </w:tc>
        <w:tc>
          <w:tcPr>
            <w:tcW w:w="305" w:type="pct"/>
          </w:tcPr>
          <w:p w14:paraId="287AD7C4" w14:textId="77777777" w:rsidR="00BF2C23" w:rsidRPr="002C45CB" w:rsidRDefault="00BF2C23" w:rsidP="007F44B3">
            <w:pPr>
              <w:jc w:val="center"/>
              <w:rPr>
                <w:rFonts w:cs="Arial"/>
                <w:sz w:val="18"/>
                <w:szCs w:val="18"/>
              </w:rPr>
            </w:pPr>
          </w:p>
        </w:tc>
        <w:tc>
          <w:tcPr>
            <w:tcW w:w="305" w:type="pct"/>
          </w:tcPr>
          <w:p w14:paraId="0BB4352D" w14:textId="77777777" w:rsidR="00BF2C23" w:rsidRPr="002C45CB" w:rsidRDefault="00BF2C23" w:rsidP="007F44B3">
            <w:pPr>
              <w:jc w:val="center"/>
              <w:rPr>
                <w:rFonts w:cs="Arial"/>
                <w:sz w:val="18"/>
                <w:szCs w:val="18"/>
              </w:rPr>
            </w:pPr>
          </w:p>
        </w:tc>
        <w:tc>
          <w:tcPr>
            <w:tcW w:w="305" w:type="pct"/>
          </w:tcPr>
          <w:p w14:paraId="1B68B0F4" w14:textId="77777777" w:rsidR="00BF2C23" w:rsidRPr="002C45CB" w:rsidRDefault="00BF2C23" w:rsidP="007F44B3">
            <w:pPr>
              <w:jc w:val="center"/>
              <w:rPr>
                <w:rFonts w:cs="Arial"/>
                <w:sz w:val="18"/>
                <w:szCs w:val="18"/>
              </w:rPr>
            </w:pPr>
          </w:p>
        </w:tc>
        <w:tc>
          <w:tcPr>
            <w:tcW w:w="305" w:type="pct"/>
          </w:tcPr>
          <w:p w14:paraId="1A593D8F" w14:textId="77777777" w:rsidR="00BF2C23" w:rsidRPr="002C45CB" w:rsidRDefault="00BF2C23" w:rsidP="007F44B3">
            <w:pPr>
              <w:jc w:val="center"/>
              <w:rPr>
                <w:rFonts w:cs="Arial"/>
                <w:sz w:val="18"/>
                <w:szCs w:val="18"/>
              </w:rPr>
            </w:pPr>
          </w:p>
        </w:tc>
        <w:tc>
          <w:tcPr>
            <w:tcW w:w="306" w:type="pct"/>
          </w:tcPr>
          <w:p w14:paraId="6C9B6446" w14:textId="77777777" w:rsidR="00BF2C23" w:rsidRPr="002C45CB" w:rsidRDefault="00BF2C23" w:rsidP="007F44B3">
            <w:pPr>
              <w:jc w:val="center"/>
              <w:rPr>
                <w:rFonts w:cs="Arial"/>
                <w:sz w:val="18"/>
                <w:szCs w:val="18"/>
              </w:rPr>
            </w:pPr>
          </w:p>
        </w:tc>
      </w:tr>
      <w:tr w:rsidR="005109E9" w:rsidRPr="002C45CB" w14:paraId="4A32D484" w14:textId="77777777" w:rsidTr="007F44B3">
        <w:trPr>
          <w:trHeight w:val="288"/>
        </w:trPr>
        <w:tc>
          <w:tcPr>
            <w:tcW w:w="1339" w:type="pct"/>
          </w:tcPr>
          <w:p w14:paraId="06EC29D0" w14:textId="77777777" w:rsidR="00BF2C23" w:rsidRPr="002C45CB" w:rsidRDefault="00BF2C23" w:rsidP="007F44B3">
            <w:pPr>
              <w:jc w:val="both"/>
              <w:rPr>
                <w:rFonts w:cs="Arial"/>
                <w:sz w:val="18"/>
                <w:szCs w:val="18"/>
              </w:rPr>
            </w:pPr>
            <w:r w:rsidRPr="002C45CB">
              <w:rPr>
                <w:rFonts w:cs="Arial"/>
                <w:sz w:val="18"/>
                <w:szCs w:val="18"/>
              </w:rPr>
              <w:t xml:space="preserve">% communities affected by any </w:t>
            </w:r>
            <w:r w:rsidRPr="002C45CB">
              <w:rPr>
                <w:rFonts w:cs="Arial"/>
                <w:b/>
                <w:sz w:val="18"/>
                <w:szCs w:val="18"/>
              </w:rPr>
              <w:t>NATURAL SHOCK</w:t>
            </w:r>
            <w:r w:rsidRPr="002C45CB">
              <w:rPr>
                <w:rFonts w:cs="Arial"/>
                <w:sz w:val="18"/>
                <w:szCs w:val="18"/>
              </w:rPr>
              <w:t xml:space="preserve"> in the past 12 months</w:t>
            </w:r>
          </w:p>
        </w:tc>
        <w:tc>
          <w:tcPr>
            <w:tcW w:w="305" w:type="pct"/>
            <w:noWrap/>
          </w:tcPr>
          <w:p w14:paraId="2D0CCD8E"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5F3694E1" w14:textId="77777777" w:rsidR="00BF2C23" w:rsidRPr="002C45CB" w:rsidRDefault="00BF2C23" w:rsidP="007F44B3">
            <w:pPr>
              <w:jc w:val="center"/>
              <w:rPr>
                <w:rFonts w:cs="Arial"/>
                <w:sz w:val="18"/>
                <w:szCs w:val="18"/>
              </w:rPr>
            </w:pPr>
            <w:r w:rsidRPr="002C45CB">
              <w:rPr>
                <w:rFonts w:cs="Arial"/>
                <w:sz w:val="18"/>
                <w:szCs w:val="18"/>
              </w:rPr>
              <w:t>83.8%</w:t>
            </w:r>
          </w:p>
        </w:tc>
        <w:tc>
          <w:tcPr>
            <w:tcW w:w="305" w:type="pct"/>
          </w:tcPr>
          <w:p w14:paraId="4BFA62D7"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5FAEA98C" w14:textId="77777777" w:rsidR="00BF2C23" w:rsidRPr="002C45CB" w:rsidRDefault="00BF2C23" w:rsidP="007F44B3">
            <w:pPr>
              <w:jc w:val="center"/>
              <w:rPr>
                <w:rFonts w:cs="Arial"/>
                <w:sz w:val="18"/>
                <w:szCs w:val="18"/>
              </w:rPr>
            </w:pPr>
            <w:r w:rsidRPr="002C45CB">
              <w:rPr>
                <w:rFonts w:cs="Arial"/>
                <w:sz w:val="18"/>
                <w:szCs w:val="18"/>
              </w:rPr>
              <w:t>37.8%</w:t>
            </w:r>
          </w:p>
        </w:tc>
        <w:tc>
          <w:tcPr>
            <w:tcW w:w="305" w:type="pct"/>
          </w:tcPr>
          <w:p w14:paraId="4AAB38B9"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25ABFB62" w14:textId="77777777" w:rsidR="00BF2C23" w:rsidRPr="002C45CB" w:rsidRDefault="00BF2C23" w:rsidP="007F44B3">
            <w:pPr>
              <w:jc w:val="center"/>
              <w:rPr>
                <w:rFonts w:cs="Arial"/>
                <w:sz w:val="18"/>
                <w:szCs w:val="18"/>
              </w:rPr>
            </w:pPr>
            <w:r w:rsidRPr="002C45CB">
              <w:rPr>
                <w:rFonts w:cs="Arial"/>
                <w:sz w:val="18"/>
                <w:szCs w:val="18"/>
              </w:rPr>
              <w:t>95.9%</w:t>
            </w:r>
          </w:p>
        </w:tc>
        <w:tc>
          <w:tcPr>
            <w:tcW w:w="305" w:type="pct"/>
          </w:tcPr>
          <w:p w14:paraId="51D7A0D6"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58422176" w14:textId="77777777" w:rsidR="00BF2C23" w:rsidRPr="002C45CB" w:rsidRDefault="00BF2C23" w:rsidP="007F44B3">
            <w:pPr>
              <w:jc w:val="center"/>
              <w:rPr>
                <w:rFonts w:cs="Arial"/>
                <w:sz w:val="18"/>
                <w:szCs w:val="18"/>
              </w:rPr>
            </w:pPr>
            <w:r w:rsidRPr="002C45CB">
              <w:rPr>
                <w:rFonts w:cs="Arial"/>
                <w:sz w:val="18"/>
                <w:szCs w:val="18"/>
              </w:rPr>
              <w:t>92.9%</w:t>
            </w:r>
          </w:p>
        </w:tc>
        <w:tc>
          <w:tcPr>
            <w:tcW w:w="305" w:type="pct"/>
          </w:tcPr>
          <w:p w14:paraId="7C0A7F09"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39B86DF0" w14:textId="77777777" w:rsidR="00BF2C23" w:rsidRPr="002C45CB" w:rsidRDefault="00BF2C23" w:rsidP="007F44B3">
            <w:pPr>
              <w:jc w:val="center"/>
              <w:rPr>
                <w:rFonts w:cs="Arial"/>
                <w:sz w:val="18"/>
                <w:szCs w:val="18"/>
              </w:rPr>
            </w:pPr>
            <w:r w:rsidRPr="002C45CB">
              <w:rPr>
                <w:rFonts w:cs="Arial"/>
                <w:sz w:val="18"/>
                <w:szCs w:val="18"/>
              </w:rPr>
              <w:t>100%</w:t>
            </w:r>
          </w:p>
        </w:tc>
        <w:tc>
          <w:tcPr>
            <w:tcW w:w="305" w:type="pct"/>
          </w:tcPr>
          <w:p w14:paraId="735E58CA"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05813DF7" w14:textId="77777777" w:rsidR="00BF2C23" w:rsidRPr="002C45CB" w:rsidRDefault="00BF2C23" w:rsidP="007F44B3">
            <w:pPr>
              <w:jc w:val="center"/>
              <w:rPr>
                <w:rFonts w:cs="Arial"/>
                <w:sz w:val="18"/>
                <w:szCs w:val="18"/>
              </w:rPr>
            </w:pPr>
            <w:r w:rsidRPr="002C45CB">
              <w:rPr>
                <w:rFonts w:cs="Arial"/>
                <w:sz w:val="18"/>
                <w:szCs w:val="18"/>
              </w:rPr>
              <w:t>97.1%</w:t>
            </w:r>
          </w:p>
        </w:tc>
      </w:tr>
      <w:tr w:rsidR="005109E9" w:rsidRPr="002C45CB" w14:paraId="2A02FFED" w14:textId="77777777" w:rsidTr="007F44B3">
        <w:trPr>
          <w:trHeight w:val="288"/>
        </w:trPr>
        <w:tc>
          <w:tcPr>
            <w:tcW w:w="1339" w:type="pct"/>
          </w:tcPr>
          <w:p w14:paraId="1B0FB71A" w14:textId="55F9909A" w:rsidR="00BF2C23" w:rsidRPr="002C45CB" w:rsidRDefault="00BF2C23" w:rsidP="007F44B3">
            <w:pPr>
              <w:jc w:val="both"/>
              <w:rPr>
                <w:rFonts w:cs="Arial"/>
                <w:sz w:val="18"/>
                <w:szCs w:val="18"/>
              </w:rPr>
            </w:pPr>
            <w:r w:rsidRPr="002C45CB">
              <w:rPr>
                <w:rFonts w:cs="Arial"/>
                <w:b/>
                <w:sz w:val="18"/>
                <w:szCs w:val="18"/>
              </w:rPr>
              <w:t>FLOODS</w:t>
            </w:r>
            <w:r w:rsidR="00BA2507" w:rsidRPr="002C45CB">
              <w:rPr>
                <w:rFonts w:cs="Arial"/>
                <w:sz w:val="18"/>
                <w:szCs w:val="18"/>
              </w:rPr>
              <w:t xml:space="preserve"> </w:t>
            </w:r>
            <w:r w:rsidR="00E2132A" w:rsidRPr="002C45CB">
              <w:rPr>
                <w:rFonts w:cs="Arial"/>
                <w:sz w:val="18"/>
                <w:szCs w:val="18"/>
              </w:rPr>
              <w:t xml:space="preserve">– </w:t>
            </w:r>
            <w:r w:rsidR="00BA2507" w:rsidRPr="002C45CB">
              <w:rPr>
                <w:rFonts w:cs="Arial"/>
                <w:sz w:val="18"/>
                <w:szCs w:val="18"/>
              </w:rPr>
              <w:t>% of communities</w:t>
            </w:r>
            <w:r w:rsidRPr="002C45CB">
              <w:rPr>
                <w:rFonts w:cs="Arial"/>
                <w:sz w:val="18"/>
                <w:szCs w:val="18"/>
              </w:rPr>
              <w:t>:</w:t>
            </w:r>
          </w:p>
        </w:tc>
        <w:tc>
          <w:tcPr>
            <w:tcW w:w="305" w:type="pct"/>
            <w:noWrap/>
          </w:tcPr>
          <w:p w14:paraId="44F0308B" w14:textId="77777777" w:rsidR="00BF2C23" w:rsidRPr="002C45CB" w:rsidRDefault="00BF2C23" w:rsidP="007F44B3">
            <w:pPr>
              <w:jc w:val="center"/>
              <w:rPr>
                <w:rFonts w:cs="Arial"/>
                <w:sz w:val="18"/>
                <w:szCs w:val="18"/>
              </w:rPr>
            </w:pPr>
          </w:p>
        </w:tc>
        <w:tc>
          <w:tcPr>
            <w:tcW w:w="305" w:type="pct"/>
          </w:tcPr>
          <w:p w14:paraId="4D832501" w14:textId="77777777" w:rsidR="00BF2C23" w:rsidRPr="002C45CB" w:rsidRDefault="00BF2C23" w:rsidP="007F44B3">
            <w:pPr>
              <w:jc w:val="center"/>
              <w:rPr>
                <w:rFonts w:cs="Arial"/>
                <w:sz w:val="18"/>
                <w:szCs w:val="18"/>
              </w:rPr>
            </w:pPr>
          </w:p>
        </w:tc>
        <w:tc>
          <w:tcPr>
            <w:tcW w:w="305" w:type="pct"/>
          </w:tcPr>
          <w:p w14:paraId="3B2F6F68" w14:textId="77777777" w:rsidR="00BF2C23" w:rsidRPr="002C45CB" w:rsidRDefault="00BF2C23" w:rsidP="007F44B3">
            <w:pPr>
              <w:jc w:val="center"/>
              <w:rPr>
                <w:rFonts w:cs="Arial"/>
                <w:sz w:val="18"/>
                <w:szCs w:val="18"/>
              </w:rPr>
            </w:pPr>
          </w:p>
        </w:tc>
        <w:tc>
          <w:tcPr>
            <w:tcW w:w="305" w:type="pct"/>
          </w:tcPr>
          <w:p w14:paraId="25D1ACAB" w14:textId="77777777" w:rsidR="00BF2C23" w:rsidRPr="002C45CB" w:rsidRDefault="00BF2C23" w:rsidP="007F44B3">
            <w:pPr>
              <w:jc w:val="center"/>
              <w:rPr>
                <w:rFonts w:cs="Arial"/>
                <w:sz w:val="18"/>
                <w:szCs w:val="18"/>
              </w:rPr>
            </w:pPr>
          </w:p>
        </w:tc>
        <w:tc>
          <w:tcPr>
            <w:tcW w:w="305" w:type="pct"/>
          </w:tcPr>
          <w:p w14:paraId="77D9E553" w14:textId="77777777" w:rsidR="00BF2C23" w:rsidRPr="002C45CB" w:rsidRDefault="00BF2C23" w:rsidP="007F44B3">
            <w:pPr>
              <w:jc w:val="center"/>
              <w:rPr>
                <w:rFonts w:cs="Arial"/>
                <w:sz w:val="18"/>
                <w:szCs w:val="18"/>
              </w:rPr>
            </w:pPr>
          </w:p>
        </w:tc>
        <w:tc>
          <w:tcPr>
            <w:tcW w:w="305" w:type="pct"/>
          </w:tcPr>
          <w:p w14:paraId="7D3F8CBF" w14:textId="77777777" w:rsidR="00BF2C23" w:rsidRPr="002C45CB" w:rsidRDefault="00BF2C23" w:rsidP="007F44B3">
            <w:pPr>
              <w:jc w:val="center"/>
              <w:rPr>
                <w:rFonts w:cs="Arial"/>
                <w:sz w:val="18"/>
                <w:szCs w:val="18"/>
              </w:rPr>
            </w:pPr>
          </w:p>
        </w:tc>
        <w:tc>
          <w:tcPr>
            <w:tcW w:w="305" w:type="pct"/>
          </w:tcPr>
          <w:p w14:paraId="0A07754C" w14:textId="77777777" w:rsidR="00BF2C23" w:rsidRPr="002C45CB" w:rsidRDefault="00BF2C23" w:rsidP="007F44B3">
            <w:pPr>
              <w:jc w:val="center"/>
              <w:rPr>
                <w:rFonts w:cs="Arial"/>
                <w:sz w:val="18"/>
                <w:szCs w:val="18"/>
              </w:rPr>
            </w:pPr>
          </w:p>
        </w:tc>
        <w:tc>
          <w:tcPr>
            <w:tcW w:w="305" w:type="pct"/>
          </w:tcPr>
          <w:p w14:paraId="5B2BAC77" w14:textId="77777777" w:rsidR="00BF2C23" w:rsidRPr="002C45CB" w:rsidRDefault="00BF2C23" w:rsidP="007F44B3">
            <w:pPr>
              <w:jc w:val="center"/>
              <w:rPr>
                <w:rFonts w:cs="Arial"/>
                <w:sz w:val="18"/>
                <w:szCs w:val="18"/>
              </w:rPr>
            </w:pPr>
          </w:p>
        </w:tc>
        <w:tc>
          <w:tcPr>
            <w:tcW w:w="305" w:type="pct"/>
          </w:tcPr>
          <w:p w14:paraId="3584327D" w14:textId="77777777" w:rsidR="00BF2C23" w:rsidRPr="002C45CB" w:rsidRDefault="00BF2C23" w:rsidP="007F44B3">
            <w:pPr>
              <w:jc w:val="center"/>
              <w:rPr>
                <w:rFonts w:cs="Arial"/>
                <w:sz w:val="18"/>
                <w:szCs w:val="18"/>
              </w:rPr>
            </w:pPr>
          </w:p>
        </w:tc>
        <w:tc>
          <w:tcPr>
            <w:tcW w:w="305" w:type="pct"/>
          </w:tcPr>
          <w:p w14:paraId="2B91B669" w14:textId="77777777" w:rsidR="00BF2C23" w:rsidRPr="002C45CB" w:rsidRDefault="00BF2C23" w:rsidP="007F44B3">
            <w:pPr>
              <w:jc w:val="center"/>
              <w:rPr>
                <w:rFonts w:cs="Arial"/>
                <w:sz w:val="18"/>
                <w:szCs w:val="18"/>
              </w:rPr>
            </w:pPr>
          </w:p>
        </w:tc>
        <w:tc>
          <w:tcPr>
            <w:tcW w:w="305" w:type="pct"/>
          </w:tcPr>
          <w:p w14:paraId="100F9B2F" w14:textId="77777777" w:rsidR="00BF2C23" w:rsidRPr="002C45CB" w:rsidRDefault="00BF2C23" w:rsidP="007F44B3">
            <w:pPr>
              <w:jc w:val="center"/>
              <w:rPr>
                <w:rFonts w:cs="Arial"/>
                <w:sz w:val="18"/>
                <w:szCs w:val="18"/>
              </w:rPr>
            </w:pPr>
          </w:p>
        </w:tc>
        <w:tc>
          <w:tcPr>
            <w:tcW w:w="306" w:type="pct"/>
          </w:tcPr>
          <w:p w14:paraId="41C12707" w14:textId="77777777" w:rsidR="00BF2C23" w:rsidRPr="002C45CB" w:rsidRDefault="00BF2C23" w:rsidP="007F44B3">
            <w:pPr>
              <w:jc w:val="center"/>
              <w:rPr>
                <w:rFonts w:cs="Arial"/>
                <w:sz w:val="18"/>
                <w:szCs w:val="18"/>
              </w:rPr>
            </w:pPr>
          </w:p>
        </w:tc>
      </w:tr>
      <w:tr w:rsidR="005109E9" w:rsidRPr="002C45CB" w14:paraId="13970D17" w14:textId="77777777" w:rsidTr="007F44B3">
        <w:trPr>
          <w:trHeight w:val="288"/>
        </w:trPr>
        <w:tc>
          <w:tcPr>
            <w:tcW w:w="1339" w:type="pct"/>
          </w:tcPr>
          <w:p w14:paraId="5020EC68" w14:textId="77777777" w:rsidR="00BF2C23" w:rsidRPr="002C45CB" w:rsidRDefault="00BF2C23" w:rsidP="007F44B3">
            <w:pPr>
              <w:jc w:val="both"/>
              <w:rPr>
                <w:rFonts w:cs="Arial"/>
                <w:sz w:val="18"/>
                <w:szCs w:val="18"/>
              </w:rPr>
            </w:pPr>
            <w:r w:rsidRPr="002C45CB">
              <w:rPr>
                <w:rFonts w:cs="Arial"/>
                <w:sz w:val="18"/>
                <w:szCs w:val="18"/>
              </w:rPr>
              <w:t>Affected by flood in past 12 months</w:t>
            </w:r>
          </w:p>
        </w:tc>
        <w:tc>
          <w:tcPr>
            <w:tcW w:w="305" w:type="pct"/>
            <w:noWrap/>
          </w:tcPr>
          <w:p w14:paraId="1A1A2C4C"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79222344" w14:textId="77777777" w:rsidR="00BF2C23" w:rsidRPr="002C45CB" w:rsidRDefault="00BF2C23" w:rsidP="007F44B3">
            <w:pPr>
              <w:jc w:val="center"/>
              <w:rPr>
                <w:rFonts w:cs="Arial"/>
                <w:sz w:val="18"/>
                <w:szCs w:val="18"/>
              </w:rPr>
            </w:pPr>
            <w:r w:rsidRPr="002C45CB">
              <w:rPr>
                <w:rFonts w:cs="Arial"/>
                <w:sz w:val="18"/>
                <w:szCs w:val="18"/>
              </w:rPr>
              <w:t>49.5%</w:t>
            </w:r>
          </w:p>
        </w:tc>
        <w:tc>
          <w:tcPr>
            <w:tcW w:w="305" w:type="pct"/>
          </w:tcPr>
          <w:p w14:paraId="2DAFE8BB"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50801FAE" w14:textId="77777777" w:rsidR="00BF2C23" w:rsidRPr="002C45CB" w:rsidRDefault="00BF2C23" w:rsidP="007F44B3">
            <w:pPr>
              <w:jc w:val="center"/>
              <w:rPr>
                <w:rFonts w:cs="Arial"/>
                <w:sz w:val="18"/>
                <w:szCs w:val="18"/>
              </w:rPr>
            </w:pPr>
            <w:r w:rsidRPr="002C45CB">
              <w:rPr>
                <w:rFonts w:cs="Arial"/>
                <w:sz w:val="18"/>
                <w:szCs w:val="18"/>
              </w:rPr>
              <w:t>20.0%</w:t>
            </w:r>
          </w:p>
        </w:tc>
        <w:tc>
          <w:tcPr>
            <w:tcW w:w="305" w:type="pct"/>
          </w:tcPr>
          <w:p w14:paraId="5E4C3691"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2CD64925" w14:textId="77777777" w:rsidR="00BF2C23" w:rsidRPr="002C45CB" w:rsidRDefault="00BF2C23" w:rsidP="007F44B3">
            <w:pPr>
              <w:jc w:val="center"/>
              <w:rPr>
                <w:rFonts w:cs="Arial"/>
                <w:sz w:val="18"/>
                <w:szCs w:val="18"/>
              </w:rPr>
            </w:pPr>
            <w:r w:rsidRPr="002C45CB">
              <w:rPr>
                <w:rFonts w:cs="Arial"/>
                <w:sz w:val="18"/>
                <w:szCs w:val="18"/>
              </w:rPr>
              <w:t>34.2%</w:t>
            </w:r>
          </w:p>
        </w:tc>
        <w:tc>
          <w:tcPr>
            <w:tcW w:w="305" w:type="pct"/>
          </w:tcPr>
          <w:p w14:paraId="33C0DC92"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08DA9580" w14:textId="77777777" w:rsidR="00BF2C23" w:rsidRPr="002C45CB" w:rsidRDefault="00BF2C23" w:rsidP="007F44B3">
            <w:pPr>
              <w:jc w:val="center"/>
              <w:rPr>
                <w:rFonts w:cs="Arial"/>
                <w:sz w:val="18"/>
                <w:szCs w:val="18"/>
              </w:rPr>
            </w:pPr>
            <w:r w:rsidRPr="002C45CB">
              <w:rPr>
                <w:rFonts w:cs="Arial"/>
                <w:sz w:val="18"/>
                <w:szCs w:val="18"/>
              </w:rPr>
              <w:t>78.6%</w:t>
            </w:r>
          </w:p>
        </w:tc>
        <w:tc>
          <w:tcPr>
            <w:tcW w:w="305" w:type="pct"/>
          </w:tcPr>
          <w:p w14:paraId="44A5F56A"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2DC4B9E7" w14:textId="77777777" w:rsidR="00BF2C23" w:rsidRPr="002C45CB" w:rsidRDefault="00BF2C23" w:rsidP="007F44B3">
            <w:pPr>
              <w:jc w:val="center"/>
              <w:rPr>
                <w:rFonts w:cs="Arial"/>
                <w:sz w:val="18"/>
                <w:szCs w:val="18"/>
              </w:rPr>
            </w:pPr>
            <w:r w:rsidRPr="002C45CB">
              <w:rPr>
                <w:rFonts w:cs="Arial"/>
                <w:sz w:val="18"/>
                <w:szCs w:val="18"/>
              </w:rPr>
              <w:t>79.3%</w:t>
            </w:r>
          </w:p>
        </w:tc>
        <w:tc>
          <w:tcPr>
            <w:tcW w:w="305" w:type="pct"/>
          </w:tcPr>
          <w:p w14:paraId="6F1C96F3"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36D7E5C8" w14:textId="77777777" w:rsidR="00BF2C23" w:rsidRPr="002C45CB" w:rsidRDefault="00BF2C23" w:rsidP="007F44B3">
            <w:pPr>
              <w:jc w:val="center"/>
              <w:rPr>
                <w:rFonts w:cs="Arial"/>
                <w:sz w:val="18"/>
                <w:szCs w:val="18"/>
              </w:rPr>
            </w:pPr>
            <w:r w:rsidRPr="002C45CB">
              <w:rPr>
                <w:rFonts w:cs="Arial"/>
                <w:sz w:val="18"/>
                <w:szCs w:val="18"/>
              </w:rPr>
              <w:t>71.4%</w:t>
            </w:r>
          </w:p>
        </w:tc>
      </w:tr>
      <w:tr w:rsidR="005109E9" w:rsidRPr="002C45CB" w14:paraId="0936A2B2" w14:textId="77777777" w:rsidTr="007F44B3">
        <w:trPr>
          <w:trHeight w:val="288"/>
        </w:trPr>
        <w:tc>
          <w:tcPr>
            <w:tcW w:w="1339" w:type="pct"/>
          </w:tcPr>
          <w:p w14:paraId="24DDE042" w14:textId="622D4A98" w:rsidR="00BF2C23" w:rsidRPr="002C45CB" w:rsidRDefault="00BF2C23" w:rsidP="007F44B3">
            <w:pPr>
              <w:jc w:val="both"/>
              <w:rPr>
                <w:rFonts w:cs="Arial"/>
                <w:sz w:val="18"/>
                <w:szCs w:val="18"/>
              </w:rPr>
            </w:pPr>
            <w:r w:rsidRPr="002C45CB">
              <w:rPr>
                <w:rFonts w:cs="Arial"/>
                <w:sz w:val="18"/>
                <w:szCs w:val="18"/>
              </w:rPr>
              <w:t xml:space="preserve">Where more than half </w:t>
            </w:r>
            <w:r w:rsidR="00E2132A"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6EF10097" w14:textId="77777777" w:rsidR="00BF2C23" w:rsidRPr="002C45CB" w:rsidRDefault="00BF2C23" w:rsidP="007F44B3">
            <w:pPr>
              <w:jc w:val="center"/>
              <w:rPr>
                <w:rFonts w:cs="Arial"/>
                <w:sz w:val="18"/>
                <w:szCs w:val="18"/>
              </w:rPr>
            </w:pPr>
            <w:r w:rsidRPr="002C45CB">
              <w:rPr>
                <w:rFonts w:cs="Arial"/>
                <w:sz w:val="18"/>
                <w:szCs w:val="18"/>
              </w:rPr>
              <w:t>104</w:t>
            </w:r>
          </w:p>
        </w:tc>
        <w:tc>
          <w:tcPr>
            <w:tcW w:w="305" w:type="pct"/>
          </w:tcPr>
          <w:p w14:paraId="2EB09F09" w14:textId="77777777" w:rsidR="00BF2C23" w:rsidRPr="002C45CB" w:rsidRDefault="00BF2C23" w:rsidP="007F44B3">
            <w:pPr>
              <w:jc w:val="center"/>
              <w:rPr>
                <w:rFonts w:cs="Arial"/>
                <w:sz w:val="18"/>
                <w:szCs w:val="18"/>
              </w:rPr>
            </w:pPr>
            <w:r w:rsidRPr="002C45CB">
              <w:rPr>
                <w:rFonts w:cs="Arial"/>
                <w:sz w:val="18"/>
                <w:szCs w:val="18"/>
              </w:rPr>
              <w:t>34.6%</w:t>
            </w:r>
          </w:p>
        </w:tc>
        <w:tc>
          <w:tcPr>
            <w:tcW w:w="305" w:type="pct"/>
          </w:tcPr>
          <w:p w14:paraId="48D1F19D" w14:textId="77777777" w:rsidR="00BF2C23" w:rsidRPr="002C45CB" w:rsidRDefault="00BF2C23" w:rsidP="007F44B3">
            <w:pPr>
              <w:jc w:val="center"/>
              <w:rPr>
                <w:rFonts w:cs="Arial"/>
                <w:sz w:val="18"/>
                <w:szCs w:val="18"/>
              </w:rPr>
            </w:pPr>
            <w:r w:rsidRPr="002C45CB">
              <w:rPr>
                <w:rFonts w:cs="Arial"/>
                <w:sz w:val="18"/>
                <w:szCs w:val="18"/>
              </w:rPr>
              <w:t>9</w:t>
            </w:r>
          </w:p>
        </w:tc>
        <w:tc>
          <w:tcPr>
            <w:tcW w:w="305" w:type="pct"/>
          </w:tcPr>
          <w:p w14:paraId="392EE99B" w14:textId="77777777" w:rsidR="00BF2C23" w:rsidRPr="002C45CB" w:rsidRDefault="00BF2C23" w:rsidP="007F44B3">
            <w:pPr>
              <w:jc w:val="center"/>
              <w:rPr>
                <w:rFonts w:cs="Arial"/>
                <w:sz w:val="18"/>
                <w:szCs w:val="18"/>
              </w:rPr>
            </w:pPr>
            <w:r w:rsidRPr="002C45CB">
              <w:rPr>
                <w:rFonts w:cs="Arial"/>
                <w:sz w:val="18"/>
                <w:szCs w:val="18"/>
              </w:rPr>
              <w:t>22.2%</w:t>
            </w:r>
          </w:p>
        </w:tc>
        <w:tc>
          <w:tcPr>
            <w:tcW w:w="305" w:type="pct"/>
          </w:tcPr>
          <w:p w14:paraId="57C4A36B"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2DBE1DFC" w14:textId="77777777" w:rsidR="00BF2C23" w:rsidRPr="002C45CB" w:rsidRDefault="00BF2C23" w:rsidP="007F44B3">
            <w:pPr>
              <w:jc w:val="center"/>
              <w:rPr>
                <w:rFonts w:cs="Arial"/>
                <w:sz w:val="18"/>
                <w:szCs w:val="18"/>
              </w:rPr>
            </w:pPr>
            <w:r w:rsidRPr="002C45CB">
              <w:rPr>
                <w:rFonts w:cs="Arial"/>
                <w:sz w:val="18"/>
                <w:szCs w:val="18"/>
              </w:rPr>
              <w:t>16.0%</w:t>
            </w:r>
          </w:p>
        </w:tc>
        <w:tc>
          <w:tcPr>
            <w:tcW w:w="305" w:type="pct"/>
          </w:tcPr>
          <w:p w14:paraId="7191056A" w14:textId="77777777" w:rsidR="00BF2C23" w:rsidRPr="002C45CB" w:rsidRDefault="00BF2C23" w:rsidP="007F44B3">
            <w:pPr>
              <w:jc w:val="center"/>
              <w:rPr>
                <w:rFonts w:cs="Arial"/>
                <w:sz w:val="18"/>
                <w:szCs w:val="18"/>
              </w:rPr>
            </w:pPr>
            <w:r w:rsidRPr="002C45CB">
              <w:rPr>
                <w:rFonts w:cs="Arial"/>
                <w:sz w:val="18"/>
                <w:szCs w:val="18"/>
              </w:rPr>
              <w:t>22</w:t>
            </w:r>
          </w:p>
        </w:tc>
        <w:tc>
          <w:tcPr>
            <w:tcW w:w="305" w:type="pct"/>
          </w:tcPr>
          <w:p w14:paraId="6389AE8A" w14:textId="77777777" w:rsidR="00BF2C23" w:rsidRPr="002C45CB" w:rsidRDefault="00BF2C23" w:rsidP="007F44B3">
            <w:pPr>
              <w:jc w:val="center"/>
              <w:rPr>
                <w:rFonts w:cs="Arial"/>
                <w:sz w:val="18"/>
                <w:szCs w:val="18"/>
              </w:rPr>
            </w:pPr>
            <w:r w:rsidRPr="002C45CB">
              <w:rPr>
                <w:rFonts w:cs="Arial"/>
                <w:sz w:val="18"/>
                <w:szCs w:val="18"/>
              </w:rPr>
              <w:t>31.8%</w:t>
            </w:r>
          </w:p>
        </w:tc>
        <w:tc>
          <w:tcPr>
            <w:tcW w:w="305" w:type="pct"/>
          </w:tcPr>
          <w:p w14:paraId="33F9C7DD" w14:textId="77777777" w:rsidR="00BF2C23" w:rsidRPr="002C45CB" w:rsidRDefault="00BF2C23" w:rsidP="007F44B3">
            <w:pPr>
              <w:jc w:val="center"/>
              <w:rPr>
                <w:rFonts w:cs="Arial"/>
                <w:sz w:val="18"/>
                <w:szCs w:val="18"/>
              </w:rPr>
            </w:pPr>
            <w:r w:rsidRPr="002C45CB">
              <w:rPr>
                <w:rFonts w:cs="Arial"/>
                <w:sz w:val="18"/>
                <w:szCs w:val="18"/>
              </w:rPr>
              <w:t>23</w:t>
            </w:r>
          </w:p>
        </w:tc>
        <w:tc>
          <w:tcPr>
            <w:tcW w:w="305" w:type="pct"/>
          </w:tcPr>
          <w:p w14:paraId="10753A10" w14:textId="77777777" w:rsidR="00BF2C23" w:rsidRPr="002C45CB" w:rsidRDefault="00BF2C23" w:rsidP="007F44B3">
            <w:pPr>
              <w:jc w:val="center"/>
              <w:rPr>
                <w:rFonts w:cs="Arial"/>
                <w:sz w:val="18"/>
                <w:szCs w:val="18"/>
              </w:rPr>
            </w:pPr>
            <w:r w:rsidRPr="002C45CB">
              <w:rPr>
                <w:rFonts w:cs="Arial"/>
                <w:sz w:val="18"/>
                <w:szCs w:val="18"/>
              </w:rPr>
              <w:t>56.5%</w:t>
            </w:r>
          </w:p>
        </w:tc>
        <w:tc>
          <w:tcPr>
            <w:tcW w:w="305" w:type="pct"/>
          </w:tcPr>
          <w:p w14:paraId="7C4123F1" w14:textId="77777777" w:rsidR="00BF2C23" w:rsidRPr="002C45CB" w:rsidRDefault="00BF2C23" w:rsidP="007F44B3">
            <w:pPr>
              <w:jc w:val="center"/>
              <w:rPr>
                <w:rFonts w:cs="Arial"/>
                <w:sz w:val="18"/>
                <w:szCs w:val="18"/>
              </w:rPr>
            </w:pPr>
            <w:r w:rsidRPr="002C45CB">
              <w:rPr>
                <w:rFonts w:cs="Arial"/>
                <w:sz w:val="18"/>
                <w:szCs w:val="18"/>
              </w:rPr>
              <w:t>25</w:t>
            </w:r>
          </w:p>
        </w:tc>
        <w:tc>
          <w:tcPr>
            <w:tcW w:w="306" w:type="pct"/>
          </w:tcPr>
          <w:p w14:paraId="6A0CD43A" w14:textId="77777777" w:rsidR="00BF2C23" w:rsidRPr="002C45CB" w:rsidRDefault="00BF2C23" w:rsidP="007F44B3">
            <w:pPr>
              <w:jc w:val="center"/>
              <w:rPr>
                <w:rFonts w:cs="Arial"/>
                <w:sz w:val="18"/>
                <w:szCs w:val="18"/>
              </w:rPr>
            </w:pPr>
            <w:r w:rsidRPr="002C45CB">
              <w:rPr>
                <w:rFonts w:cs="Arial"/>
                <w:sz w:val="18"/>
                <w:szCs w:val="18"/>
              </w:rPr>
              <w:t>40.0%</w:t>
            </w:r>
          </w:p>
        </w:tc>
      </w:tr>
      <w:tr w:rsidR="005109E9" w:rsidRPr="002C45CB" w14:paraId="0CEDD85F" w14:textId="77777777" w:rsidTr="007F44B3">
        <w:trPr>
          <w:trHeight w:val="288"/>
        </w:trPr>
        <w:tc>
          <w:tcPr>
            <w:tcW w:w="1339" w:type="pct"/>
          </w:tcPr>
          <w:p w14:paraId="100C302D" w14:textId="77777777" w:rsidR="00BF2C23" w:rsidRPr="002C45CB" w:rsidRDefault="00BF2C23"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3EA0F9F3" w14:textId="77777777" w:rsidR="00BF2C23" w:rsidRPr="002C45CB" w:rsidRDefault="00BF2C23" w:rsidP="007F44B3">
            <w:pPr>
              <w:jc w:val="center"/>
              <w:rPr>
                <w:rFonts w:cs="Arial"/>
                <w:sz w:val="18"/>
                <w:szCs w:val="18"/>
              </w:rPr>
            </w:pPr>
            <w:r w:rsidRPr="002C45CB">
              <w:rPr>
                <w:rFonts w:cs="Arial"/>
                <w:sz w:val="18"/>
                <w:szCs w:val="18"/>
              </w:rPr>
              <w:t>104</w:t>
            </w:r>
          </w:p>
        </w:tc>
        <w:tc>
          <w:tcPr>
            <w:tcW w:w="305" w:type="pct"/>
          </w:tcPr>
          <w:p w14:paraId="40A1C3AE" w14:textId="77777777" w:rsidR="00BF2C23" w:rsidRPr="002C45CB" w:rsidRDefault="00BF2C23" w:rsidP="007F44B3">
            <w:pPr>
              <w:jc w:val="center"/>
              <w:rPr>
                <w:rFonts w:cs="Arial"/>
                <w:sz w:val="18"/>
                <w:szCs w:val="18"/>
              </w:rPr>
            </w:pPr>
            <w:r w:rsidRPr="002C45CB">
              <w:rPr>
                <w:rFonts w:cs="Arial"/>
                <w:sz w:val="18"/>
                <w:szCs w:val="18"/>
              </w:rPr>
              <w:t>31.7%</w:t>
            </w:r>
          </w:p>
        </w:tc>
        <w:tc>
          <w:tcPr>
            <w:tcW w:w="305" w:type="pct"/>
          </w:tcPr>
          <w:p w14:paraId="18DCD357" w14:textId="77777777" w:rsidR="00BF2C23" w:rsidRPr="002C45CB" w:rsidRDefault="00BF2C23" w:rsidP="007F44B3">
            <w:pPr>
              <w:jc w:val="center"/>
              <w:rPr>
                <w:rFonts w:cs="Arial"/>
                <w:sz w:val="18"/>
                <w:szCs w:val="18"/>
              </w:rPr>
            </w:pPr>
            <w:r w:rsidRPr="002C45CB">
              <w:rPr>
                <w:rFonts w:cs="Arial"/>
                <w:sz w:val="18"/>
                <w:szCs w:val="18"/>
              </w:rPr>
              <w:t>9</w:t>
            </w:r>
          </w:p>
        </w:tc>
        <w:tc>
          <w:tcPr>
            <w:tcW w:w="305" w:type="pct"/>
          </w:tcPr>
          <w:p w14:paraId="6AA45E02" w14:textId="77777777" w:rsidR="00BF2C23" w:rsidRPr="002C45CB" w:rsidRDefault="00BF2C23" w:rsidP="007F44B3">
            <w:pPr>
              <w:jc w:val="center"/>
              <w:rPr>
                <w:rFonts w:cs="Arial"/>
                <w:sz w:val="18"/>
                <w:szCs w:val="18"/>
              </w:rPr>
            </w:pPr>
            <w:r w:rsidRPr="002C45CB">
              <w:rPr>
                <w:rFonts w:cs="Arial"/>
                <w:sz w:val="18"/>
                <w:szCs w:val="18"/>
              </w:rPr>
              <w:t>33.3%</w:t>
            </w:r>
          </w:p>
        </w:tc>
        <w:tc>
          <w:tcPr>
            <w:tcW w:w="305" w:type="pct"/>
          </w:tcPr>
          <w:p w14:paraId="3EB775C7"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1F2E2139" w14:textId="77777777" w:rsidR="00BF2C23" w:rsidRPr="002C45CB" w:rsidRDefault="00BF2C23" w:rsidP="007F44B3">
            <w:pPr>
              <w:jc w:val="center"/>
              <w:rPr>
                <w:rFonts w:cs="Arial"/>
                <w:sz w:val="18"/>
                <w:szCs w:val="18"/>
              </w:rPr>
            </w:pPr>
            <w:r w:rsidRPr="002C45CB">
              <w:rPr>
                <w:rFonts w:cs="Arial"/>
                <w:sz w:val="18"/>
                <w:szCs w:val="18"/>
              </w:rPr>
              <w:t>32.0%</w:t>
            </w:r>
          </w:p>
        </w:tc>
        <w:tc>
          <w:tcPr>
            <w:tcW w:w="305" w:type="pct"/>
          </w:tcPr>
          <w:p w14:paraId="47BD3796" w14:textId="77777777" w:rsidR="00BF2C23" w:rsidRPr="002C45CB" w:rsidRDefault="00BF2C23" w:rsidP="007F44B3">
            <w:pPr>
              <w:jc w:val="center"/>
              <w:rPr>
                <w:rFonts w:cs="Arial"/>
                <w:sz w:val="18"/>
                <w:szCs w:val="18"/>
              </w:rPr>
            </w:pPr>
            <w:r w:rsidRPr="002C45CB">
              <w:rPr>
                <w:rFonts w:cs="Arial"/>
                <w:sz w:val="18"/>
                <w:szCs w:val="18"/>
              </w:rPr>
              <w:t>22</w:t>
            </w:r>
          </w:p>
        </w:tc>
        <w:tc>
          <w:tcPr>
            <w:tcW w:w="305" w:type="pct"/>
          </w:tcPr>
          <w:p w14:paraId="410A51F4" w14:textId="77777777" w:rsidR="00BF2C23" w:rsidRPr="002C45CB" w:rsidRDefault="00BF2C23" w:rsidP="007F44B3">
            <w:pPr>
              <w:jc w:val="center"/>
              <w:rPr>
                <w:rFonts w:cs="Arial"/>
                <w:sz w:val="18"/>
                <w:szCs w:val="18"/>
              </w:rPr>
            </w:pPr>
            <w:r w:rsidRPr="002C45CB">
              <w:rPr>
                <w:rFonts w:cs="Arial"/>
                <w:sz w:val="18"/>
                <w:szCs w:val="18"/>
              </w:rPr>
              <w:t>18.2%</w:t>
            </w:r>
          </w:p>
        </w:tc>
        <w:tc>
          <w:tcPr>
            <w:tcW w:w="305" w:type="pct"/>
          </w:tcPr>
          <w:p w14:paraId="43F6DD06" w14:textId="77777777" w:rsidR="00BF2C23" w:rsidRPr="002C45CB" w:rsidRDefault="00BF2C23" w:rsidP="007F44B3">
            <w:pPr>
              <w:jc w:val="center"/>
              <w:rPr>
                <w:rFonts w:cs="Arial"/>
                <w:sz w:val="18"/>
                <w:szCs w:val="18"/>
              </w:rPr>
            </w:pPr>
            <w:r w:rsidRPr="002C45CB">
              <w:rPr>
                <w:rFonts w:cs="Arial"/>
                <w:sz w:val="18"/>
                <w:szCs w:val="18"/>
              </w:rPr>
              <w:t>23</w:t>
            </w:r>
          </w:p>
        </w:tc>
        <w:tc>
          <w:tcPr>
            <w:tcW w:w="305" w:type="pct"/>
          </w:tcPr>
          <w:p w14:paraId="708A11C8" w14:textId="77777777" w:rsidR="00BF2C23" w:rsidRPr="002C45CB" w:rsidRDefault="00BF2C23" w:rsidP="007F44B3">
            <w:pPr>
              <w:jc w:val="center"/>
              <w:rPr>
                <w:rFonts w:cs="Arial"/>
                <w:sz w:val="18"/>
                <w:szCs w:val="18"/>
              </w:rPr>
            </w:pPr>
            <w:r w:rsidRPr="002C45CB">
              <w:rPr>
                <w:rFonts w:cs="Arial"/>
                <w:sz w:val="18"/>
                <w:szCs w:val="18"/>
              </w:rPr>
              <w:t>65.2%</w:t>
            </w:r>
          </w:p>
        </w:tc>
        <w:tc>
          <w:tcPr>
            <w:tcW w:w="305" w:type="pct"/>
          </w:tcPr>
          <w:p w14:paraId="7BD9275B" w14:textId="77777777" w:rsidR="00BF2C23" w:rsidRPr="002C45CB" w:rsidRDefault="00BF2C23" w:rsidP="007F44B3">
            <w:pPr>
              <w:jc w:val="center"/>
              <w:rPr>
                <w:rFonts w:cs="Arial"/>
                <w:sz w:val="18"/>
                <w:szCs w:val="18"/>
              </w:rPr>
            </w:pPr>
            <w:r w:rsidRPr="002C45CB">
              <w:rPr>
                <w:rFonts w:cs="Arial"/>
                <w:sz w:val="18"/>
                <w:szCs w:val="18"/>
              </w:rPr>
              <w:t>25</w:t>
            </w:r>
          </w:p>
        </w:tc>
        <w:tc>
          <w:tcPr>
            <w:tcW w:w="306" w:type="pct"/>
          </w:tcPr>
          <w:p w14:paraId="54C7B815" w14:textId="77777777" w:rsidR="00BF2C23" w:rsidRPr="002C45CB" w:rsidRDefault="00BF2C23" w:rsidP="007F44B3">
            <w:pPr>
              <w:jc w:val="center"/>
              <w:rPr>
                <w:rFonts w:cs="Arial"/>
                <w:sz w:val="18"/>
                <w:szCs w:val="18"/>
              </w:rPr>
            </w:pPr>
            <w:r w:rsidRPr="002C45CB">
              <w:rPr>
                <w:rFonts w:cs="Arial"/>
                <w:sz w:val="18"/>
                <w:szCs w:val="18"/>
              </w:rPr>
              <w:t>12.0%</w:t>
            </w:r>
          </w:p>
        </w:tc>
      </w:tr>
      <w:tr w:rsidR="005109E9" w:rsidRPr="002C45CB" w14:paraId="62C551A8" w14:textId="77777777" w:rsidTr="007F44B3">
        <w:trPr>
          <w:trHeight w:val="288"/>
        </w:trPr>
        <w:tc>
          <w:tcPr>
            <w:tcW w:w="1339" w:type="pct"/>
          </w:tcPr>
          <w:p w14:paraId="1B9266B7" w14:textId="77777777" w:rsidR="00BF2C23" w:rsidRPr="002C45CB" w:rsidRDefault="00BF2C23" w:rsidP="007F44B3">
            <w:pPr>
              <w:jc w:val="both"/>
              <w:rPr>
                <w:rFonts w:cs="Arial"/>
                <w:sz w:val="18"/>
                <w:szCs w:val="18"/>
              </w:rPr>
            </w:pPr>
            <w:r w:rsidRPr="002C45CB">
              <w:rPr>
                <w:rFonts w:cs="Arial"/>
                <w:sz w:val="18"/>
                <w:szCs w:val="18"/>
              </w:rPr>
              <w:t>Where shock made it difficult to acces</w:t>
            </w:r>
            <w:r w:rsidR="00BA2507" w:rsidRPr="002C45CB">
              <w:rPr>
                <w:rFonts w:cs="Arial"/>
                <w:sz w:val="18"/>
                <w:szCs w:val="18"/>
              </w:rPr>
              <w:t xml:space="preserve">s places in </w:t>
            </w:r>
            <w:r w:rsidR="00191100" w:rsidRPr="002C45CB">
              <w:rPr>
                <w:rFonts w:cs="Arial"/>
                <w:sz w:val="18"/>
                <w:szCs w:val="18"/>
              </w:rPr>
              <w:t>community</w:t>
            </w:r>
            <w:r w:rsidR="00BA2507" w:rsidRPr="002C45CB">
              <w:rPr>
                <w:rFonts w:cs="Arial"/>
                <w:sz w:val="18"/>
                <w:szCs w:val="18"/>
              </w:rPr>
              <w:t xml:space="preserve"> where</w:t>
            </w:r>
            <w:r w:rsidRPr="002C45CB">
              <w:rPr>
                <w:rFonts w:cs="Arial"/>
                <w:sz w:val="18"/>
                <w:szCs w:val="18"/>
              </w:rPr>
              <w:t xml:space="preserve"> you can buy food</w:t>
            </w:r>
          </w:p>
        </w:tc>
        <w:tc>
          <w:tcPr>
            <w:tcW w:w="305" w:type="pct"/>
            <w:noWrap/>
          </w:tcPr>
          <w:p w14:paraId="5A7B48C7" w14:textId="77777777" w:rsidR="00BF2C23" w:rsidRPr="002C45CB" w:rsidRDefault="00BF2C23" w:rsidP="007F44B3">
            <w:pPr>
              <w:jc w:val="center"/>
              <w:rPr>
                <w:rFonts w:cs="Arial"/>
                <w:sz w:val="18"/>
                <w:szCs w:val="18"/>
              </w:rPr>
            </w:pPr>
            <w:r w:rsidRPr="002C45CB">
              <w:rPr>
                <w:rFonts w:cs="Arial"/>
                <w:sz w:val="18"/>
                <w:szCs w:val="18"/>
              </w:rPr>
              <w:t>104</w:t>
            </w:r>
          </w:p>
        </w:tc>
        <w:tc>
          <w:tcPr>
            <w:tcW w:w="305" w:type="pct"/>
          </w:tcPr>
          <w:p w14:paraId="46A3F361" w14:textId="77777777" w:rsidR="00BF2C23" w:rsidRPr="002C45CB" w:rsidRDefault="00BF2C23" w:rsidP="007F44B3">
            <w:pPr>
              <w:jc w:val="center"/>
              <w:rPr>
                <w:rFonts w:cs="Arial"/>
                <w:sz w:val="18"/>
                <w:szCs w:val="18"/>
              </w:rPr>
            </w:pPr>
            <w:r w:rsidRPr="002C45CB">
              <w:rPr>
                <w:rFonts w:cs="Arial"/>
                <w:sz w:val="18"/>
                <w:szCs w:val="18"/>
              </w:rPr>
              <w:t>68.3%</w:t>
            </w:r>
          </w:p>
        </w:tc>
        <w:tc>
          <w:tcPr>
            <w:tcW w:w="305" w:type="pct"/>
          </w:tcPr>
          <w:p w14:paraId="1ABC9819" w14:textId="77777777" w:rsidR="00BF2C23" w:rsidRPr="002C45CB" w:rsidRDefault="00BF2C23" w:rsidP="007F44B3">
            <w:pPr>
              <w:jc w:val="center"/>
              <w:rPr>
                <w:rFonts w:cs="Arial"/>
                <w:sz w:val="18"/>
                <w:szCs w:val="18"/>
              </w:rPr>
            </w:pPr>
            <w:r w:rsidRPr="002C45CB">
              <w:rPr>
                <w:rFonts w:cs="Arial"/>
                <w:sz w:val="18"/>
                <w:szCs w:val="18"/>
              </w:rPr>
              <w:t>9</w:t>
            </w:r>
          </w:p>
        </w:tc>
        <w:tc>
          <w:tcPr>
            <w:tcW w:w="305" w:type="pct"/>
          </w:tcPr>
          <w:p w14:paraId="5023B1FA"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046F94D2"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47ACFD54" w14:textId="77777777" w:rsidR="00BF2C23" w:rsidRPr="002C45CB" w:rsidRDefault="00BF2C23" w:rsidP="007F44B3">
            <w:pPr>
              <w:jc w:val="center"/>
              <w:rPr>
                <w:rFonts w:cs="Arial"/>
                <w:sz w:val="18"/>
                <w:szCs w:val="18"/>
              </w:rPr>
            </w:pPr>
            <w:r w:rsidRPr="002C45CB">
              <w:rPr>
                <w:rFonts w:cs="Arial"/>
                <w:sz w:val="18"/>
                <w:szCs w:val="18"/>
              </w:rPr>
              <w:t>60.0%</w:t>
            </w:r>
          </w:p>
        </w:tc>
        <w:tc>
          <w:tcPr>
            <w:tcW w:w="305" w:type="pct"/>
          </w:tcPr>
          <w:p w14:paraId="527F4C77" w14:textId="77777777" w:rsidR="00BF2C23" w:rsidRPr="002C45CB" w:rsidRDefault="00BF2C23" w:rsidP="007F44B3">
            <w:pPr>
              <w:jc w:val="center"/>
              <w:rPr>
                <w:rFonts w:cs="Arial"/>
                <w:sz w:val="18"/>
                <w:szCs w:val="18"/>
              </w:rPr>
            </w:pPr>
            <w:r w:rsidRPr="002C45CB">
              <w:rPr>
                <w:rFonts w:cs="Arial"/>
                <w:sz w:val="18"/>
                <w:szCs w:val="18"/>
              </w:rPr>
              <w:t>22</w:t>
            </w:r>
          </w:p>
        </w:tc>
        <w:tc>
          <w:tcPr>
            <w:tcW w:w="305" w:type="pct"/>
          </w:tcPr>
          <w:p w14:paraId="78A55FF9" w14:textId="77777777" w:rsidR="00BF2C23" w:rsidRPr="002C45CB" w:rsidRDefault="00BF2C23" w:rsidP="007F44B3">
            <w:pPr>
              <w:jc w:val="center"/>
              <w:rPr>
                <w:rFonts w:cs="Arial"/>
                <w:sz w:val="18"/>
                <w:szCs w:val="18"/>
              </w:rPr>
            </w:pPr>
            <w:r w:rsidRPr="002C45CB">
              <w:rPr>
                <w:rFonts w:cs="Arial"/>
                <w:sz w:val="18"/>
                <w:szCs w:val="18"/>
              </w:rPr>
              <w:t>50.0%</w:t>
            </w:r>
          </w:p>
        </w:tc>
        <w:tc>
          <w:tcPr>
            <w:tcW w:w="305" w:type="pct"/>
          </w:tcPr>
          <w:p w14:paraId="7B5FBF20" w14:textId="77777777" w:rsidR="00BF2C23" w:rsidRPr="002C45CB" w:rsidRDefault="00BF2C23" w:rsidP="007F44B3">
            <w:pPr>
              <w:jc w:val="center"/>
              <w:rPr>
                <w:rFonts w:cs="Arial"/>
                <w:sz w:val="18"/>
                <w:szCs w:val="18"/>
              </w:rPr>
            </w:pPr>
            <w:r w:rsidRPr="002C45CB">
              <w:rPr>
                <w:rFonts w:cs="Arial"/>
                <w:sz w:val="18"/>
                <w:szCs w:val="18"/>
              </w:rPr>
              <w:t>23</w:t>
            </w:r>
          </w:p>
        </w:tc>
        <w:tc>
          <w:tcPr>
            <w:tcW w:w="305" w:type="pct"/>
          </w:tcPr>
          <w:p w14:paraId="23342F94" w14:textId="77777777" w:rsidR="00BF2C23" w:rsidRPr="002C45CB" w:rsidRDefault="00BF2C23" w:rsidP="007F44B3">
            <w:pPr>
              <w:jc w:val="center"/>
              <w:rPr>
                <w:rFonts w:cs="Arial"/>
                <w:sz w:val="18"/>
                <w:szCs w:val="18"/>
              </w:rPr>
            </w:pPr>
            <w:r w:rsidRPr="002C45CB">
              <w:rPr>
                <w:rFonts w:cs="Arial"/>
                <w:sz w:val="18"/>
                <w:szCs w:val="18"/>
              </w:rPr>
              <w:t>73.9%</w:t>
            </w:r>
          </w:p>
        </w:tc>
        <w:tc>
          <w:tcPr>
            <w:tcW w:w="305" w:type="pct"/>
          </w:tcPr>
          <w:p w14:paraId="24120B79" w14:textId="77777777" w:rsidR="00BF2C23" w:rsidRPr="002C45CB" w:rsidRDefault="00BF2C23" w:rsidP="007F44B3">
            <w:pPr>
              <w:jc w:val="center"/>
              <w:rPr>
                <w:rFonts w:cs="Arial"/>
                <w:sz w:val="18"/>
                <w:szCs w:val="18"/>
              </w:rPr>
            </w:pPr>
            <w:r w:rsidRPr="002C45CB">
              <w:rPr>
                <w:rFonts w:cs="Arial"/>
                <w:sz w:val="18"/>
                <w:szCs w:val="18"/>
              </w:rPr>
              <w:t>25</w:t>
            </w:r>
          </w:p>
        </w:tc>
        <w:tc>
          <w:tcPr>
            <w:tcW w:w="306" w:type="pct"/>
          </w:tcPr>
          <w:p w14:paraId="634ED81A" w14:textId="77777777" w:rsidR="00BF2C23" w:rsidRPr="002C45CB" w:rsidRDefault="00BF2C23" w:rsidP="007F44B3">
            <w:pPr>
              <w:jc w:val="center"/>
              <w:rPr>
                <w:rFonts w:cs="Arial"/>
                <w:sz w:val="18"/>
                <w:szCs w:val="18"/>
              </w:rPr>
            </w:pPr>
            <w:r w:rsidRPr="002C45CB">
              <w:rPr>
                <w:rFonts w:cs="Arial"/>
                <w:sz w:val="18"/>
                <w:szCs w:val="18"/>
              </w:rPr>
              <w:t>88.0%</w:t>
            </w:r>
          </w:p>
        </w:tc>
      </w:tr>
      <w:tr w:rsidR="005109E9" w:rsidRPr="002C45CB" w14:paraId="1A9D91EA" w14:textId="77777777" w:rsidTr="007F44B3">
        <w:trPr>
          <w:trHeight w:val="288"/>
        </w:trPr>
        <w:tc>
          <w:tcPr>
            <w:tcW w:w="1339" w:type="pct"/>
          </w:tcPr>
          <w:p w14:paraId="46DA8FAB" w14:textId="77777777" w:rsidR="00BF2C23" w:rsidRPr="002C45CB" w:rsidRDefault="00BF2C23" w:rsidP="007F44B3">
            <w:pPr>
              <w:jc w:val="both"/>
              <w:rPr>
                <w:rFonts w:cs="Arial"/>
                <w:sz w:val="18"/>
                <w:szCs w:val="18"/>
              </w:rPr>
            </w:pPr>
            <w:r w:rsidRPr="002C45CB">
              <w:rPr>
                <w:rFonts w:cs="Arial"/>
                <w:sz w:val="18"/>
                <w:szCs w:val="18"/>
              </w:rPr>
              <w:t>Where shock made it difficult to access nearest health facility</w:t>
            </w:r>
          </w:p>
        </w:tc>
        <w:tc>
          <w:tcPr>
            <w:tcW w:w="305" w:type="pct"/>
            <w:noWrap/>
          </w:tcPr>
          <w:p w14:paraId="49C673B4" w14:textId="77777777" w:rsidR="00BF2C23" w:rsidRPr="002C45CB" w:rsidRDefault="00BF2C23" w:rsidP="007F44B3">
            <w:pPr>
              <w:jc w:val="center"/>
              <w:rPr>
                <w:rFonts w:cs="Arial"/>
                <w:sz w:val="18"/>
                <w:szCs w:val="18"/>
              </w:rPr>
            </w:pPr>
            <w:r w:rsidRPr="002C45CB">
              <w:rPr>
                <w:rFonts w:cs="Arial"/>
                <w:sz w:val="18"/>
                <w:szCs w:val="18"/>
              </w:rPr>
              <w:t>104</w:t>
            </w:r>
          </w:p>
        </w:tc>
        <w:tc>
          <w:tcPr>
            <w:tcW w:w="305" w:type="pct"/>
          </w:tcPr>
          <w:p w14:paraId="5D519F66" w14:textId="77777777" w:rsidR="00BF2C23" w:rsidRPr="002C45CB" w:rsidRDefault="00BF2C23" w:rsidP="007F44B3">
            <w:pPr>
              <w:jc w:val="center"/>
              <w:rPr>
                <w:rFonts w:cs="Arial"/>
                <w:sz w:val="18"/>
                <w:szCs w:val="18"/>
              </w:rPr>
            </w:pPr>
            <w:r w:rsidRPr="002C45CB">
              <w:rPr>
                <w:rFonts w:cs="Arial"/>
                <w:sz w:val="18"/>
                <w:szCs w:val="18"/>
              </w:rPr>
              <w:t>59.6%</w:t>
            </w:r>
          </w:p>
        </w:tc>
        <w:tc>
          <w:tcPr>
            <w:tcW w:w="305" w:type="pct"/>
          </w:tcPr>
          <w:p w14:paraId="1F5CF22F" w14:textId="77777777" w:rsidR="00BF2C23" w:rsidRPr="002C45CB" w:rsidRDefault="00BF2C23" w:rsidP="007F44B3">
            <w:pPr>
              <w:jc w:val="center"/>
              <w:rPr>
                <w:rFonts w:cs="Arial"/>
                <w:sz w:val="18"/>
                <w:szCs w:val="18"/>
              </w:rPr>
            </w:pPr>
            <w:r w:rsidRPr="002C45CB">
              <w:rPr>
                <w:rFonts w:cs="Arial"/>
                <w:sz w:val="18"/>
                <w:szCs w:val="18"/>
              </w:rPr>
              <w:t>9</w:t>
            </w:r>
          </w:p>
        </w:tc>
        <w:tc>
          <w:tcPr>
            <w:tcW w:w="305" w:type="pct"/>
          </w:tcPr>
          <w:p w14:paraId="4BC3BEA7"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2F75F4BF"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5B3B0253" w14:textId="77777777" w:rsidR="00BF2C23" w:rsidRPr="002C45CB" w:rsidRDefault="00BF2C23" w:rsidP="007F44B3">
            <w:pPr>
              <w:jc w:val="center"/>
              <w:rPr>
                <w:rFonts w:cs="Arial"/>
                <w:sz w:val="18"/>
                <w:szCs w:val="18"/>
              </w:rPr>
            </w:pPr>
            <w:r w:rsidRPr="002C45CB">
              <w:rPr>
                <w:rFonts w:cs="Arial"/>
                <w:sz w:val="18"/>
                <w:szCs w:val="18"/>
              </w:rPr>
              <w:t>68.0%</w:t>
            </w:r>
          </w:p>
        </w:tc>
        <w:tc>
          <w:tcPr>
            <w:tcW w:w="305" w:type="pct"/>
          </w:tcPr>
          <w:p w14:paraId="01D51A2D" w14:textId="77777777" w:rsidR="00BF2C23" w:rsidRPr="002C45CB" w:rsidRDefault="00BF2C23" w:rsidP="007F44B3">
            <w:pPr>
              <w:jc w:val="center"/>
              <w:rPr>
                <w:rFonts w:cs="Arial"/>
                <w:sz w:val="18"/>
                <w:szCs w:val="18"/>
              </w:rPr>
            </w:pPr>
            <w:r w:rsidRPr="002C45CB">
              <w:rPr>
                <w:rFonts w:cs="Arial"/>
                <w:sz w:val="18"/>
                <w:szCs w:val="18"/>
              </w:rPr>
              <w:t>22</w:t>
            </w:r>
          </w:p>
        </w:tc>
        <w:tc>
          <w:tcPr>
            <w:tcW w:w="305" w:type="pct"/>
          </w:tcPr>
          <w:p w14:paraId="6759D2AA" w14:textId="77777777" w:rsidR="00BF2C23" w:rsidRPr="002C45CB" w:rsidRDefault="00BF2C23" w:rsidP="007F44B3">
            <w:pPr>
              <w:jc w:val="center"/>
              <w:rPr>
                <w:rFonts w:cs="Arial"/>
                <w:sz w:val="18"/>
                <w:szCs w:val="18"/>
              </w:rPr>
            </w:pPr>
            <w:r w:rsidRPr="002C45CB">
              <w:rPr>
                <w:rFonts w:cs="Arial"/>
                <w:sz w:val="18"/>
                <w:szCs w:val="18"/>
              </w:rPr>
              <w:t>45.5%</w:t>
            </w:r>
          </w:p>
        </w:tc>
        <w:tc>
          <w:tcPr>
            <w:tcW w:w="305" w:type="pct"/>
          </w:tcPr>
          <w:p w14:paraId="7BF3A4F0" w14:textId="77777777" w:rsidR="00BF2C23" w:rsidRPr="002C45CB" w:rsidRDefault="00BF2C23" w:rsidP="007F44B3">
            <w:pPr>
              <w:jc w:val="center"/>
              <w:rPr>
                <w:rFonts w:cs="Arial"/>
                <w:sz w:val="18"/>
                <w:szCs w:val="18"/>
              </w:rPr>
            </w:pPr>
            <w:r w:rsidRPr="002C45CB">
              <w:rPr>
                <w:rFonts w:cs="Arial"/>
                <w:sz w:val="18"/>
                <w:szCs w:val="18"/>
              </w:rPr>
              <w:t>23</w:t>
            </w:r>
          </w:p>
        </w:tc>
        <w:tc>
          <w:tcPr>
            <w:tcW w:w="305" w:type="pct"/>
          </w:tcPr>
          <w:p w14:paraId="4D0B9295" w14:textId="77777777" w:rsidR="00BF2C23" w:rsidRPr="002C45CB" w:rsidRDefault="00BF2C23" w:rsidP="007F44B3">
            <w:pPr>
              <w:jc w:val="center"/>
              <w:rPr>
                <w:rFonts w:cs="Arial"/>
                <w:sz w:val="18"/>
                <w:szCs w:val="18"/>
              </w:rPr>
            </w:pPr>
            <w:r w:rsidRPr="002C45CB">
              <w:rPr>
                <w:rFonts w:cs="Arial"/>
                <w:sz w:val="18"/>
                <w:szCs w:val="18"/>
              </w:rPr>
              <w:t>60.9%</w:t>
            </w:r>
          </w:p>
        </w:tc>
        <w:tc>
          <w:tcPr>
            <w:tcW w:w="305" w:type="pct"/>
          </w:tcPr>
          <w:p w14:paraId="500340A9" w14:textId="77777777" w:rsidR="00BF2C23" w:rsidRPr="002C45CB" w:rsidRDefault="00BF2C23" w:rsidP="007F44B3">
            <w:pPr>
              <w:jc w:val="center"/>
              <w:rPr>
                <w:rFonts w:cs="Arial"/>
                <w:sz w:val="18"/>
                <w:szCs w:val="18"/>
              </w:rPr>
            </w:pPr>
            <w:r w:rsidRPr="002C45CB">
              <w:rPr>
                <w:rFonts w:cs="Arial"/>
                <w:sz w:val="18"/>
                <w:szCs w:val="18"/>
              </w:rPr>
              <w:t>25</w:t>
            </w:r>
          </w:p>
        </w:tc>
        <w:tc>
          <w:tcPr>
            <w:tcW w:w="306" w:type="pct"/>
          </w:tcPr>
          <w:p w14:paraId="27D467C4" w14:textId="77777777" w:rsidR="00BF2C23" w:rsidRPr="002C45CB" w:rsidRDefault="00BF2C23" w:rsidP="007F44B3">
            <w:pPr>
              <w:jc w:val="center"/>
              <w:rPr>
                <w:rFonts w:cs="Arial"/>
                <w:sz w:val="18"/>
                <w:szCs w:val="18"/>
              </w:rPr>
            </w:pPr>
            <w:r w:rsidRPr="002C45CB">
              <w:rPr>
                <w:rFonts w:cs="Arial"/>
                <w:sz w:val="18"/>
                <w:szCs w:val="18"/>
              </w:rPr>
              <w:t>60.0%</w:t>
            </w:r>
          </w:p>
        </w:tc>
      </w:tr>
      <w:tr w:rsidR="005109E9" w:rsidRPr="002C45CB" w14:paraId="2372C35D" w14:textId="77777777" w:rsidTr="007F44B3">
        <w:trPr>
          <w:trHeight w:val="288"/>
        </w:trPr>
        <w:tc>
          <w:tcPr>
            <w:tcW w:w="1339" w:type="pct"/>
          </w:tcPr>
          <w:p w14:paraId="29F36AF7" w14:textId="77777777" w:rsidR="00BF2C23" w:rsidRPr="002C45CB" w:rsidRDefault="00BF2C23" w:rsidP="007F44B3">
            <w:pPr>
              <w:jc w:val="both"/>
              <w:rPr>
                <w:rFonts w:cs="Arial"/>
                <w:sz w:val="18"/>
                <w:szCs w:val="18"/>
              </w:rPr>
            </w:pPr>
            <w:r w:rsidRPr="002C45CB">
              <w:rPr>
                <w:rFonts w:cs="Arial"/>
                <w:sz w:val="18"/>
                <w:szCs w:val="18"/>
              </w:rPr>
              <w:t xml:space="preserve">Where shock made </w:t>
            </w:r>
            <w:r w:rsidR="00BA7EFF" w:rsidRPr="002C45CB">
              <w:rPr>
                <w:rFonts w:cs="Arial"/>
                <w:sz w:val="18"/>
                <w:szCs w:val="18"/>
              </w:rPr>
              <w:t xml:space="preserve">it </w:t>
            </w:r>
            <w:r w:rsidRPr="002C45CB">
              <w:rPr>
                <w:rFonts w:cs="Arial"/>
                <w:sz w:val="18"/>
                <w:szCs w:val="18"/>
              </w:rPr>
              <w:t xml:space="preserve">difficult to travel outside community, to </w:t>
            </w:r>
            <w:r w:rsidR="00BA2507" w:rsidRPr="002C45CB">
              <w:rPr>
                <w:rFonts w:cs="Arial"/>
                <w:sz w:val="18"/>
                <w:szCs w:val="18"/>
              </w:rPr>
              <w:t>nearest large town/c</w:t>
            </w:r>
            <w:r w:rsidRPr="002C45CB">
              <w:rPr>
                <w:rFonts w:cs="Arial"/>
                <w:sz w:val="18"/>
                <w:szCs w:val="18"/>
              </w:rPr>
              <w:t>ity</w:t>
            </w:r>
          </w:p>
        </w:tc>
        <w:tc>
          <w:tcPr>
            <w:tcW w:w="305" w:type="pct"/>
            <w:noWrap/>
          </w:tcPr>
          <w:p w14:paraId="7A5B5EF8" w14:textId="77777777" w:rsidR="00BF2C23" w:rsidRPr="002C45CB" w:rsidRDefault="00BF2C23" w:rsidP="007F44B3">
            <w:pPr>
              <w:jc w:val="center"/>
              <w:rPr>
                <w:rFonts w:cs="Arial"/>
                <w:sz w:val="18"/>
                <w:szCs w:val="18"/>
              </w:rPr>
            </w:pPr>
            <w:r w:rsidRPr="002C45CB">
              <w:rPr>
                <w:rFonts w:cs="Arial"/>
                <w:sz w:val="18"/>
                <w:szCs w:val="18"/>
              </w:rPr>
              <w:t>104</w:t>
            </w:r>
          </w:p>
        </w:tc>
        <w:tc>
          <w:tcPr>
            <w:tcW w:w="305" w:type="pct"/>
          </w:tcPr>
          <w:p w14:paraId="1E5736BF" w14:textId="77777777" w:rsidR="00BF2C23" w:rsidRPr="002C45CB" w:rsidRDefault="00BF2C23" w:rsidP="007F44B3">
            <w:pPr>
              <w:jc w:val="center"/>
              <w:rPr>
                <w:rFonts w:cs="Arial"/>
                <w:sz w:val="18"/>
                <w:szCs w:val="18"/>
              </w:rPr>
            </w:pPr>
            <w:r w:rsidRPr="002C45CB">
              <w:rPr>
                <w:rFonts w:cs="Arial"/>
                <w:sz w:val="18"/>
                <w:szCs w:val="18"/>
              </w:rPr>
              <w:t>61.5%</w:t>
            </w:r>
          </w:p>
        </w:tc>
        <w:tc>
          <w:tcPr>
            <w:tcW w:w="305" w:type="pct"/>
          </w:tcPr>
          <w:p w14:paraId="12DC1189" w14:textId="77777777" w:rsidR="00BF2C23" w:rsidRPr="002C45CB" w:rsidRDefault="00BF2C23" w:rsidP="007F44B3">
            <w:pPr>
              <w:jc w:val="center"/>
              <w:rPr>
                <w:rFonts w:cs="Arial"/>
                <w:sz w:val="18"/>
                <w:szCs w:val="18"/>
              </w:rPr>
            </w:pPr>
            <w:r w:rsidRPr="002C45CB">
              <w:rPr>
                <w:rFonts w:cs="Arial"/>
                <w:sz w:val="18"/>
                <w:szCs w:val="18"/>
              </w:rPr>
              <w:t>9</w:t>
            </w:r>
          </w:p>
        </w:tc>
        <w:tc>
          <w:tcPr>
            <w:tcW w:w="305" w:type="pct"/>
          </w:tcPr>
          <w:p w14:paraId="1F996793"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5B272BB9"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08C53054" w14:textId="77777777" w:rsidR="00BF2C23" w:rsidRPr="002C45CB" w:rsidRDefault="00BF2C23" w:rsidP="007F44B3">
            <w:pPr>
              <w:jc w:val="center"/>
              <w:rPr>
                <w:rFonts w:cs="Arial"/>
                <w:sz w:val="18"/>
                <w:szCs w:val="18"/>
              </w:rPr>
            </w:pPr>
            <w:r w:rsidRPr="002C45CB">
              <w:rPr>
                <w:rFonts w:cs="Arial"/>
                <w:sz w:val="18"/>
                <w:szCs w:val="18"/>
              </w:rPr>
              <w:t>68.0%</w:t>
            </w:r>
          </w:p>
        </w:tc>
        <w:tc>
          <w:tcPr>
            <w:tcW w:w="305" w:type="pct"/>
          </w:tcPr>
          <w:p w14:paraId="0FDBAB02" w14:textId="77777777" w:rsidR="00BF2C23" w:rsidRPr="002C45CB" w:rsidRDefault="00BF2C23" w:rsidP="007F44B3">
            <w:pPr>
              <w:jc w:val="center"/>
              <w:rPr>
                <w:rFonts w:cs="Arial"/>
                <w:sz w:val="18"/>
                <w:szCs w:val="18"/>
              </w:rPr>
            </w:pPr>
            <w:r w:rsidRPr="002C45CB">
              <w:rPr>
                <w:rFonts w:cs="Arial"/>
                <w:sz w:val="18"/>
                <w:szCs w:val="18"/>
              </w:rPr>
              <w:t>22</w:t>
            </w:r>
          </w:p>
        </w:tc>
        <w:tc>
          <w:tcPr>
            <w:tcW w:w="305" w:type="pct"/>
          </w:tcPr>
          <w:p w14:paraId="793C30CF" w14:textId="77777777" w:rsidR="00BF2C23" w:rsidRPr="002C45CB" w:rsidRDefault="00BF2C23" w:rsidP="007F44B3">
            <w:pPr>
              <w:jc w:val="center"/>
              <w:rPr>
                <w:rFonts w:cs="Arial"/>
                <w:sz w:val="18"/>
                <w:szCs w:val="18"/>
              </w:rPr>
            </w:pPr>
            <w:r w:rsidRPr="002C45CB">
              <w:rPr>
                <w:rFonts w:cs="Arial"/>
                <w:sz w:val="18"/>
                <w:szCs w:val="18"/>
              </w:rPr>
              <w:t>40.9%</w:t>
            </w:r>
          </w:p>
        </w:tc>
        <w:tc>
          <w:tcPr>
            <w:tcW w:w="305" w:type="pct"/>
          </w:tcPr>
          <w:p w14:paraId="1529612D" w14:textId="77777777" w:rsidR="00BF2C23" w:rsidRPr="002C45CB" w:rsidRDefault="00BF2C23" w:rsidP="007F44B3">
            <w:pPr>
              <w:jc w:val="center"/>
              <w:rPr>
                <w:rFonts w:cs="Arial"/>
                <w:sz w:val="18"/>
                <w:szCs w:val="18"/>
              </w:rPr>
            </w:pPr>
            <w:r w:rsidRPr="002C45CB">
              <w:rPr>
                <w:rFonts w:cs="Arial"/>
                <w:sz w:val="18"/>
                <w:szCs w:val="18"/>
              </w:rPr>
              <w:t>23</w:t>
            </w:r>
          </w:p>
        </w:tc>
        <w:tc>
          <w:tcPr>
            <w:tcW w:w="305" w:type="pct"/>
          </w:tcPr>
          <w:p w14:paraId="6F81A515" w14:textId="77777777" w:rsidR="00BF2C23" w:rsidRPr="002C45CB" w:rsidRDefault="00BF2C23" w:rsidP="007F44B3">
            <w:pPr>
              <w:jc w:val="center"/>
              <w:rPr>
                <w:rFonts w:cs="Arial"/>
                <w:sz w:val="18"/>
                <w:szCs w:val="18"/>
              </w:rPr>
            </w:pPr>
            <w:r w:rsidRPr="002C45CB">
              <w:rPr>
                <w:rFonts w:cs="Arial"/>
                <w:sz w:val="18"/>
                <w:szCs w:val="18"/>
              </w:rPr>
              <w:t>52.2%</w:t>
            </w:r>
          </w:p>
        </w:tc>
        <w:tc>
          <w:tcPr>
            <w:tcW w:w="305" w:type="pct"/>
          </w:tcPr>
          <w:p w14:paraId="5BA6F723" w14:textId="77777777" w:rsidR="00BF2C23" w:rsidRPr="002C45CB" w:rsidRDefault="00BF2C23" w:rsidP="007F44B3">
            <w:pPr>
              <w:jc w:val="center"/>
              <w:rPr>
                <w:rFonts w:cs="Arial"/>
                <w:sz w:val="18"/>
                <w:szCs w:val="18"/>
              </w:rPr>
            </w:pPr>
            <w:r w:rsidRPr="002C45CB">
              <w:rPr>
                <w:rFonts w:cs="Arial"/>
                <w:sz w:val="18"/>
                <w:szCs w:val="18"/>
              </w:rPr>
              <w:t>25</w:t>
            </w:r>
          </w:p>
        </w:tc>
        <w:tc>
          <w:tcPr>
            <w:tcW w:w="306" w:type="pct"/>
          </w:tcPr>
          <w:p w14:paraId="2F63D1C2" w14:textId="77777777" w:rsidR="00BF2C23" w:rsidRPr="002C45CB" w:rsidRDefault="00BF2C23" w:rsidP="007F44B3">
            <w:pPr>
              <w:jc w:val="center"/>
              <w:rPr>
                <w:rFonts w:cs="Arial"/>
                <w:sz w:val="18"/>
                <w:szCs w:val="18"/>
              </w:rPr>
            </w:pPr>
            <w:r w:rsidRPr="002C45CB">
              <w:rPr>
                <w:rFonts w:cs="Arial"/>
                <w:sz w:val="18"/>
                <w:szCs w:val="18"/>
              </w:rPr>
              <w:t>80.0%</w:t>
            </w:r>
          </w:p>
        </w:tc>
      </w:tr>
      <w:tr w:rsidR="005109E9" w:rsidRPr="002C45CB" w14:paraId="5D23F425" w14:textId="77777777" w:rsidTr="007F44B3">
        <w:trPr>
          <w:trHeight w:val="223"/>
        </w:trPr>
        <w:tc>
          <w:tcPr>
            <w:tcW w:w="1339" w:type="pct"/>
          </w:tcPr>
          <w:p w14:paraId="04BD8FFE" w14:textId="77777777" w:rsidR="00BF2C23" w:rsidRPr="002C45CB" w:rsidRDefault="00BF2C23" w:rsidP="007F44B3">
            <w:pPr>
              <w:jc w:val="both"/>
              <w:rPr>
                <w:rFonts w:cs="Arial"/>
                <w:sz w:val="18"/>
                <w:szCs w:val="18"/>
              </w:rPr>
            </w:pPr>
          </w:p>
        </w:tc>
        <w:tc>
          <w:tcPr>
            <w:tcW w:w="305" w:type="pct"/>
            <w:noWrap/>
          </w:tcPr>
          <w:p w14:paraId="7749C881" w14:textId="77777777" w:rsidR="00BF2C23" w:rsidRPr="002C45CB" w:rsidRDefault="00BF2C23" w:rsidP="007F44B3">
            <w:pPr>
              <w:jc w:val="center"/>
              <w:rPr>
                <w:rFonts w:cs="Arial"/>
                <w:sz w:val="18"/>
                <w:szCs w:val="18"/>
              </w:rPr>
            </w:pPr>
          </w:p>
        </w:tc>
        <w:tc>
          <w:tcPr>
            <w:tcW w:w="305" w:type="pct"/>
          </w:tcPr>
          <w:p w14:paraId="649DF6C5" w14:textId="77777777" w:rsidR="00BF2C23" w:rsidRPr="002C45CB" w:rsidRDefault="00BF2C23" w:rsidP="007F44B3">
            <w:pPr>
              <w:jc w:val="center"/>
              <w:rPr>
                <w:rFonts w:cs="Arial"/>
                <w:sz w:val="18"/>
                <w:szCs w:val="18"/>
              </w:rPr>
            </w:pPr>
          </w:p>
        </w:tc>
        <w:tc>
          <w:tcPr>
            <w:tcW w:w="305" w:type="pct"/>
          </w:tcPr>
          <w:p w14:paraId="1B10D1CA" w14:textId="77777777" w:rsidR="00BF2C23" w:rsidRPr="002C45CB" w:rsidRDefault="00BF2C23" w:rsidP="007F44B3">
            <w:pPr>
              <w:jc w:val="center"/>
              <w:rPr>
                <w:rFonts w:cs="Arial"/>
                <w:sz w:val="18"/>
                <w:szCs w:val="18"/>
              </w:rPr>
            </w:pPr>
          </w:p>
        </w:tc>
        <w:tc>
          <w:tcPr>
            <w:tcW w:w="305" w:type="pct"/>
          </w:tcPr>
          <w:p w14:paraId="6F4CED46" w14:textId="77777777" w:rsidR="00BF2C23" w:rsidRPr="002C45CB" w:rsidRDefault="00BF2C23" w:rsidP="007F44B3">
            <w:pPr>
              <w:jc w:val="center"/>
              <w:rPr>
                <w:rFonts w:cs="Arial"/>
                <w:sz w:val="18"/>
                <w:szCs w:val="18"/>
              </w:rPr>
            </w:pPr>
          </w:p>
        </w:tc>
        <w:tc>
          <w:tcPr>
            <w:tcW w:w="305" w:type="pct"/>
          </w:tcPr>
          <w:p w14:paraId="75378DCA" w14:textId="77777777" w:rsidR="00BF2C23" w:rsidRPr="002C45CB" w:rsidRDefault="00BF2C23" w:rsidP="007F44B3">
            <w:pPr>
              <w:jc w:val="center"/>
              <w:rPr>
                <w:rFonts w:cs="Arial"/>
                <w:sz w:val="18"/>
                <w:szCs w:val="18"/>
              </w:rPr>
            </w:pPr>
          </w:p>
        </w:tc>
        <w:tc>
          <w:tcPr>
            <w:tcW w:w="305" w:type="pct"/>
          </w:tcPr>
          <w:p w14:paraId="6F4765DB" w14:textId="77777777" w:rsidR="00BF2C23" w:rsidRPr="002C45CB" w:rsidRDefault="00BF2C23" w:rsidP="007F44B3">
            <w:pPr>
              <w:jc w:val="center"/>
              <w:rPr>
                <w:rFonts w:cs="Arial"/>
                <w:sz w:val="18"/>
                <w:szCs w:val="18"/>
              </w:rPr>
            </w:pPr>
          </w:p>
        </w:tc>
        <w:tc>
          <w:tcPr>
            <w:tcW w:w="305" w:type="pct"/>
          </w:tcPr>
          <w:p w14:paraId="211B7CEB" w14:textId="77777777" w:rsidR="00BF2C23" w:rsidRPr="002C45CB" w:rsidRDefault="00BF2C23" w:rsidP="007F44B3">
            <w:pPr>
              <w:jc w:val="center"/>
              <w:rPr>
                <w:rFonts w:cs="Arial"/>
                <w:sz w:val="18"/>
                <w:szCs w:val="18"/>
              </w:rPr>
            </w:pPr>
          </w:p>
        </w:tc>
        <w:tc>
          <w:tcPr>
            <w:tcW w:w="305" w:type="pct"/>
          </w:tcPr>
          <w:p w14:paraId="36940EAD" w14:textId="77777777" w:rsidR="00BF2C23" w:rsidRPr="002C45CB" w:rsidRDefault="00BF2C23" w:rsidP="007F44B3">
            <w:pPr>
              <w:jc w:val="center"/>
              <w:rPr>
                <w:rFonts w:cs="Arial"/>
                <w:sz w:val="18"/>
                <w:szCs w:val="18"/>
              </w:rPr>
            </w:pPr>
          </w:p>
        </w:tc>
        <w:tc>
          <w:tcPr>
            <w:tcW w:w="305" w:type="pct"/>
          </w:tcPr>
          <w:p w14:paraId="6903CB60" w14:textId="77777777" w:rsidR="00BF2C23" w:rsidRPr="002C45CB" w:rsidRDefault="00BF2C23" w:rsidP="007F44B3">
            <w:pPr>
              <w:jc w:val="center"/>
              <w:rPr>
                <w:rFonts w:cs="Arial"/>
                <w:sz w:val="18"/>
                <w:szCs w:val="18"/>
              </w:rPr>
            </w:pPr>
          </w:p>
        </w:tc>
        <w:tc>
          <w:tcPr>
            <w:tcW w:w="305" w:type="pct"/>
          </w:tcPr>
          <w:p w14:paraId="519E1B7C" w14:textId="77777777" w:rsidR="00BF2C23" w:rsidRPr="002C45CB" w:rsidRDefault="00BF2C23" w:rsidP="007F44B3">
            <w:pPr>
              <w:jc w:val="center"/>
              <w:rPr>
                <w:rFonts w:cs="Arial"/>
                <w:sz w:val="18"/>
                <w:szCs w:val="18"/>
              </w:rPr>
            </w:pPr>
          </w:p>
        </w:tc>
        <w:tc>
          <w:tcPr>
            <w:tcW w:w="305" w:type="pct"/>
          </w:tcPr>
          <w:p w14:paraId="39913652" w14:textId="77777777" w:rsidR="00BF2C23" w:rsidRPr="002C45CB" w:rsidRDefault="00BF2C23" w:rsidP="007F44B3">
            <w:pPr>
              <w:jc w:val="center"/>
              <w:rPr>
                <w:rFonts w:cs="Arial"/>
                <w:sz w:val="18"/>
                <w:szCs w:val="18"/>
              </w:rPr>
            </w:pPr>
          </w:p>
        </w:tc>
        <w:tc>
          <w:tcPr>
            <w:tcW w:w="306" w:type="pct"/>
          </w:tcPr>
          <w:p w14:paraId="12DDAC34" w14:textId="77777777" w:rsidR="00BF2C23" w:rsidRPr="002C45CB" w:rsidRDefault="00BF2C23" w:rsidP="007F44B3">
            <w:pPr>
              <w:jc w:val="center"/>
              <w:rPr>
                <w:rFonts w:cs="Arial"/>
                <w:sz w:val="18"/>
                <w:szCs w:val="18"/>
              </w:rPr>
            </w:pPr>
          </w:p>
        </w:tc>
      </w:tr>
      <w:tr w:rsidR="005109E9" w:rsidRPr="002C45CB" w14:paraId="6F8C0036" w14:textId="77777777" w:rsidTr="007F44B3">
        <w:trPr>
          <w:trHeight w:val="288"/>
        </w:trPr>
        <w:tc>
          <w:tcPr>
            <w:tcW w:w="1339" w:type="pct"/>
          </w:tcPr>
          <w:p w14:paraId="475A248E" w14:textId="7E93A393" w:rsidR="00BF2C23" w:rsidRPr="002C45CB" w:rsidRDefault="00BF2C23" w:rsidP="007F44B3">
            <w:pPr>
              <w:jc w:val="both"/>
              <w:rPr>
                <w:rFonts w:cs="Arial"/>
                <w:sz w:val="18"/>
                <w:szCs w:val="18"/>
              </w:rPr>
            </w:pPr>
            <w:r w:rsidRPr="002C45CB">
              <w:rPr>
                <w:rFonts w:cs="Arial"/>
                <w:b/>
                <w:sz w:val="18"/>
                <w:szCs w:val="18"/>
              </w:rPr>
              <w:t>DROUGHT/POOR RAINS</w:t>
            </w:r>
            <w:r w:rsidR="00BA2507" w:rsidRPr="002C45CB">
              <w:rPr>
                <w:rFonts w:cs="Arial"/>
                <w:sz w:val="18"/>
                <w:szCs w:val="18"/>
              </w:rPr>
              <w:t xml:space="preserve"> </w:t>
            </w:r>
            <w:r w:rsidR="00E2132A" w:rsidRPr="002C45CB">
              <w:rPr>
                <w:rFonts w:cs="Arial"/>
                <w:sz w:val="18"/>
                <w:szCs w:val="18"/>
              </w:rPr>
              <w:t xml:space="preserve">– </w:t>
            </w:r>
            <w:r w:rsidR="00BA2507" w:rsidRPr="002C45CB">
              <w:rPr>
                <w:rFonts w:cs="Arial"/>
                <w:sz w:val="18"/>
                <w:szCs w:val="18"/>
              </w:rPr>
              <w:t xml:space="preserve">% of </w:t>
            </w:r>
            <w:r w:rsidR="00191100" w:rsidRPr="002C45CB">
              <w:rPr>
                <w:rFonts w:cs="Arial"/>
                <w:sz w:val="18"/>
                <w:szCs w:val="18"/>
              </w:rPr>
              <w:t>community</w:t>
            </w:r>
            <w:r w:rsidRPr="002C45CB">
              <w:rPr>
                <w:rFonts w:cs="Arial"/>
                <w:sz w:val="18"/>
                <w:szCs w:val="18"/>
              </w:rPr>
              <w:t>:</w:t>
            </w:r>
          </w:p>
        </w:tc>
        <w:tc>
          <w:tcPr>
            <w:tcW w:w="305" w:type="pct"/>
            <w:noWrap/>
          </w:tcPr>
          <w:p w14:paraId="683931C0" w14:textId="77777777" w:rsidR="00BF2C23" w:rsidRPr="002C45CB" w:rsidRDefault="00BF2C23" w:rsidP="007F44B3">
            <w:pPr>
              <w:jc w:val="center"/>
              <w:rPr>
                <w:rFonts w:cs="Arial"/>
                <w:sz w:val="18"/>
                <w:szCs w:val="18"/>
              </w:rPr>
            </w:pPr>
          </w:p>
        </w:tc>
        <w:tc>
          <w:tcPr>
            <w:tcW w:w="305" w:type="pct"/>
          </w:tcPr>
          <w:p w14:paraId="75368E9B" w14:textId="77777777" w:rsidR="00BF2C23" w:rsidRPr="002C45CB" w:rsidRDefault="00BF2C23" w:rsidP="007F44B3">
            <w:pPr>
              <w:jc w:val="center"/>
              <w:rPr>
                <w:rFonts w:cs="Arial"/>
                <w:sz w:val="18"/>
                <w:szCs w:val="18"/>
              </w:rPr>
            </w:pPr>
          </w:p>
        </w:tc>
        <w:tc>
          <w:tcPr>
            <w:tcW w:w="305" w:type="pct"/>
          </w:tcPr>
          <w:p w14:paraId="4909B3D0" w14:textId="77777777" w:rsidR="00BF2C23" w:rsidRPr="002C45CB" w:rsidRDefault="00BF2C23" w:rsidP="007F44B3">
            <w:pPr>
              <w:jc w:val="center"/>
              <w:rPr>
                <w:rFonts w:cs="Arial"/>
                <w:sz w:val="18"/>
                <w:szCs w:val="18"/>
              </w:rPr>
            </w:pPr>
          </w:p>
        </w:tc>
        <w:tc>
          <w:tcPr>
            <w:tcW w:w="305" w:type="pct"/>
          </w:tcPr>
          <w:p w14:paraId="144414CC" w14:textId="77777777" w:rsidR="00BF2C23" w:rsidRPr="002C45CB" w:rsidRDefault="00BF2C23" w:rsidP="007F44B3">
            <w:pPr>
              <w:jc w:val="center"/>
              <w:rPr>
                <w:rFonts w:cs="Arial"/>
                <w:sz w:val="18"/>
                <w:szCs w:val="18"/>
              </w:rPr>
            </w:pPr>
          </w:p>
        </w:tc>
        <w:tc>
          <w:tcPr>
            <w:tcW w:w="305" w:type="pct"/>
          </w:tcPr>
          <w:p w14:paraId="12DE8E9C" w14:textId="77777777" w:rsidR="00BF2C23" w:rsidRPr="002C45CB" w:rsidRDefault="00BF2C23" w:rsidP="007F44B3">
            <w:pPr>
              <w:jc w:val="center"/>
              <w:rPr>
                <w:rFonts w:cs="Arial"/>
                <w:sz w:val="18"/>
                <w:szCs w:val="18"/>
              </w:rPr>
            </w:pPr>
          </w:p>
        </w:tc>
        <w:tc>
          <w:tcPr>
            <w:tcW w:w="305" w:type="pct"/>
          </w:tcPr>
          <w:p w14:paraId="7F11A87F" w14:textId="77777777" w:rsidR="00BF2C23" w:rsidRPr="002C45CB" w:rsidRDefault="00BF2C23" w:rsidP="007F44B3">
            <w:pPr>
              <w:jc w:val="center"/>
              <w:rPr>
                <w:rFonts w:cs="Arial"/>
                <w:sz w:val="18"/>
                <w:szCs w:val="18"/>
              </w:rPr>
            </w:pPr>
          </w:p>
        </w:tc>
        <w:tc>
          <w:tcPr>
            <w:tcW w:w="305" w:type="pct"/>
          </w:tcPr>
          <w:p w14:paraId="637A0852" w14:textId="77777777" w:rsidR="00BF2C23" w:rsidRPr="002C45CB" w:rsidRDefault="00BF2C23" w:rsidP="007F44B3">
            <w:pPr>
              <w:jc w:val="center"/>
              <w:rPr>
                <w:rFonts w:cs="Arial"/>
                <w:sz w:val="18"/>
                <w:szCs w:val="18"/>
              </w:rPr>
            </w:pPr>
          </w:p>
        </w:tc>
        <w:tc>
          <w:tcPr>
            <w:tcW w:w="305" w:type="pct"/>
          </w:tcPr>
          <w:p w14:paraId="5B9E191D" w14:textId="77777777" w:rsidR="00BF2C23" w:rsidRPr="002C45CB" w:rsidRDefault="00BF2C23" w:rsidP="007F44B3">
            <w:pPr>
              <w:jc w:val="center"/>
              <w:rPr>
                <w:rFonts w:cs="Arial"/>
                <w:sz w:val="18"/>
                <w:szCs w:val="18"/>
              </w:rPr>
            </w:pPr>
          </w:p>
        </w:tc>
        <w:tc>
          <w:tcPr>
            <w:tcW w:w="305" w:type="pct"/>
          </w:tcPr>
          <w:p w14:paraId="5B3659E1" w14:textId="77777777" w:rsidR="00BF2C23" w:rsidRPr="002C45CB" w:rsidRDefault="00BF2C23" w:rsidP="007F44B3">
            <w:pPr>
              <w:jc w:val="center"/>
              <w:rPr>
                <w:rFonts w:cs="Arial"/>
                <w:sz w:val="18"/>
                <w:szCs w:val="18"/>
              </w:rPr>
            </w:pPr>
          </w:p>
        </w:tc>
        <w:tc>
          <w:tcPr>
            <w:tcW w:w="305" w:type="pct"/>
          </w:tcPr>
          <w:p w14:paraId="4F22FF9A" w14:textId="77777777" w:rsidR="00BF2C23" w:rsidRPr="002C45CB" w:rsidRDefault="00BF2C23" w:rsidP="007F44B3">
            <w:pPr>
              <w:jc w:val="center"/>
              <w:rPr>
                <w:rFonts w:cs="Arial"/>
                <w:sz w:val="18"/>
                <w:szCs w:val="18"/>
              </w:rPr>
            </w:pPr>
          </w:p>
        </w:tc>
        <w:tc>
          <w:tcPr>
            <w:tcW w:w="305" w:type="pct"/>
          </w:tcPr>
          <w:p w14:paraId="0CB4A23F" w14:textId="77777777" w:rsidR="00BF2C23" w:rsidRPr="002C45CB" w:rsidRDefault="00BF2C23" w:rsidP="007F44B3">
            <w:pPr>
              <w:jc w:val="center"/>
              <w:rPr>
                <w:rFonts w:cs="Arial"/>
                <w:sz w:val="18"/>
                <w:szCs w:val="18"/>
              </w:rPr>
            </w:pPr>
          </w:p>
        </w:tc>
        <w:tc>
          <w:tcPr>
            <w:tcW w:w="306" w:type="pct"/>
          </w:tcPr>
          <w:p w14:paraId="08C10290" w14:textId="77777777" w:rsidR="00BF2C23" w:rsidRPr="002C45CB" w:rsidRDefault="00BF2C23" w:rsidP="007F44B3">
            <w:pPr>
              <w:jc w:val="center"/>
              <w:rPr>
                <w:rFonts w:cs="Arial"/>
                <w:sz w:val="18"/>
                <w:szCs w:val="18"/>
              </w:rPr>
            </w:pPr>
          </w:p>
        </w:tc>
      </w:tr>
      <w:tr w:rsidR="005109E9" w:rsidRPr="002C45CB" w14:paraId="64F98BD2" w14:textId="77777777" w:rsidTr="007F44B3">
        <w:trPr>
          <w:trHeight w:val="288"/>
        </w:trPr>
        <w:tc>
          <w:tcPr>
            <w:tcW w:w="1339" w:type="pct"/>
          </w:tcPr>
          <w:p w14:paraId="68F116C5" w14:textId="77777777" w:rsidR="00BF2C23" w:rsidRPr="002C45CB" w:rsidRDefault="00BF2C23" w:rsidP="007F44B3">
            <w:pPr>
              <w:jc w:val="both"/>
              <w:rPr>
                <w:rFonts w:cs="Arial"/>
                <w:sz w:val="18"/>
                <w:szCs w:val="18"/>
              </w:rPr>
            </w:pPr>
            <w:r w:rsidRPr="002C45CB">
              <w:rPr>
                <w:rFonts w:cs="Arial"/>
                <w:sz w:val="18"/>
                <w:szCs w:val="18"/>
              </w:rPr>
              <w:t>Affected by drought/poor rains in past 12 months</w:t>
            </w:r>
          </w:p>
        </w:tc>
        <w:tc>
          <w:tcPr>
            <w:tcW w:w="305" w:type="pct"/>
            <w:noWrap/>
          </w:tcPr>
          <w:p w14:paraId="040366DA"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118D6029" w14:textId="77777777" w:rsidR="00BF2C23" w:rsidRPr="002C45CB" w:rsidRDefault="00BF2C23" w:rsidP="007F44B3">
            <w:pPr>
              <w:jc w:val="center"/>
              <w:rPr>
                <w:rFonts w:cs="Arial"/>
                <w:sz w:val="18"/>
                <w:szCs w:val="18"/>
              </w:rPr>
            </w:pPr>
            <w:r w:rsidRPr="002C45CB">
              <w:rPr>
                <w:rFonts w:cs="Arial"/>
                <w:sz w:val="18"/>
                <w:szCs w:val="18"/>
              </w:rPr>
              <w:t>61.4%</w:t>
            </w:r>
          </w:p>
        </w:tc>
        <w:tc>
          <w:tcPr>
            <w:tcW w:w="305" w:type="pct"/>
          </w:tcPr>
          <w:p w14:paraId="77AEC9C0"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077EC82F" w14:textId="77777777" w:rsidR="00BF2C23" w:rsidRPr="002C45CB" w:rsidRDefault="00BF2C23" w:rsidP="007F44B3">
            <w:pPr>
              <w:jc w:val="center"/>
              <w:rPr>
                <w:rFonts w:cs="Arial"/>
                <w:sz w:val="18"/>
                <w:szCs w:val="18"/>
              </w:rPr>
            </w:pPr>
            <w:r w:rsidRPr="002C45CB">
              <w:rPr>
                <w:rFonts w:cs="Arial"/>
                <w:sz w:val="18"/>
                <w:szCs w:val="18"/>
              </w:rPr>
              <w:t>33.3%</w:t>
            </w:r>
          </w:p>
        </w:tc>
        <w:tc>
          <w:tcPr>
            <w:tcW w:w="305" w:type="pct"/>
          </w:tcPr>
          <w:p w14:paraId="25D26940"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141C7C3E" w14:textId="77777777" w:rsidR="00BF2C23" w:rsidRPr="002C45CB" w:rsidRDefault="00BF2C23" w:rsidP="007F44B3">
            <w:pPr>
              <w:jc w:val="center"/>
              <w:rPr>
                <w:rFonts w:cs="Arial"/>
                <w:sz w:val="18"/>
                <w:szCs w:val="18"/>
              </w:rPr>
            </w:pPr>
            <w:r w:rsidRPr="002C45CB">
              <w:rPr>
                <w:rFonts w:cs="Arial"/>
                <w:sz w:val="18"/>
                <w:szCs w:val="18"/>
              </w:rPr>
              <w:t>84.9%</w:t>
            </w:r>
          </w:p>
        </w:tc>
        <w:tc>
          <w:tcPr>
            <w:tcW w:w="305" w:type="pct"/>
          </w:tcPr>
          <w:p w14:paraId="23D70EA6"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0C59ABA8" w14:textId="77777777" w:rsidR="00BF2C23" w:rsidRPr="002C45CB" w:rsidRDefault="00BF2C23" w:rsidP="007F44B3">
            <w:pPr>
              <w:jc w:val="center"/>
              <w:rPr>
                <w:rFonts w:cs="Arial"/>
                <w:sz w:val="18"/>
                <w:szCs w:val="18"/>
              </w:rPr>
            </w:pPr>
            <w:r w:rsidRPr="002C45CB">
              <w:rPr>
                <w:rFonts w:cs="Arial"/>
                <w:sz w:val="18"/>
                <w:szCs w:val="18"/>
              </w:rPr>
              <w:t>32.1%</w:t>
            </w:r>
          </w:p>
        </w:tc>
        <w:tc>
          <w:tcPr>
            <w:tcW w:w="305" w:type="pct"/>
          </w:tcPr>
          <w:p w14:paraId="671B0C18"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13ABDA2D" w14:textId="77777777" w:rsidR="00BF2C23" w:rsidRPr="002C45CB" w:rsidRDefault="00BF2C23" w:rsidP="007F44B3">
            <w:pPr>
              <w:jc w:val="center"/>
              <w:rPr>
                <w:rFonts w:cs="Arial"/>
                <w:sz w:val="18"/>
                <w:szCs w:val="18"/>
              </w:rPr>
            </w:pPr>
            <w:r w:rsidRPr="002C45CB">
              <w:rPr>
                <w:rFonts w:cs="Arial"/>
                <w:sz w:val="18"/>
                <w:szCs w:val="18"/>
              </w:rPr>
              <w:t>69.0%</w:t>
            </w:r>
          </w:p>
        </w:tc>
        <w:tc>
          <w:tcPr>
            <w:tcW w:w="305" w:type="pct"/>
          </w:tcPr>
          <w:p w14:paraId="42DDA193"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4B8C6B34" w14:textId="77777777" w:rsidR="00BF2C23" w:rsidRPr="002C45CB" w:rsidRDefault="00BF2C23" w:rsidP="007F44B3">
            <w:pPr>
              <w:jc w:val="center"/>
              <w:rPr>
                <w:rFonts w:cs="Arial"/>
                <w:sz w:val="18"/>
                <w:szCs w:val="18"/>
              </w:rPr>
            </w:pPr>
            <w:r w:rsidRPr="002C45CB">
              <w:rPr>
                <w:rFonts w:cs="Arial"/>
                <w:sz w:val="18"/>
                <w:szCs w:val="18"/>
              </w:rPr>
              <w:t>65.7%</w:t>
            </w:r>
          </w:p>
        </w:tc>
      </w:tr>
      <w:tr w:rsidR="005109E9" w:rsidRPr="002C45CB" w14:paraId="094C1B40" w14:textId="77777777" w:rsidTr="007F44B3">
        <w:trPr>
          <w:trHeight w:val="288"/>
        </w:trPr>
        <w:tc>
          <w:tcPr>
            <w:tcW w:w="1339" w:type="pct"/>
          </w:tcPr>
          <w:p w14:paraId="5475E0A3" w14:textId="00F72FFF" w:rsidR="00BA2507" w:rsidRPr="002C45CB" w:rsidRDefault="00BA2507" w:rsidP="007F44B3">
            <w:pPr>
              <w:jc w:val="both"/>
              <w:rPr>
                <w:rFonts w:cs="Arial"/>
                <w:sz w:val="18"/>
                <w:szCs w:val="18"/>
              </w:rPr>
            </w:pPr>
            <w:r w:rsidRPr="002C45CB">
              <w:rPr>
                <w:rFonts w:cs="Arial"/>
                <w:sz w:val="18"/>
                <w:szCs w:val="18"/>
              </w:rPr>
              <w:t xml:space="preserve">Where more than half </w:t>
            </w:r>
            <w:r w:rsidR="00E2132A"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4937B5E4" w14:textId="77777777" w:rsidR="00BA2507" w:rsidRPr="002C45CB" w:rsidRDefault="00BA2507" w:rsidP="007F44B3">
            <w:pPr>
              <w:jc w:val="center"/>
              <w:rPr>
                <w:rFonts w:cs="Arial"/>
                <w:sz w:val="18"/>
                <w:szCs w:val="18"/>
              </w:rPr>
            </w:pPr>
            <w:r w:rsidRPr="002C45CB">
              <w:rPr>
                <w:rFonts w:cs="Arial"/>
                <w:sz w:val="18"/>
                <w:szCs w:val="18"/>
              </w:rPr>
              <w:t>127</w:t>
            </w:r>
          </w:p>
        </w:tc>
        <w:tc>
          <w:tcPr>
            <w:tcW w:w="305" w:type="pct"/>
          </w:tcPr>
          <w:p w14:paraId="7949BC26" w14:textId="77777777" w:rsidR="00BA2507" w:rsidRPr="002C45CB" w:rsidRDefault="00BA2507" w:rsidP="007F44B3">
            <w:pPr>
              <w:jc w:val="center"/>
              <w:rPr>
                <w:rFonts w:cs="Arial"/>
                <w:sz w:val="18"/>
                <w:szCs w:val="18"/>
              </w:rPr>
            </w:pPr>
            <w:r w:rsidRPr="002C45CB">
              <w:rPr>
                <w:rFonts w:cs="Arial"/>
                <w:sz w:val="18"/>
                <w:szCs w:val="18"/>
              </w:rPr>
              <w:t>70.1%</w:t>
            </w:r>
          </w:p>
        </w:tc>
        <w:tc>
          <w:tcPr>
            <w:tcW w:w="305" w:type="pct"/>
          </w:tcPr>
          <w:p w14:paraId="1CC3F338" w14:textId="77777777" w:rsidR="00BA2507" w:rsidRPr="002C45CB" w:rsidRDefault="00BA2507" w:rsidP="007F44B3">
            <w:pPr>
              <w:jc w:val="center"/>
              <w:rPr>
                <w:rFonts w:cs="Arial"/>
                <w:sz w:val="18"/>
                <w:szCs w:val="18"/>
              </w:rPr>
            </w:pPr>
            <w:r w:rsidRPr="002C45CB">
              <w:rPr>
                <w:rFonts w:cs="Arial"/>
                <w:sz w:val="18"/>
                <w:szCs w:val="18"/>
              </w:rPr>
              <w:t>14</w:t>
            </w:r>
          </w:p>
        </w:tc>
        <w:tc>
          <w:tcPr>
            <w:tcW w:w="305" w:type="pct"/>
          </w:tcPr>
          <w:p w14:paraId="24567719" w14:textId="77777777" w:rsidR="00BA2507" w:rsidRPr="002C45CB" w:rsidRDefault="00BA2507" w:rsidP="007F44B3">
            <w:pPr>
              <w:jc w:val="center"/>
              <w:rPr>
                <w:rFonts w:cs="Arial"/>
                <w:sz w:val="18"/>
                <w:szCs w:val="18"/>
              </w:rPr>
            </w:pPr>
            <w:r w:rsidRPr="002C45CB">
              <w:rPr>
                <w:rFonts w:cs="Arial"/>
                <w:sz w:val="18"/>
                <w:szCs w:val="18"/>
              </w:rPr>
              <w:t>71.4%</w:t>
            </w:r>
          </w:p>
        </w:tc>
        <w:tc>
          <w:tcPr>
            <w:tcW w:w="305" w:type="pct"/>
          </w:tcPr>
          <w:p w14:paraId="2423C610" w14:textId="77777777" w:rsidR="00BA2507" w:rsidRPr="002C45CB" w:rsidRDefault="00BA2507" w:rsidP="007F44B3">
            <w:pPr>
              <w:jc w:val="center"/>
              <w:rPr>
                <w:rFonts w:cs="Arial"/>
                <w:sz w:val="18"/>
                <w:szCs w:val="18"/>
              </w:rPr>
            </w:pPr>
            <w:r w:rsidRPr="002C45CB">
              <w:rPr>
                <w:rFonts w:cs="Arial"/>
                <w:sz w:val="18"/>
                <w:szCs w:val="18"/>
              </w:rPr>
              <w:t>62</w:t>
            </w:r>
          </w:p>
        </w:tc>
        <w:tc>
          <w:tcPr>
            <w:tcW w:w="305" w:type="pct"/>
          </w:tcPr>
          <w:p w14:paraId="0B720E56" w14:textId="77777777" w:rsidR="00BA2507" w:rsidRPr="002C45CB" w:rsidRDefault="00BA2507" w:rsidP="007F44B3">
            <w:pPr>
              <w:jc w:val="center"/>
              <w:rPr>
                <w:rFonts w:cs="Arial"/>
                <w:sz w:val="18"/>
                <w:szCs w:val="18"/>
              </w:rPr>
            </w:pPr>
            <w:r w:rsidRPr="002C45CB">
              <w:rPr>
                <w:rFonts w:cs="Arial"/>
                <w:sz w:val="18"/>
                <w:szCs w:val="18"/>
              </w:rPr>
              <w:t>75.8%</w:t>
            </w:r>
          </w:p>
        </w:tc>
        <w:tc>
          <w:tcPr>
            <w:tcW w:w="305" w:type="pct"/>
          </w:tcPr>
          <w:p w14:paraId="319CA766" w14:textId="77777777" w:rsidR="00BA2507" w:rsidRPr="002C45CB" w:rsidRDefault="00BA2507" w:rsidP="007F44B3">
            <w:pPr>
              <w:jc w:val="center"/>
              <w:rPr>
                <w:rFonts w:cs="Arial"/>
                <w:sz w:val="18"/>
                <w:szCs w:val="18"/>
              </w:rPr>
            </w:pPr>
            <w:r w:rsidRPr="002C45CB">
              <w:rPr>
                <w:rFonts w:cs="Arial"/>
                <w:sz w:val="18"/>
                <w:szCs w:val="18"/>
              </w:rPr>
              <w:t>8</w:t>
            </w:r>
          </w:p>
        </w:tc>
        <w:tc>
          <w:tcPr>
            <w:tcW w:w="305" w:type="pct"/>
          </w:tcPr>
          <w:p w14:paraId="61CEC9B2" w14:textId="77777777" w:rsidR="00BA2507" w:rsidRPr="002C45CB" w:rsidRDefault="00BA2507" w:rsidP="007F44B3">
            <w:pPr>
              <w:jc w:val="center"/>
              <w:rPr>
                <w:rFonts w:cs="Arial"/>
                <w:sz w:val="18"/>
                <w:szCs w:val="18"/>
              </w:rPr>
            </w:pPr>
            <w:r w:rsidRPr="002C45CB">
              <w:rPr>
                <w:rFonts w:cs="Arial"/>
                <w:sz w:val="18"/>
                <w:szCs w:val="18"/>
              </w:rPr>
              <w:t>87.5%</w:t>
            </w:r>
          </w:p>
        </w:tc>
        <w:tc>
          <w:tcPr>
            <w:tcW w:w="305" w:type="pct"/>
          </w:tcPr>
          <w:p w14:paraId="551CA31B" w14:textId="77777777" w:rsidR="00BA2507" w:rsidRPr="002C45CB" w:rsidRDefault="00BA2507" w:rsidP="007F44B3">
            <w:pPr>
              <w:jc w:val="center"/>
              <w:rPr>
                <w:rFonts w:cs="Arial"/>
                <w:sz w:val="18"/>
                <w:szCs w:val="18"/>
              </w:rPr>
            </w:pPr>
            <w:r w:rsidRPr="002C45CB">
              <w:rPr>
                <w:rFonts w:cs="Arial"/>
                <w:sz w:val="18"/>
                <w:szCs w:val="18"/>
              </w:rPr>
              <w:t>20</w:t>
            </w:r>
          </w:p>
        </w:tc>
        <w:tc>
          <w:tcPr>
            <w:tcW w:w="305" w:type="pct"/>
          </w:tcPr>
          <w:p w14:paraId="46AA1CCC" w14:textId="77777777" w:rsidR="00BA2507" w:rsidRPr="002C45CB" w:rsidRDefault="00BA2507" w:rsidP="007F44B3">
            <w:pPr>
              <w:jc w:val="center"/>
              <w:rPr>
                <w:rFonts w:cs="Arial"/>
                <w:sz w:val="18"/>
                <w:szCs w:val="18"/>
              </w:rPr>
            </w:pPr>
            <w:r w:rsidRPr="002C45CB">
              <w:rPr>
                <w:rFonts w:cs="Arial"/>
                <w:sz w:val="18"/>
                <w:szCs w:val="18"/>
              </w:rPr>
              <w:t>60.0%</w:t>
            </w:r>
          </w:p>
        </w:tc>
        <w:tc>
          <w:tcPr>
            <w:tcW w:w="305" w:type="pct"/>
          </w:tcPr>
          <w:p w14:paraId="071F9DB9" w14:textId="77777777" w:rsidR="00BA2507" w:rsidRPr="002C45CB" w:rsidRDefault="00BA2507" w:rsidP="007F44B3">
            <w:pPr>
              <w:jc w:val="center"/>
              <w:rPr>
                <w:rFonts w:cs="Arial"/>
                <w:sz w:val="18"/>
                <w:szCs w:val="18"/>
              </w:rPr>
            </w:pPr>
            <w:r w:rsidRPr="002C45CB">
              <w:rPr>
                <w:rFonts w:cs="Arial"/>
                <w:sz w:val="18"/>
                <w:szCs w:val="18"/>
              </w:rPr>
              <w:t>23</w:t>
            </w:r>
          </w:p>
        </w:tc>
        <w:tc>
          <w:tcPr>
            <w:tcW w:w="306" w:type="pct"/>
          </w:tcPr>
          <w:p w14:paraId="62F26CFD" w14:textId="77777777" w:rsidR="00BA2507" w:rsidRPr="002C45CB" w:rsidRDefault="00BA2507" w:rsidP="007F44B3">
            <w:pPr>
              <w:jc w:val="center"/>
              <w:rPr>
                <w:rFonts w:cs="Arial"/>
                <w:sz w:val="18"/>
                <w:szCs w:val="18"/>
              </w:rPr>
            </w:pPr>
            <w:r w:rsidRPr="002C45CB">
              <w:rPr>
                <w:rFonts w:cs="Arial"/>
                <w:sz w:val="18"/>
                <w:szCs w:val="18"/>
              </w:rPr>
              <w:t>56.5%</w:t>
            </w:r>
          </w:p>
        </w:tc>
      </w:tr>
      <w:tr w:rsidR="005109E9" w:rsidRPr="002C45CB" w14:paraId="3F6B67B0" w14:textId="77777777" w:rsidTr="007F44B3">
        <w:trPr>
          <w:trHeight w:val="288"/>
        </w:trPr>
        <w:tc>
          <w:tcPr>
            <w:tcW w:w="1339" w:type="pct"/>
          </w:tcPr>
          <w:p w14:paraId="47BE2AF6" w14:textId="77777777" w:rsidR="00BA2507" w:rsidRPr="002C45CB" w:rsidRDefault="00BA2507"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6582E87F" w14:textId="77777777" w:rsidR="00BA2507" w:rsidRPr="002C45CB" w:rsidRDefault="00BA2507" w:rsidP="007F44B3">
            <w:pPr>
              <w:jc w:val="center"/>
              <w:rPr>
                <w:rFonts w:cs="Arial"/>
                <w:sz w:val="18"/>
                <w:szCs w:val="18"/>
              </w:rPr>
            </w:pPr>
            <w:r w:rsidRPr="002C45CB">
              <w:rPr>
                <w:rFonts w:cs="Arial"/>
                <w:sz w:val="18"/>
                <w:szCs w:val="18"/>
              </w:rPr>
              <w:t>129</w:t>
            </w:r>
          </w:p>
        </w:tc>
        <w:tc>
          <w:tcPr>
            <w:tcW w:w="305" w:type="pct"/>
          </w:tcPr>
          <w:p w14:paraId="6A1E34C3" w14:textId="77777777" w:rsidR="00BA2507" w:rsidRPr="002C45CB" w:rsidRDefault="00BA2507" w:rsidP="007F44B3">
            <w:pPr>
              <w:jc w:val="center"/>
              <w:rPr>
                <w:rFonts w:cs="Arial"/>
                <w:sz w:val="18"/>
                <w:szCs w:val="18"/>
              </w:rPr>
            </w:pPr>
            <w:r w:rsidRPr="002C45CB">
              <w:rPr>
                <w:rFonts w:cs="Arial"/>
                <w:sz w:val="18"/>
                <w:szCs w:val="18"/>
              </w:rPr>
              <w:t>65.1%</w:t>
            </w:r>
          </w:p>
        </w:tc>
        <w:tc>
          <w:tcPr>
            <w:tcW w:w="305" w:type="pct"/>
          </w:tcPr>
          <w:p w14:paraId="23DB1ADF" w14:textId="77777777" w:rsidR="00BA2507" w:rsidRPr="002C45CB" w:rsidRDefault="00BA2507" w:rsidP="007F44B3">
            <w:pPr>
              <w:jc w:val="center"/>
              <w:rPr>
                <w:rFonts w:cs="Arial"/>
                <w:sz w:val="18"/>
                <w:szCs w:val="18"/>
              </w:rPr>
            </w:pPr>
            <w:r w:rsidRPr="002C45CB">
              <w:rPr>
                <w:rFonts w:cs="Arial"/>
                <w:sz w:val="18"/>
                <w:szCs w:val="18"/>
              </w:rPr>
              <w:t>15</w:t>
            </w:r>
          </w:p>
        </w:tc>
        <w:tc>
          <w:tcPr>
            <w:tcW w:w="305" w:type="pct"/>
          </w:tcPr>
          <w:p w14:paraId="27A2A46C" w14:textId="77777777" w:rsidR="00BA2507" w:rsidRPr="002C45CB" w:rsidRDefault="00BA2507" w:rsidP="007F44B3">
            <w:pPr>
              <w:jc w:val="center"/>
              <w:rPr>
                <w:rFonts w:cs="Arial"/>
                <w:sz w:val="18"/>
                <w:szCs w:val="18"/>
              </w:rPr>
            </w:pPr>
            <w:r w:rsidRPr="002C45CB">
              <w:rPr>
                <w:rFonts w:cs="Arial"/>
                <w:sz w:val="18"/>
                <w:szCs w:val="18"/>
              </w:rPr>
              <w:t>60.0%</w:t>
            </w:r>
          </w:p>
        </w:tc>
        <w:tc>
          <w:tcPr>
            <w:tcW w:w="305" w:type="pct"/>
          </w:tcPr>
          <w:p w14:paraId="258A7AAF" w14:textId="77777777" w:rsidR="00BA2507" w:rsidRPr="002C45CB" w:rsidRDefault="00BA2507" w:rsidP="007F44B3">
            <w:pPr>
              <w:jc w:val="center"/>
              <w:rPr>
                <w:rFonts w:cs="Arial"/>
                <w:sz w:val="18"/>
                <w:szCs w:val="18"/>
              </w:rPr>
            </w:pPr>
            <w:r w:rsidRPr="002C45CB">
              <w:rPr>
                <w:rFonts w:cs="Arial"/>
                <w:sz w:val="18"/>
                <w:szCs w:val="18"/>
              </w:rPr>
              <w:t>62</w:t>
            </w:r>
          </w:p>
        </w:tc>
        <w:tc>
          <w:tcPr>
            <w:tcW w:w="305" w:type="pct"/>
          </w:tcPr>
          <w:p w14:paraId="4C914EEF" w14:textId="77777777" w:rsidR="00BA2507" w:rsidRPr="002C45CB" w:rsidRDefault="00BA2507" w:rsidP="007F44B3">
            <w:pPr>
              <w:jc w:val="center"/>
              <w:rPr>
                <w:rFonts w:cs="Arial"/>
                <w:sz w:val="18"/>
                <w:szCs w:val="18"/>
              </w:rPr>
            </w:pPr>
            <w:r w:rsidRPr="002C45CB">
              <w:rPr>
                <w:rFonts w:cs="Arial"/>
                <w:sz w:val="18"/>
                <w:szCs w:val="18"/>
              </w:rPr>
              <w:t>83.9%</w:t>
            </w:r>
          </w:p>
        </w:tc>
        <w:tc>
          <w:tcPr>
            <w:tcW w:w="305" w:type="pct"/>
          </w:tcPr>
          <w:p w14:paraId="7D8E0BF9" w14:textId="77777777" w:rsidR="00BA2507" w:rsidRPr="002C45CB" w:rsidRDefault="00BA2507" w:rsidP="007F44B3">
            <w:pPr>
              <w:jc w:val="center"/>
              <w:rPr>
                <w:rFonts w:cs="Arial"/>
                <w:sz w:val="18"/>
                <w:szCs w:val="18"/>
              </w:rPr>
            </w:pPr>
            <w:r w:rsidRPr="002C45CB">
              <w:rPr>
                <w:rFonts w:cs="Arial"/>
                <w:sz w:val="18"/>
                <w:szCs w:val="18"/>
              </w:rPr>
              <w:t>9</w:t>
            </w:r>
          </w:p>
        </w:tc>
        <w:tc>
          <w:tcPr>
            <w:tcW w:w="305" w:type="pct"/>
          </w:tcPr>
          <w:p w14:paraId="4D6E57E7" w14:textId="77777777" w:rsidR="00BA2507" w:rsidRPr="002C45CB" w:rsidRDefault="00BA2507" w:rsidP="007F44B3">
            <w:pPr>
              <w:jc w:val="center"/>
              <w:rPr>
                <w:rFonts w:cs="Arial"/>
                <w:sz w:val="18"/>
                <w:szCs w:val="18"/>
              </w:rPr>
            </w:pPr>
            <w:r w:rsidRPr="002C45CB">
              <w:rPr>
                <w:rFonts w:cs="Arial"/>
                <w:sz w:val="18"/>
                <w:szCs w:val="18"/>
              </w:rPr>
              <w:t>44.4%</w:t>
            </w:r>
          </w:p>
        </w:tc>
        <w:tc>
          <w:tcPr>
            <w:tcW w:w="305" w:type="pct"/>
          </w:tcPr>
          <w:p w14:paraId="1D2F09EB" w14:textId="77777777" w:rsidR="00BA2507" w:rsidRPr="002C45CB" w:rsidRDefault="00BA2507" w:rsidP="007F44B3">
            <w:pPr>
              <w:jc w:val="center"/>
              <w:rPr>
                <w:rFonts w:cs="Arial"/>
                <w:sz w:val="18"/>
                <w:szCs w:val="18"/>
              </w:rPr>
            </w:pPr>
            <w:r w:rsidRPr="002C45CB">
              <w:rPr>
                <w:rFonts w:cs="Arial"/>
                <w:sz w:val="18"/>
                <w:szCs w:val="18"/>
              </w:rPr>
              <w:t>20</w:t>
            </w:r>
          </w:p>
        </w:tc>
        <w:tc>
          <w:tcPr>
            <w:tcW w:w="305" w:type="pct"/>
          </w:tcPr>
          <w:p w14:paraId="309C3D69" w14:textId="77777777" w:rsidR="00BA2507" w:rsidRPr="002C45CB" w:rsidRDefault="00BA2507" w:rsidP="007F44B3">
            <w:pPr>
              <w:jc w:val="center"/>
              <w:rPr>
                <w:rFonts w:cs="Arial"/>
                <w:sz w:val="18"/>
                <w:szCs w:val="18"/>
              </w:rPr>
            </w:pPr>
            <w:r w:rsidRPr="002C45CB">
              <w:rPr>
                <w:rFonts w:cs="Arial"/>
                <w:sz w:val="18"/>
                <w:szCs w:val="18"/>
              </w:rPr>
              <w:t>55.0%</w:t>
            </w:r>
          </w:p>
        </w:tc>
        <w:tc>
          <w:tcPr>
            <w:tcW w:w="305" w:type="pct"/>
          </w:tcPr>
          <w:p w14:paraId="74ECB218" w14:textId="77777777" w:rsidR="00BA2507" w:rsidRPr="002C45CB" w:rsidRDefault="00BA2507" w:rsidP="007F44B3">
            <w:pPr>
              <w:jc w:val="center"/>
              <w:rPr>
                <w:rFonts w:cs="Arial"/>
                <w:sz w:val="18"/>
                <w:szCs w:val="18"/>
              </w:rPr>
            </w:pPr>
            <w:r w:rsidRPr="002C45CB">
              <w:rPr>
                <w:rFonts w:cs="Arial"/>
                <w:sz w:val="18"/>
                <w:szCs w:val="18"/>
              </w:rPr>
              <w:t>23</w:t>
            </w:r>
          </w:p>
        </w:tc>
        <w:tc>
          <w:tcPr>
            <w:tcW w:w="306" w:type="pct"/>
          </w:tcPr>
          <w:p w14:paraId="37793177" w14:textId="77777777" w:rsidR="00BA2507" w:rsidRPr="002C45CB" w:rsidRDefault="00BA2507" w:rsidP="007F44B3">
            <w:pPr>
              <w:jc w:val="center"/>
              <w:rPr>
                <w:rFonts w:cs="Arial"/>
                <w:sz w:val="18"/>
                <w:szCs w:val="18"/>
              </w:rPr>
            </w:pPr>
            <w:r w:rsidRPr="002C45CB">
              <w:rPr>
                <w:rFonts w:cs="Arial"/>
                <w:sz w:val="18"/>
                <w:szCs w:val="18"/>
              </w:rPr>
              <w:t>34.8%</w:t>
            </w:r>
          </w:p>
        </w:tc>
      </w:tr>
      <w:tr w:rsidR="005109E9" w:rsidRPr="002C45CB" w14:paraId="5EA554B0" w14:textId="77777777" w:rsidTr="007F44B3">
        <w:trPr>
          <w:trHeight w:val="288"/>
        </w:trPr>
        <w:tc>
          <w:tcPr>
            <w:tcW w:w="1339" w:type="pct"/>
          </w:tcPr>
          <w:p w14:paraId="1675B364" w14:textId="77777777" w:rsidR="00BA2507" w:rsidRPr="002C45CB" w:rsidRDefault="00BA2507" w:rsidP="007F44B3">
            <w:pPr>
              <w:jc w:val="both"/>
              <w:rPr>
                <w:rFonts w:cs="Arial"/>
                <w:sz w:val="18"/>
                <w:szCs w:val="18"/>
              </w:rPr>
            </w:pPr>
            <w:r w:rsidRPr="002C45CB">
              <w:rPr>
                <w:rFonts w:cs="Arial"/>
                <w:sz w:val="18"/>
                <w:szCs w:val="18"/>
              </w:rPr>
              <w:t xml:space="preserve">Where shock made it difficult to access places in </w:t>
            </w:r>
            <w:r w:rsidR="00191100" w:rsidRPr="002C45CB">
              <w:rPr>
                <w:rFonts w:cs="Arial"/>
                <w:sz w:val="18"/>
                <w:szCs w:val="18"/>
              </w:rPr>
              <w:t>community</w:t>
            </w:r>
            <w:r w:rsidRPr="002C45CB">
              <w:rPr>
                <w:rFonts w:cs="Arial"/>
                <w:sz w:val="18"/>
                <w:szCs w:val="18"/>
              </w:rPr>
              <w:t xml:space="preserve"> where you can buy food</w:t>
            </w:r>
          </w:p>
        </w:tc>
        <w:tc>
          <w:tcPr>
            <w:tcW w:w="305" w:type="pct"/>
            <w:noWrap/>
          </w:tcPr>
          <w:p w14:paraId="3C6FBEBF" w14:textId="77777777" w:rsidR="00BA2507" w:rsidRPr="002C45CB" w:rsidRDefault="00BA2507" w:rsidP="007F44B3">
            <w:pPr>
              <w:jc w:val="center"/>
              <w:rPr>
                <w:rFonts w:cs="Arial"/>
                <w:sz w:val="18"/>
                <w:szCs w:val="18"/>
              </w:rPr>
            </w:pPr>
            <w:r w:rsidRPr="002C45CB">
              <w:rPr>
                <w:rFonts w:cs="Arial"/>
                <w:sz w:val="18"/>
                <w:szCs w:val="18"/>
              </w:rPr>
              <w:t>129</w:t>
            </w:r>
          </w:p>
        </w:tc>
        <w:tc>
          <w:tcPr>
            <w:tcW w:w="305" w:type="pct"/>
          </w:tcPr>
          <w:p w14:paraId="25F580CD" w14:textId="77777777" w:rsidR="00BA2507" w:rsidRPr="002C45CB" w:rsidRDefault="00BA2507" w:rsidP="007F44B3">
            <w:pPr>
              <w:jc w:val="center"/>
              <w:rPr>
                <w:rFonts w:cs="Arial"/>
                <w:sz w:val="18"/>
                <w:szCs w:val="18"/>
              </w:rPr>
            </w:pPr>
            <w:r w:rsidRPr="002C45CB">
              <w:rPr>
                <w:rFonts w:cs="Arial"/>
                <w:sz w:val="18"/>
                <w:szCs w:val="18"/>
              </w:rPr>
              <w:t>42.6%</w:t>
            </w:r>
          </w:p>
        </w:tc>
        <w:tc>
          <w:tcPr>
            <w:tcW w:w="305" w:type="pct"/>
          </w:tcPr>
          <w:p w14:paraId="565B0306" w14:textId="77777777" w:rsidR="00BA2507" w:rsidRPr="002C45CB" w:rsidRDefault="00BA2507" w:rsidP="007F44B3">
            <w:pPr>
              <w:jc w:val="center"/>
              <w:rPr>
                <w:rFonts w:cs="Arial"/>
                <w:sz w:val="18"/>
                <w:szCs w:val="18"/>
              </w:rPr>
            </w:pPr>
            <w:r w:rsidRPr="002C45CB">
              <w:rPr>
                <w:rFonts w:cs="Arial"/>
                <w:sz w:val="18"/>
                <w:szCs w:val="18"/>
              </w:rPr>
              <w:t>15</w:t>
            </w:r>
          </w:p>
        </w:tc>
        <w:tc>
          <w:tcPr>
            <w:tcW w:w="305" w:type="pct"/>
          </w:tcPr>
          <w:p w14:paraId="7C8FF31D" w14:textId="77777777" w:rsidR="00BA2507" w:rsidRPr="002C45CB" w:rsidRDefault="00BA2507" w:rsidP="007F44B3">
            <w:pPr>
              <w:jc w:val="center"/>
              <w:rPr>
                <w:rFonts w:cs="Arial"/>
                <w:sz w:val="18"/>
                <w:szCs w:val="18"/>
              </w:rPr>
            </w:pPr>
            <w:r w:rsidRPr="002C45CB">
              <w:rPr>
                <w:rFonts w:cs="Arial"/>
                <w:sz w:val="18"/>
                <w:szCs w:val="18"/>
              </w:rPr>
              <w:t>60.0%</w:t>
            </w:r>
          </w:p>
        </w:tc>
        <w:tc>
          <w:tcPr>
            <w:tcW w:w="305" w:type="pct"/>
          </w:tcPr>
          <w:p w14:paraId="396E9BFE" w14:textId="77777777" w:rsidR="00BA2507" w:rsidRPr="002C45CB" w:rsidRDefault="00BA2507" w:rsidP="007F44B3">
            <w:pPr>
              <w:jc w:val="center"/>
              <w:rPr>
                <w:rFonts w:cs="Arial"/>
                <w:sz w:val="18"/>
                <w:szCs w:val="18"/>
              </w:rPr>
            </w:pPr>
            <w:r w:rsidRPr="002C45CB">
              <w:rPr>
                <w:rFonts w:cs="Arial"/>
                <w:sz w:val="18"/>
                <w:szCs w:val="18"/>
              </w:rPr>
              <w:t>62</w:t>
            </w:r>
          </w:p>
        </w:tc>
        <w:tc>
          <w:tcPr>
            <w:tcW w:w="305" w:type="pct"/>
          </w:tcPr>
          <w:p w14:paraId="63632DDF" w14:textId="77777777" w:rsidR="00BA2507" w:rsidRPr="002C45CB" w:rsidRDefault="00BA2507" w:rsidP="007F44B3">
            <w:pPr>
              <w:jc w:val="center"/>
              <w:rPr>
                <w:rFonts w:cs="Arial"/>
                <w:sz w:val="18"/>
                <w:szCs w:val="18"/>
              </w:rPr>
            </w:pPr>
            <w:r w:rsidRPr="002C45CB">
              <w:rPr>
                <w:rFonts w:cs="Arial"/>
                <w:sz w:val="18"/>
                <w:szCs w:val="18"/>
              </w:rPr>
              <w:t>46.8%</w:t>
            </w:r>
          </w:p>
        </w:tc>
        <w:tc>
          <w:tcPr>
            <w:tcW w:w="305" w:type="pct"/>
          </w:tcPr>
          <w:p w14:paraId="6EE3B29A" w14:textId="77777777" w:rsidR="00BA2507" w:rsidRPr="002C45CB" w:rsidRDefault="00BA2507" w:rsidP="007F44B3">
            <w:pPr>
              <w:jc w:val="center"/>
              <w:rPr>
                <w:rFonts w:cs="Arial"/>
                <w:sz w:val="18"/>
                <w:szCs w:val="18"/>
              </w:rPr>
            </w:pPr>
            <w:r w:rsidRPr="002C45CB">
              <w:rPr>
                <w:rFonts w:cs="Arial"/>
                <w:sz w:val="18"/>
                <w:szCs w:val="18"/>
              </w:rPr>
              <w:t>9</w:t>
            </w:r>
          </w:p>
        </w:tc>
        <w:tc>
          <w:tcPr>
            <w:tcW w:w="305" w:type="pct"/>
          </w:tcPr>
          <w:p w14:paraId="3047C20C" w14:textId="77777777" w:rsidR="00BA2507" w:rsidRPr="002C45CB" w:rsidRDefault="00BA2507" w:rsidP="007F44B3">
            <w:pPr>
              <w:jc w:val="center"/>
              <w:rPr>
                <w:rFonts w:cs="Arial"/>
                <w:sz w:val="18"/>
                <w:szCs w:val="18"/>
              </w:rPr>
            </w:pPr>
            <w:r w:rsidRPr="002C45CB">
              <w:rPr>
                <w:rFonts w:cs="Arial"/>
                <w:sz w:val="18"/>
                <w:szCs w:val="18"/>
              </w:rPr>
              <w:t>44.4%</w:t>
            </w:r>
          </w:p>
        </w:tc>
        <w:tc>
          <w:tcPr>
            <w:tcW w:w="305" w:type="pct"/>
          </w:tcPr>
          <w:p w14:paraId="4BEC02D3" w14:textId="77777777" w:rsidR="00BA2507" w:rsidRPr="002C45CB" w:rsidRDefault="00BA2507" w:rsidP="007F44B3">
            <w:pPr>
              <w:jc w:val="center"/>
              <w:rPr>
                <w:rFonts w:cs="Arial"/>
                <w:sz w:val="18"/>
                <w:szCs w:val="18"/>
              </w:rPr>
            </w:pPr>
            <w:r w:rsidRPr="002C45CB">
              <w:rPr>
                <w:rFonts w:cs="Arial"/>
                <w:sz w:val="18"/>
                <w:szCs w:val="18"/>
              </w:rPr>
              <w:t>20</w:t>
            </w:r>
          </w:p>
        </w:tc>
        <w:tc>
          <w:tcPr>
            <w:tcW w:w="305" w:type="pct"/>
          </w:tcPr>
          <w:p w14:paraId="383548E5" w14:textId="77777777" w:rsidR="00BA2507" w:rsidRPr="002C45CB" w:rsidRDefault="00BA2507" w:rsidP="007F44B3">
            <w:pPr>
              <w:jc w:val="center"/>
              <w:rPr>
                <w:rFonts w:cs="Arial"/>
                <w:sz w:val="18"/>
                <w:szCs w:val="18"/>
              </w:rPr>
            </w:pPr>
            <w:r w:rsidRPr="002C45CB">
              <w:rPr>
                <w:rFonts w:cs="Arial"/>
                <w:sz w:val="18"/>
                <w:szCs w:val="18"/>
              </w:rPr>
              <w:t>35.0%</w:t>
            </w:r>
          </w:p>
        </w:tc>
        <w:tc>
          <w:tcPr>
            <w:tcW w:w="305" w:type="pct"/>
          </w:tcPr>
          <w:p w14:paraId="6F3A56C6" w14:textId="77777777" w:rsidR="00BA2507" w:rsidRPr="002C45CB" w:rsidRDefault="00BA2507" w:rsidP="007F44B3">
            <w:pPr>
              <w:jc w:val="center"/>
              <w:rPr>
                <w:rFonts w:cs="Arial"/>
                <w:sz w:val="18"/>
                <w:szCs w:val="18"/>
              </w:rPr>
            </w:pPr>
            <w:r w:rsidRPr="002C45CB">
              <w:rPr>
                <w:rFonts w:cs="Arial"/>
                <w:sz w:val="18"/>
                <w:szCs w:val="18"/>
              </w:rPr>
              <w:t>23</w:t>
            </w:r>
          </w:p>
        </w:tc>
        <w:tc>
          <w:tcPr>
            <w:tcW w:w="306" w:type="pct"/>
          </w:tcPr>
          <w:p w14:paraId="2C1FE51D" w14:textId="77777777" w:rsidR="00BA2507" w:rsidRPr="002C45CB" w:rsidRDefault="00BA2507" w:rsidP="007F44B3">
            <w:pPr>
              <w:jc w:val="center"/>
              <w:rPr>
                <w:rFonts w:cs="Arial"/>
                <w:sz w:val="18"/>
                <w:szCs w:val="18"/>
              </w:rPr>
            </w:pPr>
            <w:r w:rsidRPr="002C45CB">
              <w:rPr>
                <w:rFonts w:cs="Arial"/>
                <w:sz w:val="18"/>
                <w:szCs w:val="18"/>
              </w:rPr>
              <w:t>26.1%</w:t>
            </w:r>
          </w:p>
        </w:tc>
      </w:tr>
      <w:tr w:rsidR="005109E9" w:rsidRPr="002C45CB" w14:paraId="6B17D345" w14:textId="77777777" w:rsidTr="007F44B3">
        <w:trPr>
          <w:trHeight w:val="288"/>
        </w:trPr>
        <w:tc>
          <w:tcPr>
            <w:tcW w:w="1339" w:type="pct"/>
          </w:tcPr>
          <w:p w14:paraId="07AEC4E6" w14:textId="77777777" w:rsidR="00BA2507" w:rsidRPr="002C45CB" w:rsidRDefault="00BA2507" w:rsidP="007F44B3">
            <w:pPr>
              <w:jc w:val="both"/>
              <w:rPr>
                <w:rFonts w:cs="Arial"/>
                <w:sz w:val="18"/>
                <w:szCs w:val="18"/>
              </w:rPr>
            </w:pPr>
            <w:r w:rsidRPr="002C45CB">
              <w:rPr>
                <w:rFonts w:cs="Arial"/>
                <w:sz w:val="18"/>
                <w:szCs w:val="18"/>
              </w:rPr>
              <w:t>Where shock made it difficult to access nearest health facility</w:t>
            </w:r>
          </w:p>
        </w:tc>
        <w:tc>
          <w:tcPr>
            <w:tcW w:w="305" w:type="pct"/>
            <w:noWrap/>
          </w:tcPr>
          <w:p w14:paraId="56C460AE" w14:textId="77777777" w:rsidR="00BA2507" w:rsidRPr="002C45CB" w:rsidRDefault="00BA2507" w:rsidP="007F44B3">
            <w:pPr>
              <w:jc w:val="center"/>
              <w:rPr>
                <w:rFonts w:cs="Arial"/>
                <w:sz w:val="18"/>
                <w:szCs w:val="18"/>
              </w:rPr>
            </w:pPr>
            <w:r w:rsidRPr="002C45CB">
              <w:rPr>
                <w:rFonts w:cs="Arial"/>
                <w:sz w:val="18"/>
                <w:szCs w:val="18"/>
              </w:rPr>
              <w:t>129</w:t>
            </w:r>
          </w:p>
        </w:tc>
        <w:tc>
          <w:tcPr>
            <w:tcW w:w="305" w:type="pct"/>
          </w:tcPr>
          <w:p w14:paraId="46BDC4BC" w14:textId="77777777" w:rsidR="00BA2507" w:rsidRPr="002C45CB" w:rsidRDefault="00BA2507" w:rsidP="007F44B3">
            <w:pPr>
              <w:jc w:val="center"/>
              <w:rPr>
                <w:rFonts w:cs="Arial"/>
                <w:sz w:val="18"/>
                <w:szCs w:val="18"/>
              </w:rPr>
            </w:pPr>
            <w:r w:rsidRPr="002C45CB">
              <w:rPr>
                <w:rFonts w:cs="Arial"/>
                <w:sz w:val="18"/>
                <w:szCs w:val="18"/>
              </w:rPr>
              <w:t>29.5%</w:t>
            </w:r>
          </w:p>
        </w:tc>
        <w:tc>
          <w:tcPr>
            <w:tcW w:w="305" w:type="pct"/>
          </w:tcPr>
          <w:p w14:paraId="79312BBF" w14:textId="77777777" w:rsidR="00BA2507" w:rsidRPr="002C45CB" w:rsidRDefault="00BA2507" w:rsidP="007F44B3">
            <w:pPr>
              <w:jc w:val="center"/>
              <w:rPr>
                <w:rFonts w:cs="Arial"/>
                <w:sz w:val="18"/>
                <w:szCs w:val="18"/>
              </w:rPr>
            </w:pPr>
            <w:r w:rsidRPr="002C45CB">
              <w:rPr>
                <w:rFonts w:cs="Arial"/>
                <w:sz w:val="18"/>
                <w:szCs w:val="18"/>
              </w:rPr>
              <w:t>15</w:t>
            </w:r>
          </w:p>
        </w:tc>
        <w:tc>
          <w:tcPr>
            <w:tcW w:w="305" w:type="pct"/>
          </w:tcPr>
          <w:p w14:paraId="6E683B37" w14:textId="77777777" w:rsidR="00BA2507" w:rsidRPr="002C45CB" w:rsidRDefault="00BA2507" w:rsidP="007F44B3">
            <w:pPr>
              <w:jc w:val="center"/>
              <w:rPr>
                <w:rFonts w:cs="Arial"/>
                <w:sz w:val="18"/>
                <w:szCs w:val="18"/>
              </w:rPr>
            </w:pPr>
            <w:r w:rsidRPr="002C45CB">
              <w:rPr>
                <w:rFonts w:cs="Arial"/>
                <w:sz w:val="18"/>
                <w:szCs w:val="18"/>
              </w:rPr>
              <w:t>46.7%</w:t>
            </w:r>
          </w:p>
        </w:tc>
        <w:tc>
          <w:tcPr>
            <w:tcW w:w="305" w:type="pct"/>
          </w:tcPr>
          <w:p w14:paraId="2FB49E80" w14:textId="77777777" w:rsidR="00BA2507" w:rsidRPr="002C45CB" w:rsidRDefault="00BA2507" w:rsidP="007F44B3">
            <w:pPr>
              <w:jc w:val="center"/>
              <w:rPr>
                <w:rFonts w:cs="Arial"/>
                <w:sz w:val="18"/>
                <w:szCs w:val="18"/>
              </w:rPr>
            </w:pPr>
            <w:r w:rsidRPr="002C45CB">
              <w:rPr>
                <w:rFonts w:cs="Arial"/>
                <w:sz w:val="18"/>
                <w:szCs w:val="18"/>
              </w:rPr>
              <w:t>62</w:t>
            </w:r>
          </w:p>
        </w:tc>
        <w:tc>
          <w:tcPr>
            <w:tcW w:w="305" w:type="pct"/>
          </w:tcPr>
          <w:p w14:paraId="3F314F2B" w14:textId="77777777" w:rsidR="00BA2507" w:rsidRPr="002C45CB" w:rsidRDefault="00BA2507" w:rsidP="007F44B3">
            <w:pPr>
              <w:jc w:val="center"/>
              <w:rPr>
                <w:rFonts w:cs="Arial"/>
                <w:sz w:val="18"/>
                <w:szCs w:val="18"/>
              </w:rPr>
            </w:pPr>
            <w:r w:rsidRPr="002C45CB">
              <w:rPr>
                <w:rFonts w:cs="Arial"/>
                <w:sz w:val="18"/>
                <w:szCs w:val="18"/>
              </w:rPr>
              <w:t>33.9%</w:t>
            </w:r>
          </w:p>
        </w:tc>
        <w:tc>
          <w:tcPr>
            <w:tcW w:w="305" w:type="pct"/>
          </w:tcPr>
          <w:p w14:paraId="61B70713" w14:textId="77777777" w:rsidR="00BA2507" w:rsidRPr="002C45CB" w:rsidRDefault="00BA2507" w:rsidP="007F44B3">
            <w:pPr>
              <w:jc w:val="center"/>
              <w:rPr>
                <w:rFonts w:cs="Arial"/>
                <w:sz w:val="18"/>
                <w:szCs w:val="18"/>
              </w:rPr>
            </w:pPr>
            <w:r w:rsidRPr="002C45CB">
              <w:rPr>
                <w:rFonts w:cs="Arial"/>
                <w:sz w:val="18"/>
                <w:szCs w:val="18"/>
              </w:rPr>
              <w:t>9</w:t>
            </w:r>
          </w:p>
        </w:tc>
        <w:tc>
          <w:tcPr>
            <w:tcW w:w="305" w:type="pct"/>
          </w:tcPr>
          <w:p w14:paraId="459757AB" w14:textId="77777777" w:rsidR="00BA2507" w:rsidRPr="002C45CB" w:rsidRDefault="00BA2507" w:rsidP="007F44B3">
            <w:pPr>
              <w:jc w:val="center"/>
              <w:rPr>
                <w:rFonts w:cs="Arial"/>
                <w:sz w:val="18"/>
                <w:szCs w:val="18"/>
              </w:rPr>
            </w:pPr>
            <w:r w:rsidRPr="002C45CB">
              <w:rPr>
                <w:rFonts w:cs="Arial"/>
                <w:sz w:val="18"/>
                <w:szCs w:val="18"/>
              </w:rPr>
              <w:t>33.3%</w:t>
            </w:r>
          </w:p>
        </w:tc>
        <w:tc>
          <w:tcPr>
            <w:tcW w:w="305" w:type="pct"/>
          </w:tcPr>
          <w:p w14:paraId="5A0B06F2" w14:textId="77777777" w:rsidR="00BA2507" w:rsidRPr="002C45CB" w:rsidRDefault="00BA2507" w:rsidP="007F44B3">
            <w:pPr>
              <w:jc w:val="center"/>
              <w:rPr>
                <w:rFonts w:cs="Arial"/>
                <w:sz w:val="18"/>
                <w:szCs w:val="18"/>
              </w:rPr>
            </w:pPr>
            <w:r w:rsidRPr="002C45CB">
              <w:rPr>
                <w:rFonts w:cs="Arial"/>
                <w:sz w:val="18"/>
                <w:szCs w:val="18"/>
              </w:rPr>
              <w:t>20</w:t>
            </w:r>
          </w:p>
        </w:tc>
        <w:tc>
          <w:tcPr>
            <w:tcW w:w="305" w:type="pct"/>
          </w:tcPr>
          <w:p w14:paraId="74166B38" w14:textId="77777777" w:rsidR="00BA2507" w:rsidRPr="002C45CB" w:rsidRDefault="00BA2507" w:rsidP="007F44B3">
            <w:pPr>
              <w:jc w:val="center"/>
              <w:rPr>
                <w:rFonts w:cs="Arial"/>
                <w:sz w:val="18"/>
                <w:szCs w:val="18"/>
              </w:rPr>
            </w:pPr>
            <w:r w:rsidRPr="002C45CB">
              <w:rPr>
                <w:rFonts w:cs="Arial"/>
                <w:sz w:val="18"/>
                <w:szCs w:val="18"/>
              </w:rPr>
              <w:t>20.0%</w:t>
            </w:r>
          </w:p>
        </w:tc>
        <w:tc>
          <w:tcPr>
            <w:tcW w:w="305" w:type="pct"/>
          </w:tcPr>
          <w:p w14:paraId="1B1C4679" w14:textId="77777777" w:rsidR="00BA2507" w:rsidRPr="002C45CB" w:rsidRDefault="00BA2507" w:rsidP="007F44B3">
            <w:pPr>
              <w:jc w:val="center"/>
              <w:rPr>
                <w:rFonts w:cs="Arial"/>
                <w:sz w:val="18"/>
                <w:szCs w:val="18"/>
              </w:rPr>
            </w:pPr>
            <w:r w:rsidRPr="002C45CB">
              <w:rPr>
                <w:rFonts w:cs="Arial"/>
                <w:sz w:val="18"/>
                <w:szCs w:val="18"/>
              </w:rPr>
              <w:t>23</w:t>
            </w:r>
          </w:p>
        </w:tc>
        <w:tc>
          <w:tcPr>
            <w:tcW w:w="306" w:type="pct"/>
          </w:tcPr>
          <w:p w14:paraId="26C83EA4" w14:textId="77777777" w:rsidR="00BA2507" w:rsidRPr="002C45CB" w:rsidRDefault="00BA2507" w:rsidP="007F44B3">
            <w:pPr>
              <w:jc w:val="center"/>
              <w:rPr>
                <w:rFonts w:cs="Arial"/>
                <w:sz w:val="18"/>
                <w:szCs w:val="18"/>
              </w:rPr>
            </w:pPr>
            <w:r w:rsidRPr="002C45CB">
              <w:rPr>
                <w:rFonts w:cs="Arial"/>
                <w:sz w:val="18"/>
                <w:szCs w:val="18"/>
              </w:rPr>
              <w:t>13.0%</w:t>
            </w:r>
          </w:p>
        </w:tc>
      </w:tr>
      <w:tr w:rsidR="005109E9" w:rsidRPr="002C45CB" w14:paraId="4E97EDEC" w14:textId="77777777" w:rsidTr="007F44B3">
        <w:trPr>
          <w:trHeight w:val="288"/>
        </w:trPr>
        <w:tc>
          <w:tcPr>
            <w:tcW w:w="1339" w:type="pct"/>
          </w:tcPr>
          <w:p w14:paraId="0C10F907" w14:textId="77777777" w:rsidR="00BA2507" w:rsidRPr="002C45CB" w:rsidRDefault="00BA2507" w:rsidP="007F44B3">
            <w:pPr>
              <w:jc w:val="both"/>
              <w:rPr>
                <w:rFonts w:cs="Arial"/>
                <w:sz w:val="18"/>
                <w:szCs w:val="18"/>
              </w:rPr>
            </w:pPr>
            <w:r w:rsidRPr="002C45CB">
              <w:rPr>
                <w:rFonts w:cs="Arial"/>
                <w:sz w:val="18"/>
                <w:szCs w:val="18"/>
              </w:rPr>
              <w:t xml:space="preserve">Where shock made </w:t>
            </w:r>
            <w:r w:rsidR="00BA7EFF" w:rsidRPr="002C45CB">
              <w:rPr>
                <w:rFonts w:cs="Arial"/>
                <w:sz w:val="18"/>
                <w:szCs w:val="18"/>
              </w:rPr>
              <w:t xml:space="preserve">it </w:t>
            </w:r>
            <w:r w:rsidRPr="002C45CB">
              <w:rPr>
                <w:rFonts w:cs="Arial"/>
                <w:sz w:val="18"/>
                <w:szCs w:val="18"/>
              </w:rPr>
              <w:t>difficult to travel outside community, to nearest large town/city</w:t>
            </w:r>
          </w:p>
        </w:tc>
        <w:tc>
          <w:tcPr>
            <w:tcW w:w="305" w:type="pct"/>
            <w:noWrap/>
          </w:tcPr>
          <w:p w14:paraId="022E37DF" w14:textId="77777777" w:rsidR="00BA2507" w:rsidRPr="002C45CB" w:rsidRDefault="00BA2507" w:rsidP="007F44B3">
            <w:pPr>
              <w:jc w:val="center"/>
              <w:rPr>
                <w:rFonts w:cs="Arial"/>
                <w:sz w:val="18"/>
                <w:szCs w:val="18"/>
              </w:rPr>
            </w:pPr>
            <w:r w:rsidRPr="002C45CB">
              <w:rPr>
                <w:rFonts w:cs="Arial"/>
                <w:sz w:val="18"/>
                <w:szCs w:val="18"/>
              </w:rPr>
              <w:t>129</w:t>
            </w:r>
          </w:p>
        </w:tc>
        <w:tc>
          <w:tcPr>
            <w:tcW w:w="305" w:type="pct"/>
          </w:tcPr>
          <w:p w14:paraId="42220D93" w14:textId="77777777" w:rsidR="00BA2507" w:rsidRPr="002C45CB" w:rsidRDefault="00BA2507" w:rsidP="007F44B3">
            <w:pPr>
              <w:jc w:val="center"/>
              <w:rPr>
                <w:rFonts w:cs="Arial"/>
                <w:sz w:val="18"/>
                <w:szCs w:val="18"/>
              </w:rPr>
            </w:pPr>
            <w:r w:rsidRPr="002C45CB">
              <w:rPr>
                <w:rFonts w:cs="Arial"/>
                <w:sz w:val="18"/>
                <w:szCs w:val="18"/>
              </w:rPr>
              <w:t>27.9%</w:t>
            </w:r>
          </w:p>
        </w:tc>
        <w:tc>
          <w:tcPr>
            <w:tcW w:w="305" w:type="pct"/>
          </w:tcPr>
          <w:p w14:paraId="2F6F96A6" w14:textId="77777777" w:rsidR="00BA2507" w:rsidRPr="002C45CB" w:rsidRDefault="00BA2507" w:rsidP="007F44B3">
            <w:pPr>
              <w:jc w:val="center"/>
              <w:rPr>
                <w:rFonts w:cs="Arial"/>
                <w:sz w:val="18"/>
                <w:szCs w:val="18"/>
              </w:rPr>
            </w:pPr>
            <w:r w:rsidRPr="002C45CB">
              <w:rPr>
                <w:rFonts w:cs="Arial"/>
                <w:sz w:val="18"/>
                <w:szCs w:val="18"/>
              </w:rPr>
              <w:t>15</w:t>
            </w:r>
          </w:p>
        </w:tc>
        <w:tc>
          <w:tcPr>
            <w:tcW w:w="305" w:type="pct"/>
          </w:tcPr>
          <w:p w14:paraId="66F32B67" w14:textId="77777777" w:rsidR="00BA2507" w:rsidRPr="002C45CB" w:rsidRDefault="00BA2507" w:rsidP="007F44B3">
            <w:pPr>
              <w:jc w:val="center"/>
              <w:rPr>
                <w:rFonts w:cs="Arial"/>
                <w:sz w:val="18"/>
                <w:szCs w:val="18"/>
              </w:rPr>
            </w:pPr>
            <w:r w:rsidRPr="002C45CB">
              <w:rPr>
                <w:rFonts w:cs="Arial"/>
                <w:sz w:val="18"/>
                <w:szCs w:val="18"/>
              </w:rPr>
              <w:t>40.0%</w:t>
            </w:r>
          </w:p>
        </w:tc>
        <w:tc>
          <w:tcPr>
            <w:tcW w:w="305" w:type="pct"/>
          </w:tcPr>
          <w:p w14:paraId="19D50B1A" w14:textId="77777777" w:rsidR="00BA2507" w:rsidRPr="002C45CB" w:rsidRDefault="00BA2507" w:rsidP="007F44B3">
            <w:pPr>
              <w:jc w:val="center"/>
              <w:rPr>
                <w:rFonts w:cs="Arial"/>
                <w:sz w:val="18"/>
                <w:szCs w:val="18"/>
              </w:rPr>
            </w:pPr>
            <w:r w:rsidRPr="002C45CB">
              <w:rPr>
                <w:rFonts w:cs="Arial"/>
                <w:sz w:val="18"/>
                <w:szCs w:val="18"/>
              </w:rPr>
              <w:t>62</w:t>
            </w:r>
          </w:p>
        </w:tc>
        <w:tc>
          <w:tcPr>
            <w:tcW w:w="305" w:type="pct"/>
          </w:tcPr>
          <w:p w14:paraId="1D17A184" w14:textId="77777777" w:rsidR="00BA2507" w:rsidRPr="002C45CB" w:rsidRDefault="00BA2507" w:rsidP="007F44B3">
            <w:pPr>
              <w:jc w:val="center"/>
              <w:rPr>
                <w:rFonts w:cs="Arial"/>
                <w:sz w:val="18"/>
                <w:szCs w:val="18"/>
              </w:rPr>
            </w:pPr>
            <w:r w:rsidRPr="002C45CB">
              <w:rPr>
                <w:rFonts w:cs="Arial"/>
                <w:sz w:val="18"/>
                <w:szCs w:val="18"/>
              </w:rPr>
              <w:t>33.9%</w:t>
            </w:r>
          </w:p>
        </w:tc>
        <w:tc>
          <w:tcPr>
            <w:tcW w:w="305" w:type="pct"/>
          </w:tcPr>
          <w:p w14:paraId="2E9BF9DB" w14:textId="77777777" w:rsidR="00BA2507" w:rsidRPr="002C45CB" w:rsidRDefault="00BA2507" w:rsidP="007F44B3">
            <w:pPr>
              <w:jc w:val="center"/>
              <w:rPr>
                <w:rFonts w:cs="Arial"/>
                <w:sz w:val="18"/>
                <w:szCs w:val="18"/>
              </w:rPr>
            </w:pPr>
            <w:r w:rsidRPr="002C45CB">
              <w:rPr>
                <w:rFonts w:cs="Arial"/>
                <w:sz w:val="18"/>
                <w:szCs w:val="18"/>
              </w:rPr>
              <w:t>9</w:t>
            </w:r>
          </w:p>
        </w:tc>
        <w:tc>
          <w:tcPr>
            <w:tcW w:w="305" w:type="pct"/>
          </w:tcPr>
          <w:p w14:paraId="30CD032D" w14:textId="77777777" w:rsidR="00BA2507" w:rsidRPr="002C45CB" w:rsidRDefault="00BA2507" w:rsidP="007F44B3">
            <w:pPr>
              <w:jc w:val="center"/>
              <w:rPr>
                <w:rFonts w:cs="Arial"/>
                <w:sz w:val="18"/>
                <w:szCs w:val="18"/>
              </w:rPr>
            </w:pPr>
            <w:r w:rsidRPr="002C45CB">
              <w:rPr>
                <w:rFonts w:cs="Arial"/>
                <w:sz w:val="18"/>
                <w:szCs w:val="18"/>
              </w:rPr>
              <w:t>44.4%</w:t>
            </w:r>
          </w:p>
        </w:tc>
        <w:tc>
          <w:tcPr>
            <w:tcW w:w="305" w:type="pct"/>
          </w:tcPr>
          <w:p w14:paraId="43FFAD2A" w14:textId="77777777" w:rsidR="00BA2507" w:rsidRPr="002C45CB" w:rsidRDefault="00BA2507" w:rsidP="007F44B3">
            <w:pPr>
              <w:jc w:val="center"/>
              <w:rPr>
                <w:rFonts w:cs="Arial"/>
                <w:sz w:val="18"/>
                <w:szCs w:val="18"/>
              </w:rPr>
            </w:pPr>
            <w:r w:rsidRPr="002C45CB">
              <w:rPr>
                <w:rFonts w:cs="Arial"/>
                <w:sz w:val="18"/>
                <w:szCs w:val="18"/>
              </w:rPr>
              <w:t>20</w:t>
            </w:r>
          </w:p>
        </w:tc>
        <w:tc>
          <w:tcPr>
            <w:tcW w:w="305" w:type="pct"/>
          </w:tcPr>
          <w:p w14:paraId="42A2F99A" w14:textId="77777777" w:rsidR="00BA2507" w:rsidRPr="002C45CB" w:rsidRDefault="00BA2507" w:rsidP="007F44B3">
            <w:pPr>
              <w:jc w:val="center"/>
              <w:rPr>
                <w:rFonts w:cs="Arial"/>
                <w:sz w:val="18"/>
                <w:szCs w:val="18"/>
              </w:rPr>
            </w:pPr>
            <w:r w:rsidRPr="002C45CB">
              <w:rPr>
                <w:rFonts w:cs="Arial"/>
                <w:sz w:val="18"/>
                <w:szCs w:val="18"/>
              </w:rPr>
              <w:t>15.0%</w:t>
            </w:r>
          </w:p>
        </w:tc>
        <w:tc>
          <w:tcPr>
            <w:tcW w:w="305" w:type="pct"/>
          </w:tcPr>
          <w:p w14:paraId="014E5E84" w14:textId="77777777" w:rsidR="00BA2507" w:rsidRPr="002C45CB" w:rsidRDefault="00BA2507" w:rsidP="007F44B3">
            <w:pPr>
              <w:jc w:val="center"/>
              <w:rPr>
                <w:rFonts w:cs="Arial"/>
                <w:sz w:val="18"/>
                <w:szCs w:val="18"/>
              </w:rPr>
            </w:pPr>
            <w:r w:rsidRPr="002C45CB">
              <w:rPr>
                <w:rFonts w:cs="Arial"/>
                <w:sz w:val="18"/>
                <w:szCs w:val="18"/>
              </w:rPr>
              <w:t>23</w:t>
            </w:r>
          </w:p>
        </w:tc>
        <w:tc>
          <w:tcPr>
            <w:tcW w:w="306" w:type="pct"/>
          </w:tcPr>
          <w:p w14:paraId="368CB210" w14:textId="77777777" w:rsidR="00BA2507" w:rsidRPr="002C45CB" w:rsidRDefault="00BA2507" w:rsidP="007F44B3">
            <w:pPr>
              <w:jc w:val="center"/>
              <w:rPr>
                <w:rFonts w:cs="Arial"/>
                <w:sz w:val="18"/>
                <w:szCs w:val="18"/>
              </w:rPr>
            </w:pPr>
            <w:r w:rsidRPr="002C45CB">
              <w:rPr>
                <w:rFonts w:cs="Arial"/>
                <w:sz w:val="18"/>
                <w:szCs w:val="18"/>
              </w:rPr>
              <w:t>8.7%</w:t>
            </w:r>
          </w:p>
        </w:tc>
      </w:tr>
      <w:tr w:rsidR="005109E9" w:rsidRPr="002C45CB" w14:paraId="6BB9A888" w14:textId="77777777" w:rsidTr="007F44B3">
        <w:trPr>
          <w:trHeight w:val="288"/>
        </w:trPr>
        <w:tc>
          <w:tcPr>
            <w:tcW w:w="1339" w:type="pct"/>
          </w:tcPr>
          <w:p w14:paraId="05ECD474" w14:textId="77777777" w:rsidR="00BA2507" w:rsidRPr="002C45CB" w:rsidRDefault="00BA2507" w:rsidP="007F44B3">
            <w:pPr>
              <w:jc w:val="both"/>
              <w:rPr>
                <w:rFonts w:cs="Arial"/>
                <w:b/>
                <w:sz w:val="18"/>
                <w:szCs w:val="18"/>
              </w:rPr>
            </w:pPr>
          </w:p>
        </w:tc>
        <w:tc>
          <w:tcPr>
            <w:tcW w:w="305" w:type="pct"/>
            <w:noWrap/>
          </w:tcPr>
          <w:p w14:paraId="699F0A71" w14:textId="77777777" w:rsidR="00BA2507" w:rsidRPr="002C45CB" w:rsidRDefault="00BA2507" w:rsidP="007F44B3">
            <w:pPr>
              <w:jc w:val="center"/>
              <w:rPr>
                <w:rFonts w:cs="Arial"/>
                <w:sz w:val="18"/>
                <w:szCs w:val="18"/>
              </w:rPr>
            </w:pPr>
          </w:p>
        </w:tc>
        <w:tc>
          <w:tcPr>
            <w:tcW w:w="305" w:type="pct"/>
          </w:tcPr>
          <w:p w14:paraId="15607E43" w14:textId="77777777" w:rsidR="00BA2507" w:rsidRPr="002C45CB" w:rsidRDefault="00BA2507" w:rsidP="007F44B3">
            <w:pPr>
              <w:jc w:val="center"/>
              <w:rPr>
                <w:rFonts w:cs="Arial"/>
                <w:sz w:val="18"/>
                <w:szCs w:val="18"/>
              </w:rPr>
            </w:pPr>
          </w:p>
        </w:tc>
        <w:tc>
          <w:tcPr>
            <w:tcW w:w="305" w:type="pct"/>
          </w:tcPr>
          <w:p w14:paraId="31D88D08" w14:textId="77777777" w:rsidR="00BA2507" w:rsidRPr="002C45CB" w:rsidRDefault="00BA2507" w:rsidP="007F44B3">
            <w:pPr>
              <w:jc w:val="center"/>
              <w:rPr>
                <w:rFonts w:cs="Arial"/>
                <w:sz w:val="18"/>
                <w:szCs w:val="18"/>
              </w:rPr>
            </w:pPr>
          </w:p>
        </w:tc>
        <w:tc>
          <w:tcPr>
            <w:tcW w:w="305" w:type="pct"/>
          </w:tcPr>
          <w:p w14:paraId="5BA74AB0" w14:textId="77777777" w:rsidR="00BA2507" w:rsidRPr="002C45CB" w:rsidRDefault="00BA2507" w:rsidP="007F44B3">
            <w:pPr>
              <w:jc w:val="center"/>
              <w:rPr>
                <w:rFonts w:cs="Arial"/>
                <w:sz w:val="18"/>
                <w:szCs w:val="18"/>
              </w:rPr>
            </w:pPr>
          </w:p>
        </w:tc>
        <w:tc>
          <w:tcPr>
            <w:tcW w:w="305" w:type="pct"/>
          </w:tcPr>
          <w:p w14:paraId="3BE93986" w14:textId="77777777" w:rsidR="00BA2507" w:rsidRPr="002C45CB" w:rsidRDefault="00BA2507" w:rsidP="007F44B3">
            <w:pPr>
              <w:jc w:val="center"/>
              <w:rPr>
                <w:rFonts w:cs="Arial"/>
                <w:sz w:val="18"/>
                <w:szCs w:val="18"/>
              </w:rPr>
            </w:pPr>
          </w:p>
        </w:tc>
        <w:tc>
          <w:tcPr>
            <w:tcW w:w="305" w:type="pct"/>
          </w:tcPr>
          <w:p w14:paraId="7D509F9E" w14:textId="77777777" w:rsidR="00BA2507" w:rsidRPr="002C45CB" w:rsidRDefault="00BA2507" w:rsidP="007F44B3">
            <w:pPr>
              <w:jc w:val="center"/>
              <w:rPr>
                <w:rFonts w:cs="Arial"/>
                <w:sz w:val="18"/>
                <w:szCs w:val="18"/>
              </w:rPr>
            </w:pPr>
          </w:p>
        </w:tc>
        <w:tc>
          <w:tcPr>
            <w:tcW w:w="305" w:type="pct"/>
          </w:tcPr>
          <w:p w14:paraId="19087DB7" w14:textId="77777777" w:rsidR="00BA2507" w:rsidRPr="002C45CB" w:rsidRDefault="00BA2507" w:rsidP="007F44B3">
            <w:pPr>
              <w:jc w:val="center"/>
              <w:rPr>
                <w:rFonts w:cs="Arial"/>
                <w:sz w:val="18"/>
                <w:szCs w:val="18"/>
              </w:rPr>
            </w:pPr>
          </w:p>
        </w:tc>
        <w:tc>
          <w:tcPr>
            <w:tcW w:w="305" w:type="pct"/>
          </w:tcPr>
          <w:p w14:paraId="75CB9F22" w14:textId="77777777" w:rsidR="00BA2507" w:rsidRPr="002C45CB" w:rsidRDefault="00BA2507" w:rsidP="007F44B3">
            <w:pPr>
              <w:jc w:val="center"/>
              <w:rPr>
                <w:rFonts w:cs="Arial"/>
                <w:sz w:val="18"/>
                <w:szCs w:val="18"/>
              </w:rPr>
            </w:pPr>
          </w:p>
        </w:tc>
        <w:tc>
          <w:tcPr>
            <w:tcW w:w="305" w:type="pct"/>
          </w:tcPr>
          <w:p w14:paraId="1FA4CA66" w14:textId="77777777" w:rsidR="00BA2507" w:rsidRPr="002C45CB" w:rsidRDefault="00BA2507" w:rsidP="007F44B3">
            <w:pPr>
              <w:jc w:val="center"/>
              <w:rPr>
                <w:rFonts w:cs="Arial"/>
                <w:sz w:val="18"/>
                <w:szCs w:val="18"/>
              </w:rPr>
            </w:pPr>
          </w:p>
        </w:tc>
        <w:tc>
          <w:tcPr>
            <w:tcW w:w="305" w:type="pct"/>
          </w:tcPr>
          <w:p w14:paraId="0FF56607" w14:textId="77777777" w:rsidR="00BA2507" w:rsidRPr="002C45CB" w:rsidRDefault="00BA2507" w:rsidP="007F44B3">
            <w:pPr>
              <w:jc w:val="center"/>
              <w:rPr>
                <w:rFonts w:cs="Arial"/>
                <w:sz w:val="18"/>
                <w:szCs w:val="18"/>
              </w:rPr>
            </w:pPr>
          </w:p>
        </w:tc>
        <w:tc>
          <w:tcPr>
            <w:tcW w:w="305" w:type="pct"/>
          </w:tcPr>
          <w:p w14:paraId="5457CC25" w14:textId="77777777" w:rsidR="00BA2507" w:rsidRPr="002C45CB" w:rsidRDefault="00BA2507" w:rsidP="007F44B3">
            <w:pPr>
              <w:jc w:val="center"/>
              <w:rPr>
                <w:rFonts w:cs="Arial"/>
                <w:sz w:val="18"/>
                <w:szCs w:val="18"/>
              </w:rPr>
            </w:pPr>
          </w:p>
        </w:tc>
        <w:tc>
          <w:tcPr>
            <w:tcW w:w="306" w:type="pct"/>
          </w:tcPr>
          <w:p w14:paraId="473F8AB9" w14:textId="77777777" w:rsidR="00BA2507" w:rsidRPr="002C45CB" w:rsidRDefault="00BA2507" w:rsidP="007F44B3">
            <w:pPr>
              <w:jc w:val="center"/>
              <w:rPr>
                <w:rFonts w:cs="Arial"/>
                <w:sz w:val="18"/>
                <w:szCs w:val="18"/>
              </w:rPr>
            </w:pPr>
          </w:p>
        </w:tc>
      </w:tr>
      <w:tr w:rsidR="005109E9" w:rsidRPr="002C45CB" w14:paraId="2A7FBFF7" w14:textId="77777777" w:rsidTr="007F44B3">
        <w:trPr>
          <w:trHeight w:val="288"/>
        </w:trPr>
        <w:tc>
          <w:tcPr>
            <w:tcW w:w="1339" w:type="pct"/>
          </w:tcPr>
          <w:p w14:paraId="4C8354A1" w14:textId="25F90B33" w:rsidR="00BF2C23" w:rsidRPr="002C45CB" w:rsidRDefault="00BF2C23" w:rsidP="007F44B3">
            <w:pPr>
              <w:jc w:val="both"/>
              <w:rPr>
                <w:rFonts w:cs="Arial"/>
                <w:sz w:val="18"/>
                <w:szCs w:val="18"/>
              </w:rPr>
            </w:pPr>
            <w:r w:rsidRPr="002C45CB">
              <w:rPr>
                <w:rFonts w:cs="Arial"/>
                <w:b/>
                <w:sz w:val="18"/>
                <w:szCs w:val="18"/>
              </w:rPr>
              <w:lastRenderedPageBreak/>
              <w:t>CROP DAMAGE BY PESTS</w:t>
            </w:r>
            <w:r w:rsidRPr="002C45CB">
              <w:rPr>
                <w:rFonts w:cs="Arial"/>
                <w:sz w:val="18"/>
                <w:szCs w:val="18"/>
              </w:rPr>
              <w:t xml:space="preserve"> </w:t>
            </w:r>
            <w:r w:rsidR="00E2132A" w:rsidRPr="002C45CB">
              <w:rPr>
                <w:rFonts w:cs="Arial"/>
                <w:sz w:val="18"/>
                <w:szCs w:val="18"/>
              </w:rPr>
              <w:t xml:space="preserve">– </w:t>
            </w:r>
            <w:r w:rsidRPr="002C45CB">
              <w:rPr>
                <w:rFonts w:cs="Arial"/>
                <w:sz w:val="18"/>
                <w:szCs w:val="18"/>
              </w:rPr>
              <w:t>% of communities:</w:t>
            </w:r>
          </w:p>
        </w:tc>
        <w:tc>
          <w:tcPr>
            <w:tcW w:w="305" w:type="pct"/>
            <w:noWrap/>
          </w:tcPr>
          <w:p w14:paraId="65527BA1" w14:textId="77777777" w:rsidR="00BF2C23" w:rsidRPr="002C45CB" w:rsidRDefault="00BF2C23" w:rsidP="007F44B3">
            <w:pPr>
              <w:jc w:val="center"/>
              <w:rPr>
                <w:rFonts w:cs="Arial"/>
                <w:sz w:val="18"/>
                <w:szCs w:val="18"/>
              </w:rPr>
            </w:pPr>
          </w:p>
        </w:tc>
        <w:tc>
          <w:tcPr>
            <w:tcW w:w="305" w:type="pct"/>
          </w:tcPr>
          <w:p w14:paraId="285DB2D8" w14:textId="77777777" w:rsidR="00BF2C23" w:rsidRPr="002C45CB" w:rsidRDefault="00BF2C23" w:rsidP="007F44B3">
            <w:pPr>
              <w:jc w:val="center"/>
              <w:rPr>
                <w:rFonts w:cs="Arial"/>
                <w:sz w:val="18"/>
                <w:szCs w:val="18"/>
              </w:rPr>
            </w:pPr>
          </w:p>
        </w:tc>
        <w:tc>
          <w:tcPr>
            <w:tcW w:w="305" w:type="pct"/>
          </w:tcPr>
          <w:p w14:paraId="2DA2DCC4" w14:textId="77777777" w:rsidR="00BF2C23" w:rsidRPr="002C45CB" w:rsidRDefault="00BF2C23" w:rsidP="007F44B3">
            <w:pPr>
              <w:jc w:val="center"/>
              <w:rPr>
                <w:rFonts w:cs="Arial"/>
                <w:sz w:val="18"/>
                <w:szCs w:val="18"/>
              </w:rPr>
            </w:pPr>
          </w:p>
        </w:tc>
        <w:tc>
          <w:tcPr>
            <w:tcW w:w="305" w:type="pct"/>
          </w:tcPr>
          <w:p w14:paraId="5BFC0BF1" w14:textId="77777777" w:rsidR="00BF2C23" w:rsidRPr="002C45CB" w:rsidRDefault="00BF2C23" w:rsidP="007F44B3">
            <w:pPr>
              <w:jc w:val="center"/>
              <w:rPr>
                <w:rFonts w:cs="Arial"/>
                <w:sz w:val="18"/>
                <w:szCs w:val="18"/>
              </w:rPr>
            </w:pPr>
          </w:p>
        </w:tc>
        <w:tc>
          <w:tcPr>
            <w:tcW w:w="305" w:type="pct"/>
          </w:tcPr>
          <w:p w14:paraId="6F62F3FD" w14:textId="77777777" w:rsidR="00BF2C23" w:rsidRPr="002C45CB" w:rsidRDefault="00BF2C23" w:rsidP="007F44B3">
            <w:pPr>
              <w:jc w:val="center"/>
              <w:rPr>
                <w:rFonts w:cs="Arial"/>
                <w:sz w:val="18"/>
                <w:szCs w:val="18"/>
              </w:rPr>
            </w:pPr>
          </w:p>
        </w:tc>
        <w:tc>
          <w:tcPr>
            <w:tcW w:w="305" w:type="pct"/>
          </w:tcPr>
          <w:p w14:paraId="42373023" w14:textId="77777777" w:rsidR="00BF2C23" w:rsidRPr="002C45CB" w:rsidRDefault="00BF2C23" w:rsidP="007F44B3">
            <w:pPr>
              <w:jc w:val="center"/>
              <w:rPr>
                <w:rFonts w:cs="Arial"/>
                <w:sz w:val="18"/>
                <w:szCs w:val="18"/>
              </w:rPr>
            </w:pPr>
          </w:p>
        </w:tc>
        <w:tc>
          <w:tcPr>
            <w:tcW w:w="305" w:type="pct"/>
          </w:tcPr>
          <w:p w14:paraId="5A3E9909" w14:textId="77777777" w:rsidR="00BF2C23" w:rsidRPr="002C45CB" w:rsidRDefault="00BF2C23" w:rsidP="007F44B3">
            <w:pPr>
              <w:jc w:val="center"/>
              <w:rPr>
                <w:rFonts w:cs="Arial"/>
                <w:sz w:val="18"/>
                <w:szCs w:val="18"/>
              </w:rPr>
            </w:pPr>
          </w:p>
        </w:tc>
        <w:tc>
          <w:tcPr>
            <w:tcW w:w="305" w:type="pct"/>
          </w:tcPr>
          <w:p w14:paraId="2E81E4CF" w14:textId="77777777" w:rsidR="00BF2C23" w:rsidRPr="002C45CB" w:rsidRDefault="00BF2C23" w:rsidP="007F44B3">
            <w:pPr>
              <w:jc w:val="center"/>
              <w:rPr>
                <w:rFonts w:cs="Arial"/>
                <w:sz w:val="18"/>
                <w:szCs w:val="18"/>
              </w:rPr>
            </w:pPr>
          </w:p>
        </w:tc>
        <w:tc>
          <w:tcPr>
            <w:tcW w:w="305" w:type="pct"/>
          </w:tcPr>
          <w:p w14:paraId="48339A50" w14:textId="77777777" w:rsidR="00BF2C23" w:rsidRPr="002C45CB" w:rsidRDefault="00BF2C23" w:rsidP="007F44B3">
            <w:pPr>
              <w:jc w:val="center"/>
              <w:rPr>
                <w:rFonts w:cs="Arial"/>
                <w:sz w:val="18"/>
                <w:szCs w:val="18"/>
              </w:rPr>
            </w:pPr>
          </w:p>
        </w:tc>
        <w:tc>
          <w:tcPr>
            <w:tcW w:w="305" w:type="pct"/>
          </w:tcPr>
          <w:p w14:paraId="7EB3C2FB" w14:textId="77777777" w:rsidR="00BF2C23" w:rsidRPr="002C45CB" w:rsidRDefault="00BF2C23" w:rsidP="007F44B3">
            <w:pPr>
              <w:jc w:val="center"/>
              <w:rPr>
                <w:rFonts w:cs="Arial"/>
                <w:sz w:val="18"/>
                <w:szCs w:val="18"/>
              </w:rPr>
            </w:pPr>
          </w:p>
        </w:tc>
        <w:tc>
          <w:tcPr>
            <w:tcW w:w="305" w:type="pct"/>
          </w:tcPr>
          <w:p w14:paraId="514C01CE" w14:textId="77777777" w:rsidR="00BF2C23" w:rsidRPr="002C45CB" w:rsidRDefault="00BF2C23" w:rsidP="007F44B3">
            <w:pPr>
              <w:jc w:val="center"/>
              <w:rPr>
                <w:rFonts w:cs="Arial"/>
                <w:sz w:val="18"/>
                <w:szCs w:val="18"/>
              </w:rPr>
            </w:pPr>
          </w:p>
        </w:tc>
        <w:tc>
          <w:tcPr>
            <w:tcW w:w="306" w:type="pct"/>
          </w:tcPr>
          <w:p w14:paraId="6BEE27F5" w14:textId="77777777" w:rsidR="00BF2C23" w:rsidRPr="002C45CB" w:rsidRDefault="00BF2C23" w:rsidP="007F44B3">
            <w:pPr>
              <w:jc w:val="center"/>
              <w:rPr>
                <w:rFonts w:cs="Arial"/>
                <w:sz w:val="18"/>
                <w:szCs w:val="18"/>
              </w:rPr>
            </w:pPr>
          </w:p>
        </w:tc>
      </w:tr>
      <w:tr w:rsidR="005109E9" w:rsidRPr="002C45CB" w14:paraId="6C3B3607" w14:textId="77777777" w:rsidTr="007F44B3">
        <w:trPr>
          <w:trHeight w:val="288"/>
        </w:trPr>
        <w:tc>
          <w:tcPr>
            <w:tcW w:w="1339" w:type="pct"/>
          </w:tcPr>
          <w:p w14:paraId="01F4382E" w14:textId="77777777" w:rsidR="00BF2C23" w:rsidRPr="002C45CB" w:rsidRDefault="00BF2C23" w:rsidP="007F44B3">
            <w:pPr>
              <w:jc w:val="both"/>
              <w:rPr>
                <w:rFonts w:cs="Arial"/>
                <w:sz w:val="18"/>
                <w:szCs w:val="18"/>
              </w:rPr>
            </w:pPr>
            <w:r w:rsidRPr="002C45CB">
              <w:rPr>
                <w:rFonts w:cs="Arial"/>
                <w:sz w:val="18"/>
                <w:szCs w:val="18"/>
              </w:rPr>
              <w:t>Affected by crop damage by pests in past 12 months</w:t>
            </w:r>
          </w:p>
        </w:tc>
        <w:tc>
          <w:tcPr>
            <w:tcW w:w="305" w:type="pct"/>
            <w:noWrap/>
          </w:tcPr>
          <w:p w14:paraId="111C0133"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7A66B5C0" w14:textId="77777777" w:rsidR="00BF2C23" w:rsidRPr="002C45CB" w:rsidRDefault="00BF2C23" w:rsidP="007F44B3">
            <w:pPr>
              <w:jc w:val="center"/>
              <w:rPr>
                <w:rFonts w:cs="Arial"/>
                <w:sz w:val="18"/>
                <w:szCs w:val="18"/>
              </w:rPr>
            </w:pPr>
            <w:r w:rsidRPr="002C45CB">
              <w:rPr>
                <w:rFonts w:cs="Arial"/>
                <w:sz w:val="18"/>
                <w:szCs w:val="18"/>
              </w:rPr>
              <w:t>65.2%</w:t>
            </w:r>
          </w:p>
        </w:tc>
        <w:tc>
          <w:tcPr>
            <w:tcW w:w="305" w:type="pct"/>
          </w:tcPr>
          <w:p w14:paraId="51578EBE"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270C02F0" w14:textId="77777777" w:rsidR="00BF2C23" w:rsidRPr="002C45CB" w:rsidRDefault="00BF2C23" w:rsidP="007F44B3">
            <w:pPr>
              <w:jc w:val="center"/>
              <w:rPr>
                <w:rFonts w:cs="Arial"/>
                <w:sz w:val="18"/>
                <w:szCs w:val="18"/>
              </w:rPr>
            </w:pPr>
            <w:r w:rsidRPr="002C45CB">
              <w:rPr>
                <w:rFonts w:cs="Arial"/>
                <w:sz w:val="18"/>
                <w:szCs w:val="18"/>
              </w:rPr>
              <w:t>24.4%</w:t>
            </w:r>
          </w:p>
        </w:tc>
        <w:tc>
          <w:tcPr>
            <w:tcW w:w="305" w:type="pct"/>
          </w:tcPr>
          <w:p w14:paraId="12D98AF4"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3EB47D58" w14:textId="77777777" w:rsidR="00BF2C23" w:rsidRPr="002C45CB" w:rsidRDefault="00BF2C23" w:rsidP="007F44B3">
            <w:pPr>
              <w:jc w:val="center"/>
              <w:rPr>
                <w:rFonts w:cs="Arial"/>
                <w:sz w:val="18"/>
                <w:szCs w:val="18"/>
              </w:rPr>
            </w:pPr>
            <w:r w:rsidRPr="002C45CB">
              <w:rPr>
                <w:rFonts w:cs="Arial"/>
                <w:sz w:val="18"/>
                <w:szCs w:val="18"/>
              </w:rPr>
              <w:t>76.7%</w:t>
            </w:r>
          </w:p>
        </w:tc>
        <w:tc>
          <w:tcPr>
            <w:tcW w:w="305" w:type="pct"/>
          </w:tcPr>
          <w:p w14:paraId="2D39767B"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10831A8A" w14:textId="77777777" w:rsidR="00BF2C23" w:rsidRPr="002C45CB" w:rsidRDefault="00BF2C23" w:rsidP="007F44B3">
            <w:pPr>
              <w:jc w:val="center"/>
              <w:rPr>
                <w:rFonts w:cs="Arial"/>
                <w:sz w:val="18"/>
                <w:szCs w:val="18"/>
              </w:rPr>
            </w:pPr>
            <w:r w:rsidRPr="002C45CB">
              <w:rPr>
                <w:rFonts w:cs="Arial"/>
                <w:sz w:val="18"/>
                <w:szCs w:val="18"/>
              </w:rPr>
              <w:t>71.4%</w:t>
            </w:r>
          </w:p>
        </w:tc>
        <w:tc>
          <w:tcPr>
            <w:tcW w:w="305" w:type="pct"/>
          </w:tcPr>
          <w:p w14:paraId="109DC90C"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10368B95" w14:textId="77777777" w:rsidR="00BF2C23" w:rsidRPr="002C45CB" w:rsidRDefault="00BF2C23" w:rsidP="007F44B3">
            <w:pPr>
              <w:jc w:val="center"/>
              <w:rPr>
                <w:rFonts w:cs="Arial"/>
                <w:sz w:val="18"/>
                <w:szCs w:val="18"/>
              </w:rPr>
            </w:pPr>
            <w:r w:rsidRPr="002C45CB">
              <w:rPr>
                <w:rFonts w:cs="Arial"/>
                <w:sz w:val="18"/>
                <w:szCs w:val="18"/>
              </w:rPr>
              <w:t>89.7%</w:t>
            </w:r>
          </w:p>
        </w:tc>
        <w:tc>
          <w:tcPr>
            <w:tcW w:w="305" w:type="pct"/>
          </w:tcPr>
          <w:p w14:paraId="17958BC7"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5F20110E" w14:textId="77777777" w:rsidR="00BF2C23" w:rsidRPr="002C45CB" w:rsidRDefault="00BF2C23" w:rsidP="007F44B3">
            <w:pPr>
              <w:jc w:val="center"/>
              <w:rPr>
                <w:rFonts w:cs="Arial"/>
                <w:sz w:val="18"/>
                <w:szCs w:val="18"/>
              </w:rPr>
            </w:pPr>
            <w:r w:rsidRPr="002C45CB">
              <w:rPr>
                <w:rFonts w:cs="Arial"/>
                <w:sz w:val="18"/>
                <w:szCs w:val="18"/>
              </w:rPr>
              <w:t>68.6%</w:t>
            </w:r>
          </w:p>
        </w:tc>
      </w:tr>
      <w:tr w:rsidR="005109E9" w:rsidRPr="002C45CB" w14:paraId="6B8F243D" w14:textId="77777777" w:rsidTr="007F44B3">
        <w:trPr>
          <w:trHeight w:val="288"/>
        </w:trPr>
        <w:tc>
          <w:tcPr>
            <w:tcW w:w="1339" w:type="pct"/>
          </w:tcPr>
          <w:p w14:paraId="3694929F" w14:textId="5E2F7AE5" w:rsidR="00BF2C23" w:rsidRPr="002C45CB" w:rsidRDefault="00BF2C23" w:rsidP="007F44B3">
            <w:pPr>
              <w:jc w:val="both"/>
              <w:rPr>
                <w:rFonts w:cs="Arial"/>
                <w:sz w:val="18"/>
                <w:szCs w:val="18"/>
              </w:rPr>
            </w:pPr>
            <w:r w:rsidRPr="002C45CB">
              <w:rPr>
                <w:rFonts w:cs="Arial"/>
                <w:sz w:val="18"/>
                <w:szCs w:val="18"/>
              </w:rPr>
              <w:t xml:space="preserve">Where more than half </w:t>
            </w:r>
            <w:r w:rsidR="00BA7EFF"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7CC99CC6" w14:textId="77777777" w:rsidR="00BF2C23" w:rsidRPr="002C45CB" w:rsidRDefault="00BF2C23" w:rsidP="007F44B3">
            <w:pPr>
              <w:jc w:val="center"/>
              <w:rPr>
                <w:rFonts w:cs="Arial"/>
                <w:sz w:val="18"/>
                <w:szCs w:val="18"/>
              </w:rPr>
            </w:pPr>
            <w:r w:rsidRPr="002C45CB">
              <w:rPr>
                <w:rFonts w:cs="Arial"/>
                <w:sz w:val="18"/>
                <w:szCs w:val="18"/>
              </w:rPr>
              <w:t>135</w:t>
            </w:r>
          </w:p>
        </w:tc>
        <w:tc>
          <w:tcPr>
            <w:tcW w:w="305" w:type="pct"/>
          </w:tcPr>
          <w:p w14:paraId="5D904EEA" w14:textId="77777777" w:rsidR="00BF2C23" w:rsidRPr="002C45CB" w:rsidRDefault="00BF2C23" w:rsidP="007F44B3">
            <w:pPr>
              <w:jc w:val="center"/>
              <w:rPr>
                <w:rFonts w:cs="Arial"/>
                <w:sz w:val="18"/>
                <w:szCs w:val="18"/>
              </w:rPr>
            </w:pPr>
            <w:r w:rsidRPr="002C45CB">
              <w:rPr>
                <w:rFonts w:cs="Arial"/>
                <w:sz w:val="18"/>
                <w:szCs w:val="18"/>
              </w:rPr>
              <w:t>63.0%</w:t>
            </w:r>
          </w:p>
        </w:tc>
        <w:tc>
          <w:tcPr>
            <w:tcW w:w="305" w:type="pct"/>
          </w:tcPr>
          <w:p w14:paraId="043051EF" w14:textId="77777777" w:rsidR="00BF2C23" w:rsidRPr="002C45CB" w:rsidRDefault="00BF2C23" w:rsidP="007F44B3">
            <w:pPr>
              <w:jc w:val="center"/>
              <w:rPr>
                <w:rFonts w:cs="Arial"/>
                <w:sz w:val="18"/>
                <w:szCs w:val="18"/>
              </w:rPr>
            </w:pPr>
            <w:r w:rsidRPr="002C45CB">
              <w:rPr>
                <w:rFonts w:cs="Arial"/>
                <w:sz w:val="18"/>
                <w:szCs w:val="18"/>
              </w:rPr>
              <w:t>11</w:t>
            </w:r>
          </w:p>
        </w:tc>
        <w:tc>
          <w:tcPr>
            <w:tcW w:w="305" w:type="pct"/>
          </w:tcPr>
          <w:p w14:paraId="4CC3F904" w14:textId="77777777" w:rsidR="00BF2C23" w:rsidRPr="002C45CB" w:rsidRDefault="00BF2C23" w:rsidP="007F44B3">
            <w:pPr>
              <w:jc w:val="center"/>
              <w:rPr>
                <w:rFonts w:cs="Arial"/>
                <w:sz w:val="18"/>
                <w:szCs w:val="18"/>
              </w:rPr>
            </w:pPr>
            <w:r w:rsidRPr="002C45CB">
              <w:rPr>
                <w:rFonts w:cs="Arial"/>
                <w:sz w:val="18"/>
                <w:szCs w:val="18"/>
              </w:rPr>
              <w:t>63.6%</w:t>
            </w:r>
          </w:p>
        </w:tc>
        <w:tc>
          <w:tcPr>
            <w:tcW w:w="305" w:type="pct"/>
          </w:tcPr>
          <w:p w14:paraId="1534FB54" w14:textId="77777777" w:rsidR="00BF2C23" w:rsidRPr="002C45CB" w:rsidRDefault="00BF2C23" w:rsidP="007F44B3">
            <w:pPr>
              <w:jc w:val="center"/>
              <w:rPr>
                <w:rFonts w:cs="Arial"/>
                <w:sz w:val="18"/>
                <w:szCs w:val="18"/>
              </w:rPr>
            </w:pPr>
            <w:r w:rsidRPr="002C45CB">
              <w:rPr>
                <w:rFonts w:cs="Arial"/>
                <w:sz w:val="18"/>
                <w:szCs w:val="18"/>
              </w:rPr>
              <w:t>55</w:t>
            </w:r>
          </w:p>
        </w:tc>
        <w:tc>
          <w:tcPr>
            <w:tcW w:w="305" w:type="pct"/>
          </w:tcPr>
          <w:p w14:paraId="2C9A7612" w14:textId="77777777" w:rsidR="00BF2C23" w:rsidRPr="002C45CB" w:rsidRDefault="00BF2C23" w:rsidP="007F44B3">
            <w:pPr>
              <w:jc w:val="center"/>
              <w:rPr>
                <w:rFonts w:cs="Arial"/>
                <w:sz w:val="18"/>
                <w:szCs w:val="18"/>
              </w:rPr>
            </w:pPr>
            <w:r w:rsidRPr="002C45CB">
              <w:rPr>
                <w:rFonts w:cs="Arial"/>
                <w:sz w:val="18"/>
                <w:szCs w:val="18"/>
              </w:rPr>
              <w:t>70.9%</w:t>
            </w:r>
          </w:p>
        </w:tc>
        <w:tc>
          <w:tcPr>
            <w:tcW w:w="305" w:type="pct"/>
          </w:tcPr>
          <w:p w14:paraId="3CB05EFD" w14:textId="77777777" w:rsidR="00BF2C23" w:rsidRPr="002C45CB" w:rsidRDefault="00BF2C23" w:rsidP="007F44B3">
            <w:pPr>
              <w:jc w:val="center"/>
              <w:rPr>
                <w:rFonts w:cs="Arial"/>
                <w:sz w:val="18"/>
                <w:szCs w:val="18"/>
              </w:rPr>
            </w:pPr>
            <w:r w:rsidRPr="002C45CB">
              <w:rPr>
                <w:rFonts w:cs="Arial"/>
                <w:sz w:val="18"/>
                <w:szCs w:val="18"/>
              </w:rPr>
              <w:t>19</w:t>
            </w:r>
          </w:p>
        </w:tc>
        <w:tc>
          <w:tcPr>
            <w:tcW w:w="305" w:type="pct"/>
          </w:tcPr>
          <w:p w14:paraId="5538F091" w14:textId="77777777" w:rsidR="00BF2C23" w:rsidRPr="002C45CB" w:rsidRDefault="00BF2C23" w:rsidP="007F44B3">
            <w:pPr>
              <w:jc w:val="center"/>
              <w:rPr>
                <w:rFonts w:cs="Arial"/>
                <w:sz w:val="18"/>
                <w:szCs w:val="18"/>
              </w:rPr>
            </w:pPr>
            <w:r w:rsidRPr="002C45CB">
              <w:rPr>
                <w:rFonts w:cs="Arial"/>
                <w:sz w:val="18"/>
                <w:szCs w:val="18"/>
              </w:rPr>
              <w:t>42.1%</w:t>
            </w:r>
          </w:p>
        </w:tc>
        <w:tc>
          <w:tcPr>
            <w:tcW w:w="305" w:type="pct"/>
          </w:tcPr>
          <w:p w14:paraId="0471D0A8"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1D5E78AD" w14:textId="77777777" w:rsidR="00BF2C23" w:rsidRPr="002C45CB" w:rsidRDefault="00BF2C23" w:rsidP="007F44B3">
            <w:pPr>
              <w:jc w:val="center"/>
              <w:rPr>
                <w:rFonts w:cs="Arial"/>
                <w:sz w:val="18"/>
                <w:szCs w:val="18"/>
              </w:rPr>
            </w:pPr>
            <w:r w:rsidRPr="002C45CB">
              <w:rPr>
                <w:rFonts w:cs="Arial"/>
                <w:sz w:val="18"/>
                <w:szCs w:val="18"/>
              </w:rPr>
              <w:t>57.7%</w:t>
            </w:r>
          </w:p>
        </w:tc>
        <w:tc>
          <w:tcPr>
            <w:tcW w:w="305" w:type="pct"/>
          </w:tcPr>
          <w:p w14:paraId="4C484ECD" w14:textId="77777777" w:rsidR="00BF2C23" w:rsidRPr="002C45CB" w:rsidRDefault="00BF2C23" w:rsidP="007F44B3">
            <w:pPr>
              <w:jc w:val="center"/>
              <w:rPr>
                <w:rFonts w:cs="Arial"/>
                <w:sz w:val="18"/>
                <w:szCs w:val="18"/>
              </w:rPr>
            </w:pPr>
            <w:r w:rsidRPr="002C45CB">
              <w:rPr>
                <w:rFonts w:cs="Arial"/>
                <w:sz w:val="18"/>
                <w:szCs w:val="18"/>
              </w:rPr>
              <w:t>24</w:t>
            </w:r>
          </w:p>
        </w:tc>
        <w:tc>
          <w:tcPr>
            <w:tcW w:w="306" w:type="pct"/>
          </w:tcPr>
          <w:p w14:paraId="0D03F308" w14:textId="77777777" w:rsidR="00BF2C23" w:rsidRPr="002C45CB" w:rsidRDefault="00BF2C23" w:rsidP="007F44B3">
            <w:pPr>
              <w:jc w:val="center"/>
              <w:rPr>
                <w:rFonts w:cs="Arial"/>
                <w:sz w:val="18"/>
                <w:szCs w:val="18"/>
              </w:rPr>
            </w:pPr>
            <w:r w:rsidRPr="002C45CB">
              <w:rPr>
                <w:rFonts w:cs="Arial"/>
                <w:sz w:val="18"/>
                <w:szCs w:val="18"/>
              </w:rPr>
              <w:t>66.7%</w:t>
            </w:r>
          </w:p>
        </w:tc>
      </w:tr>
      <w:tr w:rsidR="005109E9" w:rsidRPr="002C45CB" w14:paraId="2EEA87AF" w14:textId="77777777" w:rsidTr="007F44B3">
        <w:trPr>
          <w:trHeight w:val="288"/>
        </w:trPr>
        <w:tc>
          <w:tcPr>
            <w:tcW w:w="1339" w:type="pct"/>
          </w:tcPr>
          <w:p w14:paraId="6D6E2A0C" w14:textId="77777777" w:rsidR="00BF2C23" w:rsidRPr="002C45CB" w:rsidRDefault="00BF2C23"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36501229" w14:textId="77777777" w:rsidR="00BF2C23" w:rsidRPr="002C45CB" w:rsidRDefault="00BF2C23" w:rsidP="007F44B3">
            <w:pPr>
              <w:jc w:val="center"/>
              <w:rPr>
                <w:rFonts w:cs="Arial"/>
                <w:sz w:val="18"/>
                <w:szCs w:val="18"/>
              </w:rPr>
            </w:pPr>
            <w:r w:rsidRPr="002C45CB">
              <w:rPr>
                <w:rFonts w:cs="Arial"/>
                <w:sz w:val="18"/>
                <w:szCs w:val="18"/>
              </w:rPr>
              <w:t>136</w:t>
            </w:r>
          </w:p>
        </w:tc>
        <w:tc>
          <w:tcPr>
            <w:tcW w:w="305" w:type="pct"/>
          </w:tcPr>
          <w:p w14:paraId="38D575DA" w14:textId="77777777" w:rsidR="00BF2C23" w:rsidRPr="002C45CB" w:rsidRDefault="00BF2C23" w:rsidP="007F44B3">
            <w:pPr>
              <w:jc w:val="center"/>
              <w:rPr>
                <w:rFonts w:cs="Arial"/>
                <w:sz w:val="18"/>
                <w:szCs w:val="18"/>
              </w:rPr>
            </w:pPr>
            <w:r w:rsidRPr="002C45CB">
              <w:rPr>
                <w:rFonts w:cs="Arial"/>
                <w:sz w:val="18"/>
                <w:szCs w:val="18"/>
              </w:rPr>
              <w:t>48.5%</w:t>
            </w:r>
          </w:p>
        </w:tc>
        <w:tc>
          <w:tcPr>
            <w:tcW w:w="305" w:type="pct"/>
          </w:tcPr>
          <w:p w14:paraId="7017068E" w14:textId="77777777" w:rsidR="00BF2C23" w:rsidRPr="002C45CB" w:rsidRDefault="00BF2C23" w:rsidP="007F44B3">
            <w:pPr>
              <w:jc w:val="center"/>
              <w:rPr>
                <w:rFonts w:cs="Arial"/>
                <w:sz w:val="18"/>
                <w:szCs w:val="18"/>
              </w:rPr>
            </w:pPr>
            <w:r w:rsidRPr="002C45CB">
              <w:rPr>
                <w:rFonts w:cs="Arial"/>
                <w:sz w:val="18"/>
                <w:szCs w:val="18"/>
              </w:rPr>
              <w:t>11</w:t>
            </w:r>
          </w:p>
        </w:tc>
        <w:tc>
          <w:tcPr>
            <w:tcW w:w="305" w:type="pct"/>
          </w:tcPr>
          <w:p w14:paraId="3E637809" w14:textId="77777777" w:rsidR="00BF2C23" w:rsidRPr="002C45CB" w:rsidRDefault="00BF2C23" w:rsidP="007F44B3">
            <w:pPr>
              <w:jc w:val="center"/>
              <w:rPr>
                <w:rFonts w:cs="Arial"/>
                <w:sz w:val="18"/>
                <w:szCs w:val="18"/>
              </w:rPr>
            </w:pPr>
            <w:r w:rsidRPr="002C45CB">
              <w:rPr>
                <w:rFonts w:cs="Arial"/>
                <w:sz w:val="18"/>
                <w:szCs w:val="18"/>
              </w:rPr>
              <w:t>72.7%</w:t>
            </w:r>
          </w:p>
        </w:tc>
        <w:tc>
          <w:tcPr>
            <w:tcW w:w="305" w:type="pct"/>
          </w:tcPr>
          <w:p w14:paraId="0900D441" w14:textId="77777777" w:rsidR="00BF2C23" w:rsidRPr="002C45CB" w:rsidRDefault="00BF2C23" w:rsidP="007F44B3">
            <w:pPr>
              <w:jc w:val="center"/>
              <w:rPr>
                <w:rFonts w:cs="Arial"/>
                <w:sz w:val="18"/>
                <w:szCs w:val="18"/>
              </w:rPr>
            </w:pPr>
            <w:r w:rsidRPr="002C45CB">
              <w:rPr>
                <w:rFonts w:cs="Arial"/>
                <w:sz w:val="18"/>
                <w:szCs w:val="18"/>
              </w:rPr>
              <w:t>55</w:t>
            </w:r>
          </w:p>
        </w:tc>
        <w:tc>
          <w:tcPr>
            <w:tcW w:w="305" w:type="pct"/>
          </w:tcPr>
          <w:p w14:paraId="7FDB7310" w14:textId="77777777" w:rsidR="00BF2C23" w:rsidRPr="002C45CB" w:rsidRDefault="00BF2C23" w:rsidP="007F44B3">
            <w:pPr>
              <w:jc w:val="center"/>
              <w:rPr>
                <w:rFonts w:cs="Arial"/>
                <w:sz w:val="18"/>
                <w:szCs w:val="18"/>
              </w:rPr>
            </w:pPr>
            <w:r w:rsidRPr="002C45CB">
              <w:rPr>
                <w:rFonts w:cs="Arial"/>
                <w:sz w:val="18"/>
                <w:szCs w:val="18"/>
              </w:rPr>
              <w:t>45.5%</w:t>
            </w:r>
          </w:p>
        </w:tc>
        <w:tc>
          <w:tcPr>
            <w:tcW w:w="305" w:type="pct"/>
          </w:tcPr>
          <w:p w14:paraId="20DA2885" w14:textId="77777777" w:rsidR="00BF2C23" w:rsidRPr="002C45CB" w:rsidRDefault="00BF2C23" w:rsidP="007F44B3">
            <w:pPr>
              <w:jc w:val="center"/>
              <w:rPr>
                <w:rFonts w:cs="Arial"/>
                <w:sz w:val="18"/>
                <w:szCs w:val="18"/>
              </w:rPr>
            </w:pPr>
            <w:r w:rsidRPr="002C45CB">
              <w:rPr>
                <w:rFonts w:cs="Arial"/>
                <w:sz w:val="18"/>
                <w:szCs w:val="18"/>
              </w:rPr>
              <w:t>20</w:t>
            </w:r>
          </w:p>
        </w:tc>
        <w:tc>
          <w:tcPr>
            <w:tcW w:w="305" w:type="pct"/>
          </w:tcPr>
          <w:p w14:paraId="6C514BF5" w14:textId="77777777" w:rsidR="00BF2C23" w:rsidRPr="002C45CB" w:rsidRDefault="00BF2C23" w:rsidP="007F44B3">
            <w:pPr>
              <w:jc w:val="center"/>
              <w:rPr>
                <w:rFonts w:cs="Arial"/>
                <w:sz w:val="18"/>
                <w:szCs w:val="18"/>
              </w:rPr>
            </w:pPr>
            <w:r w:rsidRPr="002C45CB">
              <w:rPr>
                <w:rFonts w:cs="Arial"/>
                <w:sz w:val="18"/>
                <w:szCs w:val="18"/>
              </w:rPr>
              <w:t>50.0%</w:t>
            </w:r>
          </w:p>
        </w:tc>
        <w:tc>
          <w:tcPr>
            <w:tcW w:w="305" w:type="pct"/>
          </w:tcPr>
          <w:p w14:paraId="05DBE773"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604ADA8D" w14:textId="77777777" w:rsidR="00BF2C23" w:rsidRPr="002C45CB" w:rsidRDefault="00BF2C23" w:rsidP="007F44B3">
            <w:pPr>
              <w:jc w:val="center"/>
              <w:rPr>
                <w:rFonts w:cs="Arial"/>
                <w:sz w:val="18"/>
                <w:szCs w:val="18"/>
              </w:rPr>
            </w:pPr>
            <w:r w:rsidRPr="002C45CB">
              <w:rPr>
                <w:rFonts w:cs="Arial"/>
                <w:sz w:val="18"/>
                <w:szCs w:val="18"/>
              </w:rPr>
              <w:t>61.5%</w:t>
            </w:r>
          </w:p>
        </w:tc>
        <w:tc>
          <w:tcPr>
            <w:tcW w:w="305" w:type="pct"/>
          </w:tcPr>
          <w:p w14:paraId="32AF40C5" w14:textId="77777777" w:rsidR="00BF2C23" w:rsidRPr="002C45CB" w:rsidRDefault="00BF2C23" w:rsidP="007F44B3">
            <w:pPr>
              <w:jc w:val="center"/>
              <w:rPr>
                <w:rFonts w:cs="Arial"/>
                <w:sz w:val="18"/>
                <w:szCs w:val="18"/>
              </w:rPr>
            </w:pPr>
            <w:r w:rsidRPr="002C45CB">
              <w:rPr>
                <w:rFonts w:cs="Arial"/>
                <w:sz w:val="18"/>
                <w:szCs w:val="18"/>
              </w:rPr>
              <w:t>24</w:t>
            </w:r>
          </w:p>
        </w:tc>
        <w:tc>
          <w:tcPr>
            <w:tcW w:w="306" w:type="pct"/>
          </w:tcPr>
          <w:p w14:paraId="08548E7A" w14:textId="77777777" w:rsidR="00BF2C23" w:rsidRPr="002C45CB" w:rsidRDefault="00BF2C23" w:rsidP="007F44B3">
            <w:pPr>
              <w:jc w:val="center"/>
              <w:rPr>
                <w:rFonts w:cs="Arial"/>
                <w:sz w:val="18"/>
                <w:szCs w:val="18"/>
              </w:rPr>
            </w:pPr>
            <w:r w:rsidRPr="002C45CB">
              <w:rPr>
                <w:rFonts w:cs="Arial"/>
                <w:sz w:val="18"/>
                <w:szCs w:val="18"/>
              </w:rPr>
              <w:t>29.2%</w:t>
            </w:r>
          </w:p>
        </w:tc>
      </w:tr>
      <w:tr w:rsidR="005109E9" w:rsidRPr="002C45CB" w14:paraId="5D4092E4" w14:textId="77777777" w:rsidTr="007F44B3">
        <w:trPr>
          <w:trHeight w:val="288"/>
        </w:trPr>
        <w:tc>
          <w:tcPr>
            <w:tcW w:w="1339" w:type="pct"/>
          </w:tcPr>
          <w:p w14:paraId="7664023D" w14:textId="77777777" w:rsidR="00BF2C23" w:rsidRPr="002C45CB" w:rsidRDefault="00BF2C23" w:rsidP="007F44B3">
            <w:pPr>
              <w:jc w:val="both"/>
              <w:rPr>
                <w:rFonts w:cs="Arial"/>
                <w:sz w:val="18"/>
                <w:szCs w:val="18"/>
              </w:rPr>
            </w:pPr>
          </w:p>
        </w:tc>
        <w:tc>
          <w:tcPr>
            <w:tcW w:w="305" w:type="pct"/>
            <w:noWrap/>
          </w:tcPr>
          <w:p w14:paraId="75B6CACE" w14:textId="77777777" w:rsidR="00BF2C23" w:rsidRPr="002C45CB" w:rsidRDefault="00BF2C23" w:rsidP="007F44B3">
            <w:pPr>
              <w:jc w:val="center"/>
              <w:rPr>
                <w:rFonts w:cs="Arial"/>
                <w:sz w:val="18"/>
                <w:szCs w:val="18"/>
              </w:rPr>
            </w:pPr>
          </w:p>
        </w:tc>
        <w:tc>
          <w:tcPr>
            <w:tcW w:w="305" w:type="pct"/>
          </w:tcPr>
          <w:p w14:paraId="008F295D" w14:textId="77777777" w:rsidR="00BF2C23" w:rsidRPr="002C45CB" w:rsidRDefault="00BF2C23" w:rsidP="007F44B3">
            <w:pPr>
              <w:jc w:val="center"/>
              <w:rPr>
                <w:rFonts w:cs="Arial"/>
                <w:sz w:val="18"/>
                <w:szCs w:val="18"/>
              </w:rPr>
            </w:pPr>
          </w:p>
        </w:tc>
        <w:tc>
          <w:tcPr>
            <w:tcW w:w="305" w:type="pct"/>
          </w:tcPr>
          <w:p w14:paraId="0F329740" w14:textId="77777777" w:rsidR="00BF2C23" w:rsidRPr="002C45CB" w:rsidRDefault="00BF2C23" w:rsidP="007F44B3">
            <w:pPr>
              <w:jc w:val="center"/>
              <w:rPr>
                <w:rFonts w:cs="Arial"/>
                <w:sz w:val="18"/>
                <w:szCs w:val="18"/>
              </w:rPr>
            </w:pPr>
          </w:p>
        </w:tc>
        <w:tc>
          <w:tcPr>
            <w:tcW w:w="305" w:type="pct"/>
          </w:tcPr>
          <w:p w14:paraId="22E12A26" w14:textId="77777777" w:rsidR="00BF2C23" w:rsidRPr="002C45CB" w:rsidRDefault="00BF2C23" w:rsidP="007F44B3">
            <w:pPr>
              <w:jc w:val="center"/>
              <w:rPr>
                <w:rFonts w:cs="Arial"/>
                <w:sz w:val="18"/>
                <w:szCs w:val="18"/>
              </w:rPr>
            </w:pPr>
          </w:p>
        </w:tc>
        <w:tc>
          <w:tcPr>
            <w:tcW w:w="305" w:type="pct"/>
          </w:tcPr>
          <w:p w14:paraId="331AC61D" w14:textId="77777777" w:rsidR="00BF2C23" w:rsidRPr="002C45CB" w:rsidRDefault="00BF2C23" w:rsidP="007F44B3">
            <w:pPr>
              <w:jc w:val="center"/>
              <w:rPr>
                <w:rFonts w:cs="Arial"/>
                <w:sz w:val="18"/>
                <w:szCs w:val="18"/>
              </w:rPr>
            </w:pPr>
          </w:p>
        </w:tc>
        <w:tc>
          <w:tcPr>
            <w:tcW w:w="305" w:type="pct"/>
          </w:tcPr>
          <w:p w14:paraId="252F219D" w14:textId="77777777" w:rsidR="00BF2C23" w:rsidRPr="002C45CB" w:rsidRDefault="00BF2C23" w:rsidP="007F44B3">
            <w:pPr>
              <w:jc w:val="center"/>
              <w:rPr>
                <w:rFonts w:cs="Arial"/>
                <w:sz w:val="18"/>
                <w:szCs w:val="18"/>
              </w:rPr>
            </w:pPr>
          </w:p>
        </w:tc>
        <w:tc>
          <w:tcPr>
            <w:tcW w:w="305" w:type="pct"/>
          </w:tcPr>
          <w:p w14:paraId="1C29426A" w14:textId="77777777" w:rsidR="00BF2C23" w:rsidRPr="002C45CB" w:rsidRDefault="00BF2C23" w:rsidP="007F44B3">
            <w:pPr>
              <w:jc w:val="center"/>
              <w:rPr>
                <w:rFonts w:cs="Arial"/>
                <w:sz w:val="18"/>
                <w:szCs w:val="18"/>
              </w:rPr>
            </w:pPr>
          </w:p>
        </w:tc>
        <w:tc>
          <w:tcPr>
            <w:tcW w:w="305" w:type="pct"/>
          </w:tcPr>
          <w:p w14:paraId="75E5AB71" w14:textId="77777777" w:rsidR="00BF2C23" w:rsidRPr="002C45CB" w:rsidRDefault="00BF2C23" w:rsidP="007F44B3">
            <w:pPr>
              <w:jc w:val="center"/>
              <w:rPr>
                <w:rFonts w:cs="Arial"/>
                <w:sz w:val="18"/>
                <w:szCs w:val="18"/>
              </w:rPr>
            </w:pPr>
          </w:p>
        </w:tc>
        <w:tc>
          <w:tcPr>
            <w:tcW w:w="305" w:type="pct"/>
          </w:tcPr>
          <w:p w14:paraId="06EF08D3" w14:textId="77777777" w:rsidR="00BF2C23" w:rsidRPr="002C45CB" w:rsidRDefault="00BF2C23" w:rsidP="007F44B3">
            <w:pPr>
              <w:jc w:val="center"/>
              <w:rPr>
                <w:rFonts w:cs="Arial"/>
                <w:sz w:val="18"/>
                <w:szCs w:val="18"/>
              </w:rPr>
            </w:pPr>
          </w:p>
        </w:tc>
        <w:tc>
          <w:tcPr>
            <w:tcW w:w="305" w:type="pct"/>
          </w:tcPr>
          <w:p w14:paraId="1B323EC7" w14:textId="77777777" w:rsidR="00BF2C23" w:rsidRPr="002C45CB" w:rsidRDefault="00BF2C23" w:rsidP="007F44B3">
            <w:pPr>
              <w:jc w:val="center"/>
              <w:rPr>
                <w:rFonts w:cs="Arial"/>
                <w:sz w:val="18"/>
                <w:szCs w:val="18"/>
              </w:rPr>
            </w:pPr>
          </w:p>
        </w:tc>
        <w:tc>
          <w:tcPr>
            <w:tcW w:w="305" w:type="pct"/>
          </w:tcPr>
          <w:p w14:paraId="719F0DA4" w14:textId="77777777" w:rsidR="00BF2C23" w:rsidRPr="002C45CB" w:rsidRDefault="00BF2C23" w:rsidP="007F44B3">
            <w:pPr>
              <w:jc w:val="center"/>
              <w:rPr>
                <w:rFonts w:cs="Arial"/>
                <w:sz w:val="18"/>
                <w:szCs w:val="18"/>
              </w:rPr>
            </w:pPr>
          </w:p>
        </w:tc>
        <w:tc>
          <w:tcPr>
            <w:tcW w:w="306" w:type="pct"/>
          </w:tcPr>
          <w:p w14:paraId="7DDB3300" w14:textId="77777777" w:rsidR="00BF2C23" w:rsidRPr="002C45CB" w:rsidRDefault="00BF2C23" w:rsidP="007F44B3">
            <w:pPr>
              <w:jc w:val="center"/>
              <w:rPr>
                <w:rFonts w:cs="Arial"/>
                <w:sz w:val="18"/>
                <w:szCs w:val="18"/>
              </w:rPr>
            </w:pPr>
          </w:p>
        </w:tc>
      </w:tr>
      <w:tr w:rsidR="005109E9" w:rsidRPr="002C45CB" w14:paraId="26BE6977" w14:textId="77777777" w:rsidTr="007F44B3">
        <w:trPr>
          <w:trHeight w:val="288"/>
        </w:trPr>
        <w:tc>
          <w:tcPr>
            <w:tcW w:w="1339" w:type="pct"/>
          </w:tcPr>
          <w:p w14:paraId="11501377" w14:textId="5E8A8097" w:rsidR="00BF2C23" w:rsidRPr="002C45CB" w:rsidRDefault="00BF2C23" w:rsidP="007F44B3">
            <w:pPr>
              <w:jc w:val="both"/>
              <w:rPr>
                <w:rFonts w:cs="Arial"/>
                <w:sz w:val="18"/>
                <w:szCs w:val="18"/>
              </w:rPr>
            </w:pPr>
            <w:r w:rsidRPr="002C45CB">
              <w:rPr>
                <w:rFonts w:cs="Arial"/>
                <w:b/>
                <w:sz w:val="18"/>
                <w:szCs w:val="18"/>
              </w:rPr>
              <w:t>CROP DAMAGE BY DISEASE</w:t>
            </w:r>
            <w:r w:rsidRPr="002C45CB">
              <w:rPr>
                <w:rFonts w:cs="Arial"/>
                <w:sz w:val="18"/>
                <w:szCs w:val="18"/>
              </w:rPr>
              <w:t xml:space="preserve"> </w:t>
            </w:r>
            <w:r w:rsidR="00BA7EFF" w:rsidRPr="002C45CB">
              <w:rPr>
                <w:rFonts w:cs="Arial"/>
                <w:sz w:val="18"/>
                <w:szCs w:val="18"/>
              </w:rPr>
              <w:t xml:space="preserve">– </w:t>
            </w:r>
            <w:r w:rsidRPr="002C45CB">
              <w:rPr>
                <w:rFonts w:cs="Arial"/>
                <w:sz w:val="18"/>
                <w:szCs w:val="18"/>
              </w:rPr>
              <w:t>% of communities:</w:t>
            </w:r>
          </w:p>
        </w:tc>
        <w:tc>
          <w:tcPr>
            <w:tcW w:w="305" w:type="pct"/>
            <w:noWrap/>
          </w:tcPr>
          <w:p w14:paraId="48077F84" w14:textId="77777777" w:rsidR="00BF2C23" w:rsidRPr="002C45CB" w:rsidRDefault="00BF2C23" w:rsidP="007F44B3">
            <w:pPr>
              <w:jc w:val="center"/>
              <w:rPr>
                <w:rFonts w:cs="Arial"/>
                <w:sz w:val="18"/>
                <w:szCs w:val="18"/>
              </w:rPr>
            </w:pPr>
          </w:p>
        </w:tc>
        <w:tc>
          <w:tcPr>
            <w:tcW w:w="305" w:type="pct"/>
          </w:tcPr>
          <w:p w14:paraId="62B3C923" w14:textId="77777777" w:rsidR="00BF2C23" w:rsidRPr="002C45CB" w:rsidRDefault="00BF2C23" w:rsidP="007F44B3">
            <w:pPr>
              <w:jc w:val="center"/>
              <w:rPr>
                <w:rFonts w:cs="Arial"/>
                <w:sz w:val="18"/>
                <w:szCs w:val="18"/>
              </w:rPr>
            </w:pPr>
          </w:p>
        </w:tc>
        <w:tc>
          <w:tcPr>
            <w:tcW w:w="305" w:type="pct"/>
          </w:tcPr>
          <w:p w14:paraId="263829EB" w14:textId="77777777" w:rsidR="00BF2C23" w:rsidRPr="002C45CB" w:rsidRDefault="00BF2C23" w:rsidP="007F44B3">
            <w:pPr>
              <w:jc w:val="center"/>
              <w:rPr>
                <w:rFonts w:cs="Arial"/>
                <w:sz w:val="18"/>
                <w:szCs w:val="18"/>
              </w:rPr>
            </w:pPr>
          </w:p>
        </w:tc>
        <w:tc>
          <w:tcPr>
            <w:tcW w:w="305" w:type="pct"/>
          </w:tcPr>
          <w:p w14:paraId="53ACECEB" w14:textId="77777777" w:rsidR="00BF2C23" w:rsidRPr="002C45CB" w:rsidRDefault="00BF2C23" w:rsidP="007F44B3">
            <w:pPr>
              <w:jc w:val="center"/>
              <w:rPr>
                <w:rFonts w:cs="Arial"/>
                <w:sz w:val="18"/>
                <w:szCs w:val="18"/>
              </w:rPr>
            </w:pPr>
          </w:p>
        </w:tc>
        <w:tc>
          <w:tcPr>
            <w:tcW w:w="305" w:type="pct"/>
          </w:tcPr>
          <w:p w14:paraId="2C09D754" w14:textId="77777777" w:rsidR="00BF2C23" w:rsidRPr="002C45CB" w:rsidRDefault="00BF2C23" w:rsidP="007F44B3">
            <w:pPr>
              <w:jc w:val="center"/>
              <w:rPr>
                <w:rFonts w:cs="Arial"/>
                <w:sz w:val="18"/>
                <w:szCs w:val="18"/>
              </w:rPr>
            </w:pPr>
          </w:p>
        </w:tc>
        <w:tc>
          <w:tcPr>
            <w:tcW w:w="305" w:type="pct"/>
          </w:tcPr>
          <w:p w14:paraId="109670D5" w14:textId="77777777" w:rsidR="00BF2C23" w:rsidRPr="002C45CB" w:rsidRDefault="00BF2C23" w:rsidP="007F44B3">
            <w:pPr>
              <w:jc w:val="center"/>
              <w:rPr>
                <w:rFonts w:cs="Arial"/>
                <w:sz w:val="18"/>
                <w:szCs w:val="18"/>
              </w:rPr>
            </w:pPr>
          </w:p>
        </w:tc>
        <w:tc>
          <w:tcPr>
            <w:tcW w:w="305" w:type="pct"/>
          </w:tcPr>
          <w:p w14:paraId="76736182" w14:textId="77777777" w:rsidR="00BF2C23" w:rsidRPr="002C45CB" w:rsidRDefault="00BF2C23" w:rsidP="007F44B3">
            <w:pPr>
              <w:jc w:val="center"/>
              <w:rPr>
                <w:rFonts w:cs="Arial"/>
                <w:sz w:val="18"/>
                <w:szCs w:val="18"/>
              </w:rPr>
            </w:pPr>
          </w:p>
        </w:tc>
        <w:tc>
          <w:tcPr>
            <w:tcW w:w="305" w:type="pct"/>
          </w:tcPr>
          <w:p w14:paraId="4370B907" w14:textId="77777777" w:rsidR="00BF2C23" w:rsidRPr="002C45CB" w:rsidRDefault="00BF2C23" w:rsidP="007F44B3">
            <w:pPr>
              <w:jc w:val="center"/>
              <w:rPr>
                <w:rFonts w:cs="Arial"/>
                <w:sz w:val="18"/>
                <w:szCs w:val="18"/>
              </w:rPr>
            </w:pPr>
          </w:p>
        </w:tc>
        <w:tc>
          <w:tcPr>
            <w:tcW w:w="305" w:type="pct"/>
          </w:tcPr>
          <w:p w14:paraId="567724AC" w14:textId="77777777" w:rsidR="00BF2C23" w:rsidRPr="002C45CB" w:rsidRDefault="00BF2C23" w:rsidP="007F44B3">
            <w:pPr>
              <w:jc w:val="center"/>
              <w:rPr>
                <w:rFonts w:cs="Arial"/>
                <w:sz w:val="18"/>
                <w:szCs w:val="18"/>
              </w:rPr>
            </w:pPr>
          </w:p>
        </w:tc>
        <w:tc>
          <w:tcPr>
            <w:tcW w:w="305" w:type="pct"/>
          </w:tcPr>
          <w:p w14:paraId="33C6C03D" w14:textId="77777777" w:rsidR="00BF2C23" w:rsidRPr="002C45CB" w:rsidRDefault="00BF2C23" w:rsidP="007F44B3">
            <w:pPr>
              <w:jc w:val="center"/>
              <w:rPr>
                <w:rFonts w:cs="Arial"/>
                <w:sz w:val="18"/>
                <w:szCs w:val="18"/>
              </w:rPr>
            </w:pPr>
          </w:p>
        </w:tc>
        <w:tc>
          <w:tcPr>
            <w:tcW w:w="305" w:type="pct"/>
          </w:tcPr>
          <w:p w14:paraId="6AC9B142" w14:textId="77777777" w:rsidR="00BF2C23" w:rsidRPr="002C45CB" w:rsidRDefault="00BF2C23" w:rsidP="007F44B3">
            <w:pPr>
              <w:jc w:val="center"/>
              <w:rPr>
                <w:rFonts w:cs="Arial"/>
                <w:sz w:val="18"/>
                <w:szCs w:val="18"/>
              </w:rPr>
            </w:pPr>
          </w:p>
        </w:tc>
        <w:tc>
          <w:tcPr>
            <w:tcW w:w="306" w:type="pct"/>
          </w:tcPr>
          <w:p w14:paraId="56A22DA8" w14:textId="77777777" w:rsidR="00BF2C23" w:rsidRPr="002C45CB" w:rsidRDefault="00BF2C23" w:rsidP="007F44B3">
            <w:pPr>
              <w:jc w:val="center"/>
              <w:rPr>
                <w:rFonts w:cs="Arial"/>
                <w:sz w:val="18"/>
                <w:szCs w:val="18"/>
              </w:rPr>
            </w:pPr>
          </w:p>
        </w:tc>
      </w:tr>
      <w:tr w:rsidR="005109E9" w:rsidRPr="002C45CB" w14:paraId="137DFF2E" w14:textId="77777777" w:rsidTr="007F44B3">
        <w:trPr>
          <w:trHeight w:val="288"/>
        </w:trPr>
        <w:tc>
          <w:tcPr>
            <w:tcW w:w="1339" w:type="pct"/>
          </w:tcPr>
          <w:p w14:paraId="71E0AF21" w14:textId="77777777" w:rsidR="00BF2C23" w:rsidRPr="002C45CB" w:rsidRDefault="00BF2C23" w:rsidP="007F44B3">
            <w:pPr>
              <w:jc w:val="both"/>
              <w:rPr>
                <w:rFonts w:cs="Arial"/>
                <w:sz w:val="18"/>
                <w:szCs w:val="18"/>
              </w:rPr>
            </w:pPr>
            <w:r w:rsidRPr="002C45CB">
              <w:rPr>
                <w:rFonts w:cs="Arial"/>
                <w:sz w:val="18"/>
                <w:szCs w:val="18"/>
              </w:rPr>
              <w:t>Affected by crop damage by disease in past 12 months</w:t>
            </w:r>
          </w:p>
        </w:tc>
        <w:tc>
          <w:tcPr>
            <w:tcW w:w="305" w:type="pct"/>
            <w:noWrap/>
          </w:tcPr>
          <w:p w14:paraId="53AB67F8"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71C06CFB" w14:textId="77777777" w:rsidR="00BF2C23" w:rsidRPr="002C45CB" w:rsidRDefault="00BF2C23" w:rsidP="007F44B3">
            <w:pPr>
              <w:jc w:val="center"/>
              <w:rPr>
                <w:rFonts w:cs="Arial"/>
                <w:sz w:val="18"/>
                <w:szCs w:val="18"/>
              </w:rPr>
            </w:pPr>
            <w:r w:rsidRPr="002C45CB">
              <w:rPr>
                <w:rFonts w:cs="Arial"/>
                <w:sz w:val="18"/>
                <w:szCs w:val="18"/>
              </w:rPr>
              <w:t>59.0%</w:t>
            </w:r>
          </w:p>
        </w:tc>
        <w:tc>
          <w:tcPr>
            <w:tcW w:w="305" w:type="pct"/>
          </w:tcPr>
          <w:p w14:paraId="7E21DBDB"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73FC585E" w14:textId="77777777" w:rsidR="00BF2C23" w:rsidRPr="002C45CB" w:rsidRDefault="00BF2C23" w:rsidP="007F44B3">
            <w:pPr>
              <w:jc w:val="center"/>
              <w:rPr>
                <w:rFonts w:cs="Arial"/>
                <w:sz w:val="18"/>
                <w:szCs w:val="18"/>
              </w:rPr>
            </w:pPr>
            <w:r w:rsidRPr="002C45CB">
              <w:rPr>
                <w:rFonts w:cs="Arial"/>
                <w:sz w:val="18"/>
                <w:szCs w:val="18"/>
              </w:rPr>
              <w:t>11.1%</w:t>
            </w:r>
          </w:p>
        </w:tc>
        <w:tc>
          <w:tcPr>
            <w:tcW w:w="305" w:type="pct"/>
          </w:tcPr>
          <w:p w14:paraId="32D6F912"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7C1E092B" w14:textId="77777777" w:rsidR="00BF2C23" w:rsidRPr="002C45CB" w:rsidRDefault="00BF2C23" w:rsidP="007F44B3">
            <w:pPr>
              <w:jc w:val="center"/>
              <w:rPr>
                <w:rFonts w:cs="Arial"/>
                <w:sz w:val="18"/>
                <w:szCs w:val="18"/>
              </w:rPr>
            </w:pPr>
            <w:r w:rsidRPr="002C45CB">
              <w:rPr>
                <w:rFonts w:cs="Arial"/>
                <w:sz w:val="18"/>
                <w:szCs w:val="18"/>
              </w:rPr>
              <w:t>72.6%</w:t>
            </w:r>
          </w:p>
        </w:tc>
        <w:tc>
          <w:tcPr>
            <w:tcW w:w="305" w:type="pct"/>
          </w:tcPr>
          <w:p w14:paraId="2752AA76"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296243D1" w14:textId="77777777" w:rsidR="00BF2C23" w:rsidRPr="002C45CB" w:rsidRDefault="00BF2C23" w:rsidP="007F44B3">
            <w:pPr>
              <w:jc w:val="center"/>
              <w:rPr>
                <w:rFonts w:cs="Arial"/>
                <w:sz w:val="18"/>
                <w:szCs w:val="18"/>
              </w:rPr>
            </w:pPr>
            <w:r w:rsidRPr="002C45CB">
              <w:rPr>
                <w:rFonts w:cs="Arial"/>
                <w:sz w:val="18"/>
                <w:szCs w:val="18"/>
              </w:rPr>
              <w:t>57.1%</w:t>
            </w:r>
          </w:p>
        </w:tc>
        <w:tc>
          <w:tcPr>
            <w:tcW w:w="305" w:type="pct"/>
          </w:tcPr>
          <w:p w14:paraId="39D05F53"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09E5C80D" w14:textId="77777777" w:rsidR="00BF2C23" w:rsidRPr="002C45CB" w:rsidRDefault="00BF2C23" w:rsidP="007F44B3">
            <w:pPr>
              <w:jc w:val="center"/>
              <w:rPr>
                <w:rFonts w:cs="Arial"/>
                <w:sz w:val="18"/>
                <w:szCs w:val="18"/>
              </w:rPr>
            </w:pPr>
            <w:r w:rsidRPr="002C45CB">
              <w:rPr>
                <w:rFonts w:cs="Arial"/>
                <w:sz w:val="18"/>
                <w:szCs w:val="18"/>
              </w:rPr>
              <w:t>89.7%</w:t>
            </w:r>
          </w:p>
        </w:tc>
        <w:tc>
          <w:tcPr>
            <w:tcW w:w="305" w:type="pct"/>
          </w:tcPr>
          <w:p w14:paraId="4F38467B"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3CF4B985" w14:textId="77777777" w:rsidR="00BF2C23" w:rsidRPr="002C45CB" w:rsidRDefault="00BF2C23" w:rsidP="007F44B3">
            <w:pPr>
              <w:jc w:val="center"/>
              <w:rPr>
                <w:rFonts w:cs="Arial"/>
                <w:sz w:val="18"/>
                <w:szCs w:val="18"/>
              </w:rPr>
            </w:pPr>
            <w:r w:rsidRPr="002C45CB">
              <w:rPr>
                <w:rFonts w:cs="Arial"/>
                <w:sz w:val="18"/>
                <w:szCs w:val="18"/>
              </w:rPr>
              <w:t>68.6%</w:t>
            </w:r>
          </w:p>
        </w:tc>
      </w:tr>
      <w:tr w:rsidR="005109E9" w:rsidRPr="002C45CB" w14:paraId="132766B0" w14:textId="77777777" w:rsidTr="007F44B3">
        <w:trPr>
          <w:trHeight w:val="288"/>
        </w:trPr>
        <w:tc>
          <w:tcPr>
            <w:tcW w:w="1339" w:type="pct"/>
          </w:tcPr>
          <w:p w14:paraId="63B355B6" w14:textId="0273F77A" w:rsidR="00BF2C23" w:rsidRPr="002C45CB" w:rsidRDefault="00BF2C23" w:rsidP="007F44B3">
            <w:pPr>
              <w:jc w:val="both"/>
              <w:rPr>
                <w:rFonts w:cs="Arial"/>
                <w:sz w:val="18"/>
                <w:szCs w:val="18"/>
              </w:rPr>
            </w:pPr>
            <w:r w:rsidRPr="002C45CB">
              <w:rPr>
                <w:rFonts w:cs="Arial"/>
                <w:sz w:val="18"/>
                <w:szCs w:val="18"/>
              </w:rPr>
              <w:t xml:space="preserve">Where more than half </w:t>
            </w:r>
            <w:r w:rsidR="00BA7EFF"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71EC0453" w14:textId="77777777" w:rsidR="00BF2C23" w:rsidRPr="002C45CB" w:rsidRDefault="00BF2C23" w:rsidP="007F44B3">
            <w:pPr>
              <w:jc w:val="center"/>
              <w:rPr>
                <w:rFonts w:cs="Arial"/>
                <w:sz w:val="18"/>
                <w:szCs w:val="18"/>
              </w:rPr>
            </w:pPr>
            <w:r w:rsidRPr="002C45CB">
              <w:rPr>
                <w:rFonts w:cs="Arial"/>
                <w:sz w:val="18"/>
                <w:szCs w:val="18"/>
              </w:rPr>
              <w:t>123</w:t>
            </w:r>
          </w:p>
        </w:tc>
        <w:tc>
          <w:tcPr>
            <w:tcW w:w="305" w:type="pct"/>
          </w:tcPr>
          <w:p w14:paraId="066EE2DC" w14:textId="77777777" w:rsidR="00BF2C23" w:rsidRPr="002C45CB" w:rsidRDefault="00BF2C23" w:rsidP="007F44B3">
            <w:pPr>
              <w:jc w:val="center"/>
              <w:rPr>
                <w:rFonts w:cs="Arial"/>
                <w:sz w:val="18"/>
                <w:szCs w:val="18"/>
              </w:rPr>
            </w:pPr>
            <w:r w:rsidRPr="002C45CB">
              <w:rPr>
                <w:rFonts w:cs="Arial"/>
                <w:sz w:val="18"/>
                <w:szCs w:val="18"/>
              </w:rPr>
              <w:t>63.4%</w:t>
            </w:r>
          </w:p>
        </w:tc>
        <w:tc>
          <w:tcPr>
            <w:tcW w:w="305" w:type="pct"/>
          </w:tcPr>
          <w:p w14:paraId="6701CB64" w14:textId="77777777" w:rsidR="00BF2C23" w:rsidRPr="002C45CB" w:rsidRDefault="00BF2C23" w:rsidP="007F44B3">
            <w:pPr>
              <w:jc w:val="center"/>
              <w:rPr>
                <w:rFonts w:cs="Arial"/>
                <w:sz w:val="18"/>
                <w:szCs w:val="18"/>
              </w:rPr>
            </w:pPr>
            <w:r w:rsidRPr="002C45CB">
              <w:rPr>
                <w:rFonts w:cs="Arial"/>
                <w:sz w:val="18"/>
                <w:szCs w:val="18"/>
              </w:rPr>
              <w:t>5</w:t>
            </w:r>
          </w:p>
        </w:tc>
        <w:tc>
          <w:tcPr>
            <w:tcW w:w="305" w:type="pct"/>
          </w:tcPr>
          <w:p w14:paraId="4AE4A161" w14:textId="77777777" w:rsidR="00BF2C23" w:rsidRPr="002C45CB" w:rsidRDefault="00BF2C23" w:rsidP="007F44B3">
            <w:pPr>
              <w:jc w:val="center"/>
              <w:rPr>
                <w:rFonts w:cs="Arial"/>
                <w:sz w:val="18"/>
                <w:szCs w:val="18"/>
              </w:rPr>
            </w:pPr>
            <w:r w:rsidRPr="002C45CB">
              <w:rPr>
                <w:rFonts w:cs="Arial"/>
                <w:sz w:val="18"/>
                <w:szCs w:val="18"/>
              </w:rPr>
              <w:t>80.0%</w:t>
            </w:r>
          </w:p>
        </w:tc>
        <w:tc>
          <w:tcPr>
            <w:tcW w:w="305" w:type="pct"/>
          </w:tcPr>
          <w:p w14:paraId="400FEF37" w14:textId="77777777" w:rsidR="00BF2C23" w:rsidRPr="002C45CB" w:rsidRDefault="00BF2C23" w:rsidP="007F44B3">
            <w:pPr>
              <w:jc w:val="center"/>
              <w:rPr>
                <w:rFonts w:cs="Arial"/>
                <w:sz w:val="18"/>
                <w:szCs w:val="18"/>
              </w:rPr>
            </w:pPr>
            <w:r w:rsidRPr="002C45CB">
              <w:rPr>
                <w:rFonts w:cs="Arial"/>
                <w:sz w:val="18"/>
                <w:szCs w:val="18"/>
              </w:rPr>
              <w:t>53</w:t>
            </w:r>
          </w:p>
        </w:tc>
        <w:tc>
          <w:tcPr>
            <w:tcW w:w="305" w:type="pct"/>
          </w:tcPr>
          <w:p w14:paraId="3E58D6D0" w14:textId="77777777" w:rsidR="00BF2C23" w:rsidRPr="002C45CB" w:rsidRDefault="00BF2C23" w:rsidP="007F44B3">
            <w:pPr>
              <w:jc w:val="center"/>
              <w:rPr>
                <w:rFonts w:cs="Arial"/>
                <w:sz w:val="18"/>
                <w:szCs w:val="18"/>
              </w:rPr>
            </w:pPr>
            <w:r w:rsidRPr="002C45CB">
              <w:rPr>
                <w:rFonts w:cs="Arial"/>
                <w:sz w:val="18"/>
                <w:szCs w:val="18"/>
              </w:rPr>
              <w:t>66.0%</w:t>
            </w:r>
          </w:p>
        </w:tc>
        <w:tc>
          <w:tcPr>
            <w:tcW w:w="305" w:type="pct"/>
          </w:tcPr>
          <w:p w14:paraId="7135CE7D" w14:textId="77777777" w:rsidR="00BF2C23" w:rsidRPr="002C45CB" w:rsidRDefault="00BF2C23" w:rsidP="007F44B3">
            <w:pPr>
              <w:jc w:val="center"/>
              <w:rPr>
                <w:rFonts w:cs="Arial"/>
                <w:sz w:val="18"/>
                <w:szCs w:val="18"/>
              </w:rPr>
            </w:pPr>
            <w:r w:rsidRPr="002C45CB">
              <w:rPr>
                <w:rFonts w:cs="Arial"/>
                <w:sz w:val="18"/>
                <w:szCs w:val="18"/>
              </w:rPr>
              <w:t>15</w:t>
            </w:r>
          </w:p>
        </w:tc>
        <w:tc>
          <w:tcPr>
            <w:tcW w:w="305" w:type="pct"/>
          </w:tcPr>
          <w:p w14:paraId="383F84F3" w14:textId="77777777" w:rsidR="00BF2C23" w:rsidRPr="002C45CB" w:rsidRDefault="00BF2C23" w:rsidP="007F44B3">
            <w:pPr>
              <w:jc w:val="center"/>
              <w:rPr>
                <w:rFonts w:cs="Arial"/>
                <w:sz w:val="18"/>
                <w:szCs w:val="18"/>
              </w:rPr>
            </w:pPr>
            <w:r w:rsidRPr="002C45CB">
              <w:rPr>
                <w:rFonts w:cs="Arial"/>
                <w:sz w:val="18"/>
                <w:szCs w:val="18"/>
              </w:rPr>
              <w:t>40.0%</w:t>
            </w:r>
          </w:p>
        </w:tc>
        <w:tc>
          <w:tcPr>
            <w:tcW w:w="305" w:type="pct"/>
          </w:tcPr>
          <w:p w14:paraId="77DC3BB6"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56EBA25D" w14:textId="77777777" w:rsidR="00BF2C23" w:rsidRPr="002C45CB" w:rsidRDefault="00BF2C23" w:rsidP="007F44B3">
            <w:pPr>
              <w:jc w:val="center"/>
              <w:rPr>
                <w:rFonts w:cs="Arial"/>
                <w:sz w:val="18"/>
                <w:szCs w:val="18"/>
              </w:rPr>
            </w:pPr>
            <w:r w:rsidRPr="002C45CB">
              <w:rPr>
                <w:rFonts w:cs="Arial"/>
                <w:sz w:val="18"/>
                <w:szCs w:val="18"/>
              </w:rPr>
              <w:t>73.1%</w:t>
            </w:r>
          </w:p>
        </w:tc>
        <w:tc>
          <w:tcPr>
            <w:tcW w:w="305" w:type="pct"/>
          </w:tcPr>
          <w:p w14:paraId="28C09D55" w14:textId="77777777" w:rsidR="00BF2C23" w:rsidRPr="002C45CB" w:rsidRDefault="00BF2C23" w:rsidP="007F44B3">
            <w:pPr>
              <w:jc w:val="center"/>
              <w:rPr>
                <w:rFonts w:cs="Arial"/>
                <w:sz w:val="18"/>
                <w:szCs w:val="18"/>
              </w:rPr>
            </w:pPr>
            <w:r w:rsidRPr="002C45CB">
              <w:rPr>
                <w:rFonts w:cs="Arial"/>
                <w:sz w:val="18"/>
                <w:szCs w:val="18"/>
              </w:rPr>
              <w:t>24</w:t>
            </w:r>
          </w:p>
        </w:tc>
        <w:tc>
          <w:tcPr>
            <w:tcW w:w="306" w:type="pct"/>
          </w:tcPr>
          <w:p w14:paraId="00608DAA" w14:textId="77777777" w:rsidR="00BF2C23" w:rsidRPr="002C45CB" w:rsidRDefault="00BF2C23" w:rsidP="007F44B3">
            <w:pPr>
              <w:jc w:val="center"/>
              <w:rPr>
                <w:rFonts w:cs="Arial"/>
                <w:sz w:val="18"/>
                <w:szCs w:val="18"/>
              </w:rPr>
            </w:pPr>
            <w:r w:rsidRPr="002C45CB">
              <w:rPr>
                <w:rFonts w:cs="Arial"/>
                <w:sz w:val="18"/>
                <w:szCs w:val="18"/>
              </w:rPr>
              <w:t>58.3%</w:t>
            </w:r>
          </w:p>
        </w:tc>
      </w:tr>
      <w:tr w:rsidR="005109E9" w:rsidRPr="002C45CB" w14:paraId="5062788E" w14:textId="77777777" w:rsidTr="007F44B3">
        <w:trPr>
          <w:trHeight w:val="288"/>
        </w:trPr>
        <w:tc>
          <w:tcPr>
            <w:tcW w:w="1339" w:type="pct"/>
          </w:tcPr>
          <w:p w14:paraId="699B1CB1" w14:textId="77777777" w:rsidR="00BF2C23" w:rsidRPr="002C45CB" w:rsidRDefault="00BF2C23"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7EA8A7B1" w14:textId="77777777" w:rsidR="00BF2C23" w:rsidRPr="002C45CB" w:rsidRDefault="00BF2C23" w:rsidP="007F44B3">
            <w:pPr>
              <w:jc w:val="center"/>
              <w:rPr>
                <w:rFonts w:cs="Arial"/>
                <w:sz w:val="18"/>
                <w:szCs w:val="18"/>
              </w:rPr>
            </w:pPr>
            <w:r w:rsidRPr="002C45CB">
              <w:rPr>
                <w:rFonts w:cs="Arial"/>
                <w:sz w:val="18"/>
                <w:szCs w:val="18"/>
              </w:rPr>
              <w:t>123</w:t>
            </w:r>
          </w:p>
        </w:tc>
        <w:tc>
          <w:tcPr>
            <w:tcW w:w="305" w:type="pct"/>
          </w:tcPr>
          <w:p w14:paraId="27362B36" w14:textId="77777777" w:rsidR="00BF2C23" w:rsidRPr="002C45CB" w:rsidRDefault="00BF2C23" w:rsidP="007F44B3">
            <w:pPr>
              <w:jc w:val="center"/>
              <w:rPr>
                <w:rFonts w:cs="Arial"/>
                <w:sz w:val="18"/>
                <w:szCs w:val="18"/>
              </w:rPr>
            </w:pPr>
            <w:r w:rsidRPr="002C45CB">
              <w:rPr>
                <w:rFonts w:cs="Arial"/>
                <w:sz w:val="18"/>
                <w:szCs w:val="18"/>
              </w:rPr>
              <w:t>48.0%</w:t>
            </w:r>
          </w:p>
        </w:tc>
        <w:tc>
          <w:tcPr>
            <w:tcW w:w="305" w:type="pct"/>
          </w:tcPr>
          <w:p w14:paraId="64247E79" w14:textId="77777777" w:rsidR="00BF2C23" w:rsidRPr="002C45CB" w:rsidRDefault="00BF2C23" w:rsidP="007F44B3">
            <w:pPr>
              <w:jc w:val="center"/>
              <w:rPr>
                <w:rFonts w:cs="Arial"/>
                <w:sz w:val="18"/>
                <w:szCs w:val="18"/>
              </w:rPr>
            </w:pPr>
            <w:r w:rsidRPr="002C45CB">
              <w:rPr>
                <w:rFonts w:cs="Arial"/>
                <w:sz w:val="18"/>
                <w:szCs w:val="18"/>
              </w:rPr>
              <w:t>5</w:t>
            </w:r>
          </w:p>
        </w:tc>
        <w:tc>
          <w:tcPr>
            <w:tcW w:w="305" w:type="pct"/>
          </w:tcPr>
          <w:p w14:paraId="6714C936" w14:textId="77777777" w:rsidR="00BF2C23" w:rsidRPr="002C45CB" w:rsidRDefault="00BF2C23" w:rsidP="007F44B3">
            <w:pPr>
              <w:jc w:val="center"/>
              <w:rPr>
                <w:rFonts w:cs="Arial"/>
                <w:sz w:val="18"/>
                <w:szCs w:val="18"/>
              </w:rPr>
            </w:pPr>
            <w:r w:rsidRPr="002C45CB">
              <w:rPr>
                <w:rFonts w:cs="Arial"/>
                <w:sz w:val="18"/>
                <w:szCs w:val="18"/>
              </w:rPr>
              <w:t>60.0%</w:t>
            </w:r>
          </w:p>
        </w:tc>
        <w:tc>
          <w:tcPr>
            <w:tcW w:w="305" w:type="pct"/>
          </w:tcPr>
          <w:p w14:paraId="237813FB" w14:textId="77777777" w:rsidR="00BF2C23" w:rsidRPr="002C45CB" w:rsidRDefault="00BF2C23" w:rsidP="007F44B3">
            <w:pPr>
              <w:jc w:val="center"/>
              <w:rPr>
                <w:rFonts w:cs="Arial"/>
                <w:sz w:val="18"/>
                <w:szCs w:val="18"/>
              </w:rPr>
            </w:pPr>
            <w:r w:rsidRPr="002C45CB">
              <w:rPr>
                <w:rFonts w:cs="Arial"/>
                <w:sz w:val="18"/>
                <w:szCs w:val="18"/>
              </w:rPr>
              <w:t>53</w:t>
            </w:r>
          </w:p>
        </w:tc>
        <w:tc>
          <w:tcPr>
            <w:tcW w:w="305" w:type="pct"/>
          </w:tcPr>
          <w:p w14:paraId="50A34538" w14:textId="77777777" w:rsidR="00BF2C23" w:rsidRPr="002C45CB" w:rsidRDefault="00BF2C23" w:rsidP="007F44B3">
            <w:pPr>
              <w:jc w:val="center"/>
              <w:rPr>
                <w:rFonts w:cs="Arial"/>
                <w:sz w:val="18"/>
                <w:szCs w:val="18"/>
              </w:rPr>
            </w:pPr>
            <w:r w:rsidRPr="002C45CB">
              <w:rPr>
                <w:rFonts w:cs="Arial"/>
                <w:sz w:val="18"/>
                <w:szCs w:val="18"/>
              </w:rPr>
              <w:t>49.1%</w:t>
            </w:r>
          </w:p>
        </w:tc>
        <w:tc>
          <w:tcPr>
            <w:tcW w:w="305" w:type="pct"/>
          </w:tcPr>
          <w:p w14:paraId="22A368A9" w14:textId="77777777" w:rsidR="00BF2C23" w:rsidRPr="002C45CB" w:rsidRDefault="00BF2C23" w:rsidP="007F44B3">
            <w:pPr>
              <w:jc w:val="center"/>
              <w:rPr>
                <w:rFonts w:cs="Arial"/>
                <w:sz w:val="18"/>
                <w:szCs w:val="18"/>
              </w:rPr>
            </w:pPr>
            <w:r w:rsidRPr="002C45CB">
              <w:rPr>
                <w:rFonts w:cs="Arial"/>
                <w:sz w:val="18"/>
                <w:szCs w:val="18"/>
              </w:rPr>
              <w:t>16</w:t>
            </w:r>
          </w:p>
        </w:tc>
        <w:tc>
          <w:tcPr>
            <w:tcW w:w="305" w:type="pct"/>
          </w:tcPr>
          <w:p w14:paraId="71F2E3C6" w14:textId="77777777" w:rsidR="00BF2C23" w:rsidRPr="002C45CB" w:rsidRDefault="00BF2C23" w:rsidP="007F44B3">
            <w:pPr>
              <w:jc w:val="center"/>
              <w:rPr>
                <w:rFonts w:cs="Arial"/>
                <w:sz w:val="18"/>
                <w:szCs w:val="18"/>
              </w:rPr>
            </w:pPr>
            <w:r w:rsidRPr="002C45CB">
              <w:rPr>
                <w:rFonts w:cs="Arial"/>
                <w:sz w:val="18"/>
                <w:szCs w:val="18"/>
              </w:rPr>
              <w:t>37.5%</w:t>
            </w:r>
          </w:p>
        </w:tc>
        <w:tc>
          <w:tcPr>
            <w:tcW w:w="305" w:type="pct"/>
          </w:tcPr>
          <w:p w14:paraId="0E190E9B"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72520488" w14:textId="77777777" w:rsidR="00BF2C23" w:rsidRPr="002C45CB" w:rsidRDefault="00BF2C23" w:rsidP="007F44B3">
            <w:pPr>
              <w:jc w:val="center"/>
              <w:rPr>
                <w:rFonts w:cs="Arial"/>
                <w:sz w:val="18"/>
                <w:szCs w:val="18"/>
              </w:rPr>
            </w:pPr>
            <w:r w:rsidRPr="002C45CB">
              <w:rPr>
                <w:rFonts w:cs="Arial"/>
                <w:sz w:val="18"/>
                <w:szCs w:val="18"/>
              </w:rPr>
              <w:t>69.2%</w:t>
            </w:r>
          </w:p>
        </w:tc>
        <w:tc>
          <w:tcPr>
            <w:tcW w:w="305" w:type="pct"/>
          </w:tcPr>
          <w:p w14:paraId="4F84C666" w14:textId="77777777" w:rsidR="00BF2C23" w:rsidRPr="002C45CB" w:rsidRDefault="00BF2C23" w:rsidP="007F44B3">
            <w:pPr>
              <w:jc w:val="center"/>
              <w:rPr>
                <w:rFonts w:cs="Arial"/>
                <w:sz w:val="18"/>
                <w:szCs w:val="18"/>
              </w:rPr>
            </w:pPr>
            <w:r w:rsidRPr="002C45CB">
              <w:rPr>
                <w:rFonts w:cs="Arial"/>
                <w:sz w:val="18"/>
                <w:szCs w:val="18"/>
              </w:rPr>
              <w:t>23</w:t>
            </w:r>
          </w:p>
        </w:tc>
        <w:tc>
          <w:tcPr>
            <w:tcW w:w="306" w:type="pct"/>
          </w:tcPr>
          <w:p w14:paraId="33BC0D99" w14:textId="77777777" w:rsidR="00BF2C23" w:rsidRPr="002C45CB" w:rsidRDefault="00BF2C23" w:rsidP="007F44B3">
            <w:pPr>
              <w:jc w:val="center"/>
              <w:rPr>
                <w:rFonts w:cs="Arial"/>
                <w:sz w:val="18"/>
                <w:szCs w:val="18"/>
              </w:rPr>
            </w:pPr>
            <w:r w:rsidRPr="002C45CB">
              <w:rPr>
                <w:rFonts w:cs="Arial"/>
                <w:sz w:val="18"/>
                <w:szCs w:val="18"/>
              </w:rPr>
              <w:t>26.1%</w:t>
            </w:r>
          </w:p>
        </w:tc>
      </w:tr>
      <w:tr w:rsidR="005109E9" w:rsidRPr="002C45CB" w14:paraId="09610E4B" w14:textId="77777777" w:rsidTr="007F44B3">
        <w:trPr>
          <w:trHeight w:val="394"/>
        </w:trPr>
        <w:tc>
          <w:tcPr>
            <w:tcW w:w="1339" w:type="pct"/>
          </w:tcPr>
          <w:p w14:paraId="6CB7AE7C" w14:textId="77777777" w:rsidR="00BF2C23" w:rsidRPr="002C45CB" w:rsidRDefault="00BF2C23" w:rsidP="007F44B3">
            <w:pPr>
              <w:jc w:val="both"/>
              <w:rPr>
                <w:rFonts w:cs="Arial"/>
                <w:sz w:val="18"/>
                <w:szCs w:val="18"/>
              </w:rPr>
            </w:pPr>
          </w:p>
        </w:tc>
        <w:tc>
          <w:tcPr>
            <w:tcW w:w="305" w:type="pct"/>
            <w:noWrap/>
          </w:tcPr>
          <w:p w14:paraId="5DADAF26" w14:textId="77777777" w:rsidR="00BF2C23" w:rsidRPr="002C45CB" w:rsidRDefault="00BF2C23" w:rsidP="007F44B3">
            <w:pPr>
              <w:jc w:val="center"/>
              <w:rPr>
                <w:rFonts w:cs="Arial"/>
                <w:sz w:val="18"/>
                <w:szCs w:val="18"/>
              </w:rPr>
            </w:pPr>
          </w:p>
        </w:tc>
        <w:tc>
          <w:tcPr>
            <w:tcW w:w="305" w:type="pct"/>
          </w:tcPr>
          <w:p w14:paraId="6B25386B" w14:textId="77777777" w:rsidR="00BF2C23" w:rsidRPr="002C45CB" w:rsidRDefault="00BF2C23" w:rsidP="007F44B3">
            <w:pPr>
              <w:jc w:val="center"/>
              <w:rPr>
                <w:rFonts w:cs="Arial"/>
                <w:sz w:val="18"/>
                <w:szCs w:val="18"/>
              </w:rPr>
            </w:pPr>
          </w:p>
        </w:tc>
        <w:tc>
          <w:tcPr>
            <w:tcW w:w="305" w:type="pct"/>
          </w:tcPr>
          <w:p w14:paraId="0DF24521" w14:textId="77777777" w:rsidR="00BF2C23" w:rsidRPr="002C45CB" w:rsidRDefault="00BF2C23" w:rsidP="007F44B3">
            <w:pPr>
              <w:jc w:val="center"/>
              <w:rPr>
                <w:rFonts w:cs="Arial"/>
                <w:sz w:val="18"/>
                <w:szCs w:val="18"/>
              </w:rPr>
            </w:pPr>
          </w:p>
        </w:tc>
        <w:tc>
          <w:tcPr>
            <w:tcW w:w="305" w:type="pct"/>
          </w:tcPr>
          <w:p w14:paraId="2252B7F7" w14:textId="77777777" w:rsidR="00BF2C23" w:rsidRPr="002C45CB" w:rsidRDefault="00BF2C23" w:rsidP="007F44B3">
            <w:pPr>
              <w:jc w:val="center"/>
              <w:rPr>
                <w:rFonts w:cs="Arial"/>
                <w:sz w:val="18"/>
                <w:szCs w:val="18"/>
              </w:rPr>
            </w:pPr>
          </w:p>
        </w:tc>
        <w:tc>
          <w:tcPr>
            <w:tcW w:w="305" w:type="pct"/>
          </w:tcPr>
          <w:p w14:paraId="5A684251" w14:textId="77777777" w:rsidR="00BF2C23" w:rsidRPr="002C45CB" w:rsidRDefault="00BF2C23" w:rsidP="007F44B3">
            <w:pPr>
              <w:jc w:val="center"/>
              <w:rPr>
                <w:rFonts w:cs="Arial"/>
                <w:sz w:val="18"/>
                <w:szCs w:val="18"/>
              </w:rPr>
            </w:pPr>
          </w:p>
        </w:tc>
        <w:tc>
          <w:tcPr>
            <w:tcW w:w="305" w:type="pct"/>
          </w:tcPr>
          <w:p w14:paraId="6CC4F11E" w14:textId="77777777" w:rsidR="00BF2C23" w:rsidRPr="002C45CB" w:rsidRDefault="00BF2C23" w:rsidP="007F44B3">
            <w:pPr>
              <w:jc w:val="center"/>
              <w:rPr>
                <w:rFonts w:cs="Arial"/>
                <w:sz w:val="18"/>
                <w:szCs w:val="18"/>
              </w:rPr>
            </w:pPr>
          </w:p>
        </w:tc>
        <w:tc>
          <w:tcPr>
            <w:tcW w:w="305" w:type="pct"/>
          </w:tcPr>
          <w:p w14:paraId="5A6307FA" w14:textId="77777777" w:rsidR="00BF2C23" w:rsidRPr="002C45CB" w:rsidRDefault="00BF2C23" w:rsidP="007F44B3">
            <w:pPr>
              <w:jc w:val="center"/>
              <w:rPr>
                <w:rFonts w:cs="Arial"/>
                <w:sz w:val="18"/>
                <w:szCs w:val="18"/>
              </w:rPr>
            </w:pPr>
          </w:p>
        </w:tc>
        <w:tc>
          <w:tcPr>
            <w:tcW w:w="305" w:type="pct"/>
          </w:tcPr>
          <w:p w14:paraId="2435FA3B" w14:textId="77777777" w:rsidR="00BF2C23" w:rsidRPr="002C45CB" w:rsidRDefault="00BF2C23" w:rsidP="007F44B3">
            <w:pPr>
              <w:jc w:val="center"/>
              <w:rPr>
                <w:rFonts w:cs="Arial"/>
                <w:sz w:val="18"/>
                <w:szCs w:val="18"/>
              </w:rPr>
            </w:pPr>
          </w:p>
        </w:tc>
        <w:tc>
          <w:tcPr>
            <w:tcW w:w="305" w:type="pct"/>
          </w:tcPr>
          <w:p w14:paraId="45CD7F4D" w14:textId="77777777" w:rsidR="00BF2C23" w:rsidRPr="002C45CB" w:rsidRDefault="00BF2C23" w:rsidP="007F44B3">
            <w:pPr>
              <w:jc w:val="center"/>
              <w:rPr>
                <w:rFonts w:cs="Arial"/>
                <w:sz w:val="18"/>
                <w:szCs w:val="18"/>
              </w:rPr>
            </w:pPr>
          </w:p>
        </w:tc>
        <w:tc>
          <w:tcPr>
            <w:tcW w:w="305" w:type="pct"/>
          </w:tcPr>
          <w:p w14:paraId="77998CF4" w14:textId="77777777" w:rsidR="00BF2C23" w:rsidRPr="002C45CB" w:rsidRDefault="00BF2C23" w:rsidP="007F44B3">
            <w:pPr>
              <w:jc w:val="center"/>
              <w:rPr>
                <w:rFonts w:cs="Arial"/>
                <w:sz w:val="18"/>
                <w:szCs w:val="18"/>
              </w:rPr>
            </w:pPr>
          </w:p>
        </w:tc>
        <w:tc>
          <w:tcPr>
            <w:tcW w:w="305" w:type="pct"/>
          </w:tcPr>
          <w:p w14:paraId="58C160A1" w14:textId="77777777" w:rsidR="00BF2C23" w:rsidRPr="002C45CB" w:rsidRDefault="00BF2C23" w:rsidP="007F44B3">
            <w:pPr>
              <w:jc w:val="center"/>
              <w:rPr>
                <w:rFonts w:cs="Arial"/>
                <w:sz w:val="18"/>
                <w:szCs w:val="18"/>
              </w:rPr>
            </w:pPr>
          </w:p>
        </w:tc>
        <w:tc>
          <w:tcPr>
            <w:tcW w:w="306" w:type="pct"/>
          </w:tcPr>
          <w:p w14:paraId="0DA4E139" w14:textId="77777777" w:rsidR="00BF2C23" w:rsidRPr="002C45CB" w:rsidRDefault="00BF2C23" w:rsidP="007F44B3">
            <w:pPr>
              <w:jc w:val="center"/>
              <w:rPr>
                <w:rFonts w:cs="Arial"/>
                <w:sz w:val="18"/>
                <w:szCs w:val="18"/>
              </w:rPr>
            </w:pPr>
          </w:p>
        </w:tc>
      </w:tr>
      <w:tr w:rsidR="005109E9" w:rsidRPr="002C45CB" w14:paraId="6915C672" w14:textId="77777777" w:rsidTr="007F44B3">
        <w:trPr>
          <w:trHeight w:val="288"/>
        </w:trPr>
        <w:tc>
          <w:tcPr>
            <w:tcW w:w="1339" w:type="pct"/>
          </w:tcPr>
          <w:p w14:paraId="6B6E0AC4" w14:textId="77777777" w:rsidR="00BF2C23" w:rsidRPr="002C45CB" w:rsidRDefault="00BF2C23" w:rsidP="007F44B3">
            <w:pPr>
              <w:jc w:val="both"/>
              <w:rPr>
                <w:rFonts w:cs="Arial"/>
                <w:sz w:val="18"/>
                <w:szCs w:val="18"/>
              </w:rPr>
            </w:pPr>
            <w:r w:rsidRPr="002C45CB">
              <w:rPr>
                <w:rFonts w:cs="Arial"/>
                <w:sz w:val="18"/>
                <w:szCs w:val="18"/>
              </w:rPr>
              <w:t xml:space="preserve">% communities affected by any </w:t>
            </w:r>
            <w:r w:rsidRPr="002C45CB">
              <w:rPr>
                <w:rFonts w:cs="Arial"/>
                <w:b/>
                <w:sz w:val="18"/>
                <w:szCs w:val="18"/>
              </w:rPr>
              <w:t>MAN-MADE SHOCK</w:t>
            </w:r>
            <w:r w:rsidRPr="002C45CB">
              <w:rPr>
                <w:rFonts w:cs="Arial"/>
                <w:sz w:val="18"/>
                <w:szCs w:val="18"/>
              </w:rPr>
              <w:t xml:space="preserve"> in the past 12 months</w:t>
            </w:r>
          </w:p>
        </w:tc>
        <w:tc>
          <w:tcPr>
            <w:tcW w:w="305" w:type="pct"/>
            <w:noWrap/>
          </w:tcPr>
          <w:p w14:paraId="779FF1E4"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4E0FBF39" w14:textId="77777777" w:rsidR="00BF2C23" w:rsidRPr="002C45CB" w:rsidRDefault="00BF2C23" w:rsidP="007F44B3">
            <w:pPr>
              <w:jc w:val="center"/>
              <w:rPr>
                <w:rFonts w:cs="Arial"/>
                <w:sz w:val="18"/>
                <w:szCs w:val="18"/>
              </w:rPr>
            </w:pPr>
            <w:r w:rsidRPr="002C45CB">
              <w:rPr>
                <w:rFonts w:cs="Arial"/>
                <w:sz w:val="18"/>
                <w:szCs w:val="18"/>
              </w:rPr>
              <w:t>39.0%</w:t>
            </w:r>
          </w:p>
        </w:tc>
        <w:tc>
          <w:tcPr>
            <w:tcW w:w="305" w:type="pct"/>
          </w:tcPr>
          <w:p w14:paraId="4D27D03D"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0B6C8888" w14:textId="77777777" w:rsidR="00BF2C23" w:rsidRPr="002C45CB" w:rsidRDefault="00BF2C23" w:rsidP="007F44B3">
            <w:pPr>
              <w:jc w:val="center"/>
              <w:rPr>
                <w:rFonts w:cs="Arial"/>
                <w:sz w:val="18"/>
                <w:szCs w:val="18"/>
              </w:rPr>
            </w:pPr>
            <w:r w:rsidRPr="002C45CB">
              <w:rPr>
                <w:rFonts w:cs="Arial"/>
                <w:sz w:val="18"/>
                <w:szCs w:val="18"/>
              </w:rPr>
              <w:t>40.0%</w:t>
            </w:r>
          </w:p>
        </w:tc>
        <w:tc>
          <w:tcPr>
            <w:tcW w:w="305" w:type="pct"/>
          </w:tcPr>
          <w:p w14:paraId="5DBE911C"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72D1D8DA" w14:textId="77777777" w:rsidR="00BF2C23" w:rsidRPr="002C45CB" w:rsidRDefault="00BF2C23" w:rsidP="007F44B3">
            <w:pPr>
              <w:jc w:val="center"/>
              <w:rPr>
                <w:rFonts w:cs="Arial"/>
                <w:sz w:val="18"/>
                <w:szCs w:val="18"/>
              </w:rPr>
            </w:pPr>
            <w:r w:rsidRPr="002C45CB">
              <w:rPr>
                <w:rFonts w:cs="Arial"/>
                <w:sz w:val="18"/>
                <w:szCs w:val="18"/>
              </w:rPr>
              <w:t>68.5%</w:t>
            </w:r>
          </w:p>
        </w:tc>
        <w:tc>
          <w:tcPr>
            <w:tcW w:w="305" w:type="pct"/>
          </w:tcPr>
          <w:p w14:paraId="777922CC"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7D38D2D5" w14:textId="77777777" w:rsidR="00BF2C23" w:rsidRPr="002C45CB" w:rsidRDefault="00BF2C23" w:rsidP="007F44B3">
            <w:pPr>
              <w:jc w:val="center"/>
              <w:rPr>
                <w:rFonts w:cs="Arial"/>
                <w:sz w:val="18"/>
                <w:szCs w:val="18"/>
              </w:rPr>
            </w:pPr>
            <w:r w:rsidRPr="002C45CB">
              <w:rPr>
                <w:rFonts w:cs="Arial"/>
                <w:sz w:val="18"/>
                <w:szCs w:val="18"/>
              </w:rPr>
              <w:t>14.3%</w:t>
            </w:r>
          </w:p>
        </w:tc>
        <w:tc>
          <w:tcPr>
            <w:tcW w:w="305" w:type="pct"/>
          </w:tcPr>
          <w:p w14:paraId="07FD36C9"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182B64CF" w14:textId="77777777" w:rsidR="00BF2C23" w:rsidRPr="002C45CB" w:rsidRDefault="00BF2C23" w:rsidP="007F44B3">
            <w:pPr>
              <w:jc w:val="center"/>
              <w:rPr>
                <w:rFonts w:cs="Arial"/>
                <w:sz w:val="18"/>
                <w:szCs w:val="18"/>
              </w:rPr>
            </w:pPr>
            <w:r w:rsidRPr="002C45CB">
              <w:rPr>
                <w:rFonts w:cs="Arial"/>
                <w:sz w:val="18"/>
                <w:szCs w:val="18"/>
              </w:rPr>
              <w:t>31.0%</w:t>
            </w:r>
          </w:p>
        </w:tc>
        <w:tc>
          <w:tcPr>
            <w:tcW w:w="305" w:type="pct"/>
          </w:tcPr>
          <w:p w14:paraId="53C71DFC"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18D61CA6" w14:textId="77777777" w:rsidR="00BF2C23" w:rsidRPr="002C45CB" w:rsidRDefault="00BF2C23" w:rsidP="007F44B3">
            <w:pPr>
              <w:jc w:val="center"/>
              <w:rPr>
                <w:rFonts w:cs="Arial"/>
                <w:sz w:val="18"/>
                <w:szCs w:val="18"/>
              </w:rPr>
            </w:pPr>
            <w:r w:rsidRPr="002C45CB">
              <w:rPr>
                <w:rFonts w:cs="Arial"/>
                <w:sz w:val="18"/>
                <w:szCs w:val="18"/>
              </w:rPr>
              <w:t>2.9%</w:t>
            </w:r>
          </w:p>
        </w:tc>
      </w:tr>
      <w:tr w:rsidR="005109E9" w:rsidRPr="002C45CB" w14:paraId="792A40B3" w14:textId="77777777" w:rsidTr="007F44B3">
        <w:trPr>
          <w:trHeight w:val="288"/>
        </w:trPr>
        <w:tc>
          <w:tcPr>
            <w:tcW w:w="1339" w:type="pct"/>
          </w:tcPr>
          <w:p w14:paraId="036B01D2" w14:textId="35E9B5E6" w:rsidR="00BF2C23" w:rsidRPr="002C45CB" w:rsidRDefault="00BF2C23" w:rsidP="007F44B3">
            <w:pPr>
              <w:jc w:val="both"/>
              <w:rPr>
                <w:rFonts w:cs="Arial"/>
                <w:sz w:val="18"/>
                <w:szCs w:val="18"/>
              </w:rPr>
            </w:pPr>
            <w:r w:rsidRPr="002C45CB">
              <w:rPr>
                <w:rFonts w:cs="Arial"/>
                <w:b/>
                <w:sz w:val="18"/>
                <w:szCs w:val="18"/>
              </w:rPr>
              <w:t>CURFEWS</w:t>
            </w:r>
            <w:r w:rsidRPr="002C45CB">
              <w:rPr>
                <w:rFonts w:cs="Arial"/>
                <w:sz w:val="18"/>
                <w:szCs w:val="18"/>
              </w:rPr>
              <w:t xml:space="preserve"> </w:t>
            </w:r>
            <w:r w:rsidR="00BA7EFF" w:rsidRPr="002C45CB">
              <w:rPr>
                <w:rFonts w:cs="Arial"/>
                <w:sz w:val="18"/>
                <w:szCs w:val="18"/>
              </w:rPr>
              <w:t xml:space="preserve">– </w:t>
            </w:r>
            <w:r w:rsidRPr="002C45CB">
              <w:rPr>
                <w:rFonts w:cs="Arial"/>
                <w:sz w:val="18"/>
                <w:szCs w:val="18"/>
              </w:rPr>
              <w:t>% of communities:</w:t>
            </w:r>
          </w:p>
        </w:tc>
        <w:tc>
          <w:tcPr>
            <w:tcW w:w="305" w:type="pct"/>
            <w:noWrap/>
          </w:tcPr>
          <w:p w14:paraId="3B31992D" w14:textId="77777777" w:rsidR="00BF2C23" w:rsidRPr="002C45CB" w:rsidRDefault="00BF2C23" w:rsidP="007F44B3">
            <w:pPr>
              <w:jc w:val="center"/>
              <w:rPr>
                <w:rFonts w:cs="Arial"/>
                <w:sz w:val="18"/>
                <w:szCs w:val="18"/>
              </w:rPr>
            </w:pPr>
          </w:p>
        </w:tc>
        <w:tc>
          <w:tcPr>
            <w:tcW w:w="305" w:type="pct"/>
          </w:tcPr>
          <w:p w14:paraId="78CE1C8D" w14:textId="77777777" w:rsidR="00BF2C23" w:rsidRPr="002C45CB" w:rsidRDefault="00BF2C23" w:rsidP="007F44B3">
            <w:pPr>
              <w:jc w:val="center"/>
              <w:rPr>
                <w:rFonts w:cs="Arial"/>
                <w:sz w:val="18"/>
                <w:szCs w:val="18"/>
              </w:rPr>
            </w:pPr>
          </w:p>
        </w:tc>
        <w:tc>
          <w:tcPr>
            <w:tcW w:w="305" w:type="pct"/>
          </w:tcPr>
          <w:p w14:paraId="162A38D3" w14:textId="77777777" w:rsidR="00BF2C23" w:rsidRPr="002C45CB" w:rsidRDefault="00BF2C23" w:rsidP="007F44B3">
            <w:pPr>
              <w:jc w:val="center"/>
              <w:rPr>
                <w:rFonts w:cs="Arial"/>
                <w:sz w:val="18"/>
                <w:szCs w:val="18"/>
              </w:rPr>
            </w:pPr>
          </w:p>
        </w:tc>
        <w:tc>
          <w:tcPr>
            <w:tcW w:w="305" w:type="pct"/>
          </w:tcPr>
          <w:p w14:paraId="6CD2A3D5" w14:textId="77777777" w:rsidR="00BF2C23" w:rsidRPr="002C45CB" w:rsidRDefault="00BF2C23" w:rsidP="007F44B3">
            <w:pPr>
              <w:jc w:val="center"/>
              <w:rPr>
                <w:rFonts w:cs="Arial"/>
                <w:sz w:val="18"/>
                <w:szCs w:val="18"/>
              </w:rPr>
            </w:pPr>
          </w:p>
        </w:tc>
        <w:tc>
          <w:tcPr>
            <w:tcW w:w="305" w:type="pct"/>
          </w:tcPr>
          <w:p w14:paraId="67E41085" w14:textId="77777777" w:rsidR="00BF2C23" w:rsidRPr="002C45CB" w:rsidRDefault="00BF2C23" w:rsidP="007F44B3">
            <w:pPr>
              <w:jc w:val="center"/>
              <w:rPr>
                <w:rFonts w:cs="Arial"/>
                <w:sz w:val="18"/>
                <w:szCs w:val="18"/>
              </w:rPr>
            </w:pPr>
          </w:p>
        </w:tc>
        <w:tc>
          <w:tcPr>
            <w:tcW w:w="305" w:type="pct"/>
          </w:tcPr>
          <w:p w14:paraId="335ABF1F" w14:textId="77777777" w:rsidR="00BF2C23" w:rsidRPr="002C45CB" w:rsidRDefault="00BF2C23" w:rsidP="007F44B3">
            <w:pPr>
              <w:jc w:val="center"/>
              <w:rPr>
                <w:rFonts w:cs="Arial"/>
                <w:sz w:val="18"/>
                <w:szCs w:val="18"/>
              </w:rPr>
            </w:pPr>
          </w:p>
        </w:tc>
        <w:tc>
          <w:tcPr>
            <w:tcW w:w="305" w:type="pct"/>
          </w:tcPr>
          <w:p w14:paraId="3B62C4F4" w14:textId="77777777" w:rsidR="00BF2C23" w:rsidRPr="002C45CB" w:rsidRDefault="00BF2C23" w:rsidP="007F44B3">
            <w:pPr>
              <w:jc w:val="center"/>
              <w:rPr>
                <w:rFonts w:cs="Arial"/>
                <w:sz w:val="18"/>
                <w:szCs w:val="18"/>
              </w:rPr>
            </w:pPr>
          </w:p>
        </w:tc>
        <w:tc>
          <w:tcPr>
            <w:tcW w:w="305" w:type="pct"/>
          </w:tcPr>
          <w:p w14:paraId="572AA36C" w14:textId="77777777" w:rsidR="00BF2C23" w:rsidRPr="002C45CB" w:rsidRDefault="00BF2C23" w:rsidP="007F44B3">
            <w:pPr>
              <w:jc w:val="center"/>
              <w:rPr>
                <w:rFonts w:cs="Arial"/>
                <w:sz w:val="18"/>
                <w:szCs w:val="18"/>
              </w:rPr>
            </w:pPr>
          </w:p>
        </w:tc>
        <w:tc>
          <w:tcPr>
            <w:tcW w:w="305" w:type="pct"/>
          </w:tcPr>
          <w:p w14:paraId="19CC5DD3" w14:textId="77777777" w:rsidR="00BF2C23" w:rsidRPr="002C45CB" w:rsidRDefault="00BF2C23" w:rsidP="007F44B3">
            <w:pPr>
              <w:jc w:val="center"/>
              <w:rPr>
                <w:rFonts w:cs="Arial"/>
                <w:sz w:val="18"/>
                <w:szCs w:val="18"/>
              </w:rPr>
            </w:pPr>
          </w:p>
        </w:tc>
        <w:tc>
          <w:tcPr>
            <w:tcW w:w="305" w:type="pct"/>
          </w:tcPr>
          <w:p w14:paraId="5038173B" w14:textId="77777777" w:rsidR="00BF2C23" w:rsidRPr="002C45CB" w:rsidRDefault="00BF2C23" w:rsidP="007F44B3">
            <w:pPr>
              <w:jc w:val="center"/>
              <w:rPr>
                <w:rFonts w:cs="Arial"/>
                <w:sz w:val="18"/>
                <w:szCs w:val="18"/>
              </w:rPr>
            </w:pPr>
          </w:p>
        </w:tc>
        <w:tc>
          <w:tcPr>
            <w:tcW w:w="305" w:type="pct"/>
          </w:tcPr>
          <w:p w14:paraId="12E01963" w14:textId="77777777" w:rsidR="00BF2C23" w:rsidRPr="002C45CB" w:rsidRDefault="00BF2C23" w:rsidP="007F44B3">
            <w:pPr>
              <w:jc w:val="center"/>
              <w:rPr>
                <w:rFonts w:cs="Arial"/>
                <w:sz w:val="18"/>
                <w:szCs w:val="18"/>
              </w:rPr>
            </w:pPr>
          </w:p>
        </w:tc>
        <w:tc>
          <w:tcPr>
            <w:tcW w:w="306" w:type="pct"/>
          </w:tcPr>
          <w:p w14:paraId="3A3AB478" w14:textId="77777777" w:rsidR="00BF2C23" w:rsidRPr="002C45CB" w:rsidRDefault="00BF2C23" w:rsidP="007F44B3">
            <w:pPr>
              <w:jc w:val="center"/>
              <w:rPr>
                <w:rFonts w:cs="Arial"/>
                <w:sz w:val="18"/>
                <w:szCs w:val="18"/>
              </w:rPr>
            </w:pPr>
          </w:p>
        </w:tc>
      </w:tr>
      <w:tr w:rsidR="005109E9" w:rsidRPr="002C45CB" w14:paraId="1EDC021B" w14:textId="77777777" w:rsidTr="007F44B3">
        <w:trPr>
          <w:trHeight w:val="288"/>
        </w:trPr>
        <w:tc>
          <w:tcPr>
            <w:tcW w:w="1339" w:type="pct"/>
          </w:tcPr>
          <w:p w14:paraId="6500FC73" w14:textId="77777777" w:rsidR="00BF2C23" w:rsidRPr="002C45CB" w:rsidRDefault="00BF2C23" w:rsidP="007F44B3">
            <w:pPr>
              <w:jc w:val="both"/>
              <w:rPr>
                <w:rFonts w:cs="Arial"/>
                <w:sz w:val="18"/>
                <w:szCs w:val="18"/>
              </w:rPr>
            </w:pPr>
            <w:r w:rsidRPr="002C45CB">
              <w:rPr>
                <w:rFonts w:cs="Arial"/>
                <w:sz w:val="18"/>
                <w:szCs w:val="18"/>
              </w:rPr>
              <w:t>Affected by curfews in past 12 months</w:t>
            </w:r>
          </w:p>
        </w:tc>
        <w:tc>
          <w:tcPr>
            <w:tcW w:w="305" w:type="pct"/>
            <w:noWrap/>
          </w:tcPr>
          <w:p w14:paraId="71E1B77E"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7B49564E" w14:textId="77777777" w:rsidR="00BF2C23" w:rsidRPr="002C45CB" w:rsidRDefault="00BF2C23" w:rsidP="007F44B3">
            <w:pPr>
              <w:jc w:val="center"/>
              <w:rPr>
                <w:rFonts w:cs="Arial"/>
                <w:sz w:val="18"/>
                <w:szCs w:val="18"/>
              </w:rPr>
            </w:pPr>
            <w:r w:rsidRPr="002C45CB">
              <w:rPr>
                <w:rFonts w:cs="Arial"/>
                <w:sz w:val="18"/>
                <w:szCs w:val="18"/>
              </w:rPr>
              <w:t>5.2%</w:t>
            </w:r>
          </w:p>
        </w:tc>
        <w:tc>
          <w:tcPr>
            <w:tcW w:w="305" w:type="pct"/>
          </w:tcPr>
          <w:p w14:paraId="4780E027"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36240EB6" w14:textId="77777777" w:rsidR="00BF2C23" w:rsidRPr="002C45CB" w:rsidRDefault="00BF2C23" w:rsidP="007F44B3">
            <w:pPr>
              <w:jc w:val="center"/>
              <w:rPr>
                <w:rFonts w:cs="Arial"/>
                <w:sz w:val="18"/>
                <w:szCs w:val="18"/>
              </w:rPr>
            </w:pPr>
            <w:r w:rsidRPr="002C45CB">
              <w:rPr>
                <w:rFonts w:cs="Arial"/>
                <w:sz w:val="18"/>
                <w:szCs w:val="18"/>
              </w:rPr>
              <w:t>15.6%</w:t>
            </w:r>
          </w:p>
        </w:tc>
        <w:tc>
          <w:tcPr>
            <w:tcW w:w="305" w:type="pct"/>
          </w:tcPr>
          <w:p w14:paraId="20552E17"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7ED5F740" w14:textId="77777777" w:rsidR="00BF2C23" w:rsidRPr="002C45CB" w:rsidRDefault="00BF2C23" w:rsidP="007F44B3">
            <w:pPr>
              <w:jc w:val="center"/>
              <w:rPr>
                <w:rFonts w:cs="Arial"/>
                <w:sz w:val="18"/>
                <w:szCs w:val="18"/>
              </w:rPr>
            </w:pPr>
            <w:r w:rsidRPr="002C45CB">
              <w:rPr>
                <w:rFonts w:cs="Arial"/>
                <w:sz w:val="18"/>
                <w:szCs w:val="18"/>
              </w:rPr>
              <w:t>5.5%</w:t>
            </w:r>
          </w:p>
        </w:tc>
        <w:tc>
          <w:tcPr>
            <w:tcW w:w="305" w:type="pct"/>
          </w:tcPr>
          <w:p w14:paraId="717B5CB7"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24A0CC19" w14:textId="77777777" w:rsidR="00BF2C23" w:rsidRPr="002C45CB" w:rsidRDefault="00BF2C23" w:rsidP="007F44B3">
            <w:pPr>
              <w:jc w:val="center"/>
              <w:rPr>
                <w:rFonts w:cs="Arial"/>
                <w:sz w:val="18"/>
                <w:szCs w:val="18"/>
              </w:rPr>
            </w:pPr>
            <w:r w:rsidRPr="002C45CB">
              <w:rPr>
                <w:rFonts w:cs="Arial"/>
                <w:sz w:val="18"/>
                <w:szCs w:val="18"/>
              </w:rPr>
              <w:t>0.0%</w:t>
            </w:r>
          </w:p>
        </w:tc>
        <w:tc>
          <w:tcPr>
            <w:tcW w:w="305" w:type="pct"/>
          </w:tcPr>
          <w:p w14:paraId="47C2990C"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0F764385" w14:textId="77777777" w:rsidR="00BF2C23" w:rsidRPr="002C45CB" w:rsidRDefault="00BF2C23" w:rsidP="007F44B3">
            <w:pPr>
              <w:jc w:val="center"/>
              <w:rPr>
                <w:rFonts w:cs="Arial"/>
                <w:sz w:val="18"/>
                <w:szCs w:val="18"/>
              </w:rPr>
            </w:pPr>
            <w:r w:rsidRPr="002C45CB">
              <w:rPr>
                <w:rFonts w:cs="Arial"/>
                <w:sz w:val="18"/>
                <w:szCs w:val="18"/>
              </w:rPr>
              <w:t>0.0%</w:t>
            </w:r>
          </w:p>
        </w:tc>
        <w:tc>
          <w:tcPr>
            <w:tcW w:w="305" w:type="pct"/>
          </w:tcPr>
          <w:p w14:paraId="4708F6D8"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3DF298C8" w14:textId="77777777" w:rsidR="00BF2C23" w:rsidRPr="002C45CB" w:rsidRDefault="00BF2C23" w:rsidP="007F44B3">
            <w:pPr>
              <w:jc w:val="center"/>
              <w:rPr>
                <w:rFonts w:cs="Arial"/>
                <w:sz w:val="18"/>
                <w:szCs w:val="18"/>
              </w:rPr>
            </w:pPr>
            <w:r w:rsidRPr="002C45CB">
              <w:rPr>
                <w:rFonts w:cs="Arial"/>
                <w:sz w:val="18"/>
                <w:szCs w:val="18"/>
              </w:rPr>
              <w:t>0.0%</w:t>
            </w:r>
          </w:p>
        </w:tc>
      </w:tr>
      <w:tr w:rsidR="005109E9" w:rsidRPr="002C45CB" w14:paraId="222EB1BC" w14:textId="77777777" w:rsidTr="007F44B3">
        <w:trPr>
          <w:trHeight w:val="288"/>
        </w:trPr>
        <w:tc>
          <w:tcPr>
            <w:tcW w:w="1339" w:type="pct"/>
          </w:tcPr>
          <w:p w14:paraId="79498A4A" w14:textId="61F40355" w:rsidR="00BA2507" w:rsidRPr="002C45CB" w:rsidRDefault="00BA2507" w:rsidP="007F44B3">
            <w:pPr>
              <w:jc w:val="both"/>
              <w:rPr>
                <w:rFonts w:cs="Arial"/>
                <w:sz w:val="18"/>
                <w:szCs w:val="18"/>
              </w:rPr>
            </w:pPr>
            <w:r w:rsidRPr="002C45CB">
              <w:rPr>
                <w:rFonts w:cs="Arial"/>
                <w:sz w:val="18"/>
                <w:szCs w:val="18"/>
              </w:rPr>
              <w:t xml:space="preserve">Where more than half </w:t>
            </w:r>
            <w:r w:rsidR="00BA7EFF"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154B39D6" w14:textId="77777777" w:rsidR="00BA2507" w:rsidRPr="002C45CB" w:rsidRDefault="00BA2507" w:rsidP="007F44B3">
            <w:pPr>
              <w:jc w:val="center"/>
              <w:rPr>
                <w:rFonts w:cs="Arial"/>
                <w:sz w:val="18"/>
                <w:szCs w:val="18"/>
              </w:rPr>
            </w:pPr>
            <w:r w:rsidRPr="002C45CB">
              <w:rPr>
                <w:rFonts w:cs="Arial"/>
                <w:sz w:val="18"/>
                <w:szCs w:val="18"/>
              </w:rPr>
              <w:t>11</w:t>
            </w:r>
          </w:p>
        </w:tc>
        <w:tc>
          <w:tcPr>
            <w:tcW w:w="305" w:type="pct"/>
          </w:tcPr>
          <w:p w14:paraId="01F69173" w14:textId="77777777" w:rsidR="00BA2507" w:rsidRPr="002C45CB" w:rsidRDefault="00BA2507" w:rsidP="007F44B3">
            <w:pPr>
              <w:jc w:val="center"/>
              <w:rPr>
                <w:rFonts w:cs="Arial"/>
                <w:sz w:val="18"/>
                <w:szCs w:val="18"/>
              </w:rPr>
            </w:pPr>
            <w:r w:rsidRPr="002C45CB">
              <w:rPr>
                <w:rFonts w:cs="Arial"/>
                <w:sz w:val="18"/>
                <w:szCs w:val="18"/>
              </w:rPr>
              <w:t>81.8%</w:t>
            </w:r>
          </w:p>
        </w:tc>
        <w:tc>
          <w:tcPr>
            <w:tcW w:w="305" w:type="pct"/>
          </w:tcPr>
          <w:p w14:paraId="6B369FEC" w14:textId="77777777" w:rsidR="00BA2507" w:rsidRPr="002C45CB" w:rsidRDefault="00BA2507" w:rsidP="007F44B3">
            <w:pPr>
              <w:jc w:val="center"/>
              <w:rPr>
                <w:rFonts w:cs="Arial"/>
                <w:sz w:val="18"/>
                <w:szCs w:val="18"/>
              </w:rPr>
            </w:pPr>
            <w:r w:rsidRPr="002C45CB">
              <w:rPr>
                <w:rFonts w:cs="Arial"/>
                <w:sz w:val="18"/>
                <w:szCs w:val="18"/>
              </w:rPr>
              <w:t>7</w:t>
            </w:r>
          </w:p>
        </w:tc>
        <w:tc>
          <w:tcPr>
            <w:tcW w:w="305" w:type="pct"/>
          </w:tcPr>
          <w:p w14:paraId="29A214F4" w14:textId="77777777" w:rsidR="00BA2507" w:rsidRPr="002C45CB" w:rsidRDefault="00BA2507" w:rsidP="007F44B3">
            <w:pPr>
              <w:jc w:val="center"/>
              <w:rPr>
                <w:rFonts w:cs="Arial"/>
                <w:sz w:val="18"/>
                <w:szCs w:val="18"/>
              </w:rPr>
            </w:pPr>
            <w:r w:rsidRPr="002C45CB">
              <w:rPr>
                <w:rFonts w:cs="Arial"/>
                <w:sz w:val="18"/>
                <w:szCs w:val="18"/>
              </w:rPr>
              <w:t>100%</w:t>
            </w:r>
          </w:p>
        </w:tc>
        <w:tc>
          <w:tcPr>
            <w:tcW w:w="305" w:type="pct"/>
          </w:tcPr>
          <w:p w14:paraId="4A0A948E" w14:textId="77777777" w:rsidR="00BA2507" w:rsidRPr="002C45CB" w:rsidRDefault="00BA2507" w:rsidP="007F44B3">
            <w:pPr>
              <w:jc w:val="center"/>
              <w:rPr>
                <w:rFonts w:cs="Arial"/>
                <w:sz w:val="18"/>
                <w:szCs w:val="18"/>
              </w:rPr>
            </w:pPr>
            <w:r w:rsidRPr="002C45CB">
              <w:rPr>
                <w:rFonts w:cs="Arial"/>
                <w:sz w:val="18"/>
                <w:szCs w:val="18"/>
              </w:rPr>
              <w:t>4</w:t>
            </w:r>
          </w:p>
        </w:tc>
        <w:tc>
          <w:tcPr>
            <w:tcW w:w="305" w:type="pct"/>
          </w:tcPr>
          <w:p w14:paraId="12F1E31B" w14:textId="77777777" w:rsidR="00BA2507" w:rsidRPr="002C45CB" w:rsidRDefault="00BA2507" w:rsidP="007F44B3">
            <w:pPr>
              <w:jc w:val="center"/>
              <w:rPr>
                <w:rFonts w:cs="Arial"/>
                <w:sz w:val="18"/>
                <w:szCs w:val="18"/>
              </w:rPr>
            </w:pPr>
            <w:r w:rsidRPr="002C45CB">
              <w:rPr>
                <w:rFonts w:cs="Arial"/>
                <w:sz w:val="18"/>
                <w:szCs w:val="18"/>
              </w:rPr>
              <w:t>50.0%</w:t>
            </w:r>
          </w:p>
        </w:tc>
        <w:tc>
          <w:tcPr>
            <w:tcW w:w="305" w:type="pct"/>
          </w:tcPr>
          <w:p w14:paraId="64A23C47"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3EEF55D8"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7EBD2871"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39C5633F"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647D4CD0" w14:textId="77777777" w:rsidR="00BA2507" w:rsidRPr="002C45CB" w:rsidRDefault="00BA2507" w:rsidP="007F44B3">
            <w:pPr>
              <w:jc w:val="center"/>
              <w:rPr>
                <w:rFonts w:cs="Arial"/>
                <w:sz w:val="18"/>
                <w:szCs w:val="18"/>
              </w:rPr>
            </w:pPr>
            <w:r w:rsidRPr="002C45CB">
              <w:rPr>
                <w:rFonts w:cs="Arial"/>
                <w:sz w:val="18"/>
                <w:szCs w:val="18"/>
              </w:rPr>
              <w:t>0</w:t>
            </w:r>
          </w:p>
        </w:tc>
        <w:tc>
          <w:tcPr>
            <w:tcW w:w="306" w:type="pct"/>
          </w:tcPr>
          <w:p w14:paraId="35F8BB1A" w14:textId="77777777" w:rsidR="00BA2507" w:rsidRPr="002C45CB" w:rsidRDefault="00BA2507" w:rsidP="007F44B3">
            <w:pPr>
              <w:jc w:val="center"/>
              <w:rPr>
                <w:rFonts w:cs="Arial"/>
                <w:sz w:val="18"/>
                <w:szCs w:val="18"/>
              </w:rPr>
            </w:pPr>
            <w:r w:rsidRPr="002C45CB">
              <w:rPr>
                <w:rFonts w:cs="Arial"/>
                <w:sz w:val="18"/>
                <w:szCs w:val="18"/>
              </w:rPr>
              <w:t>.</w:t>
            </w:r>
          </w:p>
        </w:tc>
      </w:tr>
      <w:tr w:rsidR="005109E9" w:rsidRPr="002C45CB" w14:paraId="2EED4CA3" w14:textId="77777777" w:rsidTr="007F44B3">
        <w:trPr>
          <w:trHeight w:val="288"/>
        </w:trPr>
        <w:tc>
          <w:tcPr>
            <w:tcW w:w="1339" w:type="pct"/>
          </w:tcPr>
          <w:p w14:paraId="7465323D" w14:textId="77777777" w:rsidR="00BA2507" w:rsidRPr="002C45CB" w:rsidRDefault="00BA2507"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69455029" w14:textId="77777777" w:rsidR="00BA2507" w:rsidRPr="002C45CB" w:rsidRDefault="00BA2507" w:rsidP="007F44B3">
            <w:pPr>
              <w:jc w:val="center"/>
              <w:rPr>
                <w:rFonts w:cs="Arial"/>
                <w:sz w:val="18"/>
                <w:szCs w:val="18"/>
              </w:rPr>
            </w:pPr>
            <w:r w:rsidRPr="002C45CB">
              <w:rPr>
                <w:rFonts w:cs="Arial"/>
                <w:sz w:val="18"/>
                <w:szCs w:val="18"/>
              </w:rPr>
              <w:t>11</w:t>
            </w:r>
          </w:p>
        </w:tc>
        <w:tc>
          <w:tcPr>
            <w:tcW w:w="305" w:type="pct"/>
          </w:tcPr>
          <w:p w14:paraId="2321146E" w14:textId="77777777" w:rsidR="00BA2507" w:rsidRPr="002C45CB" w:rsidRDefault="00BA2507" w:rsidP="007F44B3">
            <w:pPr>
              <w:jc w:val="center"/>
              <w:rPr>
                <w:rFonts w:cs="Arial"/>
                <w:sz w:val="18"/>
                <w:szCs w:val="18"/>
              </w:rPr>
            </w:pPr>
            <w:r w:rsidRPr="002C45CB">
              <w:rPr>
                <w:rFonts w:cs="Arial"/>
                <w:sz w:val="18"/>
                <w:szCs w:val="18"/>
              </w:rPr>
              <w:t>54.5%</w:t>
            </w:r>
          </w:p>
        </w:tc>
        <w:tc>
          <w:tcPr>
            <w:tcW w:w="305" w:type="pct"/>
          </w:tcPr>
          <w:p w14:paraId="47198A24" w14:textId="77777777" w:rsidR="00BA2507" w:rsidRPr="002C45CB" w:rsidRDefault="00BA2507" w:rsidP="007F44B3">
            <w:pPr>
              <w:jc w:val="center"/>
              <w:rPr>
                <w:rFonts w:cs="Arial"/>
                <w:sz w:val="18"/>
                <w:szCs w:val="18"/>
              </w:rPr>
            </w:pPr>
            <w:r w:rsidRPr="002C45CB">
              <w:rPr>
                <w:rFonts w:cs="Arial"/>
                <w:sz w:val="18"/>
                <w:szCs w:val="18"/>
              </w:rPr>
              <w:t>7</w:t>
            </w:r>
          </w:p>
        </w:tc>
        <w:tc>
          <w:tcPr>
            <w:tcW w:w="305" w:type="pct"/>
          </w:tcPr>
          <w:p w14:paraId="39D55A2D" w14:textId="77777777" w:rsidR="00BA2507" w:rsidRPr="002C45CB" w:rsidRDefault="00BA2507" w:rsidP="007F44B3">
            <w:pPr>
              <w:jc w:val="center"/>
              <w:rPr>
                <w:rFonts w:cs="Arial"/>
                <w:sz w:val="18"/>
                <w:szCs w:val="18"/>
              </w:rPr>
            </w:pPr>
            <w:r w:rsidRPr="002C45CB">
              <w:rPr>
                <w:rFonts w:cs="Arial"/>
                <w:sz w:val="18"/>
                <w:szCs w:val="18"/>
              </w:rPr>
              <w:t>57.1%</w:t>
            </w:r>
          </w:p>
        </w:tc>
        <w:tc>
          <w:tcPr>
            <w:tcW w:w="305" w:type="pct"/>
          </w:tcPr>
          <w:p w14:paraId="48F134AF" w14:textId="77777777" w:rsidR="00BA2507" w:rsidRPr="002C45CB" w:rsidRDefault="00BA2507" w:rsidP="007F44B3">
            <w:pPr>
              <w:jc w:val="center"/>
              <w:rPr>
                <w:rFonts w:cs="Arial"/>
                <w:sz w:val="18"/>
                <w:szCs w:val="18"/>
              </w:rPr>
            </w:pPr>
            <w:r w:rsidRPr="002C45CB">
              <w:rPr>
                <w:rFonts w:cs="Arial"/>
                <w:sz w:val="18"/>
                <w:szCs w:val="18"/>
              </w:rPr>
              <w:t>4</w:t>
            </w:r>
          </w:p>
        </w:tc>
        <w:tc>
          <w:tcPr>
            <w:tcW w:w="305" w:type="pct"/>
          </w:tcPr>
          <w:p w14:paraId="687EEA39" w14:textId="77777777" w:rsidR="00BA2507" w:rsidRPr="002C45CB" w:rsidRDefault="00BA2507" w:rsidP="007F44B3">
            <w:pPr>
              <w:jc w:val="center"/>
              <w:rPr>
                <w:rFonts w:cs="Arial"/>
                <w:sz w:val="18"/>
                <w:szCs w:val="18"/>
              </w:rPr>
            </w:pPr>
            <w:r w:rsidRPr="002C45CB">
              <w:rPr>
                <w:rFonts w:cs="Arial"/>
                <w:sz w:val="18"/>
                <w:szCs w:val="18"/>
              </w:rPr>
              <w:t>50.0%</w:t>
            </w:r>
          </w:p>
        </w:tc>
        <w:tc>
          <w:tcPr>
            <w:tcW w:w="305" w:type="pct"/>
          </w:tcPr>
          <w:p w14:paraId="67EC85F0"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77DB4457"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31D9BCFC"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0933E14C"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2656DA9B" w14:textId="77777777" w:rsidR="00BA2507" w:rsidRPr="002C45CB" w:rsidRDefault="00BA2507" w:rsidP="007F44B3">
            <w:pPr>
              <w:jc w:val="center"/>
              <w:rPr>
                <w:rFonts w:cs="Arial"/>
                <w:sz w:val="18"/>
                <w:szCs w:val="18"/>
              </w:rPr>
            </w:pPr>
            <w:r w:rsidRPr="002C45CB">
              <w:rPr>
                <w:rFonts w:cs="Arial"/>
                <w:sz w:val="18"/>
                <w:szCs w:val="18"/>
              </w:rPr>
              <w:t>0</w:t>
            </w:r>
          </w:p>
        </w:tc>
        <w:tc>
          <w:tcPr>
            <w:tcW w:w="306" w:type="pct"/>
          </w:tcPr>
          <w:p w14:paraId="6D0D3669" w14:textId="77777777" w:rsidR="00BA2507" w:rsidRPr="002C45CB" w:rsidRDefault="00BA2507" w:rsidP="007F44B3">
            <w:pPr>
              <w:jc w:val="center"/>
              <w:rPr>
                <w:rFonts w:cs="Arial"/>
                <w:sz w:val="18"/>
                <w:szCs w:val="18"/>
              </w:rPr>
            </w:pPr>
            <w:r w:rsidRPr="002C45CB">
              <w:rPr>
                <w:rFonts w:cs="Arial"/>
                <w:sz w:val="18"/>
                <w:szCs w:val="18"/>
              </w:rPr>
              <w:t>.</w:t>
            </w:r>
          </w:p>
        </w:tc>
      </w:tr>
      <w:tr w:rsidR="005109E9" w:rsidRPr="002C45CB" w14:paraId="5BBC9109" w14:textId="77777777" w:rsidTr="007F44B3">
        <w:trPr>
          <w:trHeight w:val="288"/>
        </w:trPr>
        <w:tc>
          <w:tcPr>
            <w:tcW w:w="1339" w:type="pct"/>
          </w:tcPr>
          <w:p w14:paraId="60A1D1AB" w14:textId="77777777" w:rsidR="00BA2507" w:rsidRPr="002C45CB" w:rsidRDefault="00BA2507" w:rsidP="007F44B3">
            <w:pPr>
              <w:jc w:val="both"/>
              <w:rPr>
                <w:rFonts w:cs="Arial"/>
                <w:sz w:val="18"/>
                <w:szCs w:val="18"/>
              </w:rPr>
            </w:pPr>
            <w:r w:rsidRPr="002C45CB">
              <w:rPr>
                <w:rFonts w:cs="Arial"/>
                <w:sz w:val="18"/>
                <w:szCs w:val="18"/>
              </w:rPr>
              <w:t xml:space="preserve">Where shock made it difficult to access places in </w:t>
            </w:r>
            <w:r w:rsidR="00191100" w:rsidRPr="002C45CB">
              <w:rPr>
                <w:rFonts w:cs="Arial"/>
                <w:sz w:val="18"/>
                <w:szCs w:val="18"/>
              </w:rPr>
              <w:t>community</w:t>
            </w:r>
            <w:r w:rsidRPr="002C45CB">
              <w:rPr>
                <w:rFonts w:cs="Arial"/>
                <w:sz w:val="18"/>
                <w:szCs w:val="18"/>
              </w:rPr>
              <w:t xml:space="preserve"> where you can buy food</w:t>
            </w:r>
          </w:p>
        </w:tc>
        <w:tc>
          <w:tcPr>
            <w:tcW w:w="305" w:type="pct"/>
            <w:noWrap/>
          </w:tcPr>
          <w:p w14:paraId="3AF57FC3" w14:textId="77777777" w:rsidR="00BA2507" w:rsidRPr="002C45CB" w:rsidRDefault="00BA2507" w:rsidP="007F44B3">
            <w:pPr>
              <w:jc w:val="center"/>
              <w:rPr>
                <w:rFonts w:cs="Arial"/>
                <w:sz w:val="18"/>
                <w:szCs w:val="18"/>
              </w:rPr>
            </w:pPr>
            <w:r w:rsidRPr="002C45CB">
              <w:rPr>
                <w:rFonts w:cs="Arial"/>
                <w:sz w:val="18"/>
                <w:szCs w:val="18"/>
              </w:rPr>
              <w:t>11</w:t>
            </w:r>
          </w:p>
        </w:tc>
        <w:tc>
          <w:tcPr>
            <w:tcW w:w="305" w:type="pct"/>
          </w:tcPr>
          <w:p w14:paraId="7733323B" w14:textId="77777777" w:rsidR="00BA2507" w:rsidRPr="002C45CB" w:rsidRDefault="00BA2507" w:rsidP="007F44B3">
            <w:pPr>
              <w:jc w:val="center"/>
              <w:rPr>
                <w:rFonts w:cs="Arial"/>
                <w:sz w:val="18"/>
                <w:szCs w:val="18"/>
              </w:rPr>
            </w:pPr>
            <w:r w:rsidRPr="002C45CB">
              <w:rPr>
                <w:rFonts w:cs="Arial"/>
                <w:sz w:val="18"/>
                <w:szCs w:val="18"/>
              </w:rPr>
              <w:t>54.5%</w:t>
            </w:r>
          </w:p>
        </w:tc>
        <w:tc>
          <w:tcPr>
            <w:tcW w:w="305" w:type="pct"/>
          </w:tcPr>
          <w:p w14:paraId="021AEBD6" w14:textId="77777777" w:rsidR="00BA2507" w:rsidRPr="002C45CB" w:rsidRDefault="00BA2507" w:rsidP="007F44B3">
            <w:pPr>
              <w:jc w:val="center"/>
              <w:rPr>
                <w:rFonts w:cs="Arial"/>
                <w:sz w:val="18"/>
                <w:szCs w:val="18"/>
              </w:rPr>
            </w:pPr>
            <w:r w:rsidRPr="002C45CB">
              <w:rPr>
                <w:rFonts w:cs="Arial"/>
                <w:sz w:val="18"/>
                <w:szCs w:val="18"/>
              </w:rPr>
              <w:t>7</w:t>
            </w:r>
          </w:p>
        </w:tc>
        <w:tc>
          <w:tcPr>
            <w:tcW w:w="305" w:type="pct"/>
          </w:tcPr>
          <w:p w14:paraId="5DD62185" w14:textId="77777777" w:rsidR="00BA2507" w:rsidRPr="002C45CB" w:rsidRDefault="00BA2507" w:rsidP="007F44B3">
            <w:pPr>
              <w:jc w:val="center"/>
              <w:rPr>
                <w:rFonts w:cs="Arial"/>
                <w:sz w:val="18"/>
                <w:szCs w:val="18"/>
              </w:rPr>
            </w:pPr>
            <w:r w:rsidRPr="002C45CB">
              <w:rPr>
                <w:rFonts w:cs="Arial"/>
                <w:sz w:val="18"/>
                <w:szCs w:val="18"/>
              </w:rPr>
              <w:t>28.6%</w:t>
            </w:r>
          </w:p>
        </w:tc>
        <w:tc>
          <w:tcPr>
            <w:tcW w:w="305" w:type="pct"/>
          </w:tcPr>
          <w:p w14:paraId="7AD0CEAC" w14:textId="77777777" w:rsidR="00BA2507" w:rsidRPr="002C45CB" w:rsidRDefault="00BA2507" w:rsidP="007F44B3">
            <w:pPr>
              <w:jc w:val="center"/>
              <w:rPr>
                <w:rFonts w:cs="Arial"/>
                <w:sz w:val="18"/>
                <w:szCs w:val="18"/>
              </w:rPr>
            </w:pPr>
            <w:r w:rsidRPr="002C45CB">
              <w:rPr>
                <w:rFonts w:cs="Arial"/>
                <w:sz w:val="18"/>
                <w:szCs w:val="18"/>
              </w:rPr>
              <w:t>4</w:t>
            </w:r>
          </w:p>
        </w:tc>
        <w:tc>
          <w:tcPr>
            <w:tcW w:w="305" w:type="pct"/>
          </w:tcPr>
          <w:p w14:paraId="379587C8" w14:textId="77777777" w:rsidR="00BA2507" w:rsidRPr="002C45CB" w:rsidRDefault="00BA2507" w:rsidP="007F44B3">
            <w:pPr>
              <w:jc w:val="center"/>
              <w:rPr>
                <w:rFonts w:cs="Arial"/>
                <w:sz w:val="18"/>
                <w:szCs w:val="18"/>
              </w:rPr>
            </w:pPr>
            <w:r w:rsidRPr="002C45CB">
              <w:rPr>
                <w:rFonts w:cs="Arial"/>
                <w:sz w:val="18"/>
                <w:szCs w:val="18"/>
              </w:rPr>
              <w:t>100%</w:t>
            </w:r>
          </w:p>
        </w:tc>
        <w:tc>
          <w:tcPr>
            <w:tcW w:w="305" w:type="pct"/>
          </w:tcPr>
          <w:p w14:paraId="7E86E1B0"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178D1B92"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1B67629E"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683F122D"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56A92CD3" w14:textId="77777777" w:rsidR="00BA2507" w:rsidRPr="002C45CB" w:rsidRDefault="00BA2507" w:rsidP="007F44B3">
            <w:pPr>
              <w:jc w:val="center"/>
              <w:rPr>
                <w:rFonts w:cs="Arial"/>
                <w:sz w:val="18"/>
                <w:szCs w:val="18"/>
              </w:rPr>
            </w:pPr>
            <w:r w:rsidRPr="002C45CB">
              <w:rPr>
                <w:rFonts w:cs="Arial"/>
                <w:sz w:val="18"/>
                <w:szCs w:val="18"/>
              </w:rPr>
              <w:t>0</w:t>
            </w:r>
          </w:p>
        </w:tc>
        <w:tc>
          <w:tcPr>
            <w:tcW w:w="306" w:type="pct"/>
          </w:tcPr>
          <w:p w14:paraId="33298ABF" w14:textId="77777777" w:rsidR="00BA2507" w:rsidRPr="002C45CB" w:rsidRDefault="00BA2507" w:rsidP="007F44B3">
            <w:pPr>
              <w:jc w:val="center"/>
              <w:rPr>
                <w:rFonts w:cs="Arial"/>
                <w:sz w:val="18"/>
                <w:szCs w:val="18"/>
              </w:rPr>
            </w:pPr>
            <w:r w:rsidRPr="002C45CB">
              <w:rPr>
                <w:rFonts w:cs="Arial"/>
                <w:sz w:val="18"/>
                <w:szCs w:val="18"/>
              </w:rPr>
              <w:t>.</w:t>
            </w:r>
          </w:p>
        </w:tc>
      </w:tr>
      <w:tr w:rsidR="005109E9" w:rsidRPr="002C45CB" w14:paraId="1751F327" w14:textId="77777777" w:rsidTr="007F44B3">
        <w:trPr>
          <w:trHeight w:val="288"/>
        </w:trPr>
        <w:tc>
          <w:tcPr>
            <w:tcW w:w="1339" w:type="pct"/>
          </w:tcPr>
          <w:p w14:paraId="6C14E354" w14:textId="77777777" w:rsidR="00BA2507" w:rsidRPr="002C45CB" w:rsidRDefault="00BA2507" w:rsidP="007F44B3">
            <w:pPr>
              <w:jc w:val="both"/>
              <w:rPr>
                <w:rFonts w:cs="Arial"/>
                <w:sz w:val="18"/>
                <w:szCs w:val="18"/>
              </w:rPr>
            </w:pPr>
            <w:r w:rsidRPr="002C45CB">
              <w:rPr>
                <w:rFonts w:cs="Arial"/>
                <w:sz w:val="18"/>
                <w:szCs w:val="18"/>
              </w:rPr>
              <w:t>Where shock made it difficult to access nearest health facility</w:t>
            </w:r>
          </w:p>
        </w:tc>
        <w:tc>
          <w:tcPr>
            <w:tcW w:w="305" w:type="pct"/>
            <w:noWrap/>
          </w:tcPr>
          <w:p w14:paraId="7861FE48" w14:textId="77777777" w:rsidR="00BA2507" w:rsidRPr="002C45CB" w:rsidRDefault="00BA2507" w:rsidP="007F44B3">
            <w:pPr>
              <w:jc w:val="center"/>
              <w:rPr>
                <w:rFonts w:cs="Arial"/>
                <w:sz w:val="18"/>
                <w:szCs w:val="18"/>
              </w:rPr>
            </w:pPr>
            <w:r w:rsidRPr="002C45CB">
              <w:rPr>
                <w:rFonts w:cs="Arial"/>
                <w:sz w:val="18"/>
                <w:szCs w:val="18"/>
              </w:rPr>
              <w:t>11</w:t>
            </w:r>
          </w:p>
        </w:tc>
        <w:tc>
          <w:tcPr>
            <w:tcW w:w="305" w:type="pct"/>
          </w:tcPr>
          <w:p w14:paraId="6264F83B" w14:textId="77777777" w:rsidR="00BA2507" w:rsidRPr="002C45CB" w:rsidRDefault="00BA2507" w:rsidP="007F44B3">
            <w:pPr>
              <w:jc w:val="center"/>
              <w:rPr>
                <w:rFonts w:cs="Arial"/>
                <w:sz w:val="18"/>
                <w:szCs w:val="18"/>
              </w:rPr>
            </w:pPr>
            <w:r w:rsidRPr="002C45CB">
              <w:rPr>
                <w:rFonts w:cs="Arial"/>
                <w:sz w:val="18"/>
                <w:szCs w:val="18"/>
              </w:rPr>
              <w:t>54.5%</w:t>
            </w:r>
          </w:p>
        </w:tc>
        <w:tc>
          <w:tcPr>
            <w:tcW w:w="305" w:type="pct"/>
          </w:tcPr>
          <w:p w14:paraId="5693D4CF" w14:textId="77777777" w:rsidR="00BA2507" w:rsidRPr="002C45CB" w:rsidRDefault="00BA2507" w:rsidP="007F44B3">
            <w:pPr>
              <w:jc w:val="center"/>
              <w:rPr>
                <w:rFonts w:cs="Arial"/>
                <w:sz w:val="18"/>
                <w:szCs w:val="18"/>
              </w:rPr>
            </w:pPr>
            <w:r w:rsidRPr="002C45CB">
              <w:rPr>
                <w:rFonts w:cs="Arial"/>
                <w:sz w:val="18"/>
                <w:szCs w:val="18"/>
              </w:rPr>
              <w:t>7</w:t>
            </w:r>
          </w:p>
        </w:tc>
        <w:tc>
          <w:tcPr>
            <w:tcW w:w="305" w:type="pct"/>
          </w:tcPr>
          <w:p w14:paraId="00580031" w14:textId="77777777" w:rsidR="00BA2507" w:rsidRPr="002C45CB" w:rsidRDefault="00BA2507" w:rsidP="007F44B3">
            <w:pPr>
              <w:jc w:val="center"/>
              <w:rPr>
                <w:rFonts w:cs="Arial"/>
                <w:sz w:val="18"/>
                <w:szCs w:val="18"/>
              </w:rPr>
            </w:pPr>
            <w:r w:rsidRPr="002C45CB">
              <w:rPr>
                <w:rFonts w:cs="Arial"/>
                <w:sz w:val="18"/>
                <w:szCs w:val="18"/>
              </w:rPr>
              <w:t>28.6%</w:t>
            </w:r>
          </w:p>
        </w:tc>
        <w:tc>
          <w:tcPr>
            <w:tcW w:w="305" w:type="pct"/>
          </w:tcPr>
          <w:p w14:paraId="4B0BF5FF" w14:textId="77777777" w:rsidR="00BA2507" w:rsidRPr="002C45CB" w:rsidRDefault="00BA2507" w:rsidP="007F44B3">
            <w:pPr>
              <w:jc w:val="center"/>
              <w:rPr>
                <w:rFonts w:cs="Arial"/>
                <w:sz w:val="18"/>
                <w:szCs w:val="18"/>
              </w:rPr>
            </w:pPr>
            <w:r w:rsidRPr="002C45CB">
              <w:rPr>
                <w:rFonts w:cs="Arial"/>
                <w:sz w:val="18"/>
                <w:szCs w:val="18"/>
              </w:rPr>
              <w:t>4</w:t>
            </w:r>
          </w:p>
        </w:tc>
        <w:tc>
          <w:tcPr>
            <w:tcW w:w="305" w:type="pct"/>
          </w:tcPr>
          <w:p w14:paraId="24E91932" w14:textId="77777777" w:rsidR="00BA2507" w:rsidRPr="002C45CB" w:rsidRDefault="00BA2507" w:rsidP="007F44B3">
            <w:pPr>
              <w:jc w:val="center"/>
              <w:rPr>
                <w:rFonts w:cs="Arial"/>
                <w:sz w:val="18"/>
                <w:szCs w:val="18"/>
              </w:rPr>
            </w:pPr>
            <w:r w:rsidRPr="002C45CB">
              <w:rPr>
                <w:rFonts w:cs="Arial"/>
                <w:sz w:val="18"/>
                <w:szCs w:val="18"/>
              </w:rPr>
              <w:t>100%</w:t>
            </w:r>
          </w:p>
        </w:tc>
        <w:tc>
          <w:tcPr>
            <w:tcW w:w="305" w:type="pct"/>
          </w:tcPr>
          <w:p w14:paraId="1D78680F"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2F3CD992"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4C7392E0"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08D6773E"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26A92D2A" w14:textId="77777777" w:rsidR="00BA2507" w:rsidRPr="002C45CB" w:rsidRDefault="00BA2507" w:rsidP="007F44B3">
            <w:pPr>
              <w:jc w:val="center"/>
              <w:rPr>
                <w:rFonts w:cs="Arial"/>
                <w:sz w:val="18"/>
                <w:szCs w:val="18"/>
              </w:rPr>
            </w:pPr>
            <w:r w:rsidRPr="002C45CB">
              <w:rPr>
                <w:rFonts w:cs="Arial"/>
                <w:sz w:val="18"/>
                <w:szCs w:val="18"/>
              </w:rPr>
              <w:t>0</w:t>
            </w:r>
          </w:p>
        </w:tc>
        <w:tc>
          <w:tcPr>
            <w:tcW w:w="306" w:type="pct"/>
          </w:tcPr>
          <w:p w14:paraId="43365B1B" w14:textId="77777777" w:rsidR="00BA2507" w:rsidRPr="002C45CB" w:rsidRDefault="00BA2507" w:rsidP="007F44B3">
            <w:pPr>
              <w:jc w:val="center"/>
              <w:rPr>
                <w:rFonts w:cs="Arial"/>
                <w:sz w:val="18"/>
                <w:szCs w:val="18"/>
              </w:rPr>
            </w:pPr>
            <w:r w:rsidRPr="002C45CB">
              <w:rPr>
                <w:rFonts w:cs="Arial"/>
                <w:sz w:val="18"/>
                <w:szCs w:val="18"/>
              </w:rPr>
              <w:t>.</w:t>
            </w:r>
          </w:p>
        </w:tc>
      </w:tr>
      <w:tr w:rsidR="005109E9" w:rsidRPr="002C45CB" w14:paraId="7C4D8344" w14:textId="77777777" w:rsidTr="007F44B3">
        <w:trPr>
          <w:trHeight w:val="288"/>
        </w:trPr>
        <w:tc>
          <w:tcPr>
            <w:tcW w:w="1339" w:type="pct"/>
          </w:tcPr>
          <w:p w14:paraId="3DE9D890" w14:textId="77777777" w:rsidR="00BA2507" w:rsidRPr="002C45CB" w:rsidRDefault="00BA2507" w:rsidP="007F44B3">
            <w:pPr>
              <w:jc w:val="both"/>
              <w:rPr>
                <w:rFonts w:cs="Arial"/>
                <w:sz w:val="18"/>
                <w:szCs w:val="18"/>
              </w:rPr>
            </w:pPr>
            <w:r w:rsidRPr="002C45CB">
              <w:rPr>
                <w:rFonts w:cs="Arial"/>
                <w:sz w:val="18"/>
                <w:szCs w:val="18"/>
              </w:rPr>
              <w:t>Where shock made</w:t>
            </w:r>
            <w:r w:rsidR="00BA7EFF" w:rsidRPr="002C45CB">
              <w:rPr>
                <w:rFonts w:cs="Arial"/>
                <w:sz w:val="18"/>
                <w:szCs w:val="18"/>
              </w:rPr>
              <w:t xml:space="preserve"> it</w:t>
            </w:r>
            <w:r w:rsidRPr="002C45CB">
              <w:rPr>
                <w:rFonts w:cs="Arial"/>
                <w:sz w:val="18"/>
                <w:szCs w:val="18"/>
              </w:rPr>
              <w:t xml:space="preserve"> difficult to travel outside community, to nearest large town/city</w:t>
            </w:r>
          </w:p>
        </w:tc>
        <w:tc>
          <w:tcPr>
            <w:tcW w:w="305" w:type="pct"/>
            <w:noWrap/>
          </w:tcPr>
          <w:p w14:paraId="4F25EB65" w14:textId="77777777" w:rsidR="00BA2507" w:rsidRPr="002C45CB" w:rsidRDefault="00BA2507" w:rsidP="007F44B3">
            <w:pPr>
              <w:jc w:val="center"/>
              <w:rPr>
                <w:rFonts w:cs="Arial"/>
                <w:sz w:val="18"/>
                <w:szCs w:val="18"/>
              </w:rPr>
            </w:pPr>
            <w:r w:rsidRPr="002C45CB">
              <w:rPr>
                <w:rFonts w:cs="Arial"/>
                <w:sz w:val="18"/>
                <w:szCs w:val="18"/>
              </w:rPr>
              <w:t>11</w:t>
            </w:r>
          </w:p>
        </w:tc>
        <w:tc>
          <w:tcPr>
            <w:tcW w:w="305" w:type="pct"/>
          </w:tcPr>
          <w:p w14:paraId="7CC46EC9" w14:textId="77777777" w:rsidR="00BA2507" w:rsidRPr="002C45CB" w:rsidRDefault="00BA2507" w:rsidP="007F44B3">
            <w:pPr>
              <w:jc w:val="center"/>
              <w:rPr>
                <w:rFonts w:cs="Arial"/>
                <w:sz w:val="18"/>
                <w:szCs w:val="18"/>
              </w:rPr>
            </w:pPr>
            <w:r w:rsidRPr="002C45CB">
              <w:rPr>
                <w:rFonts w:cs="Arial"/>
                <w:sz w:val="18"/>
                <w:szCs w:val="18"/>
              </w:rPr>
              <w:t>45.5%</w:t>
            </w:r>
          </w:p>
        </w:tc>
        <w:tc>
          <w:tcPr>
            <w:tcW w:w="305" w:type="pct"/>
          </w:tcPr>
          <w:p w14:paraId="16DB00D8" w14:textId="77777777" w:rsidR="00BA2507" w:rsidRPr="002C45CB" w:rsidRDefault="00BA2507" w:rsidP="007F44B3">
            <w:pPr>
              <w:jc w:val="center"/>
              <w:rPr>
                <w:rFonts w:cs="Arial"/>
                <w:sz w:val="18"/>
                <w:szCs w:val="18"/>
              </w:rPr>
            </w:pPr>
            <w:r w:rsidRPr="002C45CB">
              <w:rPr>
                <w:rFonts w:cs="Arial"/>
                <w:sz w:val="18"/>
                <w:szCs w:val="18"/>
              </w:rPr>
              <w:t>7</w:t>
            </w:r>
          </w:p>
        </w:tc>
        <w:tc>
          <w:tcPr>
            <w:tcW w:w="305" w:type="pct"/>
          </w:tcPr>
          <w:p w14:paraId="6ABC20A1" w14:textId="77777777" w:rsidR="00BA2507" w:rsidRPr="002C45CB" w:rsidRDefault="00BA2507" w:rsidP="007F44B3">
            <w:pPr>
              <w:jc w:val="center"/>
              <w:rPr>
                <w:rFonts w:cs="Arial"/>
                <w:sz w:val="18"/>
                <w:szCs w:val="18"/>
              </w:rPr>
            </w:pPr>
            <w:r w:rsidRPr="002C45CB">
              <w:rPr>
                <w:rFonts w:cs="Arial"/>
                <w:sz w:val="18"/>
                <w:szCs w:val="18"/>
              </w:rPr>
              <w:t>14.3%</w:t>
            </w:r>
          </w:p>
        </w:tc>
        <w:tc>
          <w:tcPr>
            <w:tcW w:w="305" w:type="pct"/>
          </w:tcPr>
          <w:p w14:paraId="4E3CA93D" w14:textId="77777777" w:rsidR="00BA2507" w:rsidRPr="002C45CB" w:rsidRDefault="00BA2507" w:rsidP="007F44B3">
            <w:pPr>
              <w:jc w:val="center"/>
              <w:rPr>
                <w:rFonts w:cs="Arial"/>
                <w:sz w:val="18"/>
                <w:szCs w:val="18"/>
              </w:rPr>
            </w:pPr>
            <w:r w:rsidRPr="002C45CB">
              <w:rPr>
                <w:rFonts w:cs="Arial"/>
                <w:sz w:val="18"/>
                <w:szCs w:val="18"/>
              </w:rPr>
              <w:t>4</w:t>
            </w:r>
          </w:p>
        </w:tc>
        <w:tc>
          <w:tcPr>
            <w:tcW w:w="305" w:type="pct"/>
          </w:tcPr>
          <w:p w14:paraId="08356075" w14:textId="77777777" w:rsidR="00BA2507" w:rsidRPr="002C45CB" w:rsidRDefault="00BA2507" w:rsidP="007F44B3">
            <w:pPr>
              <w:jc w:val="center"/>
              <w:rPr>
                <w:rFonts w:cs="Arial"/>
                <w:sz w:val="18"/>
                <w:szCs w:val="18"/>
              </w:rPr>
            </w:pPr>
            <w:r w:rsidRPr="002C45CB">
              <w:rPr>
                <w:rFonts w:cs="Arial"/>
                <w:sz w:val="18"/>
                <w:szCs w:val="18"/>
              </w:rPr>
              <w:t>100%</w:t>
            </w:r>
          </w:p>
        </w:tc>
        <w:tc>
          <w:tcPr>
            <w:tcW w:w="305" w:type="pct"/>
          </w:tcPr>
          <w:p w14:paraId="02C20D13"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697C3797"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5D6D83B5" w14:textId="77777777" w:rsidR="00BA2507" w:rsidRPr="002C45CB" w:rsidRDefault="00BA2507" w:rsidP="007F44B3">
            <w:pPr>
              <w:jc w:val="center"/>
              <w:rPr>
                <w:rFonts w:cs="Arial"/>
                <w:sz w:val="18"/>
                <w:szCs w:val="18"/>
              </w:rPr>
            </w:pPr>
            <w:r w:rsidRPr="002C45CB">
              <w:rPr>
                <w:rFonts w:cs="Arial"/>
                <w:sz w:val="18"/>
                <w:szCs w:val="18"/>
              </w:rPr>
              <w:t>0</w:t>
            </w:r>
          </w:p>
        </w:tc>
        <w:tc>
          <w:tcPr>
            <w:tcW w:w="305" w:type="pct"/>
          </w:tcPr>
          <w:p w14:paraId="4D629E28" w14:textId="77777777" w:rsidR="00BA2507" w:rsidRPr="002C45CB" w:rsidRDefault="00BA2507" w:rsidP="007F44B3">
            <w:pPr>
              <w:jc w:val="center"/>
              <w:rPr>
                <w:rFonts w:cs="Arial"/>
                <w:sz w:val="18"/>
                <w:szCs w:val="18"/>
              </w:rPr>
            </w:pPr>
            <w:r w:rsidRPr="002C45CB">
              <w:rPr>
                <w:rFonts w:cs="Arial"/>
                <w:sz w:val="18"/>
                <w:szCs w:val="18"/>
              </w:rPr>
              <w:t>.</w:t>
            </w:r>
          </w:p>
        </w:tc>
        <w:tc>
          <w:tcPr>
            <w:tcW w:w="305" w:type="pct"/>
          </w:tcPr>
          <w:p w14:paraId="5B5A317B" w14:textId="77777777" w:rsidR="00BA2507" w:rsidRPr="002C45CB" w:rsidRDefault="00BA2507" w:rsidP="007F44B3">
            <w:pPr>
              <w:jc w:val="center"/>
              <w:rPr>
                <w:rFonts w:cs="Arial"/>
                <w:sz w:val="18"/>
                <w:szCs w:val="18"/>
              </w:rPr>
            </w:pPr>
            <w:r w:rsidRPr="002C45CB">
              <w:rPr>
                <w:rFonts w:cs="Arial"/>
                <w:sz w:val="18"/>
                <w:szCs w:val="18"/>
              </w:rPr>
              <w:t>0</w:t>
            </w:r>
          </w:p>
        </w:tc>
        <w:tc>
          <w:tcPr>
            <w:tcW w:w="306" w:type="pct"/>
          </w:tcPr>
          <w:p w14:paraId="2E292A6E" w14:textId="77777777" w:rsidR="00BA2507" w:rsidRPr="002C45CB" w:rsidRDefault="00BA2507" w:rsidP="007F44B3">
            <w:pPr>
              <w:jc w:val="center"/>
              <w:rPr>
                <w:rFonts w:cs="Arial"/>
                <w:sz w:val="18"/>
                <w:szCs w:val="18"/>
              </w:rPr>
            </w:pPr>
            <w:r w:rsidRPr="002C45CB">
              <w:rPr>
                <w:rFonts w:cs="Arial"/>
                <w:sz w:val="18"/>
                <w:szCs w:val="18"/>
              </w:rPr>
              <w:t>.</w:t>
            </w:r>
          </w:p>
        </w:tc>
      </w:tr>
      <w:tr w:rsidR="005109E9" w:rsidRPr="002C45CB" w14:paraId="7E90A6AC" w14:textId="77777777" w:rsidTr="007F44B3">
        <w:trPr>
          <w:trHeight w:val="385"/>
        </w:trPr>
        <w:tc>
          <w:tcPr>
            <w:tcW w:w="1339" w:type="pct"/>
          </w:tcPr>
          <w:p w14:paraId="753C7B1A" w14:textId="77777777" w:rsidR="001907A8" w:rsidRPr="002C45CB" w:rsidRDefault="001907A8" w:rsidP="007F44B3">
            <w:pPr>
              <w:jc w:val="both"/>
              <w:rPr>
                <w:rFonts w:cs="Arial"/>
                <w:b/>
                <w:sz w:val="18"/>
                <w:szCs w:val="18"/>
              </w:rPr>
            </w:pPr>
          </w:p>
          <w:p w14:paraId="2C4B7ED8" w14:textId="77777777" w:rsidR="001907A8" w:rsidRPr="002C45CB" w:rsidRDefault="001907A8" w:rsidP="007F44B3">
            <w:pPr>
              <w:jc w:val="both"/>
              <w:rPr>
                <w:rFonts w:cs="Arial"/>
                <w:b/>
                <w:sz w:val="18"/>
                <w:szCs w:val="18"/>
              </w:rPr>
            </w:pPr>
          </w:p>
          <w:p w14:paraId="674DFB9C" w14:textId="77777777" w:rsidR="001907A8" w:rsidRPr="002C45CB" w:rsidRDefault="001907A8" w:rsidP="007F44B3">
            <w:pPr>
              <w:jc w:val="both"/>
              <w:rPr>
                <w:rFonts w:cs="Arial"/>
                <w:b/>
                <w:sz w:val="18"/>
                <w:szCs w:val="18"/>
              </w:rPr>
            </w:pPr>
          </w:p>
          <w:p w14:paraId="35BA7307" w14:textId="6930CF5C" w:rsidR="00BF2C23" w:rsidRPr="002C45CB" w:rsidRDefault="00BF2C23" w:rsidP="007F44B3">
            <w:pPr>
              <w:jc w:val="both"/>
              <w:rPr>
                <w:rFonts w:cs="Arial"/>
                <w:sz w:val="18"/>
                <w:szCs w:val="18"/>
              </w:rPr>
            </w:pPr>
            <w:r w:rsidRPr="002C45CB">
              <w:rPr>
                <w:rFonts w:cs="Arial"/>
                <w:b/>
                <w:sz w:val="18"/>
                <w:szCs w:val="18"/>
              </w:rPr>
              <w:t>VIOLENCE IN THE COMMUNITY (e.g. rioting or protests)</w:t>
            </w:r>
            <w:r w:rsidRPr="002C45CB">
              <w:rPr>
                <w:rFonts w:cs="Arial"/>
                <w:sz w:val="18"/>
                <w:szCs w:val="18"/>
              </w:rPr>
              <w:t xml:space="preserve"> </w:t>
            </w:r>
            <w:r w:rsidR="00BA7EFF" w:rsidRPr="002C45CB">
              <w:rPr>
                <w:rFonts w:cs="Arial"/>
                <w:sz w:val="18"/>
                <w:szCs w:val="18"/>
              </w:rPr>
              <w:t xml:space="preserve">– </w:t>
            </w:r>
            <w:r w:rsidRPr="002C45CB">
              <w:rPr>
                <w:rFonts w:cs="Arial"/>
                <w:sz w:val="18"/>
                <w:szCs w:val="18"/>
              </w:rPr>
              <w:t>% of communities:</w:t>
            </w:r>
          </w:p>
        </w:tc>
        <w:tc>
          <w:tcPr>
            <w:tcW w:w="305" w:type="pct"/>
            <w:noWrap/>
          </w:tcPr>
          <w:p w14:paraId="4CDBA7D6" w14:textId="77777777" w:rsidR="00BF2C23" w:rsidRPr="002C45CB" w:rsidRDefault="00BF2C23" w:rsidP="007F44B3">
            <w:pPr>
              <w:jc w:val="center"/>
              <w:rPr>
                <w:rFonts w:cs="Arial"/>
                <w:sz w:val="18"/>
                <w:szCs w:val="18"/>
              </w:rPr>
            </w:pPr>
          </w:p>
        </w:tc>
        <w:tc>
          <w:tcPr>
            <w:tcW w:w="305" w:type="pct"/>
          </w:tcPr>
          <w:p w14:paraId="21C2A3D8" w14:textId="77777777" w:rsidR="00BF2C23" w:rsidRPr="002C45CB" w:rsidRDefault="00BF2C23" w:rsidP="007F44B3">
            <w:pPr>
              <w:jc w:val="center"/>
              <w:rPr>
                <w:rFonts w:cs="Arial"/>
                <w:sz w:val="18"/>
                <w:szCs w:val="18"/>
              </w:rPr>
            </w:pPr>
          </w:p>
        </w:tc>
        <w:tc>
          <w:tcPr>
            <w:tcW w:w="305" w:type="pct"/>
          </w:tcPr>
          <w:p w14:paraId="43146CE9" w14:textId="77777777" w:rsidR="00BF2C23" w:rsidRPr="002C45CB" w:rsidRDefault="00BF2C23" w:rsidP="007F44B3">
            <w:pPr>
              <w:jc w:val="center"/>
              <w:rPr>
                <w:rFonts w:cs="Arial"/>
                <w:sz w:val="18"/>
                <w:szCs w:val="18"/>
              </w:rPr>
            </w:pPr>
          </w:p>
        </w:tc>
        <w:tc>
          <w:tcPr>
            <w:tcW w:w="305" w:type="pct"/>
          </w:tcPr>
          <w:p w14:paraId="01A2FF83" w14:textId="77777777" w:rsidR="00BF2C23" w:rsidRPr="002C45CB" w:rsidRDefault="00BF2C23" w:rsidP="007F44B3">
            <w:pPr>
              <w:jc w:val="center"/>
              <w:rPr>
                <w:rFonts w:cs="Arial"/>
                <w:sz w:val="18"/>
                <w:szCs w:val="18"/>
              </w:rPr>
            </w:pPr>
          </w:p>
        </w:tc>
        <w:tc>
          <w:tcPr>
            <w:tcW w:w="305" w:type="pct"/>
          </w:tcPr>
          <w:p w14:paraId="65310866" w14:textId="77777777" w:rsidR="00BF2C23" w:rsidRPr="002C45CB" w:rsidRDefault="00BF2C23" w:rsidP="007F44B3">
            <w:pPr>
              <w:jc w:val="center"/>
              <w:rPr>
                <w:rFonts w:cs="Arial"/>
                <w:sz w:val="18"/>
                <w:szCs w:val="18"/>
              </w:rPr>
            </w:pPr>
          </w:p>
        </w:tc>
        <w:tc>
          <w:tcPr>
            <w:tcW w:w="305" w:type="pct"/>
          </w:tcPr>
          <w:p w14:paraId="251C19A8" w14:textId="77777777" w:rsidR="00BF2C23" w:rsidRPr="002C45CB" w:rsidRDefault="00BF2C23" w:rsidP="007F44B3">
            <w:pPr>
              <w:jc w:val="center"/>
              <w:rPr>
                <w:rFonts w:cs="Arial"/>
                <w:sz w:val="18"/>
                <w:szCs w:val="18"/>
              </w:rPr>
            </w:pPr>
          </w:p>
        </w:tc>
        <w:tc>
          <w:tcPr>
            <w:tcW w:w="305" w:type="pct"/>
          </w:tcPr>
          <w:p w14:paraId="421116DA" w14:textId="77777777" w:rsidR="00BF2C23" w:rsidRPr="002C45CB" w:rsidRDefault="00BF2C23" w:rsidP="007F44B3">
            <w:pPr>
              <w:jc w:val="center"/>
              <w:rPr>
                <w:rFonts w:cs="Arial"/>
                <w:sz w:val="18"/>
                <w:szCs w:val="18"/>
              </w:rPr>
            </w:pPr>
          </w:p>
        </w:tc>
        <w:tc>
          <w:tcPr>
            <w:tcW w:w="305" w:type="pct"/>
          </w:tcPr>
          <w:p w14:paraId="24A6745A" w14:textId="77777777" w:rsidR="00BF2C23" w:rsidRPr="002C45CB" w:rsidRDefault="00BF2C23" w:rsidP="007F44B3">
            <w:pPr>
              <w:jc w:val="center"/>
              <w:rPr>
                <w:rFonts w:cs="Arial"/>
                <w:sz w:val="18"/>
                <w:szCs w:val="18"/>
              </w:rPr>
            </w:pPr>
          </w:p>
        </w:tc>
        <w:tc>
          <w:tcPr>
            <w:tcW w:w="305" w:type="pct"/>
          </w:tcPr>
          <w:p w14:paraId="20CA5B4B" w14:textId="77777777" w:rsidR="00BF2C23" w:rsidRPr="002C45CB" w:rsidRDefault="00BF2C23" w:rsidP="007F44B3">
            <w:pPr>
              <w:jc w:val="center"/>
              <w:rPr>
                <w:rFonts w:cs="Arial"/>
                <w:sz w:val="18"/>
                <w:szCs w:val="18"/>
              </w:rPr>
            </w:pPr>
          </w:p>
        </w:tc>
        <w:tc>
          <w:tcPr>
            <w:tcW w:w="305" w:type="pct"/>
          </w:tcPr>
          <w:p w14:paraId="0E1D0160" w14:textId="77777777" w:rsidR="00BF2C23" w:rsidRPr="002C45CB" w:rsidRDefault="00BF2C23" w:rsidP="007F44B3">
            <w:pPr>
              <w:jc w:val="center"/>
              <w:rPr>
                <w:rFonts w:cs="Arial"/>
                <w:sz w:val="18"/>
                <w:szCs w:val="18"/>
              </w:rPr>
            </w:pPr>
          </w:p>
        </w:tc>
        <w:tc>
          <w:tcPr>
            <w:tcW w:w="305" w:type="pct"/>
          </w:tcPr>
          <w:p w14:paraId="09CA6B0A" w14:textId="77777777" w:rsidR="00BF2C23" w:rsidRPr="002C45CB" w:rsidRDefault="00BF2C23" w:rsidP="007F44B3">
            <w:pPr>
              <w:jc w:val="center"/>
              <w:rPr>
                <w:rFonts w:cs="Arial"/>
                <w:sz w:val="18"/>
                <w:szCs w:val="18"/>
              </w:rPr>
            </w:pPr>
          </w:p>
        </w:tc>
        <w:tc>
          <w:tcPr>
            <w:tcW w:w="306" w:type="pct"/>
          </w:tcPr>
          <w:p w14:paraId="357903B9" w14:textId="77777777" w:rsidR="00BF2C23" w:rsidRPr="002C45CB" w:rsidRDefault="00BF2C23" w:rsidP="007F44B3">
            <w:pPr>
              <w:jc w:val="center"/>
              <w:rPr>
                <w:rFonts w:cs="Arial"/>
                <w:sz w:val="18"/>
                <w:szCs w:val="18"/>
              </w:rPr>
            </w:pPr>
          </w:p>
        </w:tc>
      </w:tr>
      <w:tr w:rsidR="005109E9" w:rsidRPr="002C45CB" w14:paraId="12262CF4" w14:textId="77777777" w:rsidTr="007F44B3">
        <w:trPr>
          <w:trHeight w:val="288"/>
        </w:trPr>
        <w:tc>
          <w:tcPr>
            <w:tcW w:w="1339" w:type="pct"/>
          </w:tcPr>
          <w:p w14:paraId="0E5705DB" w14:textId="77777777" w:rsidR="00BF2C23" w:rsidRPr="002C45CB" w:rsidRDefault="00BF2C23" w:rsidP="007F44B3">
            <w:pPr>
              <w:jc w:val="both"/>
              <w:rPr>
                <w:rFonts w:cs="Arial"/>
                <w:sz w:val="18"/>
                <w:szCs w:val="18"/>
              </w:rPr>
            </w:pPr>
            <w:r w:rsidRPr="002C45CB">
              <w:rPr>
                <w:rFonts w:cs="Arial"/>
                <w:sz w:val="18"/>
                <w:szCs w:val="18"/>
              </w:rPr>
              <w:lastRenderedPageBreak/>
              <w:t>Affected by violence in past 12 months</w:t>
            </w:r>
          </w:p>
        </w:tc>
        <w:tc>
          <w:tcPr>
            <w:tcW w:w="305" w:type="pct"/>
            <w:noWrap/>
          </w:tcPr>
          <w:p w14:paraId="3B884F4B"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7756B494" w14:textId="77777777" w:rsidR="00BF2C23" w:rsidRPr="002C45CB" w:rsidRDefault="00BF2C23" w:rsidP="007F44B3">
            <w:pPr>
              <w:jc w:val="center"/>
              <w:rPr>
                <w:rFonts w:cs="Arial"/>
                <w:sz w:val="18"/>
                <w:szCs w:val="18"/>
              </w:rPr>
            </w:pPr>
            <w:r w:rsidRPr="002C45CB">
              <w:rPr>
                <w:rFonts w:cs="Arial"/>
                <w:sz w:val="18"/>
                <w:szCs w:val="18"/>
              </w:rPr>
              <w:t>20.0%</w:t>
            </w:r>
          </w:p>
        </w:tc>
        <w:tc>
          <w:tcPr>
            <w:tcW w:w="305" w:type="pct"/>
          </w:tcPr>
          <w:p w14:paraId="545A84C8"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2FA4BF9A" w14:textId="77777777" w:rsidR="00BF2C23" w:rsidRPr="002C45CB" w:rsidRDefault="00BF2C23" w:rsidP="007F44B3">
            <w:pPr>
              <w:jc w:val="center"/>
              <w:rPr>
                <w:rFonts w:cs="Arial"/>
                <w:sz w:val="18"/>
                <w:szCs w:val="18"/>
              </w:rPr>
            </w:pPr>
            <w:r w:rsidRPr="002C45CB">
              <w:rPr>
                <w:rFonts w:cs="Arial"/>
                <w:sz w:val="18"/>
                <w:szCs w:val="18"/>
              </w:rPr>
              <w:t>26.7%</w:t>
            </w:r>
          </w:p>
        </w:tc>
        <w:tc>
          <w:tcPr>
            <w:tcW w:w="305" w:type="pct"/>
          </w:tcPr>
          <w:p w14:paraId="5E5753B4"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57331BA6" w14:textId="77777777" w:rsidR="00BF2C23" w:rsidRPr="002C45CB" w:rsidRDefault="00BF2C23" w:rsidP="007F44B3">
            <w:pPr>
              <w:jc w:val="center"/>
              <w:rPr>
                <w:rFonts w:cs="Arial"/>
                <w:sz w:val="18"/>
                <w:szCs w:val="18"/>
              </w:rPr>
            </w:pPr>
            <w:r w:rsidRPr="002C45CB">
              <w:rPr>
                <w:rFonts w:cs="Arial"/>
                <w:sz w:val="18"/>
                <w:szCs w:val="18"/>
              </w:rPr>
              <w:t>37.0%</w:t>
            </w:r>
          </w:p>
        </w:tc>
        <w:tc>
          <w:tcPr>
            <w:tcW w:w="305" w:type="pct"/>
          </w:tcPr>
          <w:p w14:paraId="5EB8816D"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674A0F6F" w14:textId="77777777" w:rsidR="00BF2C23" w:rsidRPr="002C45CB" w:rsidRDefault="00BF2C23" w:rsidP="007F44B3">
            <w:pPr>
              <w:jc w:val="center"/>
              <w:rPr>
                <w:rFonts w:cs="Arial"/>
                <w:sz w:val="18"/>
                <w:szCs w:val="18"/>
              </w:rPr>
            </w:pPr>
            <w:r w:rsidRPr="002C45CB">
              <w:rPr>
                <w:rFonts w:cs="Arial"/>
                <w:sz w:val="18"/>
                <w:szCs w:val="18"/>
              </w:rPr>
              <w:t>0.0%</w:t>
            </w:r>
          </w:p>
        </w:tc>
        <w:tc>
          <w:tcPr>
            <w:tcW w:w="305" w:type="pct"/>
          </w:tcPr>
          <w:p w14:paraId="1F3EF130"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4CB78C70" w14:textId="77777777" w:rsidR="00BF2C23" w:rsidRPr="002C45CB" w:rsidRDefault="00BF2C23" w:rsidP="007F44B3">
            <w:pPr>
              <w:jc w:val="center"/>
              <w:rPr>
                <w:rFonts w:cs="Arial"/>
                <w:sz w:val="18"/>
                <w:szCs w:val="18"/>
              </w:rPr>
            </w:pPr>
            <w:r w:rsidRPr="002C45CB">
              <w:rPr>
                <w:rFonts w:cs="Arial"/>
                <w:sz w:val="18"/>
                <w:szCs w:val="18"/>
              </w:rPr>
              <w:t>10.3%</w:t>
            </w:r>
          </w:p>
        </w:tc>
        <w:tc>
          <w:tcPr>
            <w:tcW w:w="305" w:type="pct"/>
          </w:tcPr>
          <w:p w14:paraId="389381E6"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0DEB2CE6" w14:textId="77777777" w:rsidR="00BF2C23" w:rsidRPr="002C45CB" w:rsidRDefault="00BF2C23" w:rsidP="007F44B3">
            <w:pPr>
              <w:jc w:val="center"/>
              <w:rPr>
                <w:rFonts w:cs="Arial"/>
                <w:sz w:val="18"/>
                <w:szCs w:val="18"/>
              </w:rPr>
            </w:pPr>
            <w:r w:rsidRPr="002C45CB">
              <w:rPr>
                <w:rFonts w:cs="Arial"/>
                <w:sz w:val="18"/>
                <w:szCs w:val="18"/>
              </w:rPr>
              <w:t>0.0%</w:t>
            </w:r>
          </w:p>
        </w:tc>
      </w:tr>
      <w:tr w:rsidR="005109E9" w:rsidRPr="002C45CB" w14:paraId="3A5E7DC9" w14:textId="77777777" w:rsidTr="007F44B3">
        <w:trPr>
          <w:trHeight w:val="288"/>
        </w:trPr>
        <w:tc>
          <w:tcPr>
            <w:tcW w:w="1339" w:type="pct"/>
          </w:tcPr>
          <w:p w14:paraId="5D97455C" w14:textId="108FE374" w:rsidR="00BF2C23" w:rsidRPr="002C45CB" w:rsidRDefault="00BF2C23" w:rsidP="007F44B3">
            <w:pPr>
              <w:jc w:val="both"/>
              <w:rPr>
                <w:rFonts w:cs="Arial"/>
                <w:sz w:val="18"/>
                <w:szCs w:val="18"/>
              </w:rPr>
            </w:pPr>
            <w:r w:rsidRPr="002C45CB">
              <w:rPr>
                <w:rFonts w:cs="Arial"/>
                <w:sz w:val="18"/>
                <w:szCs w:val="18"/>
              </w:rPr>
              <w:t xml:space="preserve">Where more than half </w:t>
            </w:r>
            <w:r w:rsidR="00BA7EFF"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0F4CC785" w14:textId="77777777" w:rsidR="00BF2C23" w:rsidRPr="002C45CB" w:rsidRDefault="00BF2C23" w:rsidP="007F44B3">
            <w:pPr>
              <w:jc w:val="center"/>
              <w:rPr>
                <w:rFonts w:cs="Arial"/>
                <w:sz w:val="18"/>
                <w:szCs w:val="18"/>
              </w:rPr>
            </w:pPr>
            <w:r w:rsidRPr="002C45CB">
              <w:rPr>
                <w:rFonts w:cs="Arial"/>
                <w:sz w:val="18"/>
                <w:szCs w:val="18"/>
              </w:rPr>
              <w:t>40</w:t>
            </w:r>
          </w:p>
        </w:tc>
        <w:tc>
          <w:tcPr>
            <w:tcW w:w="305" w:type="pct"/>
          </w:tcPr>
          <w:p w14:paraId="0F8EFEC7" w14:textId="77777777" w:rsidR="00BF2C23" w:rsidRPr="002C45CB" w:rsidRDefault="00BF2C23" w:rsidP="007F44B3">
            <w:pPr>
              <w:jc w:val="center"/>
              <w:rPr>
                <w:rFonts w:cs="Arial"/>
                <w:sz w:val="18"/>
                <w:szCs w:val="18"/>
              </w:rPr>
            </w:pPr>
            <w:r w:rsidRPr="002C45CB">
              <w:rPr>
                <w:rFonts w:cs="Arial"/>
                <w:sz w:val="18"/>
                <w:szCs w:val="18"/>
              </w:rPr>
              <w:t>77.5%</w:t>
            </w:r>
          </w:p>
        </w:tc>
        <w:tc>
          <w:tcPr>
            <w:tcW w:w="305" w:type="pct"/>
          </w:tcPr>
          <w:p w14:paraId="7BD0DA60" w14:textId="77777777" w:rsidR="00BF2C23" w:rsidRPr="002C45CB" w:rsidRDefault="00BF2C23" w:rsidP="007F44B3">
            <w:pPr>
              <w:jc w:val="center"/>
              <w:rPr>
                <w:rFonts w:cs="Arial"/>
                <w:sz w:val="18"/>
                <w:szCs w:val="18"/>
              </w:rPr>
            </w:pPr>
            <w:r w:rsidRPr="002C45CB">
              <w:rPr>
                <w:rFonts w:cs="Arial"/>
                <w:sz w:val="18"/>
                <w:szCs w:val="18"/>
              </w:rPr>
              <w:t>12</w:t>
            </w:r>
          </w:p>
        </w:tc>
        <w:tc>
          <w:tcPr>
            <w:tcW w:w="305" w:type="pct"/>
          </w:tcPr>
          <w:p w14:paraId="16569D06" w14:textId="77777777" w:rsidR="00BF2C23" w:rsidRPr="002C45CB" w:rsidRDefault="00BF2C23" w:rsidP="007F44B3">
            <w:pPr>
              <w:jc w:val="center"/>
              <w:rPr>
                <w:rFonts w:cs="Arial"/>
                <w:sz w:val="18"/>
                <w:szCs w:val="18"/>
              </w:rPr>
            </w:pPr>
            <w:r w:rsidRPr="002C45CB">
              <w:rPr>
                <w:rFonts w:cs="Arial"/>
                <w:sz w:val="18"/>
                <w:szCs w:val="18"/>
              </w:rPr>
              <w:t>75.0%</w:t>
            </w:r>
          </w:p>
        </w:tc>
        <w:tc>
          <w:tcPr>
            <w:tcW w:w="305" w:type="pct"/>
          </w:tcPr>
          <w:p w14:paraId="13D2A44F"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12F615DC" w14:textId="77777777" w:rsidR="00BF2C23" w:rsidRPr="002C45CB" w:rsidRDefault="00BF2C23" w:rsidP="007F44B3">
            <w:pPr>
              <w:jc w:val="center"/>
              <w:rPr>
                <w:rFonts w:cs="Arial"/>
                <w:sz w:val="18"/>
                <w:szCs w:val="18"/>
              </w:rPr>
            </w:pPr>
            <w:r w:rsidRPr="002C45CB">
              <w:rPr>
                <w:rFonts w:cs="Arial"/>
                <w:sz w:val="18"/>
                <w:szCs w:val="18"/>
              </w:rPr>
              <w:t>80.0%</w:t>
            </w:r>
          </w:p>
        </w:tc>
        <w:tc>
          <w:tcPr>
            <w:tcW w:w="305" w:type="pct"/>
          </w:tcPr>
          <w:p w14:paraId="05B16461" w14:textId="77777777" w:rsidR="00BF2C23" w:rsidRPr="002C45CB" w:rsidRDefault="00BF2C23" w:rsidP="007F44B3">
            <w:pPr>
              <w:jc w:val="center"/>
              <w:rPr>
                <w:rFonts w:cs="Arial"/>
                <w:sz w:val="18"/>
                <w:szCs w:val="18"/>
              </w:rPr>
            </w:pPr>
            <w:r w:rsidRPr="002C45CB">
              <w:rPr>
                <w:rFonts w:cs="Arial"/>
                <w:sz w:val="18"/>
                <w:szCs w:val="18"/>
              </w:rPr>
              <w:t>0</w:t>
            </w:r>
          </w:p>
        </w:tc>
        <w:tc>
          <w:tcPr>
            <w:tcW w:w="305" w:type="pct"/>
          </w:tcPr>
          <w:p w14:paraId="01648D59" w14:textId="77777777" w:rsidR="00BF2C23" w:rsidRPr="002C45CB" w:rsidRDefault="00BF2C23" w:rsidP="007F44B3">
            <w:pPr>
              <w:jc w:val="center"/>
              <w:rPr>
                <w:rFonts w:cs="Arial"/>
                <w:sz w:val="18"/>
                <w:szCs w:val="18"/>
              </w:rPr>
            </w:pPr>
            <w:r w:rsidRPr="002C45CB">
              <w:rPr>
                <w:rFonts w:cs="Arial"/>
                <w:sz w:val="18"/>
                <w:szCs w:val="18"/>
              </w:rPr>
              <w:t>.</w:t>
            </w:r>
          </w:p>
        </w:tc>
        <w:tc>
          <w:tcPr>
            <w:tcW w:w="305" w:type="pct"/>
          </w:tcPr>
          <w:p w14:paraId="098F33FA"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55C9AA7A"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349DF98D" w14:textId="77777777" w:rsidR="00BF2C23" w:rsidRPr="002C45CB" w:rsidRDefault="00BF2C23" w:rsidP="007F44B3">
            <w:pPr>
              <w:jc w:val="center"/>
              <w:rPr>
                <w:rFonts w:cs="Arial"/>
                <w:sz w:val="18"/>
                <w:szCs w:val="18"/>
              </w:rPr>
            </w:pPr>
            <w:r w:rsidRPr="002C45CB">
              <w:rPr>
                <w:rFonts w:cs="Arial"/>
                <w:sz w:val="18"/>
                <w:szCs w:val="18"/>
              </w:rPr>
              <w:t>0</w:t>
            </w:r>
          </w:p>
        </w:tc>
        <w:tc>
          <w:tcPr>
            <w:tcW w:w="306" w:type="pct"/>
          </w:tcPr>
          <w:p w14:paraId="2B7B75AF" w14:textId="77777777" w:rsidR="00BF2C23" w:rsidRPr="002C45CB" w:rsidRDefault="00BF2C23" w:rsidP="007F44B3">
            <w:pPr>
              <w:jc w:val="center"/>
              <w:rPr>
                <w:rFonts w:cs="Arial"/>
                <w:sz w:val="18"/>
                <w:szCs w:val="18"/>
              </w:rPr>
            </w:pPr>
            <w:r w:rsidRPr="002C45CB">
              <w:rPr>
                <w:rFonts w:cs="Arial"/>
                <w:sz w:val="18"/>
                <w:szCs w:val="18"/>
              </w:rPr>
              <w:t>.</w:t>
            </w:r>
          </w:p>
        </w:tc>
      </w:tr>
      <w:tr w:rsidR="005109E9" w:rsidRPr="002C45CB" w14:paraId="3C06C416" w14:textId="77777777" w:rsidTr="007F44B3">
        <w:trPr>
          <w:trHeight w:val="288"/>
        </w:trPr>
        <w:tc>
          <w:tcPr>
            <w:tcW w:w="1339" w:type="pct"/>
          </w:tcPr>
          <w:p w14:paraId="560C5F3C" w14:textId="77777777" w:rsidR="00BF2C23" w:rsidRPr="002C45CB" w:rsidRDefault="00BF2C23"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33AE6B1F" w14:textId="77777777" w:rsidR="00BF2C23" w:rsidRPr="002C45CB" w:rsidRDefault="00BF2C23" w:rsidP="007F44B3">
            <w:pPr>
              <w:jc w:val="center"/>
              <w:rPr>
                <w:rFonts w:cs="Arial"/>
                <w:sz w:val="18"/>
                <w:szCs w:val="18"/>
              </w:rPr>
            </w:pPr>
            <w:r w:rsidRPr="002C45CB">
              <w:rPr>
                <w:rFonts w:cs="Arial"/>
                <w:sz w:val="18"/>
                <w:szCs w:val="18"/>
              </w:rPr>
              <w:t>40</w:t>
            </w:r>
          </w:p>
        </w:tc>
        <w:tc>
          <w:tcPr>
            <w:tcW w:w="305" w:type="pct"/>
          </w:tcPr>
          <w:p w14:paraId="4550546F" w14:textId="77777777" w:rsidR="00BF2C23" w:rsidRPr="002C45CB" w:rsidRDefault="00BF2C23" w:rsidP="007F44B3">
            <w:pPr>
              <w:jc w:val="center"/>
              <w:rPr>
                <w:rFonts w:cs="Arial"/>
                <w:sz w:val="18"/>
                <w:szCs w:val="18"/>
              </w:rPr>
            </w:pPr>
            <w:r w:rsidRPr="002C45CB">
              <w:rPr>
                <w:rFonts w:cs="Arial"/>
                <w:sz w:val="18"/>
                <w:szCs w:val="18"/>
              </w:rPr>
              <w:t>80.0%</w:t>
            </w:r>
          </w:p>
        </w:tc>
        <w:tc>
          <w:tcPr>
            <w:tcW w:w="305" w:type="pct"/>
          </w:tcPr>
          <w:p w14:paraId="35C40DCD" w14:textId="77777777" w:rsidR="00BF2C23" w:rsidRPr="002C45CB" w:rsidRDefault="00BF2C23" w:rsidP="007F44B3">
            <w:pPr>
              <w:jc w:val="center"/>
              <w:rPr>
                <w:rFonts w:cs="Arial"/>
                <w:sz w:val="18"/>
                <w:szCs w:val="18"/>
              </w:rPr>
            </w:pPr>
            <w:r w:rsidRPr="002C45CB">
              <w:rPr>
                <w:rFonts w:cs="Arial"/>
                <w:sz w:val="18"/>
                <w:szCs w:val="18"/>
              </w:rPr>
              <w:t>12</w:t>
            </w:r>
          </w:p>
        </w:tc>
        <w:tc>
          <w:tcPr>
            <w:tcW w:w="305" w:type="pct"/>
          </w:tcPr>
          <w:p w14:paraId="3D524565" w14:textId="77777777" w:rsidR="00BF2C23" w:rsidRPr="002C45CB" w:rsidRDefault="00BF2C23" w:rsidP="007F44B3">
            <w:pPr>
              <w:jc w:val="center"/>
              <w:rPr>
                <w:rFonts w:cs="Arial"/>
                <w:sz w:val="18"/>
                <w:szCs w:val="18"/>
              </w:rPr>
            </w:pPr>
            <w:r w:rsidRPr="002C45CB">
              <w:rPr>
                <w:rFonts w:cs="Arial"/>
                <w:sz w:val="18"/>
                <w:szCs w:val="18"/>
              </w:rPr>
              <w:t>83.3%</w:t>
            </w:r>
          </w:p>
        </w:tc>
        <w:tc>
          <w:tcPr>
            <w:tcW w:w="305" w:type="pct"/>
          </w:tcPr>
          <w:p w14:paraId="183CF7F4" w14:textId="77777777" w:rsidR="00BF2C23" w:rsidRPr="002C45CB" w:rsidRDefault="00BF2C23" w:rsidP="007F44B3">
            <w:pPr>
              <w:jc w:val="center"/>
              <w:rPr>
                <w:rFonts w:cs="Arial"/>
                <w:sz w:val="18"/>
                <w:szCs w:val="18"/>
              </w:rPr>
            </w:pPr>
            <w:r w:rsidRPr="002C45CB">
              <w:rPr>
                <w:rFonts w:cs="Arial"/>
                <w:sz w:val="18"/>
                <w:szCs w:val="18"/>
              </w:rPr>
              <w:t>25</w:t>
            </w:r>
          </w:p>
        </w:tc>
        <w:tc>
          <w:tcPr>
            <w:tcW w:w="305" w:type="pct"/>
          </w:tcPr>
          <w:p w14:paraId="76011152" w14:textId="77777777" w:rsidR="00BF2C23" w:rsidRPr="002C45CB" w:rsidRDefault="00BF2C23" w:rsidP="007F44B3">
            <w:pPr>
              <w:jc w:val="center"/>
              <w:rPr>
                <w:rFonts w:cs="Arial"/>
                <w:sz w:val="18"/>
                <w:szCs w:val="18"/>
              </w:rPr>
            </w:pPr>
            <w:r w:rsidRPr="002C45CB">
              <w:rPr>
                <w:rFonts w:cs="Arial"/>
                <w:sz w:val="18"/>
                <w:szCs w:val="18"/>
              </w:rPr>
              <w:t>80.0%</w:t>
            </w:r>
          </w:p>
        </w:tc>
        <w:tc>
          <w:tcPr>
            <w:tcW w:w="305" w:type="pct"/>
          </w:tcPr>
          <w:p w14:paraId="22027425" w14:textId="77777777" w:rsidR="00BF2C23" w:rsidRPr="002C45CB" w:rsidRDefault="00BF2C23" w:rsidP="007F44B3">
            <w:pPr>
              <w:jc w:val="center"/>
              <w:rPr>
                <w:rFonts w:cs="Arial"/>
                <w:sz w:val="18"/>
                <w:szCs w:val="18"/>
              </w:rPr>
            </w:pPr>
            <w:r w:rsidRPr="002C45CB">
              <w:rPr>
                <w:rFonts w:cs="Arial"/>
                <w:sz w:val="18"/>
                <w:szCs w:val="18"/>
              </w:rPr>
              <w:t>0</w:t>
            </w:r>
          </w:p>
        </w:tc>
        <w:tc>
          <w:tcPr>
            <w:tcW w:w="305" w:type="pct"/>
          </w:tcPr>
          <w:p w14:paraId="532E84EF" w14:textId="77777777" w:rsidR="00BF2C23" w:rsidRPr="002C45CB" w:rsidRDefault="00BF2C23" w:rsidP="007F44B3">
            <w:pPr>
              <w:jc w:val="center"/>
              <w:rPr>
                <w:rFonts w:cs="Arial"/>
                <w:sz w:val="18"/>
                <w:szCs w:val="18"/>
              </w:rPr>
            </w:pPr>
            <w:r w:rsidRPr="002C45CB">
              <w:rPr>
                <w:rFonts w:cs="Arial"/>
                <w:sz w:val="18"/>
                <w:szCs w:val="18"/>
              </w:rPr>
              <w:t>.</w:t>
            </w:r>
          </w:p>
        </w:tc>
        <w:tc>
          <w:tcPr>
            <w:tcW w:w="305" w:type="pct"/>
          </w:tcPr>
          <w:p w14:paraId="3AAEA854"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597C80BF"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1863FE40" w14:textId="77777777" w:rsidR="00BF2C23" w:rsidRPr="002C45CB" w:rsidRDefault="00BF2C23" w:rsidP="007F44B3">
            <w:pPr>
              <w:jc w:val="center"/>
              <w:rPr>
                <w:rFonts w:cs="Arial"/>
                <w:sz w:val="18"/>
                <w:szCs w:val="18"/>
              </w:rPr>
            </w:pPr>
            <w:r w:rsidRPr="002C45CB">
              <w:rPr>
                <w:rFonts w:cs="Arial"/>
                <w:sz w:val="18"/>
                <w:szCs w:val="18"/>
              </w:rPr>
              <w:t>0</w:t>
            </w:r>
          </w:p>
        </w:tc>
        <w:tc>
          <w:tcPr>
            <w:tcW w:w="306" w:type="pct"/>
          </w:tcPr>
          <w:p w14:paraId="4F1D8F14" w14:textId="77777777" w:rsidR="00BF2C23" w:rsidRPr="002C45CB" w:rsidRDefault="00BF2C23" w:rsidP="007F44B3">
            <w:pPr>
              <w:jc w:val="center"/>
              <w:rPr>
                <w:rFonts w:cs="Arial"/>
                <w:sz w:val="18"/>
                <w:szCs w:val="18"/>
              </w:rPr>
            </w:pPr>
            <w:r w:rsidRPr="002C45CB">
              <w:rPr>
                <w:rFonts w:cs="Arial"/>
                <w:sz w:val="18"/>
                <w:szCs w:val="18"/>
              </w:rPr>
              <w:t>.</w:t>
            </w:r>
          </w:p>
        </w:tc>
      </w:tr>
      <w:tr w:rsidR="005109E9" w:rsidRPr="002C45CB" w14:paraId="68281EB7" w14:textId="77777777" w:rsidTr="007F44B3">
        <w:trPr>
          <w:trHeight w:val="288"/>
        </w:trPr>
        <w:tc>
          <w:tcPr>
            <w:tcW w:w="1339" w:type="pct"/>
          </w:tcPr>
          <w:p w14:paraId="6A9D6751" w14:textId="7B15833F" w:rsidR="00BF2C23" w:rsidRPr="002C45CB" w:rsidRDefault="00BF2C23" w:rsidP="007F44B3">
            <w:pPr>
              <w:jc w:val="both"/>
              <w:rPr>
                <w:rFonts w:cs="Arial"/>
                <w:sz w:val="18"/>
                <w:szCs w:val="18"/>
              </w:rPr>
            </w:pPr>
            <w:r w:rsidRPr="002C45CB">
              <w:rPr>
                <w:rFonts w:cs="Arial"/>
                <w:sz w:val="18"/>
                <w:szCs w:val="18"/>
              </w:rPr>
              <w:t>Where the shock made it difficult to access places in the community where you can buy food</w:t>
            </w:r>
          </w:p>
        </w:tc>
        <w:tc>
          <w:tcPr>
            <w:tcW w:w="305" w:type="pct"/>
            <w:noWrap/>
          </w:tcPr>
          <w:p w14:paraId="33917AC6" w14:textId="77777777" w:rsidR="00BF2C23" w:rsidRPr="002C45CB" w:rsidRDefault="00BF2C23" w:rsidP="007F44B3">
            <w:pPr>
              <w:jc w:val="center"/>
              <w:rPr>
                <w:rFonts w:cs="Arial"/>
                <w:sz w:val="18"/>
                <w:szCs w:val="18"/>
              </w:rPr>
            </w:pPr>
            <w:r w:rsidRPr="002C45CB">
              <w:rPr>
                <w:rFonts w:cs="Arial"/>
                <w:sz w:val="18"/>
                <w:szCs w:val="18"/>
              </w:rPr>
              <w:t>41</w:t>
            </w:r>
          </w:p>
        </w:tc>
        <w:tc>
          <w:tcPr>
            <w:tcW w:w="305" w:type="pct"/>
          </w:tcPr>
          <w:p w14:paraId="6F1FCA6E" w14:textId="77777777" w:rsidR="00BF2C23" w:rsidRPr="002C45CB" w:rsidRDefault="00BF2C23" w:rsidP="007F44B3">
            <w:pPr>
              <w:jc w:val="center"/>
              <w:rPr>
                <w:rFonts w:cs="Arial"/>
                <w:sz w:val="18"/>
                <w:szCs w:val="18"/>
              </w:rPr>
            </w:pPr>
            <w:r w:rsidRPr="002C45CB">
              <w:rPr>
                <w:rFonts w:cs="Arial"/>
                <w:sz w:val="18"/>
                <w:szCs w:val="18"/>
              </w:rPr>
              <w:t>61.0%</w:t>
            </w:r>
          </w:p>
        </w:tc>
        <w:tc>
          <w:tcPr>
            <w:tcW w:w="305" w:type="pct"/>
          </w:tcPr>
          <w:p w14:paraId="31A5C942" w14:textId="77777777" w:rsidR="00BF2C23" w:rsidRPr="002C45CB" w:rsidRDefault="00BF2C23" w:rsidP="007F44B3">
            <w:pPr>
              <w:jc w:val="center"/>
              <w:rPr>
                <w:rFonts w:cs="Arial"/>
                <w:sz w:val="18"/>
                <w:szCs w:val="18"/>
              </w:rPr>
            </w:pPr>
            <w:r w:rsidRPr="002C45CB">
              <w:rPr>
                <w:rFonts w:cs="Arial"/>
                <w:sz w:val="18"/>
                <w:szCs w:val="18"/>
              </w:rPr>
              <w:t>12</w:t>
            </w:r>
          </w:p>
        </w:tc>
        <w:tc>
          <w:tcPr>
            <w:tcW w:w="305" w:type="pct"/>
          </w:tcPr>
          <w:p w14:paraId="4026C703" w14:textId="77777777" w:rsidR="00BF2C23" w:rsidRPr="002C45CB" w:rsidRDefault="00BF2C23" w:rsidP="007F44B3">
            <w:pPr>
              <w:jc w:val="center"/>
              <w:rPr>
                <w:rFonts w:cs="Arial"/>
                <w:sz w:val="18"/>
                <w:szCs w:val="18"/>
              </w:rPr>
            </w:pPr>
            <w:r w:rsidRPr="002C45CB">
              <w:rPr>
                <w:rFonts w:cs="Arial"/>
                <w:sz w:val="18"/>
                <w:szCs w:val="18"/>
              </w:rPr>
              <w:t>25.0%</w:t>
            </w:r>
          </w:p>
        </w:tc>
        <w:tc>
          <w:tcPr>
            <w:tcW w:w="305" w:type="pct"/>
          </w:tcPr>
          <w:p w14:paraId="2AAD965B"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606DF9D9" w14:textId="77777777" w:rsidR="00BF2C23" w:rsidRPr="002C45CB" w:rsidRDefault="00BF2C23" w:rsidP="007F44B3">
            <w:pPr>
              <w:jc w:val="center"/>
              <w:rPr>
                <w:rFonts w:cs="Arial"/>
                <w:sz w:val="18"/>
                <w:szCs w:val="18"/>
              </w:rPr>
            </w:pPr>
            <w:r w:rsidRPr="002C45CB">
              <w:rPr>
                <w:rFonts w:cs="Arial"/>
                <w:sz w:val="18"/>
                <w:szCs w:val="18"/>
              </w:rPr>
              <w:t>76.9%</w:t>
            </w:r>
          </w:p>
        </w:tc>
        <w:tc>
          <w:tcPr>
            <w:tcW w:w="305" w:type="pct"/>
          </w:tcPr>
          <w:p w14:paraId="7616DD09" w14:textId="77777777" w:rsidR="00BF2C23" w:rsidRPr="002C45CB" w:rsidRDefault="00BF2C23" w:rsidP="007F44B3">
            <w:pPr>
              <w:jc w:val="center"/>
              <w:rPr>
                <w:rFonts w:cs="Arial"/>
                <w:sz w:val="18"/>
                <w:szCs w:val="18"/>
              </w:rPr>
            </w:pPr>
            <w:r w:rsidRPr="002C45CB">
              <w:rPr>
                <w:rFonts w:cs="Arial"/>
                <w:sz w:val="18"/>
                <w:szCs w:val="18"/>
              </w:rPr>
              <w:t>0</w:t>
            </w:r>
          </w:p>
        </w:tc>
        <w:tc>
          <w:tcPr>
            <w:tcW w:w="305" w:type="pct"/>
          </w:tcPr>
          <w:p w14:paraId="662A8EFD" w14:textId="77777777" w:rsidR="00BF2C23" w:rsidRPr="002C45CB" w:rsidRDefault="00BF2C23" w:rsidP="007F44B3">
            <w:pPr>
              <w:jc w:val="center"/>
              <w:rPr>
                <w:rFonts w:cs="Arial"/>
                <w:sz w:val="18"/>
                <w:szCs w:val="18"/>
              </w:rPr>
            </w:pPr>
            <w:r w:rsidRPr="002C45CB">
              <w:rPr>
                <w:rFonts w:cs="Arial"/>
                <w:sz w:val="18"/>
                <w:szCs w:val="18"/>
              </w:rPr>
              <w:t>.</w:t>
            </w:r>
          </w:p>
        </w:tc>
        <w:tc>
          <w:tcPr>
            <w:tcW w:w="305" w:type="pct"/>
          </w:tcPr>
          <w:p w14:paraId="09BC6F55"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1D07C72E"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4E70E522" w14:textId="77777777" w:rsidR="00BF2C23" w:rsidRPr="002C45CB" w:rsidRDefault="00BF2C23" w:rsidP="007F44B3">
            <w:pPr>
              <w:jc w:val="center"/>
              <w:rPr>
                <w:rFonts w:cs="Arial"/>
                <w:sz w:val="18"/>
                <w:szCs w:val="18"/>
              </w:rPr>
            </w:pPr>
            <w:r w:rsidRPr="002C45CB">
              <w:rPr>
                <w:rFonts w:cs="Arial"/>
                <w:sz w:val="18"/>
                <w:szCs w:val="18"/>
              </w:rPr>
              <w:t>0</w:t>
            </w:r>
          </w:p>
        </w:tc>
        <w:tc>
          <w:tcPr>
            <w:tcW w:w="306" w:type="pct"/>
          </w:tcPr>
          <w:p w14:paraId="5C1336BF" w14:textId="77777777" w:rsidR="00BF2C23" w:rsidRPr="002C45CB" w:rsidRDefault="00BF2C23" w:rsidP="007F44B3">
            <w:pPr>
              <w:jc w:val="center"/>
              <w:rPr>
                <w:rFonts w:cs="Arial"/>
                <w:sz w:val="18"/>
                <w:szCs w:val="18"/>
              </w:rPr>
            </w:pPr>
            <w:r w:rsidRPr="002C45CB">
              <w:rPr>
                <w:rFonts w:cs="Arial"/>
                <w:sz w:val="18"/>
                <w:szCs w:val="18"/>
              </w:rPr>
              <w:t>.</w:t>
            </w:r>
          </w:p>
        </w:tc>
      </w:tr>
      <w:tr w:rsidR="005109E9" w:rsidRPr="002C45CB" w14:paraId="0B4ACFB8" w14:textId="77777777" w:rsidTr="007F44B3">
        <w:trPr>
          <w:trHeight w:val="288"/>
        </w:trPr>
        <w:tc>
          <w:tcPr>
            <w:tcW w:w="1339" w:type="pct"/>
          </w:tcPr>
          <w:p w14:paraId="662F50CF" w14:textId="77777777" w:rsidR="00BF2C23" w:rsidRPr="002C45CB" w:rsidRDefault="00BF2C23" w:rsidP="007F44B3">
            <w:pPr>
              <w:jc w:val="both"/>
              <w:rPr>
                <w:rFonts w:cs="Arial"/>
                <w:sz w:val="18"/>
                <w:szCs w:val="18"/>
              </w:rPr>
            </w:pPr>
            <w:r w:rsidRPr="002C45CB">
              <w:rPr>
                <w:rFonts w:cs="Arial"/>
                <w:sz w:val="18"/>
                <w:szCs w:val="18"/>
              </w:rPr>
              <w:t>Where the shock made it difficult to access the nearest health facility</w:t>
            </w:r>
          </w:p>
        </w:tc>
        <w:tc>
          <w:tcPr>
            <w:tcW w:w="305" w:type="pct"/>
            <w:noWrap/>
          </w:tcPr>
          <w:p w14:paraId="403BF87B" w14:textId="77777777" w:rsidR="00BF2C23" w:rsidRPr="002C45CB" w:rsidRDefault="00BF2C23" w:rsidP="007F44B3">
            <w:pPr>
              <w:jc w:val="center"/>
              <w:rPr>
                <w:rFonts w:cs="Arial"/>
                <w:sz w:val="18"/>
                <w:szCs w:val="18"/>
              </w:rPr>
            </w:pPr>
            <w:r w:rsidRPr="002C45CB">
              <w:rPr>
                <w:rFonts w:cs="Arial"/>
                <w:sz w:val="18"/>
                <w:szCs w:val="18"/>
              </w:rPr>
              <w:t>41</w:t>
            </w:r>
          </w:p>
        </w:tc>
        <w:tc>
          <w:tcPr>
            <w:tcW w:w="305" w:type="pct"/>
          </w:tcPr>
          <w:p w14:paraId="57B85402" w14:textId="77777777" w:rsidR="00BF2C23" w:rsidRPr="002C45CB" w:rsidRDefault="00BF2C23" w:rsidP="007F44B3">
            <w:pPr>
              <w:jc w:val="center"/>
              <w:rPr>
                <w:rFonts w:cs="Arial"/>
                <w:sz w:val="18"/>
                <w:szCs w:val="18"/>
              </w:rPr>
            </w:pPr>
            <w:r w:rsidRPr="002C45CB">
              <w:rPr>
                <w:rFonts w:cs="Arial"/>
                <w:sz w:val="18"/>
                <w:szCs w:val="18"/>
              </w:rPr>
              <w:t>58.5%</w:t>
            </w:r>
          </w:p>
        </w:tc>
        <w:tc>
          <w:tcPr>
            <w:tcW w:w="305" w:type="pct"/>
          </w:tcPr>
          <w:p w14:paraId="557BBBF3" w14:textId="77777777" w:rsidR="00BF2C23" w:rsidRPr="002C45CB" w:rsidRDefault="00BF2C23" w:rsidP="007F44B3">
            <w:pPr>
              <w:jc w:val="center"/>
              <w:rPr>
                <w:rFonts w:cs="Arial"/>
                <w:sz w:val="18"/>
                <w:szCs w:val="18"/>
              </w:rPr>
            </w:pPr>
            <w:r w:rsidRPr="002C45CB">
              <w:rPr>
                <w:rFonts w:cs="Arial"/>
                <w:sz w:val="18"/>
                <w:szCs w:val="18"/>
              </w:rPr>
              <w:t>12</w:t>
            </w:r>
          </w:p>
        </w:tc>
        <w:tc>
          <w:tcPr>
            <w:tcW w:w="305" w:type="pct"/>
          </w:tcPr>
          <w:p w14:paraId="06E63059" w14:textId="77777777" w:rsidR="00BF2C23" w:rsidRPr="002C45CB" w:rsidRDefault="00BF2C23" w:rsidP="007F44B3">
            <w:pPr>
              <w:jc w:val="center"/>
              <w:rPr>
                <w:rFonts w:cs="Arial"/>
                <w:sz w:val="18"/>
                <w:szCs w:val="18"/>
              </w:rPr>
            </w:pPr>
            <w:r w:rsidRPr="002C45CB">
              <w:rPr>
                <w:rFonts w:cs="Arial"/>
                <w:sz w:val="18"/>
                <w:szCs w:val="18"/>
              </w:rPr>
              <w:t>25.0%</w:t>
            </w:r>
          </w:p>
        </w:tc>
        <w:tc>
          <w:tcPr>
            <w:tcW w:w="305" w:type="pct"/>
          </w:tcPr>
          <w:p w14:paraId="47D97C5B"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7D848778" w14:textId="77777777" w:rsidR="00BF2C23" w:rsidRPr="002C45CB" w:rsidRDefault="00BF2C23" w:rsidP="007F44B3">
            <w:pPr>
              <w:jc w:val="center"/>
              <w:rPr>
                <w:rFonts w:cs="Arial"/>
                <w:sz w:val="18"/>
                <w:szCs w:val="18"/>
              </w:rPr>
            </w:pPr>
            <w:r w:rsidRPr="002C45CB">
              <w:rPr>
                <w:rFonts w:cs="Arial"/>
                <w:sz w:val="18"/>
                <w:szCs w:val="18"/>
              </w:rPr>
              <w:t>73.1%</w:t>
            </w:r>
          </w:p>
        </w:tc>
        <w:tc>
          <w:tcPr>
            <w:tcW w:w="305" w:type="pct"/>
          </w:tcPr>
          <w:p w14:paraId="604E13AF" w14:textId="77777777" w:rsidR="00BF2C23" w:rsidRPr="002C45CB" w:rsidRDefault="00BF2C23" w:rsidP="007F44B3">
            <w:pPr>
              <w:jc w:val="center"/>
              <w:rPr>
                <w:rFonts w:cs="Arial"/>
                <w:sz w:val="18"/>
                <w:szCs w:val="18"/>
              </w:rPr>
            </w:pPr>
            <w:r w:rsidRPr="002C45CB">
              <w:rPr>
                <w:rFonts w:cs="Arial"/>
                <w:sz w:val="18"/>
                <w:szCs w:val="18"/>
              </w:rPr>
              <w:t>0</w:t>
            </w:r>
          </w:p>
        </w:tc>
        <w:tc>
          <w:tcPr>
            <w:tcW w:w="305" w:type="pct"/>
          </w:tcPr>
          <w:p w14:paraId="2E55FB9D" w14:textId="77777777" w:rsidR="00BF2C23" w:rsidRPr="002C45CB" w:rsidRDefault="00BF2C23" w:rsidP="007F44B3">
            <w:pPr>
              <w:jc w:val="center"/>
              <w:rPr>
                <w:rFonts w:cs="Arial"/>
                <w:sz w:val="18"/>
                <w:szCs w:val="18"/>
              </w:rPr>
            </w:pPr>
            <w:r w:rsidRPr="002C45CB">
              <w:rPr>
                <w:rFonts w:cs="Arial"/>
                <w:sz w:val="18"/>
                <w:szCs w:val="18"/>
              </w:rPr>
              <w:t>.</w:t>
            </w:r>
          </w:p>
        </w:tc>
        <w:tc>
          <w:tcPr>
            <w:tcW w:w="305" w:type="pct"/>
          </w:tcPr>
          <w:p w14:paraId="33A2841D"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7CB30A59"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7BA0F2E9" w14:textId="77777777" w:rsidR="00BF2C23" w:rsidRPr="002C45CB" w:rsidRDefault="00BF2C23" w:rsidP="007F44B3">
            <w:pPr>
              <w:jc w:val="center"/>
              <w:rPr>
                <w:rFonts w:cs="Arial"/>
                <w:sz w:val="18"/>
                <w:szCs w:val="18"/>
              </w:rPr>
            </w:pPr>
            <w:r w:rsidRPr="002C45CB">
              <w:rPr>
                <w:rFonts w:cs="Arial"/>
                <w:sz w:val="18"/>
                <w:szCs w:val="18"/>
              </w:rPr>
              <w:t>0</w:t>
            </w:r>
          </w:p>
        </w:tc>
        <w:tc>
          <w:tcPr>
            <w:tcW w:w="306" w:type="pct"/>
          </w:tcPr>
          <w:p w14:paraId="6893DB23" w14:textId="77777777" w:rsidR="00BF2C23" w:rsidRPr="002C45CB" w:rsidRDefault="00BF2C23" w:rsidP="007F44B3">
            <w:pPr>
              <w:jc w:val="center"/>
              <w:rPr>
                <w:rFonts w:cs="Arial"/>
                <w:sz w:val="18"/>
                <w:szCs w:val="18"/>
              </w:rPr>
            </w:pPr>
            <w:r w:rsidRPr="002C45CB">
              <w:rPr>
                <w:rFonts w:cs="Arial"/>
                <w:sz w:val="18"/>
                <w:szCs w:val="18"/>
              </w:rPr>
              <w:t>.</w:t>
            </w:r>
          </w:p>
        </w:tc>
      </w:tr>
      <w:tr w:rsidR="005109E9" w:rsidRPr="002C45CB" w14:paraId="3C19C666" w14:textId="77777777" w:rsidTr="007F44B3">
        <w:trPr>
          <w:trHeight w:val="288"/>
        </w:trPr>
        <w:tc>
          <w:tcPr>
            <w:tcW w:w="1339" w:type="pct"/>
          </w:tcPr>
          <w:p w14:paraId="500F7EF0" w14:textId="77777777" w:rsidR="00BF2C23" w:rsidRPr="002C45CB" w:rsidRDefault="00BF2C23" w:rsidP="007F44B3">
            <w:pPr>
              <w:jc w:val="both"/>
              <w:rPr>
                <w:rFonts w:cs="Arial"/>
                <w:sz w:val="18"/>
                <w:szCs w:val="18"/>
              </w:rPr>
            </w:pPr>
            <w:r w:rsidRPr="002C45CB">
              <w:rPr>
                <w:rFonts w:cs="Arial"/>
                <w:sz w:val="18"/>
                <w:szCs w:val="18"/>
              </w:rPr>
              <w:t>Where the shock made it difficult for people to travel outside the community, to the nearest large town or city</w:t>
            </w:r>
          </w:p>
        </w:tc>
        <w:tc>
          <w:tcPr>
            <w:tcW w:w="305" w:type="pct"/>
            <w:noWrap/>
          </w:tcPr>
          <w:p w14:paraId="7D85A6C2" w14:textId="77777777" w:rsidR="00BF2C23" w:rsidRPr="002C45CB" w:rsidRDefault="00BF2C23" w:rsidP="007F44B3">
            <w:pPr>
              <w:jc w:val="center"/>
              <w:rPr>
                <w:rFonts w:cs="Arial"/>
                <w:sz w:val="18"/>
                <w:szCs w:val="18"/>
              </w:rPr>
            </w:pPr>
            <w:r w:rsidRPr="002C45CB">
              <w:rPr>
                <w:rFonts w:cs="Arial"/>
                <w:sz w:val="18"/>
                <w:szCs w:val="18"/>
              </w:rPr>
              <w:t>41</w:t>
            </w:r>
          </w:p>
        </w:tc>
        <w:tc>
          <w:tcPr>
            <w:tcW w:w="305" w:type="pct"/>
          </w:tcPr>
          <w:p w14:paraId="0B5B5E0F" w14:textId="77777777" w:rsidR="00BF2C23" w:rsidRPr="002C45CB" w:rsidRDefault="00BF2C23" w:rsidP="007F44B3">
            <w:pPr>
              <w:jc w:val="center"/>
              <w:rPr>
                <w:rFonts w:cs="Arial"/>
                <w:sz w:val="18"/>
                <w:szCs w:val="18"/>
              </w:rPr>
            </w:pPr>
            <w:r w:rsidRPr="002C45CB">
              <w:rPr>
                <w:rFonts w:cs="Arial"/>
                <w:sz w:val="18"/>
                <w:szCs w:val="18"/>
              </w:rPr>
              <w:t>61.0%</w:t>
            </w:r>
          </w:p>
        </w:tc>
        <w:tc>
          <w:tcPr>
            <w:tcW w:w="305" w:type="pct"/>
          </w:tcPr>
          <w:p w14:paraId="4B342969" w14:textId="77777777" w:rsidR="00BF2C23" w:rsidRPr="002C45CB" w:rsidRDefault="00BF2C23" w:rsidP="007F44B3">
            <w:pPr>
              <w:jc w:val="center"/>
              <w:rPr>
                <w:rFonts w:cs="Arial"/>
                <w:sz w:val="18"/>
                <w:szCs w:val="18"/>
              </w:rPr>
            </w:pPr>
            <w:r w:rsidRPr="002C45CB">
              <w:rPr>
                <w:rFonts w:cs="Arial"/>
                <w:sz w:val="18"/>
                <w:szCs w:val="18"/>
              </w:rPr>
              <w:t>12</w:t>
            </w:r>
          </w:p>
        </w:tc>
        <w:tc>
          <w:tcPr>
            <w:tcW w:w="305" w:type="pct"/>
          </w:tcPr>
          <w:p w14:paraId="2B257152" w14:textId="77777777" w:rsidR="00BF2C23" w:rsidRPr="002C45CB" w:rsidRDefault="00BF2C23" w:rsidP="007F44B3">
            <w:pPr>
              <w:jc w:val="center"/>
              <w:rPr>
                <w:rFonts w:cs="Arial"/>
                <w:sz w:val="18"/>
                <w:szCs w:val="18"/>
              </w:rPr>
            </w:pPr>
            <w:r w:rsidRPr="002C45CB">
              <w:rPr>
                <w:rFonts w:cs="Arial"/>
                <w:sz w:val="18"/>
                <w:szCs w:val="18"/>
              </w:rPr>
              <w:t>33.3%</w:t>
            </w:r>
          </w:p>
        </w:tc>
        <w:tc>
          <w:tcPr>
            <w:tcW w:w="305" w:type="pct"/>
          </w:tcPr>
          <w:p w14:paraId="567917E7" w14:textId="77777777" w:rsidR="00BF2C23" w:rsidRPr="002C45CB" w:rsidRDefault="00BF2C23" w:rsidP="007F44B3">
            <w:pPr>
              <w:jc w:val="center"/>
              <w:rPr>
                <w:rFonts w:cs="Arial"/>
                <w:sz w:val="18"/>
                <w:szCs w:val="18"/>
              </w:rPr>
            </w:pPr>
            <w:r w:rsidRPr="002C45CB">
              <w:rPr>
                <w:rFonts w:cs="Arial"/>
                <w:sz w:val="18"/>
                <w:szCs w:val="18"/>
              </w:rPr>
              <w:t>26</w:t>
            </w:r>
          </w:p>
        </w:tc>
        <w:tc>
          <w:tcPr>
            <w:tcW w:w="305" w:type="pct"/>
          </w:tcPr>
          <w:p w14:paraId="7E96CCD6" w14:textId="77777777" w:rsidR="00BF2C23" w:rsidRPr="002C45CB" w:rsidRDefault="00BF2C23" w:rsidP="007F44B3">
            <w:pPr>
              <w:jc w:val="center"/>
              <w:rPr>
                <w:rFonts w:cs="Arial"/>
                <w:sz w:val="18"/>
                <w:szCs w:val="18"/>
              </w:rPr>
            </w:pPr>
            <w:r w:rsidRPr="002C45CB">
              <w:rPr>
                <w:rFonts w:cs="Arial"/>
                <w:sz w:val="18"/>
                <w:szCs w:val="18"/>
              </w:rPr>
              <w:t>73.1%</w:t>
            </w:r>
          </w:p>
        </w:tc>
        <w:tc>
          <w:tcPr>
            <w:tcW w:w="305" w:type="pct"/>
          </w:tcPr>
          <w:p w14:paraId="7A3D185D" w14:textId="77777777" w:rsidR="00BF2C23" w:rsidRPr="002C45CB" w:rsidRDefault="00BF2C23" w:rsidP="007F44B3">
            <w:pPr>
              <w:jc w:val="center"/>
              <w:rPr>
                <w:rFonts w:cs="Arial"/>
                <w:sz w:val="18"/>
                <w:szCs w:val="18"/>
              </w:rPr>
            </w:pPr>
            <w:r w:rsidRPr="002C45CB">
              <w:rPr>
                <w:rFonts w:cs="Arial"/>
                <w:sz w:val="18"/>
                <w:szCs w:val="18"/>
              </w:rPr>
              <w:t>0</w:t>
            </w:r>
          </w:p>
        </w:tc>
        <w:tc>
          <w:tcPr>
            <w:tcW w:w="305" w:type="pct"/>
          </w:tcPr>
          <w:p w14:paraId="14DC93E9" w14:textId="77777777" w:rsidR="00BF2C23" w:rsidRPr="002C45CB" w:rsidRDefault="00BF2C23" w:rsidP="007F44B3">
            <w:pPr>
              <w:jc w:val="center"/>
              <w:rPr>
                <w:rFonts w:cs="Arial"/>
                <w:sz w:val="18"/>
                <w:szCs w:val="18"/>
              </w:rPr>
            </w:pPr>
            <w:r w:rsidRPr="002C45CB">
              <w:rPr>
                <w:rFonts w:cs="Arial"/>
                <w:sz w:val="18"/>
                <w:szCs w:val="18"/>
              </w:rPr>
              <w:t>.</w:t>
            </w:r>
          </w:p>
        </w:tc>
        <w:tc>
          <w:tcPr>
            <w:tcW w:w="305" w:type="pct"/>
          </w:tcPr>
          <w:p w14:paraId="6D230950"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742940B0"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6DA39F3D" w14:textId="77777777" w:rsidR="00BF2C23" w:rsidRPr="002C45CB" w:rsidRDefault="00BF2C23" w:rsidP="007F44B3">
            <w:pPr>
              <w:jc w:val="center"/>
              <w:rPr>
                <w:rFonts w:cs="Arial"/>
                <w:sz w:val="18"/>
                <w:szCs w:val="18"/>
              </w:rPr>
            </w:pPr>
            <w:r w:rsidRPr="002C45CB">
              <w:rPr>
                <w:rFonts w:cs="Arial"/>
                <w:sz w:val="18"/>
                <w:szCs w:val="18"/>
              </w:rPr>
              <w:t>0</w:t>
            </w:r>
          </w:p>
        </w:tc>
        <w:tc>
          <w:tcPr>
            <w:tcW w:w="306" w:type="pct"/>
          </w:tcPr>
          <w:p w14:paraId="3920D861" w14:textId="77777777" w:rsidR="00BF2C23" w:rsidRPr="002C45CB" w:rsidRDefault="00BF2C23" w:rsidP="007F44B3">
            <w:pPr>
              <w:jc w:val="center"/>
              <w:rPr>
                <w:rFonts w:cs="Arial"/>
                <w:sz w:val="18"/>
                <w:szCs w:val="18"/>
              </w:rPr>
            </w:pPr>
            <w:r w:rsidRPr="002C45CB">
              <w:rPr>
                <w:rFonts w:cs="Arial"/>
                <w:sz w:val="18"/>
                <w:szCs w:val="18"/>
              </w:rPr>
              <w:t>.</w:t>
            </w:r>
          </w:p>
        </w:tc>
      </w:tr>
      <w:tr w:rsidR="005109E9" w:rsidRPr="002C45CB" w14:paraId="4EC0A2EE" w14:textId="77777777" w:rsidTr="007F44B3">
        <w:trPr>
          <w:trHeight w:val="288"/>
        </w:trPr>
        <w:tc>
          <w:tcPr>
            <w:tcW w:w="1339" w:type="pct"/>
          </w:tcPr>
          <w:p w14:paraId="43DD03A2" w14:textId="77777777" w:rsidR="00BF2C23" w:rsidRPr="002C45CB" w:rsidRDefault="00BF2C23" w:rsidP="007F44B3">
            <w:pPr>
              <w:jc w:val="both"/>
              <w:rPr>
                <w:rFonts w:cs="Arial"/>
                <w:sz w:val="18"/>
                <w:szCs w:val="18"/>
              </w:rPr>
            </w:pPr>
          </w:p>
        </w:tc>
        <w:tc>
          <w:tcPr>
            <w:tcW w:w="305" w:type="pct"/>
            <w:noWrap/>
          </w:tcPr>
          <w:p w14:paraId="10E129C2" w14:textId="77777777" w:rsidR="00BF2C23" w:rsidRPr="002C45CB" w:rsidRDefault="00BF2C23" w:rsidP="007F44B3">
            <w:pPr>
              <w:jc w:val="center"/>
              <w:rPr>
                <w:rFonts w:cs="Arial"/>
                <w:sz w:val="18"/>
                <w:szCs w:val="18"/>
              </w:rPr>
            </w:pPr>
          </w:p>
        </w:tc>
        <w:tc>
          <w:tcPr>
            <w:tcW w:w="305" w:type="pct"/>
          </w:tcPr>
          <w:p w14:paraId="290BAB07" w14:textId="77777777" w:rsidR="00BF2C23" w:rsidRPr="002C45CB" w:rsidRDefault="00BF2C23" w:rsidP="007F44B3">
            <w:pPr>
              <w:jc w:val="center"/>
              <w:rPr>
                <w:rFonts w:cs="Arial"/>
                <w:sz w:val="18"/>
                <w:szCs w:val="18"/>
              </w:rPr>
            </w:pPr>
          </w:p>
        </w:tc>
        <w:tc>
          <w:tcPr>
            <w:tcW w:w="305" w:type="pct"/>
          </w:tcPr>
          <w:p w14:paraId="3FAD042F" w14:textId="77777777" w:rsidR="00BF2C23" w:rsidRPr="002C45CB" w:rsidRDefault="00BF2C23" w:rsidP="007F44B3">
            <w:pPr>
              <w:jc w:val="center"/>
              <w:rPr>
                <w:rFonts w:cs="Arial"/>
                <w:sz w:val="18"/>
                <w:szCs w:val="18"/>
              </w:rPr>
            </w:pPr>
          </w:p>
        </w:tc>
        <w:tc>
          <w:tcPr>
            <w:tcW w:w="305" w:type="pct"/>
          </w:tcPr>
          <w:p w14:paraId="6B865457" w14:textId="77777777" w:rsidR="00BF2C23" w:rsidRPr="002C45CB" w:rsidRDefault="00BF2C23" w:rsidP="007F44B3">
            <w:pPr>
              <w:jc w:val="center"/>
              <w:rPr>
                <w:rFonts w:cs="Arial"/>
                <w:sz w:val="18"/>
                <w:szCs w:val="18"/>
              </w:rPr>
            </w:pPr>
          </w:p>
        </w:tc>
        <w:tc>
          <w:tcPr>
            <w:tcW w:w="305" w:type="pct"/>
          </w:tcPr>
          <w:p w14:paraId="1B5E8292" w14:textId="77777777" w:rsidR="00BF2C23" w:rsidRPr="002C45CB" w:rsidRDefault="00BF2C23" w:rsidP="007F44B3">
            <w:pPr>
              <w:jc w:val="center"/>
              <w:rPr>
                <w:rFonts w:cs="Arial"/>
                <w:sz w:val="18"/>
                <w:szCs w:val="18"/>
              </w:rPr>
            </w:pPr>
          </w:p>
        </w:tc>
        <w:tc>
          <w:tcPr>
            <w:tcW w:w="305" w:type="pct"/>
          </w:tcPr>
          <w:p w14:paraId="13C3E359" w14:textId="77777777" w:rsidR="00BF2C23" w:rsidRPr="002C45CB" w:rsidRDefault="00BF2C23" w:rsidP="007F44B3">
            <w:pPr>
              <w:jc w:val="center"/>
              <w:rPr>
                <w:rFonts w:cs="Arial"/>
                <w:sz w:val="18"/>
                <w:szCs w:val="18"/>
              </w:rPr>
            </w:pPr>
          </w:p>
        </w:tc>
        <w:tc>
          <w:tcPr>
            <w:tcW w:w="305" w:type="pct"/>
          </w:tcPr>
          <w:p w14:paraId="5CF58BAC" w14:textId="77777777" w:rsidR="00BF2C23" w:rsidRPr="002C45CB" w:rsidRDefault="00BF2C23" w:rsidP="007F44B3">
            <w:pPr>
              <w:jc w:val="center"/>
              <w:rPr>
                <w:rFonts w:cs="Arial"/>
                <w:sz w:val="18"/>
                <w:szCs w:val="18"/>
              </w:rPr>
            </w:pPr>
          </w:p>
        </w:tc>
        <w:tc>
          <w:tcPr>
            <w:tcW w:w="305" w:type="pct"/>
          </w:tcPr>
          <w:p w14:paraId="52FC241E" w14:textId="77777777" w:rsidR="00BF2C23" w:rsidRPr="002C45CB" w:rsidRDefault="00BF2C23" w:rsidP="007F44B3">
            <w:pPr>
              <w:jc w:val="center"/>
              <w:rPr>
                <w:rFonts w:cs="Arial"/>
                <w:sz w:val="18"/>
                <w:szCs w:val="18"/>
              </w:rPr>
            </w:pPr>
          </w:p>
        </w:tc>
        <w:tc>
          <w:tcPr>
            <w:tcW w:w="305" w:type="pct"/>
          </w:tcPr>
          <w:p w14:paraId="2E027C8C" w14:textId="77777777" w:rsidR="00BF2C23" w:rsidRPr="002C45CB" w:rsidRDefault="00BF2C23" w:rsidP="007F44B3">
            <w:pPr>
              <w:jc w:val="center"/>
              <w:rPr>
                <w:rFonts w:cs="Arial"/>
                <w:sz w:val="18"/>
                <w:szCs w:val="18"/>
              </w:rPr>
            </w:pPr>
          </w:p>
        </w:tc>
        <w:tc>
          <w:tcPr>
            <w:tcW w:w="305" w:type="pct"/>
          </w:tcPr>
          <w:p w14:paraId="3070E50C" w14:textId="77777777" w:rsidR="00BF2C23" w:rsidRPr="002C45CB" w:rsidRDefault="00BF2C23" w:rsidP="007F44B3">
            <w:pPr>
              <w:jc w:val="center"/>
              <w:rPr>
                <w:rFonts w:cs="Arial"/>
                <w:sz w:val="18"/>
                <w:szCs w:val="18"/>
              </w:rPr>
            </w:pPr>
          </w:p>
        </w:tc>
        <w:tc>
          <w:tcPr>
            <w:tcW w:w="305" w:type="pct"/>
          </w:tcPr>
          <w:p w14:paraId="760FBD32" w14:textId="77777777" w:rsidR="00BF2C23" w:rsidRPr="002C45CB" w:rsidRDefault="00BF2C23" w:rsidP="007F44B3">
            <w:pPr>
              <w:jc w:val="center"/>
              <w:rPr>
                <w:rFonts w:cs="Arial"/>
                <w:sz w:val="18"/>
                <w:szCs w:val="18"/>
              </w:rPr>
            </w:pPr>
          </w:p>
        </w:tc>
        <w:tc>
          <w:tcPr>
            <w:tcW w:w="306" w:type="pct"/>
          </w:tcPr>
          <w:p w14:paraId="54DA1E13" w14:textId="77777777" w:rsidR="00BF2C23" w:rsidRPr="002C45CB" w:rsidRDefault="00BF2C23" w:rsidP="007F44B3">
            <w:pPr>
              <w:jc w:val="center"/>
              <w:rPr>
                <w:rFonts w:cs="Arial"/>
                <w:sz w:val="18"/>
                <w:szCs w:val="18"/>
              </w:rPr>
            </w:pPr>
          </w:p>
        </w:tc>
      </w:tr>
      <w:tr w:rsidR="005109E9" w:rsidRPr="002C45CB" w14:paraId="556A5C9B" w14:textId="77777777" w:rsidTr="007F44B3">
        <w:trPr>
          <w:trHeight w:val="288"/>
        </w:trPr>
        <w:tc>
          <w:tcPr>
            <w:tcW w:w="1339" w:type="pct"/>
          </w:tcPr>
          <w:p w14:paraId="4F37711B" w14:textId="03590B3D" w:rsidR="00BF2C23" w:rsidRPr="002C45CB" w:rsidRDefault="00BF2C23" w:rsidP="007F44B3">
            <w:pPr>
              <w:jc w:val="both"/>
              <w:rPr>
                <w:rFonts w:cs="Arial"/>
                <w:sz w:val="18"/>
                <w:szCs w:val="18"/>
              </w:rPr>
            </w:pPr>
            <w:r w:rsidRPr="002C45CB">
              <w:rPr>
                <w:rFonts w:cs="Arial"/>
                <w:b/>
                <w:sz w:val="18"/>
                <w:szCs w:val="18"/>
              </w:rPr>
              <w:t>WIDESPREAD MIGRATION INTO COMMUNITY</w:t>
            </w:r>
            <w:r w:rsidRPr="002C45CB">
              <w:rPr>
                <w:rFonts w:cs="Arial"/>
                <w:sz w:val="18"/>
                <w:szCs w:val="18"/>
              </w:rPr>
              <w:t xml:space="preserve"> </w:t>
            </w:r>
            <w:r w:rsidR="00BA7EFF" w:rsidRPr="002C45CB">
              <w:rPr>
                <w:rFonts w:cs="Arial"/>
                <w:sz w:val="18"/>
                <w:szCs w:val="18"/>
              </w:rPr>
              <w:t xml:space="preserve">– </w:t>
            </w:r>
            <w:r w:rsidRPr="002C45CB">
              <w:rPr>
                <w:rFonts w:cs="Arial"/>
                <w:sz w:val="18"/>
                <w:szCs w:val="18"/>
              </w:rPr>
              <w:t>% of communities:</w:t>
            </w:r>
          </w:p>
        </w:tc>
        <w:tc>
          <w:tcPr>
            <w:tcW w:w="305" w:type="pct"/>
            <w:noWrap/>
          </w:tcPr>
          <w:p w14:paraId="1CFB0130" w14:textId="77777777" w:rsidR="00BF2C23" w:rsidRPr="002C45CB" w:rsidRDefault="00BF2C23" w:rsidP="007F44B3">
            <w:pPr>
              <w:jc w:val="center"/>
              <w:rPr>
                <w:rFonts w:cs="Arial"/>
                <w:sz w:val="18"/>
                <w:szCs w:val="18"/>
              </w:rPr>
            </w:pPr>
          </w:p>
        </w:tc>
        <w:tc>
          <w:tcPr>
            <w:tcW w:w="305" w:type="pct"/>
          </w:tcPr>
          <w:p w14:paraId="646942E3" w14:textId="77777777" w:rsidR="00BF2C23" w:rsidRPr="002C45CB" w:rsidRDefault="00BF2C23" w:rsidP="007F44B3">
            <w:pPr>
              <w:jc w:val="center"/>
              <w:rPr>
                <w:rFonts w:cs="Arial"/>
                <w:sz w:val="18"/>
                <w:szCs w:val="18"/>
              </w:rPr>
            </w:pPr>
          </w:p>
        </w:tc>
        <w:tc>
          <w:tcPr>
            <w:tcW w:w="305" w:type="pct"/>
          </w:tcPr>
          <w:p w14:paraId="3537DE00" w14:textId="77777777" w:rsidR="00BF2C23" w:rsidRPr="002C45CB" w:rsidRDefault="00BF2C23" w:rsidP="007F44B3">
            <w:pPr>
              <w:jc w:val="center"/>
              <w:rPr>
                <w:rFonts w:cs="Arial"/>
                <w:sz w:val="18"/>
                <w:szCs w:val="18"/>
              </w:rPr>
            </w:pPr>
          </w:p>
        </w:tc>
        <w:tc>
          <w:tcPr>
            <w:tcW w:w="305" w:type="pct"/>
          </w:tcPr>
          <w:p w14:paraId="3B4C702E" w14:textId="77777777" w:rsidR="00BF2C23" w:rsidRPr="002C45CB" w:rsidRDefault="00BF2C23" w:rsidP="007F44B3">
            <w:pPr>
              <w:jc w:val="center"/>
              <w:rPr>
                <w:rFonts w:cs="Arial"/>
                <w:sz w:val="18"/>
                <w:szCs w:val="18"/>
              </w:rPr>
            </w:pPr>
          </w:p>
        </w:tc>
        <w:tc>
          <w:tcPr>
            <w:tcW w:w="305" w:type="pct"/>
          </w:tcPr>
          <w:p w14:paraId="7E7867CE" w14:textId="77777777" w:rsidR="00BF2C23" w:rsidRPr="002C45CB" w:rsidRDefault="00BF2C23" w:rsidP="007F44B3">
            <w:pPr>
              <w:jc w:val="center"/>
              <w:rPr>
                <w:rFonts w:cs="Arial"/>
                <w:sz w:val="18"/>
                <w:szCs w:val="18"/>
              </w:rPr>
            </w:pPr>
          </w:p>
        </w:tc>
        <w:tc>
          <w:tcPr>
            <w:tcW w:w="305" w:type="pct"/>
          </w:tcPr>
          <w:p w14:paraId="6C333488" w14:textId="77777777" w:rsidR="00BF2C23" w:rsidRPr="002C45CB" w:rsidRDefault="00BF2C23" w:rsidP="007F44B3">
            <w:pPr>
              <w:jc w:val="center"/>
              <w:rPr>
                <w:rFonts w:cs="Arial"/>
                <w:sz w:val="18"/>
                <w:szCs w:val="18"/>
              </w:rPr>
            </w:pPr>
          </w:p>
        </w:tc>
        <w:tc>
          <w:tcPr>
            <w:tcW w:w="305" w:type="pct"/>
          </w:tcPr>
          <w:p w14:paraId="0373386D" w14:textId="77777777" w:rsidR="00BF2C23" w:rsidRPr="002C45CB" w:rsidRDefault="00BF2C23" w:rsidP="007F44B3">
            <w:pPr>
              <w:jc w:val="center"/>
              <w:rPr>
                <w:rFonts w:cs="Arial"/>
                <w:sz w:val="18"/>
                <w:szCs w:val="18"/>
              </w:rPr>
            </w:pPr>
          </w:p>
        </w:tc>
        <w:tc>
          <w:tcPr>
            <w:tcW w:w="305" w:type="pct"/>
          </w:tcPr>
          <w:p w14:paraId="76485A2D" w14:textId="77777777" w:rsidR="00BF2C23" w:rsidRPr="002C45CB" w:rsidRDefault="00BF2C23" w:rsidP="007F44B3">
            <w:pPr>
              <w:jc w:val="center"/>
              <w:rPr>
                <w:rFonts w:cs="Arial"/>
                <w:sz w:val="18"/>
                <w:szCs w:val="18"/>
              </w:rPr>
            </w:pPr>
          </w:p>
        </w:tc>
        <w:tc>
          <w:tcPr>
            <w:tcW w:w="305" w:type="pct"/>
          </w:tcPr>
          <w:p w14:paraId="50B87379" w14:textId="77777777" w:rsidR="00BF2C23" w:rsidRPr="002C45CB" w:rsidRDefault="00BF2C23" w:rsidP="007F44B3">
            <w:pPr>
              <w:jc w:val="center"/>
              <w:rPr>
                <w:rFonts w:cs="Arial"/>
                <w:sz w:val="18"/>
                <w:szCs w:val="18"/>
              </w:rPr>
            </w:pPr>
          </w:p>
        </w:tc>
        <w:tc>
          <w:tcPr>
            <w:tcW w:w="305" w:type="pct"/>
          </w:tcPr>
          <w:p w14:paraId="4F32BE00" w14:textId="77777777" w:rsidR="00BF2C23" w:rsidRPr="002C45CB" w:rsidRDefault="00BF2C23" w:rsidP="007F44B3">
            <w:pPr>
              <w:jc w:val="center"/>
              <w:rPr>
                <w:rFonts w:cs="Arial"/>
                <w:sz w:val="18"/>
                <w:szCs w:val="18"/>
              </w:rPr>
            </w:pPr>
          </w:p>
        </w:tc>
        <w:tc>
          <w:tcPr>
            <w:tcW w:w="305" w:type="pct"/>
          </w:tcPr>
          <w:p w14:paraId="68AFE60E" w14:textId="77777777" w:rsidR="00BF2C23" w:rsidRPr="002C45CB" w:rsidRDefault="00BF2C23" w:rsidP="007F44B3">
            <w:pPr>
              <w:jc w:val="center"/>
              <w:rPr>
                <w:rFonts w:cs="Arial"/>
                <w:sz w:val="18"/>
                <w:szCs w:val="18"/>
              </w:rPr>
            </w:pPr>
          </w:p>
        </w:tc>
        <w:tc>
          <w:tcPr>
            <w:tcW w:w="306" w:type="pct"/>
          </w:tcPr>
          <w:p w14:paraId="3F19A20B" w14:textId="77777777" w:rsidR="00BF2C23" w:rsidRPr="002C45CB" w:rsidRDefault="00BF2C23" w:rsidP="007F44B3">
            <w:pPr>
              <w:jc w:val="center"/>
              <w:rPr>
                <w:rFonts w:cs="Arial"/>
                <w:sz w:val="18"/>
                <w:szCs w:val="18"/>
              </w:rPr>
            </w:pPr>
          </w:p>
        </w:tc>
      </w:tr>
      <w:tr w:rsidR="005109E9" w:rsidRPr="002C45CB" w14:paraId="7745C3D3" w14:textId="77777777" w:rsidTr="007F44B3">
        <w:trPr>
          <w:trHeight w:val="288"/>
        </w:trPr>
        <w:tc>
          <w:tcPr>
            <w:tcW w:w="1339" w:type="pct"/>
          </w:tcPr>
          <w:p w14:paraId="6C6F93A0" w14:textId="77777777" w:rsidR="00BF2C23" w:rsidRPr="002C45CB" w:rsidRDefault="00BF2C23" w:rsidP="007F44B3">
            <w:pPr>
              <w:jc w:val="both"/>
              <w:rPr>
                <w:rFonts w:cs="Arial"/>
                <w:sz w:val="18"/>
                <w:szCs w:val="18"/>
              </w:rPr>
            </w:pPr>
            <w:r w:rsidRPr="002C45CB">
              <w:rPr>
                <w:rFonts w:cs="Arial"/>
                <w:sz w:val="18"/>
                <w:szCs w:val="18"/>
              </w:rPr>
              <w:t>Affected by widespread migration into community in past 12 months</w:t>
            </w:r>
          </w:p>
        </w:tc>
        <w:tc>
          <w:tcPr>
            <w:tcW w:w="305" w:type="pct"/>
            <w:noWrap/>
          </w:tcPr>
          <w:p w14:paraId="0F7F61DB" w14:textId="77777777" w:rsidR="00BF2C23" w:rsidRPr="002C45CB" w:rsidRDefault="00BF2C23" w:rsidP="007F44B3">
            <w:pPr>
              <w:jc w:val="center"/>
              <w:rPr>
                <w:rFonts w:cs="Arial"/>
                <w:sz w:val="18"/>
                <w:szCs w:val="18"/>
              </w:rPr>
            </w:pPr>
            <w:r w:rsidRPr="002C45CB">
              <w:rPr>
                <w:rFonts w:cs="Arial"/>
                <w:sz w:val="18"/>
                <w:szCs w:val="18"/>
              </w:rPr>
              <w:t>210</w:t>
            </w:r>
          </w:p>
        </w:tc>
        <w:tc>
          <w:tcPr>
            <w:tcW w:w="305" w:type="pct"/>
          </w:tcPr>
          <w:p w14:paraId="24D9C46F" w14:textId="77777777" w:rsidR="00BF2C23" w:rsidRPr="002C45CB" w:rsidRDefault="00BF2C23" w:rsidP="007F44B3">
            <w:pPr>
              <w:jc w:val="center"/>
              <w:rPr>
                <w:rFonts w:cs="Arial"/>
                <w:sz w:val="18"/>
                <w:szCs w:val="18"/>
              </w:rPr>
            </w:pPr>
            <w:r w:rsidRPr="002C45CB">
              <w:rPr>
                <w:rFonts w:cs="Arial"/>
                <w:sz w:val="18"/>
                <w:szCs w:val="18"/>
              </w:rPr>
              <w:t>26.7%</w:t>
            </w:r>
          </w:p>
        </w:tc>
        <w:tc>
          <w:tcPr>
            <w:tcW w:w="305" w:type="pct"/>
          </w:tcPr>
          <w:p w14:paraId="5151A0CD" w14:textId="77777777" w:rsidR="00BF2C23" w:rsidRPr="002C45CB" w:rsidRDefault="00BF2C23" w:rsidP="007F44B3">
            <w:pPr>
              <w:jc w:val="center"/>
              <w:rPr>
                <w:rFonts w:cs="Arial"/>
                <w:sz w:val="18"/>
                <w:szCs w:val="18"/>
              </w:rPr>
            </w:pPr>
            <w:r w:rsidRPr="002C45CB">
              <w:rPr>
                <w:rFonts w:cs="Arial"/>
                <w:sz w:val="18"/>
                <w:szCs w:val="18"/>
              </w:rPr>
              <w:t>45</w:t>
            </w:r>
          </w:p>
        </w:tc>
        <w:tc>
          <w:tcPr>
            <w:tcW w:w="305" w:type="pct"/>
          </w:tcPr>
          <w:p w14:paraId="4392C771" w14:textId="77777777" w:rsidR="00BF2C23" w:rsidRPr="002C45CB" w:rsidRDefault="00BF2C23" w:rsidP="007F44B3">
            <w:pPr>
              <w:jc w:val="center"/>
              <w:rPr>
                <w:rFonts w:cs="Arial"/>
                <w:sz w:val="18"/>
                <w:szCs w:val="18"/>
              </w:rPr>
            </w:pPr>
            <w:r w:rsidRPr="002C45CB">
              <w:rPr>
                <w:rFonts w:cs="Arial"/>
                <w:sz w:val="18"/>
                <w:szCs w:val="18"/>
              </w:rPr>
              <w:t>8.9%</w:t>
            </w:r>
          </w:p>
        </w:tc>
        <w:tc>
          <w:tcPr>
            <w:tcW w:w="305" w:type="pct"/>
          </w:tcPr>
          <w:p w14:paraId="70FA1443" w14:textId="77777777" w:rsidR="00BF2C23" w:rsidRPr="002C45CB" w:rsidRDefault="00BF2C23" w:rsidP="007F44B3">
            <w:pPr>
              <w:jc w:val="center"/>
              <w:rPr>
                <w:rFonts w:cs="Arial"/>
                <w:sz w:val="18"/>
                <w:szCs w:val="18"/>
              </w:rPr>
            </w:pPr>
            <w:r w:rsidRPr="002C45CB">
              <w:rPr>
                <w:rFonts w:cs="Arial"/>
                <w:sz w:val="18"/>
                <w:szCs w:val="18"/>
              </w:rPr>
              <w:t>73</w:t>
            </w:r>
          </w:p>
        </w:tc>
        <w:tc>
          <w:tcPr>
            <w:tcW w:w="305" w:type="pct"/>
          </w:tcPr>
          <w:p w14:paraId="44E842DA" w14:textId="77777777" w:rsidR="00BF2C23" w:rsidRPr="002C45CB" w:rsidRDefault="00BF2C23" w:rsidP="007F44B3">
            <w:pPr>
              <w:jc w:val="center"/>
              <w:rPr>
                <w:rFonts w:cs="Arial"/>
                <w:sz w:val="18"/>
                <w:szCs w:val="18"/>
              </w:rPr>
            </w:pPr>
            <w:r w:rsidRPr="002C45CB">
              <w:rPr>
                <w:rFonts w:cs="Arial"/>
                <w:sz w:val="18"/>
                <w:szCs w:val="18"/>
              </w:rPr>
              <w:t>53.4%</w:t>
            </w:r>
          </w:p>
        </w:tc>
        <w:tc>
          <w:tcPr>
            <w:tcW w:w="305" w:type="pct"/>
          </w:tcPr>
          <w:p w14:paraId="1D59906C" w14:textId="77777777" w:rsidR="00BF2C23" w:rsidRPr="002C45CB" w:rsidRDefault="00BF2C23" w:rsidP="007F44B3">
            <w:pPr>
              <w:jc w:val="center"/>
              <w:rPr>
                <w:rFonts w:cs="Arial"/>
                <w:sz w:val="18"/>
                <w:szCs w:val="18"/>
              </w:rPr>
            </w:pPr>
            <w:r w:rsidRPr="002C45CB">
              <w:rPr>
                <w:rFonts w:cs="Arial"/>
                <w:sz w:val="18"/>
                <w:szCs w:val="18"/>
              </w:rPr>
              <w:t>28</w:t>
            </w:r>
          </w:p>
        </w:tc>
        <w:tc>
          <w:tcPr>
            <w:tcW w:w="305" w:type="pct"/>
          </w:tcPr>
          <w:p w14:paraId="10062FF1" w14:textId="77777777" w:rsidR="00BF2C23" w:rsidRPr="002C45CB" w:rsidRDefault="00BF2C23" w:rsidP="007F44B3">
            <w:pPr>
              <w:jc w:val="center"/>
              <w:rPr>
                <w:rFonts w:cs="Arial"/>
                <w:sz w:val="18"/>
                <w:szCs w:val="18"/>
              </w:rPr>
            </w:pPr>
            <w:r w:rsidRPr="002C45CB">
              <w:rPr>
                <w:rFonts w:cs="Arial"/>
                <w:sz w:val="18"/>
                <w:szCs w:val="18"/>
              </w:rPr>
              <w:t>14.3%</w:t>
            </w:r>
          </w:p>
        </w:tc>
        <w:tc>
          <w:tcPr>
            <w:tcW w:w="305" w:type="pct"/>
          </w:tcPr>
          <w:p w14:paraId="5869E693" w14:textId="77777777" w:rsidR="00BF2C23" w:rsidRPr="002C45CB" w:rsidRDefault="00BF2C23" w:rsidP="007F44B3">
            <w:pPr>
              <w:jc w:val="center"/>
              <w:rPr>
                <w:rFonts w:cs="Arial"/>
                <w:sz w:val="18"/>
                <w:szCs w:val="18"/>
              </w:rPr>
            </w:pPr>
            <w:r w:rsidRPr="002C45CB">
              <w:rPr>
                <w:rFonts w:cs="Arial"/>
                <w:sz w:val="18"/>
                <w:szCs w:val="18"/>
              </w:rPr>
              <w:t>29</w:t>
            </w:r>
          </w:p>
        </w:tc>
        <w:tc>
          <w:tcPr>
            <w:tcW w:w="305" w:type="pct"/>
          </w:tcPr>
          <w:p w14:paraId="71BF6DD1" w14:textId="77777777" w:rsidR="00BF2C23" w:rsidRPr="002C45CB" w:rsidRDefault="00BF2C23" w:rsidP="007F44B3">
            <w:pPr>
              <w:jc w:val="center"/>
              <w:rPr>
                <w:rFonts w:cs="Arial"/>
                <w:sz w:val="18"/>
                <w:szCs w:val="18"/>
              </w:rPr>
            </w:pPr>
            <w:r w:rsidRPr="002C45CB">
              <w:rPr>
                <w:rFonts w:cs="Arial"/>
                <w:sz w:val="18"/>
                <w:szCs w:val="18"/>
              </w:rPr>
              <w:t>27.6%</w:t>
            </w:r>
          </w:p>
        </w:tc>
        <w:tc>
          <w:tcPr>
            <w:tcW w:w="305" w:type="pct"/>
          </w:tcPr>
          <w:p w14:paraId="57E4D1A7" w14:textId="77777777" w:rsidR="00BF2C23" w:rsidRPr="002C45CB" w:rsidRDefault="00BF2C23" w:rsidP="007F44B3">
            <w:pPr>
              <w:jc w:val="center"/>
              <w:rPr>
                <w:rFonts w:cs="Arial"/>
                <w:sz w:val="18"/>
                <w:szCs w:val="18"/>
              </w:rPr>
            </w:pPr>
            <w:r w:rsidRPr="002C45CB">
              <w:rPr>
                <w:rFonts w:cs="Arial"/>
                <w:sz w:val="18"/>
                <w:szCs w:val="18"/>
              </w:rPr>
              <w:t>35</w:t>
            </w:r>
          </w:p>
        </w:tc>
        <w:tc>
          <w:tcPr>
            <w:tcW w:w="306" w:type="pct"/>
          </w:tcPr>
          <w:p w14:paraId="004BCEB6" w14:textId="77777777" w:rsidR="00BF2C23" w:rsidRPr="002C45CB" w:rsidRDefault="00BF2C23" w:rsidP="007F44B3">
            <w:pPr>
              <w:jc w:val="center"/>
              <w:rPr>
                <w:rFonts w:cs="Arial"/>
                <w:sz w:val="18"/>
                <w:szCs w:val="18"/>
              </w:rPr>
            </w:pPr>
            <w:r w:rsidRPr="002C45CB">
              <w:rPr>
                <w:rFonts w:cs="Arial"/>
                <w:sz w:val="18"/>
                <w:szCs w:val="18"/>
              </w:rPr>
              <w:t>2.9%</w:t>
            </w:r>
          </w:p>
        </w:tc>
      </w:tr>
      <w:tr w:rsidR="005109E9" w:rsidRPr="002C45CB" w14:paraId="291F5581" w14:textId="77777777" w:rsidTr="007F44B3">
        <w:trPr>
          <w:trHeight w:val="288"/>
        </w:trPr>
        <w:tc>
          <w:tcPr>
            <w:tcW w:w="1339" w:type="pct"/>
          </w:tcPr>
          <w:p w14:paraId="4A768032" w14:textId="0A10E6AD" w:rsidR="00BF2C23" w:rsidRPr="002C45CB" w:rsidRDefault="00BF2C23" w:rsidP="007F44B3">
            <w:pPr>
              <w:jc w:val="both"/>
              <w:rPr>
                <w:rFonts w:cs="Arial"/>
                <w:sz w:val="18"/>
                <w:szCs w:val="18"/>
              </w:rPr>
            </w:pPr>
            <w:r w:rsidRPr="002C45CB">
              <w:rPr>
                <w:rFonts w:cs="Arial"/>
                <w:sz w:val="18"/>
                <w:szCs w:val="18"/>
              </w:rPr>
              <w:t xml:space="preserve">Where more than half </w:t>
            </w:r>
            <w:r w:rsidR="00BA7EFF" w:rsidRPr="002C45CB">
              <w:rPr>
                <w:rFonts w:cs="Arial"/>
                <w:sz w:val="18"/>
                <w:szCs w:val="18"/>
              </w:rPr>
              <w:t xml:space="preserve">of households </w:t>
            </w:r>
            <w:r w:rsidRPr="002C45CB">
              <w:rPr>
                <w:rFonts w:cs="Arial"/>
                <w:sz w:val="18"/>
                <w:szCs w:val="18"/>
              </w:rPr>
              <w:t>were affected in past 12 months</w:t>
            </w:r>
          </w:p>
        </w:tc>
        <w:tc>
          <w:tcPr>
            <w:tcW w:w="305" w:type="pct"/>
            <w:noWrap/>
          </w:tcPr>
          <w:p w14:paraId="3F20E0D8" w14:textId="77777777" w:rsidR="00BF2C23" w:rsidRPr="002C45CB" w:rsidRDefault="00BF2C23" w:rsidP="007F44B3">
            <w:pPr>
              <w:jc w:val="center"/>
              <w:rPr>
                <w:rFonts w:cs="Arial"/>
                <w:sz w:val="18"/>
                <w:szCs w:val="18"/>
              </w:rPr>
            </w:pPr>
            <w:r w:rsidRPr="002C45CB">
              <w:rPr>
                <w:rFonts w:cs="Arial"/>
                <w:sz w:val="18"/>
                <w:szCs w:val="18"/>
              </w:rPr>
              <w:t>55</w:t>
            </w:r>
          </w:p>
        </w:tc>
        <w:tc>
          <w:tcPr>
            <w:tcW w:w="305" w:type="pct"/>
          </w:tcPr>
          <w:p w14:paraId="6B5EA0C6" w14:textId="77777777" w:rsidR="00BF2C23" w:rsidRPr="002C45CB" w:rsidRDefault="00BF2C23" w:rsidP="007F44B3">
            <w:pPr>
              <w:jc w:val="center"/>
              <w:rPr>
                <w:rFonts w:cs="Arial"/>
                <w:sz w:val="18"/>
                <w:szCs w:val="18"/>
              </w:rPr>
            </w:pPr>
            <w:r w:rsidRPr="002C45CB">
              <w:rPr>
                <w:rFonts w:cs="Arial"/>
                <w:sz w:val="18"/>
                <w:szCs w:val="18"/>
              </w:rPr>
              <w:t>14.5%</w:t>
            </w:r>
          </w:p>
        </w:tc>
        <w:tc>
          <w:tcPr>
            <w:tcW w:w="305" w:type="pct"/>
          </w:tcPr>
          <w:p w14:paraId="284AB1C2"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5492339F" w14:textId="77777777" w:rsidR="00BF2C23" w:rsidRPr="002C45CB" w:rsidRDefault="00BF2C23" w:rsidP="007F44B3">
            <w:pPr>
              <w:jc w:val="center"/>
              <w:rPr>
                <w:rFonts w:cs="Arial"/>
                <w:sz w:val="18"/>
                <w:szCs w:val="18"/>
              </w:rPr>
            </w:pPr>
            <w:r w:rsidRPr="002C45CB">
              <w:rPr>
                <w:rFonts w:cs="Arial"/>
                <w:sz w:val="18"/>
                <w:szCs w:val="18"/>
              </w:rPr>
              <w:t>0.0%</w:t>
            </w:r>
          </w:p>
        </w:tc>
        <w:tc>
          <w:tcPr>
            <w:tcW w:w="305" w:type="pct"/>
          </w:tcPr>
          <w:p w14:paraId="07D333EE" w14:textId="77777777" w:rsidR="00BF2C23" w:rsidRPr="002C45CB" w:rsidRDefault="00BF2C23" w:rsidP="007F44B3">
            <w:pPr>
              <w:jc w:val="center"/>
              <w:rPr>
                <w:rFonts w:cs="Arial"/>
                <w:sz w:val="18"/>
                <w:szCs w:val="18"/>
              </w:rPr>
            </w:pPr>
            <w:r w:rsidRPr="002C45CB">
              <w:rPr>
                <w:rFonts w:cs="Arial"/>
                <w:sz w:val="18"/>
                <w:szCs w:val="18"/>
              </w:rPr>
              <w:t>39</w:t>
            </w:r>
          </w:p>
        </w:tc>
        <w:tc>
          <w:tcPr>
            <w:tcW w:w="305" w:type="pct"/>
          </w:tcPr>
          <w:p w14:paraId="4C7BEAC8" w14:textId="77777777" w:rsidR="00BF2C23" w:rsidRPr="002C45CB" w:rsidRDefault="00BF2C23" w:rsidP="007F44B3">
            <w:pPr>
              <w:jc w:val="center"/>
              <w:rPr>
                <w:rFonts w:cs="Arial"/>
                <w:sz w:val="18"/>
                <w:szCs w:val="18"/>
              </w:rPr>
            </w:pPr>
            <w:r w:rsidRPr="002C45CB">
              <w:rPr>
                <w:rFonts w:cs="Arial"/>
                <w:sz w:val="18"/>
                <w:szCs w:val="18"/>
              </w:rPr>
              <w:t>15.4%</w:t>
            </w:r>
          </w:p>
        </w:tc>
        <w:tc>
          <w:tcPr>
            <w:tcW w:w="305" w:type="pct"/>
          </w:tcPr>
          <w:p w14:paraId="48EAD2C6" w14:textId="77777777" w:rsidR="00BF2C23" w:rsidRPr="002C45CB" w:rsidRDefault="00BF2C23" w:rsidP="007F44B3">
            <w:pPr>
              <w:jc w:val="center"/>
              <w:rPr>
                <w:rFonts w:cs="Arial"/>
                <w:sz w:val="18"/>
                <w:szCs w:val="18"/>
              </w:rPr>
            </w:pPr>
            <w:r w:rsidRPr="002C45CB">
              <w:rPr>
                <w:rFonts w:cs="Arial"/>
                <w:sz w:val="18"/>
                <w:szCs w:val="18"/>
              </w:rPr>
              <w:t>4</w:t>
            </w:r>
          </w:p>
        </w:tc>
        <w:tc>
          <w:tcPr>
            <w:tcW w:w="305" w:type="pct"/>
          </w:tcPr>
          <w:p w14:paraId="73A4C0C8" w14:textId="77777777" w:rsidR="00BF2C23" w:rsidRPr="002C45CB" w:rsidRDefault="00BF2C23" w:rsidP="007F44B3">
            <w:pPr>
              <w:jc w:val="center"/>
              <w:rPr>
                <w:rFonts w:cs="Arial"/>
                <w:sz w:val="18"/>
                <w:szCs w:val="18"/>
              </w:rPr>
            </w:pPr>
            <w:r w:rsidRPr="002C45CB">
              <w:rPr>
                <w:rFonts w:cs="Arial"/>
                <w:sz w:val="18"/>
                <w:szCs w:val="18"/>
              </w:rPr>
              <w:t>0.0%</w:t>
            </w:r>
          </w:p>
        </w:tc>
        <w:tc>
          <w:tcPr>
            <w:tcW w:w="305" w:type="pct"/>
          </w:tcPr>
          <w:p w14:paraId="1284A41B" w14:textId="77777777" w:rsidR="00BF2C23" w:rsidRPr="002C45CB" w:rsidRDefault="00BF2C23" w:rsidP="007F44B3">
            <w:pPr>
              <w:jc w:val="center"/>
              <w:rPr>
                <w:rFonts w:cs="Arial"/>
                <w:sz w:val="18"/>
                <w:szCs w:val="18"/>
              </w:rPr>
            </w:pPr>
            <w:r w:rsidRPr="002C45CB">
              <w:rPr>
                <w:rFonts w:cs="Arial"/>
                <w:sz w:val="18"/>
                <w:szCs w:val="18"/>
              </w:rPr>
              <w:t>8</w:t>
            </w:r>
          </w:p>
        </w:tc>
        <w:tc>
          <w:tcPr>
            <w:tcW w:w="305" w:type="pct"/>
          </w:tcPr>
          <w:p w14:paraId="05986592" w14:textId="77777777" w:rsidR="00BF2C23" w:rsidRPr="002C45CB" w:rsidRDefault="00BF2C23" w:rsidP="007F44B3">
            <w:pPr>
              <w:jc w:val="center"/>
              <w:rPr>
                <w:rFonts w:cs="Arial"/>
                <w:sz w:val="18"/>
                <w:szCs w:val="18"/>
              </w:rPr>
            </w:pPr>
            <w:r w:rsidRPr="002C45CB">
              <w:rPr>
                <w:rFonts w:cs="Arial"/>
                <w:sz w:val="18"/>
                <w:szCs w:val="18"/>
              </w:rPr>
              <w:t>12.5%</w:t>
            </w:r>
          </w:p>
        </w:tc>
        <w:tc>
          <w:tcPr>
            <w:tcW w:w="305" w:type="pct"/>
          </w:tcPr>
          <w:p w14:paraId="427D49A3" w14:textId="77777777" w:rsidR="00BF2C23" w:rsidRPr="002C45CB" w:rsidRDefault="00BF2C23" w:rsidP="007F44B3">
            <w:pPr>
              <w:jc w:val="center"/>
              <w:rPr>
                <w:rFonts w:cs="Arial"/>
                <w:sz w:val="18"/>
                <w:szCs w:val="18"/>
              </w:rPr>
            </w:pPr>
            <w:r w:rsidRPr="002C45CB">
              <w:rPr>
                <w:rFonts w:cs="Arial"/>
                <w:sz w:val="18"/>
                <w:szCs w:val="18"/>
              </w:rPr>
              <w:t>1</w:t>
            </w:r>
          </w:p>
        </w:tc>
        <w:tc>
          <w:tcPr>
            <w:tcW w:w="306" w:type="pct"/>
          </w:tcPr>
          <w:p w14:paraId="5B7EC383" w14:textId="77777777" w:rsidR="00BF2C23" w:rsidRPr="002C45CB" w:rsidRDefault="00BF2C23" w:rsidP="007F44B3">
            <w:pPr>
              <w:jc w:val="center"/>
              <w:rPr>
                <w:rFonts w:cs="Arial"/>
                <w:sz w:val="18"/>
                <w:szCs w:val="18"/>
              </w:rPr>
            </w:pPr>
            <w:r w:rsidRPr="002C45CB">
              <w:rPr>
                <w:rFonts w:cs="Arial"/>
                <w:sz w:val="18"/>
                <w:szCs w:val="18"/>
              </w:rPr>
              <w:t>100%</w:t>
            </w:r>
          </w:p>
        </w:tc>
      </w:tr>
      <w:tr w:rsidR="005109E9" w:rsidRPr="002C45CB" w14:paraId="15B819C5" w14:textId="77777777" w:rsidTr="007F44B3">
        <w:trPr>
          <w:trHeight w:val="288"/>
        </w:trPr>
        <w:tc>
          <w:tcPr>
            <w:tcW w:w="1339" w:type="pct"/>
          </w:tcPr>
          <w:p w14:paraId="321FF255" w14:textId="77777777" w:rsidR="00BF2C23" w:rsidRPr="002C45CB" w:rsidRDefault="00BF2C23" w:rsidP="007F44B3">
            <w:pPr>
              <w:jc w:val="both"/>
              <w:rPr>
                <w:rFonts w:cs="Arial"/>
                <w:sz w:val="18"/>
                <w:szCs w:val="18"/>
              </w:rPr>
            </w:pPr>
            <w:r w:rsidRPr="002C45CB">
              <w:rPr>
                <w:rFonts w:cs="Arial"/>
                <w:sz w:val="18"/>
                <w:szCs w:val="18"/>
              </w:rPr>
              <w:t>Affected for more than a month in past 12 months</w:t>
            </w:r>
          </w:p>
        </w:tc>
        <w:tc>
          <w:tcPr>
            <w:tcW w:w="305" w:type="pct"/>
            <w:noWrap/>
          </w:tcPr>
          <w:p w14:paraId="0EA070C3" w14:textId="77777777" w:rsidR="00BF2C23" w:rsidRPr="002C45CB" w:rsidRDefault="00BF2C23" w:rsidP="007F44B3">
            <w:pPr>
              <w:jc w:val="center"/>
              <w:rPr>
                <w:rFonts w:cs="Arial"/>
                <w:sz w:val="18"/>
                <w:szCs w:val="18"/>
              </w:rPr>
            </w:pPr>
            <w:r w:rsidRPr="002C45CB">
              <w:rPr>
                <w:rFonts w:cs="Arial"/>
                <w:sz w:val="18"/>
                <w:szCs w:val="18"/>
              </w:rPr>
              <w:t>54</w:t>
            </w:r>
          </w:p>
        </w:tc>
        <w:tc>
          <w:tcPr>
            <w:tcW w:w="305" w:type="pct"/>
          </w:tcPr>
          <w:p w14:paraId="3C12A010" w14:textId="77777777" w:rsidR="00BF2C23" w:rsidRPr="002C45CB" w:rsidRDefault="00BF2C23" w:rsidP="007F44B3">
            <w:pPr>
              <w:jc w:val="center"/>
              <w:rPr>
                <w:rFonts w:cs="Arial"/>
                <w:sz w:val="18"/>
                <w:szCs w:val="18"/>
              </w:rPr>
            </w:pPr>
            <w:r w:rsidRPr="002C45CB">
              <w:rPr>
                <w:rFonts w:cs="Arial"/>
                <w:sz w:val="18"/>
                <w:szCs w:val="18"/>
              </w:rPr>
              <w:t>68.5%</w:t>
            </w:r>
          </w:p>
        </w:tc>
        <w:tc>
          <w:tcPr>
            <w:tcW w:w="305" w:type="pct"/>
          </w:tcPr>
          <w:p w14:paraId="31935AA2" w14:textId="77777777" w:rsidR="00BF2C23" w:rsidRPr="002C45CB" w:rsidRDefault="00BF2C23" w:rsidP="007F44B3">
            <w:pPr>
              <w:jc w:val="center"/>
              <w:rPr>
                <w:rFonts w:cs="Arial"/>
                <w:sz w:val="18"/>
                <w:szCs w:val="18"/>
              </w:rPr>
            </w:pPr>
            <w:r w:rsidRPr="002C45CB">
              <w:rPr>
                <w:rFonts w:cs="Arial"/>
                <w:sz w:val="18"/>
                <w:szCs w:val="18"/>
              </w:rPr>
              <w:t>3</w:t>
            </w:r>
          </w:p>
        </w:tc>
        <w:tc>
          <w:tcPr>
            <w:tcW w:w="305" w:type="pct"/>
          </w:tcPr>
          <w:p w14:paraId="7D08C400" w14:textId="77777777" w:rsidR="00BF2C23" w:rsidRPr="002C45CB" w:rsidRDefault="00BF2C23" w:rsidP="007F44B3">
            <w:pPr>
              <w:jc w:val="center"/>
              <w:rPr>
                <w:rFonts w:cs="Arial"/>
                <w:sz w:val="18"/>
                <w:szCs w:val="18"/>
              </w:rPr>
            </w:pPr>
            <w:r w:rsidRPr="002C45CB">
              <w:rPr>
                <w:rFonts w:cs="Arial"/>
                <w:sz w:val="18"/>
                <w:szCs w:val="18"/>
              </w:rPr>
              <w:t>66.7%</w:t>
            </w:r>
          </w:p>
        </w:tc>
        <w:tc>
          <w:tcPr>
            <w:tcW w:w="305" w:type="pct"/>
          </w:tcPr>
          <w:p w14:paraId="54543B52" w14:textId="77777777" w:rsidR="00BF2C23" w:rsidRPr="002C45CB" w:rsidRDefault="00BF2C23" w:rsidP="007F44B3">
            <w:pPr>
              <w:jc w:val="center"/>
              <w:rPr>
                <w:rFonts w:cs="Arial"/>
                <w:sz w:val="18"/>
                <w:szCs w:val="18"/>
              </w:rPr>
            </w:pPr>
            <w:r w:rsidRPr="002C45CB">
              <w:rPr>
                <w:rFonts w:cs="Arial"/>
                <w:sz w:val="18"/>
                <w:szCs w:val="18"/>
              </w:rPr>
              <w:t>38</w:t>
            </w:r>
          </w:p>
        </w:tc>
        <w:tc>
          <w:tcPr>
            <w:tcW w:w="305" w:type="pct"/>
          </w:tcPr>
          <w:p w14:paraId="3E74946D" w14:textId="77777777" w:rsidR="00BF2C23" w:rsidRPr="002C45CB" w:rsidRDefault="00BF2C23" w:rsidP="007F44B3">
            <w:pPr>
              <w:jc w:val="center"/>
              <w:rPr>
                <w:rFonts w:cs="Arial"/>
                <w:sz w:val="18"/>
                <w:szCs w:val="18"/>
              </w:rPr>
            </w:pPr>
            <w:r w:rsidRPr="002C45CB">
              <w:rPr>
                <w:rFonts w:cs="Arial"/>
                <w:sz w:val="18"/>
                <w:szCs w:val="18"/>
              </w:rPr>
              <w:t>65.8%</w:t>
            </w:r>
          </w:p>
        </w:tc>
        <w:tc>
          <w:tcPr>
            <w:tcW w:w="305" w:type="pct"/>
          </w:tcPr>
          <w:p w14:paraId="196EF90F" w14:textId="77777777" w:rsidR="00BF2C23" w:rsidRPr="002C45CB" w:rsidRDefault="00BF2C23" w:rsidP="007F44B3">
            <w:pPr>
              <w:jc w:val="center"/>
              <w:rPr>
                <w:rFonts w:cs="Arial"/>
                <w:sz w:val="18"/>
                <w:szCs w:val="18"/>
              </w:rPr>
            </w:pPr>
            <w:r w:rsidRPr="002C45CB">
              <w:rPr>
                <w:rFonts w:cs="Arial"/>
                <w:sz w:val="18"/>
                <w:szCs w:val="18"/>
              </w:rPr>
              <w:t>4</w:t>
            </w:r>
          </w:p>
        </w:tc>
        <w:tc>
          <w:tcPr>
            <w:tcW w:w="305" w:type="pct"/>
          </w:tcPr>
          <w:p w14:paraId="515577A9" w14:textId="77777777" w:rsidR="00BF2C23" w:rsidRPr="002C45CB" w:rsidRDefault="00BF2C23" w:rsidP="007F44B3">
            <w:pPr>
              <w:jc w:val="center"/>
              <w:rPr>
                <w:rFonts w:cs="Arial"/>
                <w:sz w:val="18"/>
                <w:szCs w:val="18"/>
              </w:rPr>
            </w:pPr>
            <w:r w:rsidRPr="002C45CB">
              <w:rPr>
                <w:rFonts w:cs="Arial"/>
                <w:sz w:val="18"/>
                <w:szCs w:val="18"/>
              </w:rPr>
              <w:t>75.0%</w:t>
            </w:r>
          </w:p>
        </w:tc>
        <w:tc>
          <w:tcPr>
            <w:tcW w:w="305" w:type="pct"/>
          </w:tcPr>
          <w:p w14:paraId="56DC659C" w14:textId="77777777" w:rsidR="00BF2C23" w:rsidRPr="002C45CB" w:rsidRDefault="00BF2C23" w:rsidP="007F44B3">
            <w:pPr>
              <w:jc w:val="center"/>
              <w:rPr>
                <w:rFonts w:cs="Arial"/>
                <w:sz w:val="18"/>
                <w:szCs w:val="18"/>
              </w:rPr>
            </w:pPr>
            <w:r w:rsidRPr="002C45CB">
              <w:rPr>
                <w:rFonts w:cs="Arial"/>
                <w:sz w:val="18"/>
                <w:szCs w:val="18"/>
              </w:rPr>
              <w:t>8</w:t>
            </w:r>
          </w:p>
        </w:tc>
        <w:tc>
          <w:tcPr>
            <w:tcW w:w="305" w:type="pct"/>
          </w:tcPr>
          <w:p w14:paraId="6032FBFE" w14:textId="77777777" w:rsidR="00BF2C23" w:rsidRPr="002C45CB" w:rsidRDefault="00BF2C23" w:rsidP="007F44B3">
            <w:pPr>
              <w:jc w:val="center"/>
              <w:rPr>
                <w:rFonts w:cs="Arial"/>
                <w:sz w:val="18"/>
                <w:szCs w:val="18"/>
              </w:rPr>
            </w:pPr>
            <w:r w:rsidRPr="002C45CB">
              <w:rPr>
                <w:rFonts w:cs="Arial"/>
                <w:sz w:val="18"/>
                <w:szCs w:val="18"/>
              </w:rPr>
              <w:t>75.0%</w:t>
            </w:r>
          </w:p>
        </w:tc>
        <w:tc>
          <w:tcPr>
            <w:tcW w:w="305" w:type="pct"/>
          </w:tcPr>
          <w:p w14:paraId="1EFA35D0" w14:textId="77777777" w:rsidR="00BF2C23" w:rsidRPr="002C45CB" w:rsidRDefault="00BF2C23" w:rsidP="007F44B3">
            <w:pPr>
              <w:jc w:val="center"/>
              <w:rPr>
                <w:rFonts w:cs="Arial"/>
                <w:sz w:val="18"/>
                <w:szCs w:val="18"/>
              </w:rPr>
            </w:pPr>
            <w:r w:rsidRPr="002C45CB">
              <w:rPr>
                <w:rFonts w:cs="Arial"/>
                <w:sz w:val="18"/>
                <w:szCs w:val="18"/>
              </w:rPr>
              <w:t>1</w:t>
            </w:r>
          </w:p>
        </w:tc>
        <w:tc>
          <w:tcPr>
            <w:tcW w:w="306" w:type="pct"/>
          </w:tcPr>
          <w:p w14:paraId="7FEF2DAC" w14:textId="77777777" w:rsidR="00BF2C23" w:rsidRPr="002C45CB" w:rsidRDefault="00BF2C23" w:rsidP="007F44B3">
            <w:pPr>
              <w:jc w:val="center"/>
              <w:rPr>
                <w:rFonts w:cs="Arial"/>
                <w:sz w:val="18"/>
                <w:szCs w:val="18"/>
              </w:rPr>
            </w:pPr>
            <w:r w:rsidRPr="002C45CB">
              <w:rPr>
                <w:rFonts w:cs="Arial"/>
                <w:sz w:val="18"/>
                <w:szCs w:val="18"/>
              </w:rPr>
              <w:t>100%</w:t>
            </w:r>
          </w:p>
        </w:tc>
      </w:tr>
      <w:tr w:rsidR="005109E9" w:rsidRPr="002C45CB" w14:paraId="47528761" w14:textId="77777777" w:rsidTr="007F44B3">
        <w:trPr>
          <w:trHeight w:val="288"/>
        </w:trPr>
        <w:tc>
          <w:tcPr>
            <w:tcW w:w="1339" w:type="pct"/>
          </w:tcPr>
          <w:p w14:paraId="52C15ED3" w14:textId="77777777" w:rsidR="00DA39BF" w:rsidRPr="002C45CB" w:rsidRDefault="00DA39BF" w:rsidP="007F44B3">
            <w:pPr>
              <w:jc w:val="both"/>
              <w:rPr>
                <w:rFonts w:cs="Arial"/>
                <w:sz w:val="18"/>
              </w:rPr>
            </w:pPr>
          </w:p>
        </w:tc>
        <w:tc>
          <w:tcPr>
            <w:tcW w:w="305" w:type="pct"/>
            <w:noWrap/>
          </w:tcPr>
          <w:p w14:paraId="5F5FB0B3" w14:textId="77777777" w:rsidR="00DA39BF" w:rsidRPr="002C45CB" w:rsidRDefault="00DA39BF" w:rsidP="007F44B3">
            <w:pPr>
              <w:jc w:val="center"/>
              <w:rPr>
                <w:rFonts w:cs="Arial"/>
              </w:rPr>
            </w:pPr>
          </w:p>
        </w:tc>
        <w:tc>
          <w:tcPr>
            <w:tcW w:w="305" w:type="pct"/>
          </w:tcPr>
          <w:p w14:paraId="750A9A04" w14:textId="77777777" w:rsidR="00DA39BF" w:rsidRPr="002C45CB" w:rsidRDefault="00DA39BF" w:rsidP="007F44B3">
            <w:pPr>
              <w:jc w:val="center"/>
              <w:rPr>
                <w:rFonts w:cs="Arial"/>
              </w:rPr>
            </w:pPr>
          </w:p>
        </w:tc>
        <w:tc>
          <w:tcPr>
            <w:tcW w:w="305" w:type="pct"/>
          </w:tcPr>
          <w:p w14:paraId="32C3873C" w14:textId="77777777" w:rsidR="00DA39BF" w:rsidRPr="002C45CB" w:rsidRDefault="00DA39BF" w:rsidP="007F44B3">
            <w:pPr>
              <w:jc w:val="center"/>
              <w:rPr>
                <w:rFonts w:cs="Arial"/>
              </w:rPr>
            </w:pPr>
          </w:p>
        </w:tc>
        <w:tc>
          <w:tcPr>
            <w:tcW w:w="305" w:type="pct"/>
          </w:tcPr>
          <w:p w14:paraId="1227E556" w14:textId="77777777" w:rsidR="00DA39BF" w:rsidRPr="002C45CB" w:rsidRDefault="00DA39BF" w:rsidP="007F44B3">
            <w:pPr>
              <w:jc w:val="center"/>
              <w:rPr>
                <w:rFonts w:cs="Arial"/>
              </w:rPr>
            </w:pPr>
          </w:p>
        </w:tc>
        <w:tc>
          <w:tcPr>
            <w:tcW w:w="305" w:type="pct"/>
          </w:tcPr>
          <w:p w14:paraId="1F95D43C" w14:textId="77777777" w:rsidR="00DA39BF" w:rsidRPr="002C45CB" w:rsidRDefault="00DA39BF" w:rsidP="007F44B3">
            <w:pPr>
              <w:jc w:val="center"/>
              <w:rPr>
                <w:rFonts w:cs="Arial"/>
              </w:rPr>
            </w:pPr>
          </w:p>
        </w:tc>
        <w:tc>
          <w:tcPr>
            <w:tcW w:w="305" w:type="pct"/>
          </w:tcPr>
          <w:p w14:paraId="51FBB9EB" w14:textId="77777777" w:rsidR="00DA39BF" w:rsidRPr="002C45CB" w:rsidRDefault="00DA39BF" w:rsidP="007F44B3">
            <w:pPr>
              <w:jc w:val="center"/>
              <w:rPr>
                <w:rFonts w:cs="Arial"/>
              </w:rPr>
            </w:pPr>
          </w:p>
        </w:tc>
        <w:tc>
          <w:tcPr>
            <w:tcW w:w="305" w:type="pct"/>
          </w:tcPr>
          <w:p w14:paraId="41184815" w14:textId="77777777" w:rsidR="00DA39BF" w:rsidRPr="002C45CB" w:rsidRDefault="00DA39BF" w:rsidP="007F44B3">
            <w:pPr>
              <w:jc w:val="center"/>
              <w:rPr>
                <w:rFonts w:cs="Arial"/>
              </w:rPr>
            </w:pPr>
          </w:p>
        </w:tc>
        <w:tc>
          <w:tcPr>
            <w:tcW w:w="305" w:type="pct"/>
          </w:tcPr>
          <w:p w14:paraId="5B92340E" w14:textId="77777777" w:rsidR="00DA39BF" w:rsidRPr="002C45CB" w:rsidRDefault="00DA39BF" w:rsidP="007F44B3">
            <w:pPr>
              <w:jc w:val="center"/>
              <w:rPr>
                <w:rFonts w:cs="Arial"/>
              </w:rPr>
            </w:pPr>
          </w:p>
        </w:tc>
        <w:tc>
          <w:tcPr>
            <w:tcW w:w="305" w:type="pct"/>
          </w:tcPr>
          <w:p w14:paraId="12E3E28B" w14:textId="77777777" w:rsidR="00DA39BF" w:rsidRPr="002C45CB" w:rsidRDefault="00DA39BF" w:rsidP="007F44B3">
            <w:pPr>
              <w:jc w:val="center"/>
              <w:rPr>
                <w:rFonts w:cs="Arial"/>
              </w:rPr>
            </w:pPr>
          </w:p>
        </w:tc>
        <w:tc>
          <w:tcPr>
            <w:tcW w:w="305" w:type="pct"/>
          </w:tcPr>
          <w:p w14:paraId="4B769FB9" w14:textId="77777777" w:rsidR="00DA39BF" w:rsidRPr="002C45CB" w:rsidRDefault="00DA39BF" w:rsidP="007F44B3">
            <w:pPr>
              <w:jc w:val="center"/>
              <w:rPr>
                <w:rFonts w:cs="Arial"/>
              </w:rPr>
            </w:pPr>
          </w:p>
        </w:tc>
        <w:tc>
          <w:tcPr>
            <w:tcW w:w="305" w:type="pct"/>
          </w:tcPr>
          <w:p w14:paraId="20DA6303" w14:textId="77777777" w:rsidR="00DA39BF" w:rsidRPr="002C45CB" w:rsidRDefault="00DA39BF" w:rsidP="007F44B3">
            <w:pPr>
              <w:jc w:val="center"/>
              <w:rPr>
                <w:rFonts w:cs="Arial"/>
              </w:rPr>
            </w:pPr>
          </w:p>
        </w:tc>
        <w:tc>
          <w:tcPr>
            <w:tcW w:w="306" w:type="pct"/>
          </w:tcPr>
          <w:p w14:paraId="751525A8" w14:textId="77777777" w:rsidR="00DA39BF" w:rsidRPr="002C45CB" w:rsidRDefault="00DA39BF" w:rsidP="007F44B3">
            <w:pPr>
              <w:jc w:val="center"/>
              <w:rPr>
                <w:rFonts w:cs="Arial"/>
              </w:rPr>
            </w:pPr>
          </w:p>
        </w:tc>
      </w:tr>
      <w:tr w:rsidR="00DA39BF" w:rsidRPr="002C45CB" w14:paraId="2D6AAD13" w14:textId="77777777" w:rsidTr="007F44B3">
        <w:trPr>
          <w:trHeight w:val="288"/>
        </w:trPr>
        <w:tc>
          <w:tcPr>
            <w:tcW w:w="5000" w:type="pct"/>
            <w:gridSpan w:val="13"/>
          </w:tcPr>
          <w:p w14:paraId="44207D10" w14:textId="7E54D02C" w:rsidR="00DA39BF" w:rsidRPr="002C45CB" w:rsidRDefault="009262C3" w:rsidP="007F44B3">
            <w:pPr>
              <w:pStyle w:val="TableNotes0"/>
            </w:pPr>
            <w:r w:rsidRPr="002C45CB">
              <w:rPr>
                <w:vertAlign w:val="superscript"/>
              </w:rPr>
              <w:t>+</w:t>
            </w:r>
            <w:r w:rsidR="00DA39BF" w:rsidRPr="002C45CB">
              <w:t xml:space="preserve"> </w:t>
            </w:r>
            <w:r w:rsidR="000B01EE" w:rsidRPr="002C45CB">
              <w:t xml:space="preserve">For each shock, the fraction of communities affected </w:t>
            </w:r>
            <w:r w:rsidR="00BA7EFF" w:rsidRPr="002C45CB">
              <w:t xml:space="preserve">in relation to </w:t>
            </w:r>
            <w:r w:rsidR="000B01EE" w:rsidRPr="002C45CB">
              <w:t xml:space="preserve">the total is reported. In this case, </w:t>
            </w:r>
            <w:r w:rsidR="00DA39BF" w:rsidRPr="002C45CB">
              <w:t xml:space="preserve">N </w:t>
            </w:r>
            <w:r w:rsidR="000B01EE" w:rsidRPr="002C45CB">
              <w:t xml:space="preserve">different from 210 </w:t>
            </w:r>
            <w:r w:rsidR="00DA39BF" w:rsidRPr="002C45CB">
              <w:t>is due to the presence of</w:t>
            </w:r>
            <w:r w:rsidR="00D81C82" w:rsidRPr="002C45CB">
              <w:t xml:space="preserve"> ‘</w:t>
            </w:r>
            <w:r w:rsidR="00DA39BF" w:rsidRPr="002C45CB">
              <w:t>don’t know</w:t>
            </w:r>
            <w:r w:rsidR="00D81C82" w:rsidRPr="002C45CB">
              <w:t>’</w:t>
            </w:r>
            <w:r w:rsidR="000B01EE" w:rsidRPr="002C45CB">
              <w:t xml:space="preserve"> answers</w:t>
            </w:r>
            <w:r w:rsidR="00DA39BF" w:rsidRPr="002C45CB">
              <w:t>.</w:t>
            </w:r>
            <w:r w:rsidR="000B01EE" w:rsidRPr="002C45CB">
              <w:t xml:space="preserve"> In the subsequent answers further details are reported as fractions of the communities actually affected by the shock.</w:t>
            </w:r>
          </w:p>
        </w:tc>
      </w:tr>
      <w:tr w:rsidR="00DA39BF" w:rsidRPr="002C45CB" w14:paraId="3EE9AA8B" w14:textId="77777777" w:rsidTr="007F44B3">
        <w:trPr>
          <w:trHeight w:val="288"/>
        </w:trPr>
        <w:tc>
          <w:tcPr>
            <w:tcW w:w="5000" w:type="pct"/>
            <w:gridSpan w:val="13"/>
          </w:tcPr>
          <w:p w14:paraId="707E78B5" w14:textId="77777777" w:rsidR="00DA39BF" w:rsidRPr="002C45CB" w:rsidRDefault="00DA39BF" w:rsidP="007F44B3">
            <w:pPr>
              <w:pStyle w:val="TableNotes0"/>
            </w:pPr>
          </w:p>
        </w:tc>
      </w:tr>
    </w:tbl>
    <w:p w14:paraId="25407AD4" w14:textId="77777777" w:rsidR="00DA39BF" w:rsidRPr="002C45CB" w:rsidRDefault="00DA39BF" w:rsidP="00E13AD1">
      <w:pPr>
        <w:pStyle w:val="BodyText1"/>
        <w:jc w:val="both"/>
      </w:pPr>
    </w:p>
    <w:p w14:paraId="35B4D2CF" w14:textId="77777777" w:rsidR="006C6FF3" w:rsidRPr="002C45CB" w:rsidRDefault="00DA39BF" w:rsidP="00E13AD1">
      <w:pPr>
        <w:jc w:val="both"/>
        <w:sectPr w:rsidR="006C6FF3" w:rsidRPr="002C45CB" w:rsidSect="001C6A7D">
          <w:pgSz w:w="16820" w:h="11900" w:orient="landscape" w:code="9"/>
          <w:pgMar w:top="1134" w:right="1701" w:bottom="1134" w:left="1701" w:header="709" w:footer="709" w:gutter="0"/>
          <w:cols w:space="708"/>
          <w:docGrid w:linePitch="360"/>
        </w:sectPr>
      </w:pPr>
      <w:r w:rsidRPr="002C45CB">
        <w:br w:type="page"/>
      </w:r>
    </w:p>
    <w:p w14:paraId="75082716" w14:textId="4AAA181A" w:rsidR="005E477F" w:rsidRPr="002C45CB" w:rsidRDefault="005E477F" w:rsidP="00E968A3">
      <w:pPr>
        <w:pStyle w:val="BodyText1"/>
      </w:pPr>
      <w:r w:rsidRPr="002C45CB">
        <w:lastRenderedPageBreak/>
        <w:t xml:space="preserve">Another form of uncertainty faced by communities </w:t>
      </w:r>
      <w:r w:rsidR="00BA7EFF" w:rsidRPr="002C45CB">
        <w:t>relates to</w:t>
      </w:r>
      <w:r w:rsidRPr="002C45CB">
        <w:t xml:space="preserve"> the supply of food. This uncertainty </w:t>
      </w:r>
      <w:r w:rsidR="00BA7EFF" w:rsidRPr="002C45CB">
        <w:t xml:space="preserve">could </w:t>
      </w:r>
      <w:r w:rsidRPr="002C45CB">
        <w:t>also influence the impacts of the CD</w:t>
      </w:r>
      <w:r w:rsidR="00CB7FEA" w:rsidRPr="002C45CB">
        <w:t>G</w:t>
      </w:r>
      <w:r w:rsidRPr="002C45CB">
        <w:t xml:space="preserve">P. </w:t>
      </w:r>
      <w:r w:rsidR="006641CF" w:rsidRPr="002C45CB">
        <w:fldChar w:fldCharType="begin"/>
      </w:r>
      <w:r w:rsidR="006641CF" w:rsidRPr="002C45CB">
        <w:instrText xml:space="preserve"> REF _Ref415738735 \h  \* MERGEFORMAT </w:instrText>
      </w:r>
      <w:r w:rsidR="006641CF" w:rsidRPr="002C45CB">
        <w:fldChar w:fldCharType="separate"/>
      </w:r>
      <w:r w:rsidR="00A36D0B" w:rsidRPr="002C45CB">
        <w:t xml:space="preserve">Figure </w:t>
      </w:r>
      <w:r w:rsidR="00A36D0B">
        <w:rPr>
          <w:noProof/>
        </w:rPr>
        <w:t>5</w:t>
      </w:r>
      <w:r w:rsidR="006641CF" w:rsidRPr="002C45CB">
        <w:fldChar w:fldCharType="end"/>
      </w:r>
      <w:r w:rsidR="006641CF" w:rsidRPr="002C45CB">
        <w:t xml:space="preserve"> </w:t>
      </w:r>
      <w:r w:rsidRPr="002C45CB">
        <w:t>highlights</w:t>
      </w:r>
      <w:r w:rsidR="00BA7EFF" w:rsidRPr="002C45CB">
        <w:t>,</w:t>
      </w:r>
      <w:r w:rsidR="00C20584" w:rsidRPr="002C45CB">
        <w:t xml:space="preserve"> for a variety of food items, the</w:t>
      </w:r>
      <w:r w:rsidR="00CB7FEA" w:rsidRPr="002C45CB">
        <w:t xml:space="preserve"> </w:t>
      </w:r>
      <w:r w:rsidR="008127A6" w:rsidRPr="002C45CB">
        <w:t>p</w:t>
      </w:r>
      <w:r w:rsidR="00C20584" w:rsidRPr="002C45CB">
        <w:t>ercentage of village markets where this item</w:t>
      </w:r>
      <w:r w:rsidR="006B371B" w:rsidRPr="002C45CB">
        <w:t xml:space="preserve"> was available on the day of our visit, or</w:t>
      </w:r>
      <w:r w:rsidR="00BA7EFF" w:rsidRPr="002C45CB">
        <w:t>,</w:t>
      </w:r>
      <w:r w:rsidR="006B371B" w:rsidRPr="002C45CB">
        <w:t xml:space="preserve"> if not</w:t>
      </w:r>
      <w:r w:rsidR="00BA7EFF" w:rsidRPr="002C45CB">
        <w:t xml:space="preserve"> available</w:t>
      </w:r>
      <w:r w:rsidR="006B371B" w:rsidRPr="002C45CB">
        <w:t>,</w:t>
      </w:r>
      <w:r w:rsidR="00C20584" w:rsidRPr="002C45CB">
        <w:t xml:space="preserve"> </w:t>
      </w:r>
      <w:r w:rsidR="00BA7EFF" w:rsidRPr="002C45CB">
        <w:t xml:space="preserve">where it </w:t>
      </w:r>
      <w:r w:rsidR="00C20584" w:rsidRPr="002C45CB">
        <w:t>is usually available</w:t>
      </w:r>
      <w:r w:rsidR="00BB3251" w:rsidRPr="002C45CB">
        <w:t xml:space="preserve"> (</w:t>
      </w:r>
      <w:r w:rsidR="00BA7EFF" w:rsidRPr="002C45CB">
        <w:t>‘</w:t>
      </w:r>
      <w:r w:rsidR="00BB3251" w:rsidRPr="002C45CB">
        <w:t>usually</w:t>
      </w:r>
      <w:r w:rsidR="00BA7EFF" w:rsidRPr="002C45CB">
        <w:t>’</w:t>
      </w:r>
      <w:r w:rsidR="00BB3251" w:rsidRPr="002C45CB">
        <w:t xml:space="preserve"> is the wording used in the questionnaire and refers to each month of the year)</w:t>
      </w:r>
      <w:r w:rsidR="00C20584" w:rsidRPr="002C45CB">
        <w:t xml:space="preserve">, by LGA. </w:t>
      </w:r>
      <w:r w:rsidR="00BA7EFF" w:rsidRPr="002C45CB">
        <w:t>There is</w:t>
      </w:r>
      <w:r w:rsidR="00C20584" w:rsidRPr="002C45CB">
        <w:t xml:space="preserve"> considerable variation</w:t>
      </w:r>
      <w:r w:rsidR="004F71D7" w:rsidRPr="002C45CB">
        <w:t xml:space="preserve"> in availability</w:t>
      </w:r>
      <w:r w:rsidR="00C20584" w:rsidRPr="002C45CB">
        <w:t xml:space="preserve"> across food items (many of which are basic food items) and across LGAs.</w:t>
      </w:r>
    </w:p>
    <w:p w14:paraId="6DAFA77C" w14:textId="6381872E" w:rsidR="002E52B0" w:rsidRPr="002C45CB" w:rsidRDefault="002E52B0" w:rsidP="002E52B0">
      <w:pPr>
        <w:pStyle w:val="Caption"/>
      </w:pPr>
      <w:bookmarkStart w:id="74" w:name="_Ref415738735"/>
      <w:bookmarkStart w:id="75" w:name="_Toc423448517"/>
      <w:r w:rsidRPr="002C45CB">
        <w:t xml:space="preserve">Figure </w:t>
      </w:r>
      <w:fldSimple w:instr=" SEQ Figure \* ARABIC ">
        <w:r w:rsidR="00A36D0B">
          <w:rPr>
            <w:noProof/>
          </w:rPr>
          <w:t>5</w:t>
        </w:r>
      </w:fldSimple>
      <w:bookmarkEnd w:id="74"/>
      <w:r w:rsidRPr="002C45CB">
        <w:tab/>
      </w:r>
      <w:bookmarkStart w:id="76" w:name="_Ref286158413"/>
      <w:r w:rsidRPr="002C45CB">
        <w:t>Market item availability – Zamfara</w:t>
      </w:r>
      <w:bookmarkEnd w:id="75"/>
      <w:bookmarkEnd w:id="76"/>
    </w:p>
    <w:tbl>
      <w:tblPr>
        <w:tblStyle w:val="OPMFigureTable"/>
        <w:tblW w:w="0" w:type="auto"/>
        <w:tblLook w:val="04C0" w:firstRow="0" w:lastRow="1" w:firstColumn="1" w:lastColumn="0" w:noHBand="0" w:noVBand="1"/>
      </w:tblPr>
      <w:tblGrid>
        <w:gridCol w:w="9639"/>
      </w:tblGrid>
      <w:tr w:rsidR="006C6FF3" w:rsidRPr="002C45CB" w14:paraId="5E6AF644" w14:textId="77777777" w:rsidTr="002E52B0">
        <w:trPr>
          <w:cnfStyle w:val="000000100000" w:firstRow="0" w:lastRow="0" w:firstColumn="0" w:lastColumn="0" w:oddVBand="0" w:evenVBand="0" w:oddHBand="1" w:evenHBand="0" w:firstRowFirstColumn="0" w:firstRowLastColumn="0" w:lastRowFirstColumn="0" w:lastRowLastColumn="0"/>
        </w:trPr>
        <w:tc>
          <w:tcPr>
            <w:tcW w:w="9855" w:type="dxa"/>
          </w:tcPr>
          <w:p w14:paraId="74E3B385" w14:textId="77777777" w:rsidR="006C6FF3" w:rsidRPr="002C45CB" w:rsidRDefault="0003297D" w:rsidP="00E13AD1">
            <w:pPr>
              <w:pStyle w:val="BodyText1"/>
              <w:spacing w:after="0"/>
              <w:jc w:val="both"/>
            </w:pPr>
            <w:r w:rsidRPr="002C45CB">
              <w:rPr>
                <w:noProof/>
                <w:lang w:eastAsia="en-GB"/>
              </w:rPr>
              <w:drawing>
                <wp:inline distT="0" distB="0" distL="0" distR="0" wp14:anchorId="631D5D14" wp14:editId="7888AF24">
                  <wp:extent cx="6120765" cy="472948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items_z.eps"/>
                          <pic:cNvPicPr/>
                        </pic:nvPicPr>
                        <pic:blipFill>
                          <a:blip r:embed="rId27">
                            <a:extLst>
                              <a:ext uri="{28A0092B-C50C-407E-A947-70E740481C1C}">
                                <a14:useLocalDpi xmlns:a14="http://schemas.microsoft.com/office/drawing/2010/main" val="0"/>
                              </a:ext>
                            </a:extLst>
                          </a:blip>
                          <a:stretch>
                            <a:fillRect/>
                          </a:stretch>
                        </pic:blipFill>
                        <pic:spPr>
                          <a:xfrm>
                            <a:off x="0" y="0"/>
                            <a:ext cx="6120765" cy="4729480"/>
                          </a:xfrm>
                          <a:prstGeom prst="rect">
                            <a:avLst/>
                          </a:prstGeom>
                        </pic:spPr>
                      </pic:pic>
                    </a:graphicData>
                  </a:graphic>
                </wp:inline>
              </w:drawing>
            </w:r>
          </w:p>
        </w:tc>
      </w:tr>
      <w:tr w:rsidR="006C6FF3" w:rsidRPr="002C45CB" w14:paraId="05108615" w14:textId="77777777" w:rsidTr="002E52B0">
        <w:trPr>
          <w:cnfStyle w:val="000000010000" w:firstRow="0" w:lastRow="0" w:firstColumn="0" w:lastColumn="0" w:oddVBand="0" w:evenVBand="0" w:oddHBand="0" w:evenHBand="1" w:firstRowFirstColumn="0" w:firstRowLastColumn="0" w:lastRowFirstColumn="0" w:lastRowLastColumn="0"/>
        </w:trPr>
        <w:tc>
          <w:tcPr>
            <w:tcW w:w="9855" w:type="dxa"/>
          </w:tcPr>
          <w:p w14:paraId="48767FC5" w14:textId="488B86BA" w:rsidR="006C6FF3" w:rsidRPr="002C45CB" w:rsidRDefault="00BA7EFF" w:rsidP="000270A2">
            <w:pPr>
              <w:pStyle w:val="BodyText1"/>
              <w:spacing w:after="0"/>
              <w:jc w:val="both"/>
              <w:rPr>
                <w:noProof/>
                <w:sz w:val="20"/>
              </w:rPr>
            </w:pPr>
            <w:r w:rsidRPr="002C45CB">
              <w:rPr>
                <w:noProof/>
                <w:sz w:val="20"/>
              </w:rPr>
              <w:t>The graph</w:t>
            </w:r>
            <w:r w:rsidR="00857B44" w:rsidRPr="002C45CB">
              <w:rPr>
                <w:noProof/>
                <w:sz w:val="20"/>
              </w:rPr>
              <w:t>s</w:t>
            </w:r>
            <w:r w:rsidRPr="002C45CB">
              <w:rPr>
                <w:noProof/>
                <w:sz w:val="20"/>
              </w:rPr>
              <w:t xml:space="preserve"> </w:t>
            </w:r>
            <w:r w:rsidR="00E47B38" w:rsidRPr="002C45CB">
              <w:rPr>
                <w:noProof/>
                <w:sz w:val="20"/>
              </w:rPr>
              <w:t>show</w:t>
            </w:r>
            <w:r w:rsidRPr="002C45CB">
              <w:rPr>
                <w:noProof/>
                <w:sz w:val="20"/>
              </w:rPr>
              <w:t xml:space="preserve"> the</w:t>
            </w:r>
            <w:r w:rsidR="00E47B38" w:rsidRPr="002C45CB">
              <w:rPr>
                <w:noProof/>
                <w:sz w:val="20"/>
              </w:rPr>
              <w:t xml:space="preserve"> percentage of markets where </w:t>
            </w:r>
            <w:r w:rsidRPr="002C45CB">
              <w:rPr>
                <w:noProof/>
                <w:sz w:val="20"/>
              </w:rPr>
              <w:t xml:space="preserve">an </w:t>
            </w:r>
            <w:r w:rsidR="00E47B38" w:rsidRPr="002C45CB">
              <w:rPr>
                <w:noProof/>
                <w:sz w:val="20"/>
              </w:rPr>
              <w:t xml:space="preserve">item </w:t>
            </w:r>
            <w:r w:rsidRPr="002C45CB">
              <w:rPr>
                <w:noProof/>
                <w:sz w:val="20"/>
              </w:rPr>
              <w:t xml:space="preserve">was </w:t>
            </w:r>
            <w:r w:rsidR="00E47B38" w:rsidRPr="002C45CB">
              <w:rPr>
                <w:noProof/>
                <w:sz w:val="20"/>
              </w:rPr>
              <w:t>available on the day of the price survey, or</w:t>
            </w:r>
            <w:r w:rsidRPr="002C45CB">
              <w:rPr>
                <w:noProof/>
                <w:sz w:val="20"/>
              </w:rPr>
              <w:t>,</w:t>
            </w:r>
            <w:r w:rsidR="00E47B38" w:rsidRPr="002C45CB">
              <w:rPr>
                <w:noProof/>
                <w:sz w:val="20"/>
              </w:rPr>
              <w:t xml:space="preserve"> </w:t>
            </w:r>
            <w:r w:rsidR="006B371B" w:rsidRPr="002C45CB">
              <w:rPr>
                <w:noProof/>
                <w:sz w:val="20"/>
              </w:rPr>
              <w:t>if</w:t>
            </w:r>
            <w:r w:rsidRPr="002C45CB">
              <w:rPr>
                <w:noProof/>
                <w:sz w:val="20"/>
              </w:rPr>
              <w:t xml:space="preserve"> it was</w:t>
            </w:r>
            <w:r w:rsidR="006B371B" w:rsidRPr="002C45CB">
              <w:rPr>
                <w:noProof/>
                <w:sz w:val="20"/>
              </w:rPr>
              <w:t xml:space="preserve"> not</w:t>
            </w:r>
            <w:r w:rsidRPr="002C45CB">
              <w:rPr>
                <w:noProof/>
                <w:sz w:val="20"/>
              </w:rPr>
              <w:t xml:space="preserve"> available,</w:t>
            </w:r>
            <w:r w:rsidR="006B371B" w:rsidRPr="002C45CB">
              <w:rPr>
                <w:noProof/>
                <w:sz w:val="20"/>
              </w:rPr>
              <w:t xml:space="preserve"> </w:t>
            </w:r>
            <w:r w:rsidR="00E47B38" w:rsidRPr="002C45CB">
              <w:rPr>
                <w:noProof/>
                <w:sz w:val="20"/>
              </w:rPr>
              <w:t xml:space="preserve">where it is usually available. </w:t>
            </w:r>
            <w:r w:rsidRPr="002C45CB">
              <w:rPr>
                <w:noProof/>
                <w:sz w:val="20"/>
              </w:rPr>
              <w:t>‘</w:t>
            </w:r>
            <w:r w:rsidR="006C6FF3" w:rsidRPr="002C45CB">
              <w:rPr>
                <w:noProof/>
                <w:sz w:val="20"/>
              </w:rPr>
              <w:t>Don’t know</w:t>
            </w:r>
            <w:r w:rsidRPr="002C45CB">
              <w:rPr>
                <w:noProof/>
                <w:sz w:val="20"/>
              </w:rPr>
              <w:t>’</w:t>
            </w:r>
            <w:r w:rsidR="006C6FF3" w:rsidRPr="002C45CB">
              <w:rPr>
                <w:noProof/>
                <w:sz w:val="20"/>
              </w:rPr>
              <w:t xml:space="preserve"> anwers to the question </w:t>
            </w:r>
            <w:r w:rsidRPr="002C45CB">
              <w:rPr>
                <w:noProof/>
                <w:sz w:val="20"/>
              </w:rPr>
              <w:t>‘</w:t>
            </w:r>
            <w:r w:rsidR="006C6FF3" w:rsidRPr="002C45CB">
              <w:rPr>
                <w:noProof/>
                <w:sz w:val="20"/>
              </w:rPr>
              <w:t>Is the item usually available to buy?</w:t>
            </w:r>
            <w:r w:rsidRPr="002C45CB">
              <w:rPr>
                <w:noProof/>
                <w:sz w:val="20"/>
              </w:rPr>
              <w:t>’</w:t>
            </w:r>
            <w:r w:rsidR="006C6FF3" w:rsidRPr="002C45CB">
              <w:rPr>
                <w:noProof/>
                <w:sz w:val="20"/>
              </w:rPr>
              <w:t xml:space="preserve"> were treated as missing.</w:t>
            </w:r>
          </w:p>
        </w:tc>
      </w:tr>
      <w:tr w:rsidR="006C6FF3" w:rsidRPr="002C45CB" w14:paraId="6F23FD2C"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65F47B1D" w14:textId="77777777" w:rsidR="006C6FF3" w:rsidRPr="002C45CB" w:rsidRDefault="006C6FF3" w:rsidP="00E13AD1">
            <w:pPr>
              <w:pStyle w:val="BodyText1"/>
              <w:spacing w:after="0"/>
              <w:jc w:val="both"/>
            </w:pPr>
            <w:r w:rsidRPr="002C45CB">
              <w:t>Source: CDGP Baseline Survey</w:t>
            </w:r>
            <w:r w:rsidR="00EC3641" w:rsidRPr="002C45CB">
              <w:t>.</w:t>
            </w:r>
          </w:p>
        </w:tc>
      </w:tr>
    </w:tbl>
    <w:p w14:paraId="52B46191" w14:textId="77777777" w:rsidR="00DA39BF" w:rsidRPr="002C45CB" w:rsidRDefault="00DA39BF" w:rsidP="00E13AD1">
      <w:pPr>
        <w:pStyle w:val="BodyText1"/>
        <w:jc w:val="both"/>
      </w:pPr>
    </w:p>
    <w:p w14:paraId="234BBA8E" w14:textId="77777777" w:rsidR="002E52B0" w:rsidRPr="002C45CB" w:rsidRDefault="002E52B0" w:rsidP="00E13AD1">
      <w:pPr>
        <w:pStyle w:val="BodyText1"/>
        <w:jc w:val="both"/>
      </w:pPr>
    </w:p>
    <w:p w14:paraId="2B40AA5C" w14:textId="77777777" w:rsidR="002E52B0" w:rsidRPr="002C45CB" w:rsidRDefault="002E52B0" w:rsidP="00E13AD1">
      <w:pPr>
        <w:pStyle w:val="BodyText1"/>
        <w:jc w:val="both"/>
      </w:pPr>
    </w:p>
    <w:p w14:paraId="6AD45DEA" w14:textId="77777777" w:rsidR="002E52B0" w:rsidRPr="002C45CB" w:rsidRDefault="002E52B0" w:rsidP="00E13AD1">
      <w:pPr>
        <w:pStyle w:val="BodyText1"/>
        <w:jc w:val="both"/>
      </w:pPr>
    </w:p>
    <w:p w14:paraId="7023D9AF" w14:textId="77777777" w:rsidR="002E52B0" w:rsidRPr="002C45CB" w:rsidRDefault="002E52B0" w:rsidP="00E13AD1">
      <w:pPr>
        <w:pStyle w:val="BodyText1"/>
        <w:jc w:val="both"/>
      </w:pPr>
    </w:p>
    <w:p w14:paraId="5C0ABEEF" w14:textId="6066F3D7" w:rsidR="002E52B0" w:rsidRPr="002C45CB" w:rsidRDefault="002E52B0" w:rsidP="002E52B0">
      <w:pPr>
        <w:pStyle w:val="Caption"/>
      </w:pPr>
      <w:bookmarkStart w:id="77" w:name="_Toc423448518"/>
      <w:r w:rsidRPr="002C45CB">
        <w:lastRenderedPageBreak/>
        <w:t xml:space="preserve">Figure </w:t>
      </w:r>
      <w:fldSimple w:instr=" SEQ Figure \* ARABIC ">
        <w:r w:rsidR="00A36D0B">
          <w:rPr>
            <w:noProof/>
          </w:rPr>
          <w:t>6</w:t>
        </w:r>
      </w:fldSimple>
      <w:r w:rsidRPr="002C45CB">
        <w:tab/>
        <w:t>Market item availability – Jigawa</w:t>
      </w:r>
      <w:bookmarkEnd w:id="77"/>
    </w:p>
    <w:tbl>
      <w:tblPr>
        <w:tblStyle w:val="OPMFigureTable"/>
        <w:tblW w:w="0" w:type="auto"/>
        <w:tblLook w:val="04C0" w:firstRow="0" w:lastRow="1" w:firstColumn="1" w:lastColumn="0" w:noHBand="0" w:noVBand="1"/>
      </w:tblPr>
      <w:tblGrid>
        <w:gridCol w:w="9639"/>
      </w:tblGrid>
      <w:tr w:rsidR="00A7305F" w:rsidRPr="002C45CB" w14:paraId="19D56160" w14:textId="77777777" w:rsidTr="002E52B0">
        <w:trPr>
          <w:cnfStyle w:val="000000100000" w:firstRow="0" w:lastRow="0" w:firstColumn="0" w:lastColumn="0" w:oddVBand="0" w:evenVBand="0" w:oddHBand="1" w:evenHBand="0" w:firstRowFirstColumn="0" w:firstRowLastColumn="0" w:lastRowFirstColumn="0" w:lastRowLastColumn="0"/>
        </w:trPr>
        <w:tc>
          <w:tcPr>
            <w:tcW w:w="9855" w:type="dxa"/>
          </w:tcPr>
          <w:p w14:paraId="31AB75DD" w14:textId="77777777" w:rsidR="00A7305F" w:rsidRPr="002C45CB" w:rsidRDefault="006A6E5F" w:rsidP="00E13AD1">
            <w:pPr>
              <w:pStyle w:val="BodyText1"/>
              <w:spacing w:after="0"/>
              <w:jc w:val="both"/>
            </w:pPr>
            <w:r w:rsidRPr="002C45CB">
              <w:rPr>
                <w:noProof/>
                <w:lang w:eastAsia="en-GB"/>
              </w:rPr>
              <w:drawing>
                <wp:inline distT="0" distB="0" distL="0" distR="0" wp14:anchorId="2EB3E0FB" wp14:editId="45CABC0C">
                  <wp:extent cx="6120765" cy="7512050"/>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items_j.eps"/>
                          <pic:cNvPicPr/>
                        </pic:nvPicPr>
                        <pic:blipFill>
                          <a:blip r:embed="rId28">
                            <a:extLst>
                              <a:ext uri="{28A0092B-C50C-407E-A947-70E740481C1C}">
                                <a14:useLocalDpi xmlns:a14="http://schemas.microsoft.com/office/drawing/2010/main" val="0"/>
                              </a:ext>
                            </a:extLst>
                          </a:blip>
                          <a:stretch>
                            <a:fillRect/>
                          </a:stretch>
                        </pic:blipFill>
                        <pic:spPr>
                          <a:xfrm>
                            <a:off x="0" y="0"/>
                            <a:ext cx="6120765" cy="7512050"/>
                          </a:xfrm>
                          <a:prstGeom prst="rect">
                            <a:avLst/>
                          </a:prstGeom>
                        </pic:spPr>
                      </pic:pic>
                    </a:graphicData>
                  </a:graphic>
                </wp:inline>
              </w:drawing>
            </w:r>
          </w:p>
        </w:tc>
      </w:tr>
      <w:tr w:rsidR="00A7305F" w:rsidRPr="002C45CB" w14:paraId="2A8C27A9" w14:textId="77777777" w:rsidTr="002E52B0">
        <w:trPr>
          <w:cnfStyle w:val="000000010000" w:firstRow="0" w:lastRow="0" w:firstColumn="0" w:lastColumn="0" w:oddVBand="0" w:evenVBand="0" w:oddHBand="0" w:evenHBand="1" w:firstRowFirstColumn="0" w:firstRowLastColumn="0" w:lastRowFirstColumn="0" w:lastRowLastColumn="0"/>
        </w:trPr>
        <w:tc>
          <w:tcPr>
            <w:tcW w:w="9855" w:type="dxa"/>
          </w:tcPr>
          <w:p w14:paraId="2A055B4B" w14:textId="63772C1E" w:rsidR="00A7305F" w:rsidRPr="002C45CB" w:rsidRDefault="00BA7EFF" w:rsidP="00857B44">
            <w:pPr>
              <w:pStyle w:val="BodyText1"/>
              <w:spacing w:after="0"/>
              <w:jc w:val="both"/>
              <w:rPr>
                <w:noProof/>
                <w:sz w:val="16"/>
              </w:rPr>
            </w:pPr>
            <w:r w:rsidRPr="002C45CB">
              <w:rPr>
                <w:noProof/>
                <w:sz w:val="16"/>
              </w:rPr>
              <w:t>The g</w:t>
            </w:r>
            <w:r w:rsidR="00645917" w:rsidRPr="002C45CB">
              <w:rPr>
                <w:noProof/>
                <w:sz w:val="16"/>
              </w:rPr>
              <w:t>raph</w:t>
            </w:r>
            <w:r w:rsidR="00857B44" w:rsidRPr="002C45CB">
              <w:rPr>
                <w:noProof/>
                <w:sz w:val="16"/>
              </w:rPr>
              <w:t>s</w:t>
            </w:r>
            <w:r w:rsidR="00645917" w:rsidRPr="002C45CB">
              <w:rPr>
                <w:noProof/>
                <w:sz w:val="16"/>
              </w:rPr>
              <w:t xml:space="preserve"> show </w:t>
            </w:r>
            <w:r w:rsidRPr="002C45CB">
              <w:rPr>
                <w:noProof/>
                <w:sz w:val="16"/>
              </w:rPr>
              <w:t xml:space="preserve">the </w:t>
            </w:r>
            <w:r w:rsidR="00645917" w:rsidRPr="002C45CB">
              <w:rPr>
                <w:noProof/>
                <w:sz w:val="16"/>
              </w:rPr>
              <w:t>percentage of markets where</w:t>
            </w:r>
            <w:r w:rsidRPr="002C45CB">
              <w:rPr>
                <w:noProof/>
                <w:sz w:val="16"/>
              </w:rPr>
              <w:t xml:space="preserve"> an</w:t>
            </w:r>
            <w:r w:rsidR="00645917" w:rsidRPr="002C45CB">
              <w:rPr>
                <w:noProof/>
                <w:sz w:val="16"/>
              </w:rPr>
              <w:t xml:space="preserve"> item</w:t>
            </w:r>
            <w:r w:rsidRPr="002C45CB">
              <w:rPr>
                <w:noProof/>
                <w:sz w:val="16"/>
              </w:rPr>
              <w:t xml:space="preserve"> was</w:t>
            </w:r>
            <w:r w:rsidR="00645917" w:rsidRPr="002C45CB">
              <w:rPr>
                <w:noProof/>
                <w:sz w:val="16"/>
              </w:rPr>
              <w:t xml:space="preserve"> available on the day of the price survey, or</w:t>
            </w:r>
            <w:r w:rsidRPr="002C45CB">
              <w:rPr>
                <w:noProof/>
                <w:sz w:val="16"/>
              </w:rPr>
              <w:t>,</w:t>
            </w:r>
            <w:r w:rsidR="00645917" w:rsidRPr="002C45CB">
              <w:rPr>
                <w:noProof/>
                <w:sz w:val="16"/>
              </w:rPr>
              <w:t xml:space="preserve"> if</w:t>
            </w:r>
            <w:r w:rsidRPr="002C45CB">
              <w:rPr>
                <w:noProof/>
                <w:sz w:val="16"/>
              </w:rPr>
              <w:t xml:space="preserve"> it was</w:t>
            </w:r>
            <w:r w:rsidR="00645917" w:rsidRPr="002C45CB">
              <w:rPr>
                <w:noProof/>
                <w:sz w:val="16"/>
              </w:rPr>
              <w:t xml:space="preserve"> not</w:t>
            </w:r>
            <w:r w:rsidRPr="002C45CB">
              <w:rPr>
                <w:noProof/>
                <w:sz w:val="16"/>
              </w:rPr>
              <w:t xml:space="preserve"> available,</w:t>
            </w:r>
            <w:r w:rsidR="00645917" w:rsidRPr="002C45CB">
              <w:rPr>
                <w:noProof/>
                <w:sz w:val="16"/>
              </w:rPr>
              <w:t xml:space="preserve"> where it is usually available. </w:t>
            </w:r>
            <w:r w:rsidRPr="002C45CB">
              <w:rPr>
                <w:noProof/>
                <w:sz w:val="16"/>
              </w:rPr>
              <w:t>‘</w:t>
            </w:r>
            <w:r w:rsidR="00645917" w:rsidRPr="002C45CB">
              <w:rPr>
                <w:noProof/>
                <w:sz w:val="16"/>
              </w:rPr>
              <w:t>Don’t know</w:t>
            </w:r>
            <w:r w:rsidRPr="002C45CB">
              <w:rPr>
                <w:noProof/>
                <w:sz w:val="16"/>
              </w:rPr>
              <w:t>’</w:t>
            </w:r>
            <w:r w:rsidR="00645917" w:rsidRPr="002C45CB">
              <w:rPr>
                <w:noProof/>
                <w:sz w:val="16"/>
              </w:rPr>
              <w:t xml:space="preserve"> anwers to the question </w:t>
            </w:r>
            <w:r w:rsidRPr="002C45CB">
              <w:rPr>
                <w:noProof/>
                <w:sz w:val="16"/>
              </w:rPr>
              <w:t>‘</w:t>
            </w:r>
            <w:r w:rsidR="00645917" w:rsidRPr="002C45CB">
              <w:rPr>
                <w:noProof/>
                <w:sz w:val="16"/>
              </w:rPr>
              <w:t>Is the item usually available to buy?</w:t>
            </w:r>
            <w:r w:rsidRPr="002C45CB">
              <w:rPr>
                <w:noProof/>
                <w:sz w:val="16"/>
              </w:rPr>
              <w:t>’</w:t>
            </w:r>
            <w:r w:rsidR="00645917" w:rsidRPr="002C45CB">
              <w:rPr>
                <w:noProof/>
                <w:sz w:val="16"/>
              </w:rPr>
              <w:t xml:space="preserve"> were treated as missing in the calculations above.</w:t>
            </w:r>
          </w:p>
        </w:tc>
      </w:tr>
      <w:tr w:rsidR="00A7305F" w:rsidRPr="002C45CB" w14:paraId="1A2D61DB"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DDA48F2" w14:textId="77777777" w:rsidR="00A7305F" w:rsidRPr="002C45CB" w:rsidRDefault="00A7305F" w:rsidP="00E13AD1">
            <w:pPr>
              <w:pStyle w:val="BodyText1"/>
              <w:spacing w:after="0"/>
              <w:jc w:val="both"/>
            </w:pPr>
            <w:r w:rsidRPr="002C45CB">
              <w:t>Source: CDGP Baseline Survey</w:t>
            </w:r>
            <w:r w:rsidR="00EC3641" w:rsidRPr="002C45CB">
              <w:t>.</w:t>
            </w:r>
          </w:p>
        </w:tc>
      </w:tr>
    </w:tbl>
    <w:p w14:paraId="5A0FBE49" w14:textId="1A140322" w:rsidR="00BB3251" w:rsidRPr="002C45CB" w:rsidRDefault="00EA2719" w:rsidP="00E968A3">
      <w:pPr>
        <w:pStyle w:val="BodyText1"/>
      </w:pPr>
      <w:r w:rsidRPr="002C45CB">
        <w:lastRenderedPageBreak/>
        <w:t>The f</w:t>
      </w:r>
      <w:r w:rsidR="00BB3251" w:rsidRPr="002C45CB">
        <w:t xml:space="preserve">igures below </w:t>
      </w:r>
      <w:r w:rsidR="00BA7EFF" w:rsidRPr="002C45CB">
        <w:t>summarise</w:t>
      </w:r>
      <w:r w:rsidR="00BB3251" w:rsidRPr="002C45CB">
        <w:t xml:space="preserve"> the availability of items grouped into broader food groups</w:t>
      </w:r>
      <w:r w:rsidR="00BA7EFF" w:rsidRPr="002C45CB">
        <w:t>. M</w:t>
      </w:r>
      <w:r w:rsidR="002A157B" w:rsidRPr="002C45CB">
        <w:t xml:space="preserve">any </w:t>
      </w:r>
      <w:r w:rsidR="00BB3251" w:rsidRPr="002C45CB">
        <w:t>fruit and vegetables</w:t>
      </w:r>
      <w:r w:rsidR="002A157B" w:rsidRPr="002C45CB">
        <w:t xml:space="preserve"> are not usually available in a large proportion of communities</w:t>
      </w:r>
      <w:r w:rsidR="00BB3251" w:rsidRPr="002C45CB">
        <w:t>.</w:t>
      </w:r>
    </w:p>
    <w:p w14:paraId="68A56528" w14:textId="7B011128" w:rsidR="002E52B0" w:rsidRPr="002C45CB" w:rsidRDefault="002E52B0" w:rsidP="002E52B0">
      <w:pPr>
        <w:pStyle w:val="Caption"/>
      </w:pPr>
      <w:bookmarkStart w:id="78" w:name="_Toc423448519"/>
      <w:r w:rsidRPr="002C45CB">
        <w:t xml:space="preserve">Figure </w:t>
      </w:r>
      <w:fldSimple w:instr=" SEQ Figure \* ARABIC ">
        <w:r w:rsidR="00A36D0B">
          <w:rPr>
            <w:noProof/>
          </w:rPr>
          <w:t>7</w:t>
        </w:r>
      </w:fldSimple>
      <w:r w:rsidRPr="002C45CB">
        <w:tab/>
        <w:t>Market item availability – food groups</w:t>
      </w:r>
      <w:bookmarkEnd w:id="78"/>
    </w:p>
    <w:tbl>
      <w:tblPr>
        <w:tblStyle w:val="OPMFigureTable"/>
        <w:tblW w:w="0" w:type="auto"/>
        <w:tblLook w:val="04C0" w:firstRow="0" w:lastRow="1" w:firstColumn="1" w:lastColumn="0" w:noHBand="0" w:noVBand="1"/>
      </w:tblPr>
      <w:tblGrid>
        <w:gridCol w:w="9639"/>
      </w:tblGrid>
      <w:tr w:rsidR="00DF4069" w:rsidRPr="002C45CB" w14:paraId="50794698" w14:textId="77777777" w:rsidTr="002E52B0">
        <w:trPr>
          <w:cnfStyle w:val="000000100000" w:firstRow="0" w:lastRow="0" w:firstColumn="0" w:lastColumn="0" w:oddVBand="0" w:evenVBand="0" w:oddHBand="1" w:evenHBand="0" w:firstRowFirstColumn="0" w:firstRowLastColumn="0" w:lastRowFirstColumn="0" w:lastRowLastColumn="0"/>
        </w:trPr>
        <w:tc>
          <w:tcPr>
            <w:tcW w:w="9855" w:type="dxa"/>
          </w:tcPr>
          <w:p w14:paraId="1C9663A4" w14:textId="77777777" w:rsidR="00DF4069" w:rsidRPr="002C45CB" w:rsidRDefault="006A6E5F" w:rsidP="00A650A7">
            <w:pPr>
              <w:pStyle w:val="BodyText1"/>
              <w:spacing w:after="0"/>
              <w:jc w:val="both"/>
            </w:pPr>
            <w:r w:rsidRPr="002C45CB">
              <w:rPr>
                <w:noProof/>
                <w:lang w:eastAsia="en-GB"/>
              </w:rPr>
              <w:drawing>
                <wp:inline distT="0" distB="0" distL="0" distR="0" wp14:anchorId="0D9D016A" wp14:editId="5B4BE5F2">
                  <wp:extent cx="6120765" cy="612076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items_groups.eps"/>
                          <pic:cNvPicPr/>
                        </pic:nvPicPr>
                        <pic:blipFill>
                          <a:blip r:embed="rId29">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DF4069" w:rsidRPr="002C45CB" w14:paraId="27A78232" w14:textId="77777777" w:rsidTr="002E52B0">
        <w:trPr>
          <w:cnfStyle w:val="000000010000" w:firstRow="0" w:lastRow="0" w:firstColumn="0" w:lastColumn="0" w:oddVBand="0" w:evenVBand="0" w:oddHBand="0" w:evenHBand="1" w:firstRowFirstColumn="0" w:firstRowLastColumn="0" w:lastRowFirstColumn="0" w:lastRowLastColumn="0"/>
        </w:trPr>
        <w:tc>
          <w:tcPr>
            <w:tcW w:w="9855" w:type="dxa"/>
          </w:tcPr>
          <w:p w14:paraId="57962203" w14:textId="36E881FD" w:rsidR="00DF4069" w:rsidRPr="002C45CB" w:rsidRDefault="00857B44" w:rsidP="00E968A3">
            <w:pPr>
              <w:pStyle w:val="BodyText1"/>
              <w:spacing w:after="0"/>
              <w:jc w:val="left"/>
              <w:rPr>
                <w:noProof/>
                <w:sz w:val="20"/>
              </w:rPr>
            </w:pPr>
            <w:r w:rsidRPr="002C45CB">
              <w:rPr>
                <w:noProof/>
                <w:sz w:val="20"/>
              </w:rPr>
              <w:t>The g</w:t>
            </w:r>
            <w:r w:rsidR="00DF4069" w:rsidRPr="002C45CB">
              <w:rPr>
                <w:noProof/>
                <w:sz w:val="20"/>
              </w:rPr>
              <w:t>raph</w:t>
            </w:r>
            <w:r w:rsidRPr="002C45CB">
              <w:rPr>
                <w:noProof/>
                <w:sz w:val="20"/>
              </w:rPr>
              <w:t>s</w:t>
            </w:r>
            <w:r w:rsidR="00DF4069" w:rsidRPr="002C45CB">
              <w:rPr>
                <w:noProof/>
                <w:sz w:val="20"/>
              </w:rPr>
              <w:t xml:space="preserve"> show</w:t>
            </w:r>
            <w:r w:rsidRPr="002C45CB">
              <w:rPr>
                <w:noProof/>
                <w:sz w:val="20"/>
              </w:rPr>
              <w:t xml:space="preserve"> the</w:t>
            </w:r>
            <w:r w:rsidR="00DF4069" w:rsidRPr="002C45CB">
              <w:rPr>
                <w:noProof/>
                <w:sz w:val="20"/>
              </w:rPr>
              <w:t xml:space="preserve"> percentage of markets where </w:t>
            </w:r>
            <w:r w:rsidRPr="002C45CB">
              <w:rPr>
                <w:noProof/>
                <w:sz w:val="20"/>
              </w:rPr>
              <w:t xml:space="preserve">an </w:t>
            </w:r>
            <w:r w:rsidR="00DF4069" w:rsidRPr="002C45CB">
              <w:rPr>
                <w:noProof/>
                <w:sz w:val="20"/>
              </w:rPr>
              <w:t xml:space="preserve">item </w:t>
            </w:r>
            <w:r w:rsidRPr="002C45CB">
              <w:rPr>
                <w:noProof/>
                <w:sz w:val="20"/>
              </w:rPr>
              <w:t xml:space="preserve">was </w:t>
            </w:r>
            <w:r w:rsidR="00DF4069" w:rsidRPr="002C45CB">
              <w:rPr>
                <w:noProof/>
                <w:sz w:val="20"/>
              </w:rPr>
              <w:t>available on the day of the price survey, or</w:t>
            </w:r>
            <w:r w:rsidRPr="002C45CB">
              <w:rPr>
                <w:noProof/>
                <w:sz w:val="20"/>
              </w:rPr>
              <w:t>,</w:t>
            </w:r>
            <w:r w:rsidR="00645917" w:rsidRPr="002C45CB">
              <w:rPr>
                <w:noProof/>
                <w:sz w:val="20"/>
              </w:rPr>
              <w:t xml:space="preserve"> if</w:t>
            </w:r>
            <w:r w:rsidRPr="002C45CB">
              <w:rPr>
                <w:noProof/>
                <w:sz w:val="20"/>
              </w:rPr>
              <w:t xml:space="preserve"> it was</w:t>
            </w:r>
            <w:r w:rsidR="00645917" w:rsidRPr="002C45CB">
              <w:rPr>
                <w:noProof/>
                <w:sz w:val="20"/>
              </w:rPr>
              <w:t xml:space="preserve"> not</w:t>
            </w:r>
            <w:r w:rsidRPr="002C45CB">
              <w:rPr>
                <w:noProof/>
                <w:sz w:val="20"/>
              </w:rPr>
              <w:t xml:space="preserve"> available,</w:t>
            </w:r>
            <w:r w:rsidR="00DF4069" w:rsidRPr="002C45CB">
              <w:rPr>
                <w:noProof/>
                <w:sz w:val="20"/>
              </w:rPr>
              <w:t xml:space="preserve"> where it is usually available. </w:t>
            </w:r>
            <w:r w:rsidRPr="002C45CB">
              <w:rPr>
                <w:noProof/>
                <w:sz w:val="20"/>
              </w:rPr>
              <w:t>‘</w:t>
            </w:r>
            <w:r w:rsidR="00DF4069" w:rsidRPr="002C45CB">
              <w:rPr>
                <w:noProof/>
                <w:sz w:val="20"/>
              </w:rPr>
              <w:t>Don’t know</w:t>
            </w:r>
            <w:r w:rsidRPr="002C45CB">
              <w:rPr>
                <w:noProof/>
                <w:sz w:val="20"/>
              </w:rPr>
              <w:t>’</w:t>
            </w:r>
            <w:r w:rsidR="00DF4069" w:rsidRPr="002C45CB">
              <w:rPr>
                <w:noProof/>
                <w:sz w:val="20"/>
              </w:rPr>
              <w:t xml:space="preserve"> anwers to the question </w:t>
            </w:r>
            <w:r w:rsidRPr="002C45CB">
              <w:rPr>
                <w:noProof/>
                <w:sz w:val="20"/>
              </w:rPr>
              <w:t>‘</w:t>
            </w:r>
            <w:r w:rsidR="00DF4069" w:rsidRPr="002C45CB">
              <w:rPr>
                <w:noProof/>
                <w:sz w:val="20"/>
              </w:rPr>
              <w:t>Is the item usually available to buy?</w:t>
            </w:r>
            <w:r w:rsidRPr="002C45CB">
              <w:rPr>
                <w:noProof/>
                <w:sz w:val="20"/>
              </w:rPr>
              <w:t>’</w:t>
            </w:r>
            <w:r w:rsidR="00DF4069" w:rsidRPr="002C45CB">
              <w:rPr>
                <w:noProof/>
                <w:sz w:val="20"/>
              </w:rPr>
              <w:t xml:space="preserve"> were treated as missing in the calculations above.</w:t>
            </w:r>
          </w:p>
          <w:p w14:paraId="35A3C367" w14:textId="77777777" w:rsidR="00782D51" w:rsidRPr="002C45CB" w:rsidRDefault="00782D51" w:rsidP="00A650A7">
            <w:pPr>
              <w:pStyle w:val="BodyText1"/>
              <w:spacing w:after="0"/>
              <w:jc w:val="both"/>
              <w:rPr>
                <w:noProof/>
                <w:sz w:val="20"/>
              </w:rPr>
            </w:pPr>
          </w:p>
          <w:p w14:paraId="668C18FD" w14:textId="10CF91EB" w:rsidR="00782D51" w:rsidRPr="002C45CB" w:rsidRDefault="00782D51" w:rsidP="00857B44">
            <w:pPr>
              <w:pStyle w:val="BodyText1"/>
              <w:spacing w:after="0"/>
              <w:jc w:val="both"/>
              <w:rPr>
                <w:noProof/>
                <w:sz w:val="20"/>
              </w:rPr>
            </w:pPr>
            <w:r w:rsidRPr="002C45CB">
              <w:rPr>
                <w:noProof/>
                <w:sz w:val="20"/>
              </w:rPr>
              <w:t>Water sachets are polyethene sachets of about 50</w:t>
            </w:r>
            <w:r w:rsidR="00857B44" w:rsidRPr="002C45CB">
              <w:rPr>
                <w:noProof/>
                <w:sz w:val="20"/>
              </w:rPr>
              <w:t>–</w:t>
            </w:r>
            <w:r w:rsidRPr="002C45CB">
              <w:rPr>
                <w:noProof/>
                <w:sz w:val="20"/>
              </w:rPr>
              <w:t>60cl that contrain drinking water</w:t>
            </w:r>
            <w:r w:rsidR="00857B44" w:rsidRPr="002C45CB">
              <w:rPr>
                <w:noProof/>
                <w:sz w:val="20"/>
              </w:rPr>
              <w:t>.</w:t>
            </w:r>
          </w:p>
        </w:tc>
      </w:tr>
      <w:tr w:rsidR="00DF4069" w:rsidRPr="002C45CB" w14:paraId="3E990939"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603A7B4C" w14:textId="77777777" w:rsidR="00DF4069" w:rsidRPr="002C45CB" w:rsidRDefault="00DF4069" w:rsidP="00A650A7">
            <w:pPr>
              <w:pStyle w:val="BodyText1"/>
              <w:spacing w:after="0"/>
              <w:jc w:val="both"/>
            </w:pPr>
            <w:r w:rsidRPr="002C45CB">
              <w:t>Source: CDGP Baseline Survey</w:t>
            </w:r>
            <w:r w:rsidR="00EC3641" w:rsidRPr="002C45CB">
              <w:t>.</w:t>
            </w:r>
          </w:p>
        </w:tc>
      </w:tr>
    </w:tbl>
    <w:p w14:paraId="100397CB" w14:textId="77777777" w:rsidR="00DF4069" w:rsidRPr="002C45CB" w:rsidRDefault="00DF4069" w:rsidP="00E13AD1">
      <w:pPr>
        <w:pStyle w:val="BodyText1"/>
        <w:jc w:val="both"/>
      </w:pPr>
    </w:p>
    <w:p w14:paraId="74E2F02E" w14:textId="5B78301B" w:rsidR="00A7305F" w:rsidRPr="002C45CB" w:rsidRDefault="006641CF" w:rsidP="00E968A3">
      <w:pPr>
        <w:pStyle w:val="BodyText1"/>
      </w:pPr>
      <w:r w:rsidRPr="002C45CB">
        <w:lastRenderedPageBreak/>
        <w:fldChar w:fldCharType="begin"/>
      </w:r>
      <w:r w:rsidRPr="002C45CB">
        <w:instrText xml:space="preserve"> REF _Ref415738772 \h  \* MERGEFORMAT </w:instrText>
      </w:r>
      <w:r w:rsidRPr="002C45CB">
        <w:fldChar w:fldCharType="separate"/>
      </w:r>
      <w:r w:rsidR="00A36D0B" w:rsidRPr="002C45CB">
        <w:t xml:space="preserve">Figure </w:t>
      </w:r>
      <w:r w:rsidR="00A36D0B">
        <w:rPr>
          <w:noProof/>
        </w:rPr>
        <w:t>8</w:t>
      </w:r>
      <w:r w:rsidRPr="002C45CB">
        <w:fldChar w:fldCharType="end"/>
      </w:r>
      <w:r w:rsidR="008B45BB" w:rsidRPr="002C45CB">
        <w:t xml:space="preserve"> and </w:t>
      </w:r>
      <w:r w:rsidRPr="002C45CB">
        <w:fldChar w:fldCharType="begin"/>
      </w:r>
      <w:r w:rsidRPr="002C45CB">
        <w:instrText xml:space="preserve"> REF _Ref415738782 \h  \* MERGEFORMAT </w:instrText>
      </w:r>
      <w:r w:rsidRPr="002C45CB">
        <w:fldChar w:fldCharType="separate"/>
      </w:r>
      <w:r w:rsidR="00A36D0B" w:rsidRPr="002C45CB">
        <w:t xml:space="preserve">Figure </w:t>
      </w:r>
      <w:r w:rsidR="00A36D0B">
        <w:rPr>
          <w:noProof/>
        </w:rPr>
        <w:t>9</w:t>
      </w:r>
      <w:r w:rsidRPr="002C45CB">
        <w:fldChar w:fldCharType="end"/>
      </w:r>
      <w:r w:rsidR="0003297D" w:rsidRPr="002C45CB">
        <w:t xml:space="preserve"> </w:t>
      </w:r>
      <w:r w:rsidR="00CB7FEA" w:rsidRPr="002C45CB">
        <w:t xml:space="preserve">then </w:t>
      </w:r>
      <w:r w:rsidR="00C20584" w:rsidRPr="002C45CB">
        <w:t>show</w:t>
      </w:r>
      <w:r w:rsidR="00CB7FEA" w:rsidRPr="002C45CB">
        <w:t xml:space="preserve"> </w:t>
      </w:r>
      <w:r w:rsidR="00C20584" w:rsidRPr="002C45CB">
        <w:t xml:space="preserve">the variation in </w:t>
      </w:r>
      <w:r w:rsidR="00857B44" w:rsidRPr="002C45CB">
        <w:t xml:space="preserve">the </w:t>
      </w:r>
      <w:r w:rsidR="00C20584" w:rsidRPr="002C45CB">
        <w:t>availability of these items across the year</w:t>
      </w:r>
      <w:r w:rsidR="00CB7FEA" w:rsidRPr="002C45CB">
        <w:t>,</w:t>
      </w:r>
      <w:r w:rsidR="002107A7" w:rsidRPr="002C45CB">
        <w:t xml:space="preserve"> month by month</w:t>
      </w:r>
      <w:r w:rsidR="00C20584" w:rsidRPr="002C45CB">
        <w:t xml:space="preserve">. </w:t>
      </w:r>
      <w:r w:rsidR="00174A05" w:rsidRPr="002C45CB">
        <w:t xml:space="preserve">Unlike the above figures, these figures show the percent of communities where a particular item is </w:t>
      </w:r>
      <w:r w:rsidR="00174A05" w:rsidRPr="002C45CB">
        <w:rPr>
          <w:b/>
        </w:rPr>
        <w:t>not available</w:t>
      </w:r>
      <w:r w:rsidR="008B45BB" w:rsidRPr="002C45CB">
        <w:rPr>
          <w:b/>
        </w:rPr>
        <w:t xml:space="preserve"> anywhere</w:t>
      </w:r>
      <w:r w:rsidR="00174A05" w:rsidRPr="002C45CB">
        <w:t xml:space="preserve"> in each month. </w:t>
      </w:r>
      <w:r w:rsidR="008B45BB" w:rsidRPr="002C45CB">
        <w:t xml:space="preserve">The availability of grains and cereals (maize, millet, sorghum, and rice) </w:t>
      </w:r>
      <w:r w:rsidR="00FE60D4" w:rsidRPr="002C45CB">
        <w:t xml:space="preserve">and meat </w:t>
      </w:r>
      <w:r w:rsidR="008B45BB" w:rsidRPr="002C45CB">
        <w:t xml:space="preserve">is quite homogeneous throughout the year. However, for some of the items – </w:t>
      </w:r>
      <w:r w:rsidR="001D1686" w:rsidRPr="002C45CB">
        <w:t xml:space="preserve">eggs, </w:t>
      </w:r>
      <w:r w:rsidR="00FE60D4" w:rsidRPr="002C45CB">
        <w:t>peppers</w:t>
      </w:r>
      <w:r w:rsidR="008B45BB" w:rsidRPr="002C45CB">
        <w:t xml:space="preserve"> </w:t>
      </w:r>
      <w:r w:rsidR="00FE60D4" w:rsidRPr="002C45CB">
        <w:t>and tomatoes</w:t>
      </w:r>
      <w:r w:rsidR="00CB7FEA" w:rsidRPr="002C45CB">
        <w:t xml:space="preserve"> – we see a pattern of availability that closely mimics the seasonal </w:t>
      </w:r>
      <w:r w:rsidR="00930966" w:rsidRPr="002C45CB">
        <w:t>calendar in Northern Nigeria (to be descr</w:t>
      </w:r>
      <w:r w:rsidR="004C4029" w:rsidRPr="002C45CB">
        <w:t xml:space="preserve">ibed in more detail in </w:t>
      </w:r>
      <w:r w:rsidR="00696266" w:rsidRPr="002C45CB">
        <w:t xml:space="preserve">Chapter </w:t>
      </w:r>
      <w:r w:rsidR="00DA5BFC" w:rsidRPr="002C45CB">
        <w:fldChar w:fldCharType="begin"/>
      </w:r>
      <w:r w:rsidR="0003297D" w:rsidRPr="002C45CB">
        <w:instrText xml:space="preserve"> REF _Ref289026705 \r \h </w:instrText>
      </w:r>
      <w:r w:rsidR="002C45CB">
        <w:instrText xml:space="preserve"> \* MERGEFORMAT </w:instrText>
      </w:r>
      <w:r w:rsidR="00DA5BFC" w:rsidRPr="002C45CB">
        <w:fldChar w:fldCharType="separate"/>
      </w:r>
      <w:r w:rsidR="00A36D0B">
        <w:t>8</w:t>
      </w:r>
      <w:r w:rsidR="00DA5BFC" w:rsidRPr="002C45CB">
        <w:fldChar w:fldCharType="end"/>
      </w:r>
      <w:r w:rsidR="00930966" w:rsidRPr="002C45CB">
        <w:t>)</w:t>
      </w:r>
      <w:r w:rsidR="00857B44" w:rsidRPr="002C45CB">
        <w:t>,</w:t>
      </w:r>
      <w:r w:rsidR="00930966" w:rsidRPr="002C45CB">
        <w:t xml:space="preserve"> where</w:t>
      </w:r>
      <w:r w:rsidR="00857B44" w:rsidRPr="002C45CB">
        <w:t xml:space="preserve"> the</w:t>
      </w:r>
      <w:r w:rsidR="00930966" w:rsidRPr="002C45CB">
        <w:t xml:space="preserve"> months around July to September are often considered the lean season</w:t>
      </w:r>
      <w:r w:rsidR="00857B44" w:rsidRPr="002C45CB">
        <w:t>, when</w:t>
      </w:r>
      <w:r w:rsidR="00930966" w:rsidRPr="002C45CB">
        <w:t xml:space="preserve"> food is scarce and food insecurity </w:t>
      </w:r>
      <w:r w:rsidR="001D1686" w:rsidRPr="002C45CB">
        <w:t>increases. Dairy</w:t>
      </w:r>
      <w:r w:rsidR="00B03B29" w:rsidRPr="002C45CB">
        <w:t xml:space="preserve"> products</w:t>
      </w:r>
      <w:r w:rsidR="00857B44" w:rsidRPr="002C45CB">
        <w:t>,</w:t>
      </w:r>
      <w:r w:rsidR="00B03B29" w:rsidRPr="002C45CB">
        <w:t xml:space="preserve"> such as milk and butter</w:t>
      </w:r>
      <w:r w:rsidR="00857B44" w:rsidRPr="002C45CB">
        <w:t>,</w:t>
      </w:r>
      <w:r w:rsidR="00B03B29" w:rsidRPr="002C45CB">
        <w:t xml:space="preserve"> are often not available</w:t>
      </w:r>
      <w:r w:rsidR="00857B44" w:rsidRPr="002C45CB">
        <w:t xml:space="preserve"> from</w:t>
      </w:r>
      <w:r w:rsidR="00B03B29" w:rsidRPr="002C45CB">
        <w:t xml:space="preserve"> </w:t>
      </w:r>
      <w:r w:rsidR="001D1686" w:rsidRPr="002C45CB">
        <w:t>November to March.</w:t>
      </w:r>
    </w:p>
    <w:p w14:paraId="2F9B7E9B" w14:textId="77777777" w:rsidR="002E52B0" w:rsidRPr="002C45CB" w:rsidRDefault="002E52B0">
      <w:pPr>
        <w:rPr>
          <w:b/>
          <w:iCs/>
          <w:color w:val="4F81BD" w:themeColor="accent1"/>
          <w:szCs w:val="18"/>
        </w:rPr>
      </w:pPr>
      <w:r w:rsidRPr="002C45CB">
        <w:br w:type="page"/>
      </w:r>
    </w:p>
    <w:p w14:paraId="4BD3C353" w14:textId="28DC89B4" w:rsidR="002E52B0" w:rsidRPr="002C45CB" w:rsidRDefault="002E52B0" w:rsidP="002E52B0">
      <w:pPr>
        <w:pStyle w:val="Caption"/>
      </w:pPr>
      <w:bookmarkStart w:id="79" w:name="_Ref415738772"/>
      <w:bookmarkStart w:id="80" w:name="_Toc423448520"/>
      <w:r w:rsidRPr="002C45CB">
        <w:lastRenderedPageBreak/>
        <w:t xml:space="preserve">Figure </w:t>
      </w:r>
      <w:fldSimple w:instr=" SEQ Figure \* ARABIC ">
        <w:r w:rsidR="00A36D0B">
          <w:rPr>
            <w:noProof/>
          </w:rPr>
          <w:t>8</w:t>
        </w:r>
      </w:fldSimple>
      <w:bookmarkEnd w:id="79"/>
      <w:r w:rsidRPr="002C45CB">
        <w:tab/>
        <w:t>Months when market items are NOT available (a)</w:t>
      </w:r>
      <w:bookmarkStart w:id="81" w:name="_Ref287260510"/>
      <w:bookmarkStart w:id="82" w:name="_Ref288667883"/>
      <w:bookmarkEnd w:id="80"/>
    </w:p>
    <w:tbl>
      <w:tblPr>
        <w:tblStyle w:val="OPMFigureTable"/>
        <w:tblW w:w="0" w:type="auto"/>
        <w:tblLook w:val="04C0" w:firstRow="0" w:lastRow="1" w:firstColumn="1" w:lastColumn="0" w:noHBand="0" w:noVBand="1"/>
      </w:tblPr>
      <w:tblGrid>
        <w:gridCol w:w="9639"/>
      </w:tblGrid>
      <w:tr w:rsidR="009033EE" w:rsidRPr="002C45CB" w14:paraId="23BECACA" w14:textId="77777777" w:rsidTr="002E52B0">
        <w:trPr>
          <w:cnfStyle w:val="000000100000" w:firstRow="0" w:lastRow="0" w:firstColumn="0" w:lastColumn="0" w:oddVBand="0" w:evenVBand="0" w:oddHBand="1" w:evenHBand="0" w:firstRowFirstColumn="0" w:firstRowLastColumn="0" w:lastRowFirstColumn="0" w:lastRowLastColumn="0"/>
        </w:trPr>
        <w:tc>
          <w:tcPr>
            <w:tcW w:w="9639" w:type="dxa"/>
            <w:vAlign w:val="center"/>
          </w:tcPr>
          <w:bookmarkEnd w:id="81"/>
          <w:bookmarkEnd w:id="82"/>
          <w:p w14:paraId="2121AB8C" w14:textId="77777777" w:rsidR="009033EE" w:rsidRPr="002C45CB" w:rsidRDefault="005C3DA0" w:rsidP="00EF3DE3">
            <w:pPr>
              <w:pStyle w:val="BodyText1"/>
              <w:spacing w:after="0"/>
            </w:pPr>
            <w:r w:rsidRPr="002C45CB">
              <w:rPr>
                <w:noProof/>
                <w:lang w:eastAsia="en-GB"/>
              </w:rPr>
              <w:drawing>
                <wp:inline distT="0" distB="0" distL="0" distR="0" wp14:anchorId="09C155BA" wp14:editId="590267C2">
                  <wp:extent cx="5856452" cy="7453777"/>
                  <wp:effectExtent l="0" t="0" r="1143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year1.eps"/>
                          <pic:cNvPicPr/>
                        </pic:nvPicPr>
                        <pic:blipFill>
                          <a:blip r:embed="rId30">
                            <a:extLst>
                              <a:ext uri="{28A0092B-C50C-407E-A947-70E740481C1C}">
                                <a14:useLocalDpi xmlns:a14="http://schemas.microsoft.com/office/drawing/2010/main" val="0"/>
                              </a:ext>
                            </a:extLst>
                          </a:blip>
                          <a:stretch>
                            <a:fillRect/>
                          </a:stretch>
                        </pic:blipFill>
                        <pic:spPr>
                          <a:xfrm>
                            <a:off x="0" y="0"/>
                            <a:ext cx="5857173" cy="7454695"/>
                          </a:xfrm>
                          <a:prstGeom prst="rect">
                            <a:avLst/>
                          </a:prstGeom>
                        </pic:spPr>
                      </pic:pic>
                    </a:graphicData>
                  </a:graphic>
                </wp:inline>
              </w:drawing>
            </w:r>
          </w:p>
        </w:tc>
      </w:tr>
      <w:tr w:rsidR="00D3024D" w:rsidRPr="002C45CB" w14:paraId="000C331E" w14:textId="77777777" w:rsidTr="002E52B0">
        <w:trPr>
          <w:cnfStyle w:val="000000010000" w:firstRow="0" w:lastRow="0" w:firstColumn="0" w:lastColumn="0" w:oddVBand="0" w:evenVBand="0" w:oddHBand="0" w:evenHBand="1" w:firstRowFirstColumn="0" w:firstRowLastColumn="0" w:lastRowFirstColumn="0" w:lastRowLastColumn="0"/>
          <w:trHeight w:val="478"/>
        </w:trPr>
        <w:tc>
          <w:tcPr>
            <w:tcW w:w="9639" w:type="dxa"/>
          </w:tcPr>
          <w:p w14:paraId="6976724F" w14:textId="77777777" w:rsidR="00D3024D" w:rsidRPr="002C45CB" w:rsidRDefault="00D3024D" w:rsidP="00D3024D">
            <w:pPr>
              <w:pStyle w:val="BodyText1"/>
              <w:spacing w:after="0"/>
              <w:jc w:val="both"/>
            </w:pPr>
            <w:r w:rsidRPr="002C45CB">
              <w:rPr>
                <w:noProof/>
                <w:sz w:val="20"/>
              </w:rPr>
              <w:t>Note</w:t>
            </w:r>
            <w:r w:rsidR="000A50C4" w:rsidRPr="002C45CB">
              <w:rPr>
                <w:noProof/>
                <w:sz w:val="20"/>
              </w:rPr>
              <w:t>:</w:t>
            </w:r>
            <w:r w:rsidRPr="002C45CB">
              <w:rPr>
                <w:noProof/>
                <w:sz w:val="20"/>
              </w:rPr>
              <w:t xml:space="preserve"> these graphs show the months when the items are </w:t>
            </w:r>
            <w:r w:rsidRPr="002C45CB">
              <w:rPr>
                <w:b/>
                <w:noProof/>
                <w:sz w:val="20"/>
              </w:rPr>
              <w:t>NOT</w:t>
            </w:r>
            <w:r w:rsidRPr="002C45CB">
              <w:rPr>
                <w:noProof/>
                <w:sz w:val="20"/>
              </w:rPr>
              <w:t xml:space="preserve"> available</w:t>
            </w:r>
            <w:r w:rsidR="00857B44" w:rsidRPr="002C45CB">
              <w:rPr>
                <w:noProof/>
                <w:sz w:val="20"/>
              </w:rPr>
              <w:t>.</w:t>
            </w:r>
          </w:p>
        </w:tc>
      </w:tr>
      <w:tr w:rsidR="00D3024D" w:rsidRPr="002C45CB" w14:paraId="181AF15E"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639" w:type="dxa"/>
            <w:shd w:val="clear" w:color="auto" w:fill="58595B"/>
          </w:tcPr>
          <w:p w14:paraId="6F11C762" w14:textId="77777777" w:rsidR="00D3024D" w:rsidRPr="002C45CB" w:rsidRDefault="00D3024D" w:rsidP="00D3024D">
            <w:pPr>
              <w:pStyle w:val="BodyText1"/>
              <w:spacing w:after="0"/>
              <w:jc w:val="both"/>
            </w:pPr>
            <w:r w:rsidRPr="002C45CB">
              <w:t>Source: CDGP Baseline Survey</w:t>
            </w:r>
            <w:r w:rsidR="00EC3641" w:rsidRPr="002C45CB">
              <w:t>.</w:t>
            </w:r>
          </w:p>
        </w:tc>
      </w:tr>
    </w:tbl>
    <w:p w14:paraId="5CAA6083" w14:textId="77777777" w:rsidR="000A35C9" w:rsidRPr="002C45CB" w:rsidRDefault="000A35C9" w:rsidP="00E13AD1">
      <w:pPr>
        <w:pStyle w:val="BodyText1"/>
        <w:jc w:val="both"/>
        <w:rPr>
          <w:sz w:val="4"/>
        </w:rPr>
      </w:pPr>
    </w:p>
    <w:p w14:paraId="7F562B96" w14:textId="5AEB67E7" w:rsidR="002E52B0" w:rsidRPr="002C45CB" w:rsidRDefault="002E52B0" w:rsidP="002E52B0">
      <w:pPr>
        <w:pStyle w:val="Caption"/>
        <w:rPr>
          <w:sz w:val="4"/>
        </w:rPr>
      </w:pPr>
      <w:bookmarkStart w:id="83" w:name="_Ref415738782"/>
      <w:bookmarkStart w:id="84" w:name="_Toc423448521"/>
      <w:r w:rsidRPr="002C45CB">
        <w:lastRenderedPageBreak/>
        <w:t xml:space="preserve">Figure </w:t>
      </w:r>
      <w:fldSimple w:instr=" SEQ Figure \* ARABIC ">
        <w:r w:rsidR="00A36D0B">
          <w:rPr>
            <w:noProof/>
          </w:rPr>
          <w:t>9</w:t>
        </w:r>
      </w:fldSimple>
      <w:bookmarkEnd w:id="83"/>
      <w:r w:rsidRPr="002C45CB">
        <w:tab/>
        <w:t>Months when market items are NOT available (b)</w:t>
      </w:r>
      <w:bookmarkStart w:id="85" w:name="_Ref289026622"/>
      <w:bookmarkEnd w:id="84"/>
    </w:p>
    <w:tbl>
      <w:tblPr>
        <w:tblStyle w:val="OPMFigureTable"/>
        <w:tblW w:w="0" w:type="auto"/>
        <w:tblLook w:val="04C0" w:firstRow="0" w:lastRow="1" w:firstColumn="1" w:lastColumn="0" w:noHBand="0" w:noVBand="1"/>
      </w:tblPr>
      <w:tblGrid>
        <w:gridCol w:w="9639"/>
      </w:tblGrid>
      <w:tr w:rsidR="004F126C" w:rsidRPr="002C45CB" w14:paraId="5F2E7407" w14:textId="77777777" w:rsidTr="002E52B0">
        <w:trPr>
          <w:cnfStyle w:val="000000100000" w:firstRow="0" w:lastRow="0" w:firstColumn="0" w:lastColumn="0" w:oddVBand="0" w:evenVBand="0" w:oddHBand="1" w:evenHBand="0" w:firstRowFirstColumn="0" w:firstRowLastColumn="0" w:lastRowFirstColumn="0" w:lastRowLastColumn="0"/>
        </w:trPr>
        <w:tc>
          <w:tcPr>
            <w:tcW w:w="9855" w:type="dxa"/>
          </w:tcPr>
          <w:bookmarkEnd w:id="85"/>
          <w:p w14:paraId="5267477D" w14:textId="77777777" w:rsidR="004F126C" w:rsidRPr="002C45CB" w:rsidRDefault="008B45BB" w:rsidP="004F126C">
            <w:pPr>
              <w:pStyle w:val="BodyText1"/>
              <w:spacing w:after="0"/>
              <w:jc w:val="both"/>
            </w:pPr>
            <w:r w:rsidRPr="002C45CB">
              <w:rPr>
                <w:noProof/>
                <w:lang w:eastAsia="en-GB"/>
              </w:rPr>
              <w:drawing>
                <wp:inline distT="0" distB="0" distL="0" distR="0" wp14:anchorId="4C53573D" wp14:editId="3446B03A">
                  <wp:extent cx="6120765" cy="6120765"/>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year2.eps"/>
                          <pic:cNvPicPr/>
                        </pic:nvPicPr>
                        <pic:blipFill>
                          <a:blip r:embed="rId31">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0A50C4" w:rsidRPr="002C45CB" w14:paraId="16AA9243" w14:textId="77777777" w:rsidTr="002E52B0">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142626C8" w14:textId="77777777" w:rsidR="000A50C4" w:rsidRPr="002C45CB" w:rsidRDefault="000A50C4" w:rsidP="000A50C4">
            <w:pPr>
              <w:pStyle w:val="BodyText1"/>
              <w:spacing w:after="0"/>
              <w:jc w:val="both"/>
            </w:pPr>
            <w:r w:rsidRPr="002C45CB">
              <w:rPr>
                <w:noProof/>
                <w:sz w:val="20"/>
              </w:rPr>
              <w:t xml:space="preserve">Note: these graphs show the months when the items are </w:t>
            </w:r>
            <w:r w:rsidRPr="002C45CB">
              <w:rPr>
                <w:b/>
                <w:noProof/>
                <w:sz w:val="20"/>
              </w:rPr>
              <w:t>NOT</w:t>
            </w:r>
            <w:r w:rsidRPr="002C45CB">
              <w:rPr>
                <w:noProof/>
                <w:sz w:val="20"/>
              </w:rPr>
              <w:t xml:space="preserve"> available</w:t>
            </w:r>
            <w:r w:rsidR="00857B44" w:rsidRPr="002C45CB">
              <w:rPr>
                <w:noProof/>
                <w:sz w:val="20"/>
              </w:rPr>
              <w:t>.</w:t>
            </w:r>
          </w:p>
        </w:tc>
      </w:tr>
      <w:tr w:rsidR="004F126C" w:rsidRPr="002C45CB" w14:paraId="7BC8BC5C" w14:textId="77777777" w:rsidTr="002E52B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28B9D262" w14:textId="77777777" w:rsidR="004F126C" w:rsidRPr="002C45CB" w:rsidRDefault="004F126C" w:rsidP="004F126C">
            <w:pPr>
              <w:pStyle w:val="BodyText1"/>
              <w:spacing w:after="0"/>
              <w:jc w:val="both"/>
            </w:pPr>
            <w:r w:rsidRPr="002C45CB">
              <w:t>Source: CDGP Baseline Survey</w:t>
            </w:r>
            <w:r w:rsidR="00EC3641" w:rsidRPr="002C45CB">
              <w:t>.</w:t>
            </w:r>
          </w:p>
        </w:tc>
      </w:tr>
    </w:tbl>
    <w:p w14:paraId="5EEF0F8E" w14:textId="77777777" w:rsidR="004F126C" w:rsidRPr="002C45CB" w:rsidRDefault="004F126C" w:rsidP="00E13AD1">
      <w:pPr>
        <w:pStyle w:val="BodyText1"/>
        <w:jc w:val="both"/>
      </w:pPr>
    </w:p>
    <w:p w14:paraId="35411FC7" w14:textId="77777777" w:rsidR="006F35EC" w:rsidRPr="002C45CB" w:rsidRDefault="006F35EC">
      <w:pPr>
        <w:rPr>
          <w:b/>
          <w:kern w:val="32"/>
          <w:sz w:val="28"/>
        </w:rPr>
      </w:pPr>
      <w:r w:rsidRPr="002C45CB">
        <w:br w:type="page"/>
      </w:r>
    </w:p>
    <w:p w14:paraId="1434976D" w14:textId="5363C31D" w:rsidR="00012432" w:rsidRPr="002C45CB" w:rsidRDefault="009C32B3" w:rsidP="00E13AD1">
      <w:pPr>
        <w:pStyle w:val="Heading1"/>
        <w:keepNext/>
        <w:numPr>
          <w:ilvl w:val="1"/>
          <w:numId w:val="2"/>
        </w:numPr>
        <w:tabs>
          <w:tab w:val="clear" w:pos="1713"/>
          <w:tab w:val="num" w:pos="720"/>
        </w:tabs>
        <w:spacing w:before="240"/>
        <w:ind w:left="720"/>
        <w:jc w:val="both"/>
      </w:pPr>
      <w:bookmarkStart w:id="86" w:name="_Toc423448419"/>
      <w:r w:rsidRPr="002C45CB">
        <w:lastRenderedPageBreak/>
        <w:t xml:space="preserve">Household </w:t>
      </w:r>
      <w:r w:rsidR="00857B44" w:rsidRPr="002C45CB">
        <w:t>demographics</w:t>
      </w:r>
      <w:bookmarkEnd w:id="86"/>
    </w:p>
    <w:tbl>
      <w:tblPr>
        <w:tblStyle w:val="e-PactBlue"/>
        <w:tblW w:w="4992" w:type="pct"/>
        <w:tblLook w:val="01E0" w:firstRow="1" w:lastRow="1" w:firstColumn="1" w:lastColumn="1" w:noHBand="0" w:noVBand="0"/>
      </w:tblPr>
      <w:tblGrid>
        <w:gridCol w:w="9629"/>
      </w:tblGrid>
      <w:tr w:rsidR="00C9467B" w:rsidRPr="002C45CB" w14:paraId="6133341F"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14141340" w14:textId="77777777" w:rsidR="00C9467B" w:rsidRPr="002C45CB" w:rsidRDefault="00C9467B" w:rsidP="00CF2BCE">
            <w:pPr>
              <w:rPr>
                <w:b/>
              </w:rPr>
            </w:pPr>
            <w:r w:rsidRPr="002C45CB">
              <w:rPr>
                <w:b/>
              </w:rPr>
              <w:t>Key findings</w:t>
            </w:r>
          </w:p>
        </w:tc>
      </w:tr>
      <w:tr w:rsidR="00C9467B" w:rsidRPr="002C45CB" w14:paraId="0579F336" w14:textId="77777777" w:rsidTr="00CF2BCE">
        <w:trPr>
          <w:trHeight w:val="340"/>
        </w:trPr>
        <w:tc>
          <w:tcPr>
            <w:tcW w:w="5000" w:type="pct"/>
            <w:noWrap/>
          </w:tcPr>
          <w:p w14:paraId="59915924" w14:textId="77777777" w:rsidR="00880E74" w:rsidRPr="002C45CB" w:rsidRDefault="00880E74" w:rsidP="00880E74">
            <w:pPr>
              <w:pStyle w:val="BodyText1"/>
              <w:rPr>
                <w:szCs w:val="22"/>
              </w:rPr>
            </w:pPr>
            <w:r w:rsidRPr="002C45CB">
              <w:rPr>
                <w:szCs w:val="22"/>
              </w:rPr>
              <w:t xml:space="preserve">In interpreting the results it is important to keep in mind that for this evaluation </w:t>
            </w:r>
            <w:r w:rsidRPr="002C45CB">
              <w:t xml:space="preserve">the majority of the households we interviewed were those with pregnant women or with women </w:t>
            </w:r>
            <w:r w:rsidRPr="002C45CB">
              <w:rPr>
                <w:bCs/>
              </w:rPr>
              <w:t xml:space="preserve">likely to become pregnant during the next three years. This means the households may not be representative of all households in the five LGAs. </w:t>
            </w:r>
          </w:p>
          <w:p w14:paraId="3815A8AC" w14:textId="77777777" w:rsidR="00880E74" w:rsidRPr="002C45CB" w:rsidRDefault="00880E74" w:rsidP="00880E74">
            <w:pPr>
              <w:pStyle w:val="BodyText1"/>
              <w:rPr>
                <w:szCs w:val="22"/>
              </w:rPr>
            </w:pPr>
            <w:r w:rsidRPr="002C45CB">
              <w:rPr>
                <w:szCs w:val="22"/>
              </w:rPr>
              <w:t>Surveyed households are large: The average size of households is 7.4 members, of which on average 4.5 are less than 17 years old and 2.9 are adults (18+ years). On average, there is more than one very young child per household (under 3 years old) and almost two women of reproductive age. A</w:t>
            </w:r>
            <w:r w:rsidRPr="002C45CB">
              <w:t>lmost all household heads are adult married males (99.9%).</w:t>
            </w:r>
          </w:p>
          <w:p w14:paraId="31F4AC39" w14:textId="77777777" w:rsidR="00880E74" w:rsidRPr="002C45CB" w:rsidRDefault="00880E74" w:rsidP="00880E74">
            <w:pPr>
              <w:pStyle w:val="BodyText1"/>
            </w:pPr>
            <w:r w:rsidRPr="002C45CB">
              <w:t>All the women that we interviewed are married. 46% of them are in a polygamous marriage. The average age at marriage is about 15 years of age. At the time of the survey, 68% of interviewed females were pregnant. Almost every female in the sample has been pregnant at some stage, and 89% have given birth at least once in their lives. On average, women in the sample have almost one boy and one girl below the age of seven.</w:t>
            </w:r>
          </w:p>
          <w:p w14:paraId="127FC31A" w14:textId="77777777" w:rsidR="00880E74" w:rsidRPr="002C45CB" w:rsidRDefault="00880E74" w:rsidP="00880E74">
            <w:pPr>
              <w:pStyle w:val="BodyText1"/>
              <w:rPr>
                <w:szCs w:val="22"/>
              </w:rPr>
            </w:pPr>
            <w:r w:rsidRPr="002C45CB">
              <w:rPr>
                <w:szCs w:val="22"/>
              </w:rPr>
              <w:t xml:space="preserve">We now describe some basic characteristics of all people aged 12 or older who live in the households of our sampled women. Around two thirds of males aged 12 or older and more than three quarters of females aged 12 or older are married. Polygamy is widespread, and polygamous marriages are more common in the Zamfara LGAs than in Jigawa LGAs. In the Zamfara LGAs, there are more than twice as many women in polygamous marriages as there are women in monogamous marriages. </w:t>
            </w:r>
          </w:p>
          <w:p w14:paraId="6C7CA95B" w14:textId="3F5EA7C4" w:rsidR="00C9467B" w:rsidRPr="002C45CB" w:rsidRDefault="00880E74" w:rsidP="00CF2BCE">
            <w:pPr>
              <w:pStyle w:val="BodyText1"/>
            </w:pPr>
            <w:r w:rsidRPr="002C45CB">
              <w:t xml:space="preserve">Islam is the main religion for almost the entire sample and Hausa is the main ethnicity and language. 6% of the sample are Fulani. </w:t>
            </w:r>
          </w:p>
        </w:tc>
      </w:tr>
    </w:tbl>
    <w:p w14:paraId="40A1E619" w14:textId="79C2FEA2" w:rsidR="008E58B6" w:rsidRPr="002C45CB" w:rsidRDefault="006641CF" w:rsidP="00E968A3">
      <w:pPr>
        <w:pStyle w:val="CommentText"/>
        <w:spacing w:before="240"/>
        <w:rPr>
          <w:sz w:val="22"/>
          <w:szCs w:val="22"/>
        </w:rPr>
      </w:pPr>
      <w:r w:rsidRPr="002C45CB">
        <w:rPr>
          <w:sz w:val="22"/>
        </w:rPr>
        <w:fldChar w:fldCharType="begin"/>
      </w:r>
      <w:r w:rsidRPr="002C45CB">
        <w:rPr>
          <w:sz w:val="24"/>
          <w:szCs w:val="22"/>
        </w:rPr>
        <w:instrText xml:space="preserve"> REF _Ref415738811 \h </w:instrText>
      </w:r>
      <w:r w:rsidRPr="002C45CB">
        <w:rPr>
          <w:sz w:val="22"/>
        </w:rPr>
        <w:instrText xml:space="preserve"> \* MERGEFORMAT </w:instrText>
      </w:r>
      <w:r w:rsidRPr="002C45CB">
        <w:rPr>
          <w:sz w:val="22"/>
        </w:rPr>
      </w:r>
      <w:r w:rsidRPr="002C45CB">
        <w:rPr>
          <w:sz w:val="22"/>
        </w:rPr>
        <w:fldChar w:fldCharType="separate"/>
      </w:r>
      <w:r w:rsidR="00A36D0B" w:rsidRPr="00A36D0B">
        <w:rPr>
          <w:sz w:val="22"/>
        </w:rPr>
        <w:t xml:space="preserve">Figure </w:t>
      </w:r>
      <w:r w:rsidR="00A36D0B" w:rsidRPr="00A36D0B">
        <w:rPr>
          <w:noProof/>
          <w:sz w:val="22"/>
        </w:rPr>
        <w:t>10</w:t>
      </w:r>
      <w:r w:rsidRPr="002C45CB">
        <w:rPr>
          <w:sz w:val="22"/>
        </w:rPr>
        <w:fldChar w:fldCharType="end"/>
      </w:r>
      <w:r w:rsidRPr="002C45CB">
        <w:t xml:space="preserve"> </w:t>
      </w:r>
      <w:r w:rsidR="006F16C5" w:rsidRPr="002C45CB">
        <w:rPr>
          <w:sz w:val="22"/>
          <w:szCs w:val="22"/>
        </w:rPr>
        <w:t>shows the population pyramid for all households surveyed in the baseline sample. In interpreting th</w:t>
      </w:r>
      <w:r w:rsidR="001F7884" w:rsidRPr="002C45CB">
        <w:rPr>
          <w:sz w:val="22"/>
          <w:szCs w:val="22"/>
        </w:rPr>
        <w:t>ese data</w:t>
      </w:r>
      <w:r w:rsidR="006F16C5" w:rsidRPr="002C45CB">
        <w:rPr>
          <w:sz w:val="22"/>
          <w:szCs w:val="22"/>
        </w:rPr>
        <w:t>, it is important to note that the study baseline only sampled households that contain</w:t>
      </w:r>
      <w:r w:rsidR="001F7884" w:rsidRPr="002C45CB">
        <w:rPr>
          <w:sz w:val="22"/>
          <w:szCs w:val="22"/>
        </w:rPr>
        <w:t>ed</w:t>
      </w:r>
      <w:r w:rsidR="006F16C5" w:rsidRPr="002C45CB">
        <w:rPr>
          <w:sz w:val="22"/>
          <w:szCs w:val="22"/>
        </w:rPr>
        <w:t xml:space="preserve"> at least one woman that </w:t>
      </w:r>
      <w:r w:rsidR="001F7884" w:rsidRPr="002C45CB">
        <w:rPr>
          <w:sz w:val="22"/>
          <w:szCs w:val="22"/>
        </w:rPr>
        <w:t xml:space="preserve">was </w:t>
      </w:r>
      <w:r w:rsidR="006F16C5" w:rsidRPr="002C45CB">
        <w:rPr>
          <w:sz w:val="22"/>
          <w:szCs w:val="22"/>
        </w:rPr>
        <w:t xml:space="preserve">pregnant or likely to become pregnant during the evaluation period. </w:t>
      </w:r>
      <w:r w:rsidR="008E58B6" w:rsidRPr="002C45CB">
        <w:rPr>
          <w:sz w:val="22"/>
          <w:szCs w:val="22"/>
        </w:rPr>
        <w:t>It is also worth noting that this evaluation followed the</w:t>
      </w:r>
      <w:r w:rsidR="003E00A8" w:rsidRPr="002C45CB">
        <w:rPr>
          <w:sz w:val="22"/>
          <w:szCs w:val="22"/>
        </w:rPr>
        <w:t xml:space="preserve"> Nigeria</w:t>
      </w:r>
      <w:r w:rsidR="008E58B6" w:rsidRPr="002C45CB">
        <w:rPr>
          <w:sz w:val="22"/>
          <w:szCs w:val="22"/>
        </w:rPr>
        <w:t xml:space="preserve"> Demographic and Health Survey</w:t>
      </w:r>
      <w:r w:rsidR="001F7884" w:rsidRPr="002C45CB">
        <w:rPr>
          <w:sz w:val="22"/>
          <w:szCs w:val="22"/>
        </w:rPr>
        <w:t>’</w:t>
      </w:r>
      <w:r w:rsidR="008E58B6" w:rsidRPr="002C45CB">
        <w:rPr>
          <w:sz w:val="22"/>
          <w:szCs w:val="22"/>
        </w:rPr>
        <w:t xml:space="preserve">s </w:t>
      </w:r>
      <w:r w:rsidR="003E00A8" w:rsidRPr="002C45CB">
        <w:rPr>
          <w:sz w:val="22"/>
          <w:szCs w:val="22"/>
        </w:rPr>
        <w:t xml:space="preserve">(NDHS’s) </w:t>
      </w:r>
      <w:r w:rsidR="008E58B6" w:rsidRPr="002C45CB">
        <w:rPr>
          <w:sz w:val="22"/>
          <w:szCs w:val="22"/>
        </w:rPr>
        <w:t xml:space="preserve">definition of a household, </w:t>
      </w:r>
      <w:r w:rsidR="001F7884" w:rsidRPr="002C45CB">
        <w:rPr>
          <w:sz w:val="22"/>
          <w:szCs w:val="22"/>
        </w:rPr>
        <w:t xml:space="preserve">according to which </w:t>
      </w:r>
      <w:r w:rsidR="008E58B6" w:rsidRPr="002C45CB">
        <w:rPr>
          <w:sz w:val="22"/>
          <w:szCs w:val="22"/>
        </w:rPr>
        <w:t xml:space="preserve">a household refers to </w:t>
      </w:r>
      <w:r w:rsidR="001F7884" w:rsidRPr="002C45CB">
        <w:rPr>
          <w:sz w:val="22"/>
          <w:szCs w:val="22"/>
        </w:rPr>
        <w:t xml:space="preserve">a </w:t>
      </w:r>
      <w:r w:rsidR="008E58B6" w:rsidRPr="002C45CB">
        <w:rPr>
          <w:sz w:val="22"/>
          <w:szCs w:val="22"/>
        </w:rPr>
        <w:t>residential unit that share</w:t>
      </w:r>
      <w:r w:rsidR="001F7884" w:rsidRPr="002C45CB">
        <w:rPr>
          <w:sz w:val="22"/>
          <w:szCs w:val="22"/>
        </w:rPr>
        <w:t>s</w:t>
      </w:r>
      <w:r w:rsidR="008E58B6" w:rsidRPr="002C45CB">
        <w:rPr>
          <w:sz w:val="22"/>
          <w:szCs w:val="22"/>
        </w:rPr>
        <w:t xml:space="preserve"> a common cooking pot and recogni</w:t>
      </w:r>
      <w:r w:rsidR="00FF3300" w:rsidRPr="002C45CB">
        <w:rPr>
          <w:sz w:val="22"/>
          <w:szCs w:val="22"/>
        </w:rPr>
        <w:t>se</w:t>
      </w:r>
      <w:r w:rsidR="001F7884" w:rsidRPr="002C45CB">
        <w:rPr>
          <w:sz w:val="22"/>
          <w:szCs w:val="22"/>
        </w:rPr>
        <w:t>s</w:t>
      </w:r>
      <w:r w:rsidR="008E58B6" w:rsidRPr="002C45CB">
        <w:rPr>
          <w:sz w:val="22"/>
          <w:szCs w:val="22"/>
        </w:rPr>
        <w:t xml:space="preserve"> a common head. </w:t>
      </w:r>
    </w:p>
    <w:p w14:paraId="1E051B16" w14:textId="77777777" w:rsidR="008E58B6" w:rsidRPr="002C45CB" w:rsidRDefault="008E58B6" w:rsidP="00E968A3">
      <w:pPr>
        <w:pStyle w:val="CommentText"/>
        <w:rPr>
          <w:sz w:val="22"/>
          <w:szCs w:val="22"/>
        </w:rPr>
      </w:pPr>
    </w:p>
    <w:p w14:paraId="44ECD1D7" w14:textId="4BDD764A" w:rsidR="006F16C5" w:rsidRPr="002C45CB" w:rsidRDefault="006F16C5" w:rsidP="00E968A3">
      <w:pPr>
        <w:pStyle w:val="CommentText"/>
        <w:rPr>
          <w:sz w:val="22"/>
          <w:szCs w:val="22"/>
        </w:rPr>
      </w:pPr>
      <w:r w:rsidRPr="002C45CB">
        <w:rPr>
          <w:sz w:val="22"/>
          <w:szCs w:val="22"/>
        </w:rPr>
        <w:t>Given this sample specification, the relative lack of males aged 20</w:t>
      </w:r>
      <w:r w:rsidR="001F7884" w:rsidRPr="002C45CB">
        <w:rPr>
          <w:sz w:val="22"/>
          <w:szCs w:val="22"/>
        </w:rPr>
        <w:t>–</w:t>
      </w:r>
      <w:r w:rsidRPr="002C45CB">
        <w:rPr>
          <w:sz w:val="22"/>
          <w:szCs w:val="22"/>
        </w:rPr>
        <w:t>29 might then be due to polygamous practices inducing men to move away from households in order to get married. The imbalance across genders might also be related to older cohorts being less aware of their own ages, and this</w:t>
      </w:r>
      <w:r w:rsidR="001F7884" w:rsidRPr="002C45CB">
        <w:rPr>
          <w:sz w:val="22"/>
          <w:szCs w:val="22"/>
        </w:rPr>
        <w:t xml:space="preserve"> causing</w:t>
      </w:r>
      <w:r w:rsidRPr="002C45CB">
        <w:rPr>
          <w:sz w:val="22"/>
          <w:szCs w:val="22"/>
        </w:rPr>
        <w:t xml:space="preserve"> some of the apparent missing individuals </w:t>
      </w:r>
      <w:r w:rsidR="001F7884" w:rsidRPr="002C45CB">
        <w:rPr>
          <w:sz w:val="22"/>
          <w:szCs w:val="22"/>
        </w:rPr>
        <w:t xml:space="preserve">in </w:t>
      </w:r>
      <w:r w:rsidRPr="002C45CB">
        <w:rPr>
          <w:sz w:val="22"/>
          <w:szCs w:val="22"/>
        </w:rPr>
        <w:t>older groups.</w:t>
      </w:r>
    </w:p>
    <w:p w14:paraId="4C3AFD72" w14:textId="2631B04F" w:rsidR="009C32B3" w:rsidRPr="002C45CB" w:rsidRDefault="00474B0C" w:rsidP="00E968A3">
      <w:pPr>
        <w:pStyle w:val="BodyText1"/>
        <w:rPr>
          <w:szCs w:val="22"/>
        </w:rPr>
      </w:pPr>
      <w:r w:rsidRPr="002C45CB">
        <w:rPr>
          <w:szCs w:val="22"/>
        </w:rPr>
        <w:br/>
      </w:r>
      <w:r w:rsidR="001D4DA4" w:rsidRPr="002C45CB">
        <w:rPr>
          <w:szCs w:val="22"/>
        </w:rPr>
        <w:t xml:space="preserve">Given our selected sample of pregnant women (and those likely to become pregnant), the individuals in our </w:t>
      </w:r>
      <w:r w:rsidRPr="002C45CB">
        <w:rPr>
          <w:szCs w:val="22"/>
        </w:rPr>
        <w:t xml:space="preserve">sample </w:t>
      </w:r>
      <w:r w:rsidR="001D4DA4" w:rsidRPr="002C45CB">
        <w:rPr>
          <w:szCs w:val="22"/>
        </w:rPr>
        <w:t xml:space="preserve">are </w:t>
      </w:r>
      <w:r w:rsidR="009C32B3" w:rsidRPr="002C45CB">
        <w:rPr>
          <w:szCs w:val="22"/>
        </w:rPr>
        <w:t xml:space="preserve">young, as </w:t>
      </w:r>
      <w:r w:rsidRPr="002C45CB">
        <w:rPr>
          <w:szCs w:val="22"/>
        </w:rPr>
        <w:t xml:space="preserve">shown </w:t>
      </w:r>
      <w:r w:rsidR="009C32B3" w:rsidRPr="002C45CB">
        <w:rPr>
          <w:szCs w:val="22"/>
        </w:rPr>
        <w:t>in</w:t>
      </w:r>
      <w:r w:rsidR="0072206C" w:rsidRPr="002C45CB">
        <w:t xml:space="preserve"> </w:t>
      </w:r>
      <w:r w:rsidR="0072206C" w:rsidRPr="002C45CB">
        <w:fldChar w:fldCharType="begin"/>
      </w:r>
      <w:r w:rsidR="0072206C" w:rsidRPr="002C45CB">
        <w:instrText xml:space="preserve"> REF _Ref415736011 \h </w:instrText>
      </w:r>
      <w:r w:rsidR="002C45CB">
        <w:instrText xml:space="preserve"> \* MERGEFORMAT </w:instrText>
      </w:r>
      <w:r w:rsidR="0072206C" w:rsidRPr="002C45CB">
        <w:fldChar w:fldCharType="separate"/>
      </w:r>
      <w:r w:rsidR="00A36D0B" w:rsidRPr="002C45CB">
        <w:t xml:space="preserve">Table </w:t>
      </w:r>
      <w:r w:rsidR="00A36D0B">
        <w:rPr>
          <w:noProof/>
        </w:rPr>
        <w:t>4</w:t>
      </w:r>
      <w:r w:rsidR="0072206C" w:rsidRPr="002C45CB">
        <w:fldChar w:fldCharType="end"/>
      </w:r>
      <w:r w:rsidR="009C32B3" w:rsidRPr="002C45CB">
        <w:rPr>
          <w:szCs w:val="22"/>
        </w:rPr>
        <w:t xml:space="preserve">. </w:t>
      </w:r>
      <w:r w:rsidRPr="002C45CB">
        <w:rPr>
          <w:szCs w:val="22"/>
        </w:rPr>
        <w:t xml:space="preserve">The average </w:t>
      </w:r>
      <w:r w:rsidR="009C32B3" w:rsidRPr="002C45CB">
        <w:rPr>
          <w:szCs w:val="22"/>
        </w:rPr>
        <w:t xml:space="preserve">age is just below 18, and more than half of the individuals are </w:t>
      </w:r>
      <w:r w:rsidRPr="002C45CB">
        <w:rPr>
          <w:szCs w:val="22"/>
        </w:rPr>
        <w:t xml:space="preserve">aged </w:t>
      </w:r>
      <w:r w:rsidR="009C32B3" w:rsidRPr="002C45CB">
        <w:rPr>
          <w:szCs w:val="22"/>
        </w:rPr>
        <w:t xml:space="preserve">12 or below. </w:t>
      </w:r>
      <w:r w:rsidR="001F7884" w:rsidRPr="002C45CB">
        <w:rPr>
          <w:szCs w:val="22"/>
        </w:rPr>
        <w:t xml:space="preserve">Regarding </w:t>
      </w:r>
      <w:r w:rsidRPr="002C45CB">
        <w:rPr>
          <w:szCs w:val="22"/>
        </w:rPr>
        <w:t xml:space="preserve">household composition, </w:t>
      </w:r>
      <w:r w:rsidR="0072206C" w:rsidRPr="002C45CB">
        <w:fldChar w:fldCharType="begin"/>
      </w:r>
      <w:r w:rsidR="0072206C" w:rsidRPr="002C45CB">
        <w:rPr>
          <w:szCs w:val="22"/>
        </w:rPr>
        <w:instrText xml:space="preserve"> REF _Ref415736035 \h </w:instrText>
      </w:r>
      <w:r w:rsidR="002C45CB">
        <w:instrText xml:space="preserve"> \* MERGEFORMAT </w:instrText>
      </w:r>
      <w:r w:rsidR="0072206C" w:rsidRPr="002C45CB">
        <w:fldChar w:fldCharType="separate"/>
      </w:r>
      <w:r w:rsidR="00A36D0B" w:rsidRPr="002C45CB">
        <w:t xml:space="preserve">Table </w:t>
      </w:r>
      <w:r w:rsidR="00A36D0B">
        <w:rPr>
          <w:noProof/>
        </w:rPr>
        <w:t>5</w:t>
      </w:r>
      <w:r w:rsidR="0072206C" w:rsidRPr="002C45CB">
        <w:fldChar w:fldCharType="end"/>
      </w:r>
      <w:r w:rsidR="0072206C" w:rsidRPr="002C45CB">
        <w:t xml:space="preserve"> </w:t>
      </w:r>
      <w:r w:rsidR="009C32B3" w:rsidRPr="002C45CB">
        <w:rPr>
          <w:szCs w:val="22"/>
        </w:rPr>
        <w:t>shows that surveyed households are large</w:t>
      </w:r>
      <w:r w:rsidRPr="002C45CB">
        <w:rPr>
          <w:szCs w:val="22"/>
        </w:rPr>
        <w:t xml:space="preserve"> (even by developing country standards)</w:t>
      </w:r>
      <w:r w:rsidR="009C32B3" w:rsidRPr="002C45CB">
        <w:rPr>
          <w:szCs w:val="22"/>
        </w:rPr>
        <w:t>:</w:t>
      </w:r>
      <w:r w:rsidR="001F7884" w:rsidRPr="002C45CB">
        <w:rPr>
          <w:szCs w:val="22"/>
        </w:rPr>
        <w:t xml:space="preserve"> the</w:t>
      </w:r>
      <w:r w:rsidR="009C32B3" w:rsidRPr="002C45CB">
        <w:rPr>
          <w:szCs w:val="22"/>
        </w:rPr>
        <w:t xml:space="preserve"> mean household size is 7.4 members, of which on average 4.5 are minors</w:t>
      </w:r>
      <w:r w:rsidR="008C7386" w:rsidRPr="002C45CB">
        <w:rPr>
          <w:szCs w:val="22"/>
        </w:rPr>
        <w:t xml:space="preserve"> (0</w:t>
      </w:r>
      <w:r w:rsidR="001F7884" w:rsidRPr="002C45CB">
        <w:rPr>
          <w:szCs w:val="22"/>
        </w:rPr>
        <w:t>–</w:t>
      </w:r>
      <w:r w:rsidR="008C7386" w:rsidRPr="002C45CB">
        <w:rPr>
          <w:szCs w:val="22"/>
        </w:rPr>
        <w:t>17 years)</w:t>
      </w:r>
      <w:r w:rsidR="009C32B3" w:rsidRPr="002C45CB">
        <w:rPr>
          <w:szCs w:val="22"/>
        </w:rPr>
        <w:t xml:space="preserve"> and 2.9 are adults</w:t>
      </w:r>
      <w:r w:rsidR="008C7386" w:rsidRPr="002C45CB">
        <w:rPr>
          <w:szCs w:val="22"/>
        </w:rPr>
        <w:t xml:space="preserve"> (18+ years)</w:t>
      </w:r>
      <w:r w:rsidR="009C32B3" w:rsidRPr="002C45CB">
        <w:rPr>
          <w:szCs w:val="22"/>
        </w:rPr>
        <w:t xml:space="preserve">. </w:t>
      </w:r>
      <w:r w:rsidR="00C20584" w:rsidRPr="002C45CB">
        <w:rPr>
          <w:szCs w:val="22"/>
        </w:rPr>
        <w:t>On average, t</w:t>
      </w:r>
      <w:r w:rsidR="009C32B3" w:rsidRPr="002C45CB">
        <w:rPr>
          <w:szCs w:val="22"/>
        </w:rPr>
        <w:t>here is more tha</w:t>
      </w:r>
      <w:r w:rsidR="00C20584" w:rsidRPr="002C45CB">
        <w:rPr>
          <w:szCs w:val="22"/>
        </w:rPr>
        <w:t>n</w:t>
      </w:r>
      <w:r w:rsidR="009C32B3" w:rsidRPr="002C45CB">
        <w:rPr>
          <w:szCs w:val="22"/>
        </w:rPr>
        <w:t xml:space="preserve"> one very young child per household (under three years old) and almost two women </w:t>
      </w:r>
      <w:r w:rsidR="00C20584" w:rsidRPr="002C45CB">
        <w:rPr>
          <w:szCs w:val="22"/>
        </w:rPr>
        <w:t xml:space="preserve">of </w:t>
      </w:r>
      <w:r w:rsidR="009C32B3" w:rsidRPr="002C45CB">
        <w:rPr>
          <w:szCs w:val="22"/>
        </w:rPr>
        <w:t xml:space="preserve">reproductive age. The dependency ratio indicates that there are approximately 1.3 </w:t>
      </w:r>
      <w:r w:rsidR="001F7884" w:rsidRPr="002C45CB">
        <w:rPr>
          <w:szCs w:val="22"/>
        </w:rPr>
        <w:t>‘</w:t>
      </w:r>
      <w:r w:rsidR="009C32B3" w:rsidRPr="002C45CB">
        <w:rPr>
          <w:szCs w:val="22"/>
        </w:rPr>
        <w:t>dependent</w:t>
      </w:r>
      <w:r w:rsidR="001F7884" w:rsidRPr="002C45CB">
        <w:rPr>
          <w:szCs w:val="22"/>
        </w:rPr>
        <w:t>’</w:t>
      </w:r>
      <w:r w:rsidR="009C32B3" w:rsidRPr="002C45CB">
        <w:rPr>
          <w:szCs w:val="22"/>
        </w:rPr>
        <w:t xml:space="preserve"> household members (</w:t>
      </w:r>
      <w:r w:rsidR="003F2FB8" w:rsidRPr="002C45CB">
        <w:rPr>
          <w:szCs w:val="22"/>
        </w:rPr>
        <w:t>children 0</w:t>
      </w:r>
      <w:r w:rsidR="001F7884" w:rsidRPr="002C45CB">
        <w:rPr>
          <w:szCs w:val="22"/>
        </w:rPr>
        <w:t>–</w:t>
      </w:r>
      <w:r w:rsidR="003F2FB8" w:rsidRPr="002C45CB">
        <w:rPr>
          <w:szCs w:val="22"/>
        </w:rPr>
        <w:t>14 years or elderly 65+ years</w:t>
      </w:r>
      <w:r w:rsidR="009C32B3" w:rsidRPr="002C45CB">
        <w:rPr>
          <w:szCs w:val="22"/>
        </w:rPr>
        <w:t xml:space="preserve">) for every member that is </w:t>
      </w:r>
      <w:r w:rsidR="001F7884" w:rsidRPr="002C45CB">
        <w:rPr>
          <w:szCs w:val="22"/>
        </w:rPr>
        <w:t>of</w:t>
      </w:r>
      <w:r w:rsidR="009C32B3" w:rsidRPr="002C45CB">
        <w:rPr>
          <w:szCs w:val="22"/>
        </w:rPr>
        <w:t xml:space="preserve"> working age</w:t>
      </w:r>
      <w:r w:rsidR="003F2FB8" w:rsidRPr="002C45CB">
        <w:rPr>
          <w:szCs w:val="22"/>
        </w:rPr>
        <w:t xml:space="preserve"> (adults</w:t>
      </w:r>
      <w:r w:rsidR="001F7884" w:rsidRPr="002C45CB">
        <w:rPr>
          <w:szCs w:val="22"/>
        </w:rPr>
        <w:t xml:space="preserve"> of</w:t>
      </w:r>
      <w:r w:rsidR="003F2FB8" w:rsidRPr="002C45CB">
        <w:rPr>
          <w:szCs w:val="22"/>
        </w:rPr>
        <w:t xml:space="preserve"> 15</w:t>
      </w:r>
      <w:r w:rsidR="001F7884" w:rsidRPr="002C45CB">
        <w:rPr>
          <w:szCs w:val="22"/>
        </w:rPr>
        <w:t>–</w:t>
      </w:r>
      <w:r w:rsidR="003F2FB8" w:rsidRPr="002C45CB">
        <w:rPr>
          <w:szCs w:val="22"/>
        </w:rPr>
        <w:t>64 years)</w:t>
      </w:r>
      <w:r w:rsidR="009C32B3" w:rsidRPr="002C45CB">
        <w:rPr>
          <w:szCs w:val="22"/>
        </w:rPr>
        <w:t xml:space="preserve">: given the population </w:t>
      </w:r>
      <w:r w:rsidR="009C32B3" w:rsidRPr="002C45CB">
        <w:rPr>
          <w:szCs w:val="22"/>
        </w:rPr>
        <w:lastRenderedPageBreak/>
        <w:t>pyramid in</w:t>
      </w:r>
      <w:r w:rsidR="006641CF" w:rsidRPr="002C45CB">
        <w:t xml:space="preserve"> </w:t>
      </w:r>
      <w:r w:rsidR="006641CF" w:rsidRPr="002C45CB">
        <w:fldChar w:fldCharType="begin"/>
      </w:r>
      <w:r w:rsidR="006641CF" w:rsidRPr="002C45CB">
        <w:instrText xml:space="preserve"> REF _Ref415738811 \h </w:instrText>
      </w:r>
      <w:r w:rsidR="002C45CB">
        <w:instrText xml:space="preserve"> \* MERGEFORMAT </w:instrText>
      </w:r>
      <w:r w:rsidR="006641CF" w:rsidRPr="002C45CB">
        <w:fldChar w:fldCharType="separate"/>
      </w:r>
      <w:r w:rsidR="00A36D0B" w:rsidRPr="002C45CB">
        <w:t xml:space="preserve">Figure </w:t>
      </w:r>
      <w:r w:rsidR="00A36D0B">
        <w:rPr>
          <w:noProof/>
        </w:rPr>
        <w:t>10</w:t>
      </w:r>
      <w:r w:rsidR="006641CF" w:rsidRPr="002C45CB">
        <w:fldChar w:fldCharType="end"/>
      </w:r>
      <w:r w:rsidR="009C32B3" w:rsidRPr="002C45CB">
        <w:rPr>
          <w:szCs w:val="22"/>
        </w:rPr>
        <w:t>, we can infer that this</w:t>
      </w:r>
      <w:r w:rsidR="00FF3300" w:rsidRPr="002C45CB">
        <w:rPr>
          <w:szCs w:val="22"/>
        </w:rPr>
        <w:t xml:space="preserve"> is</w:t>
      </w:r>
      <w:r w:rsidR="009C32B3" w:rsidRPr="002C45CB">
        <w:rPr>
          <w:szCs w:val="22"/>
        </w:rPr>
        <w:t xml:space="preserve"> mainly driven by the large number of children, and not by </w:t>
      </w:r>
      <w:r w:rsidRPr="002C45CB">
        <w:rPr>
          <w:szCs w:val="22"/>
        </w:rPr>
        <w:t>o</w:t>
      </w:r>
      <w:r w:rsidR="009C32B3" w:rsidRPr="002C45CB">
        <w:rPr>
          <w:szCs w:val="22"/>
        </w:rPr>
        <w:t>lder members.</w:t>
      </w:r>
    </w:p>
    <w:p w14:paraId="0E19DE2D" w14:textId="14B77326" w:rsidR="009C32B3" w:rsidRPr="002C45CB" w:rsidRDefault="00474B0C" w:rsidP="00E968A3">
      <w:pPr>
        <w:pStyle w:val="BodyText1"/>
        <w:rPr>
          <w:szCs w:val="22"/>
        </w:rPr>
      </w:pPr>
      <w:r w:rsidRPr="002C45CB">
        <w:rPr>
          <w:szCs w:val="22"/>
        </w:rPr>
        <w:t xml:space="preserve">Given </w:t>
      </w:r>
      <w:r w:rsidR="002107A7" w:rsidRPr="002C45CB">
        <w:rPr>
          <w:szCs w:val="22"/>
        </w:rPr>
        <w:t xml:space="preserve">average </w:t>
      </w:r>
      <w:r w:rsidRPr="002C45CB">
        <w:rPr>
          <w:szCs w:val="22"/>
        </w:rPr>
        <w:t>a</w:t>
      </w:r>
      <w:r w:rsidR="00926261" w:rsidRPr="002C45CB">
        <w:rPr>
          <w:szCs w:val="22"/>
        </w:rPr>
        <w:t xml:space="preserve">ge at first marriage </w:t>
      </w:r>
      <w:r w:rsidR="002107A7" w:rsidRPr="002C45CB">
        <w:rPr>
          <w:szCs w:val="22"/>
        </w:rPr>
        <w:t xml:space="preserve">for women </w:t>
      </w:r>
      <w:r w:rsidR="00926261" w:rsidRPr="002C45CB">
        <w:rPr>
          <w:szCs w:val="22"/>
        </w:rPr>
        <w:t>in our population is less than 15 (see</w:t>
      </w:r>
      <w:r w:rsidR="0072206C" w:rsidRPr="002C45CB">
        <w:t xml:space="preserve"> </w:t>
      </w:r>
      <w:r w:rsidR="0072206C" w:rsidRPr="002C45CB">
        <w:fldChar w:fldCharType="begin"/>
      </w:r>
      <w:r w:rsidR="0072206C" w:rsidRPr="002C45CB">
        <w:instrText xml:space="preserve"> REF _Ref415736106 \h </w:instrText>
      </w:r>
      <w:r w:rsidR="002C45CB">
        <w:instrText xml:space="preserve"> \* MERGEFORMAT </w:instrText>
      </w:r>
      <w:r w:rsidR="0072206C" w:rsidRPr="002C45CB">
        <w:fldChar w:fldCharType="separate"/>
      </w:r>
      <w:r w:rsidR="00A36D0B" w:rsidRPr="002C45CB">
        <w:t xml:space="preserve">Table </w:t>
      </w:r>
      <w:r w:rsidR="00A36D0B">
        <w:rPr>
          <w:noProof/>
        </w:rPr>
        <w:t>36</w:t>
      </w:r>
      <w:r w:rsidR="0072206C" w:rsidRPr="002C45CB">
        <w:fldChar w:fldCharType="end"/>
      </w:r>
      <w:r w:rsidR="00926261" w:rsidRPr="002C45CB">
        <w:rPr>
          <w:szCs w:val="22"/>
        </w:rPr>
        <w:t>), we report marital status for every individual aged 12 or older in our sample. Around two</w:t>
      </w:r>
      <w:r w:rsidR="001F7884" w:rsidRPr="002C45CB">
        <w:rPr>
          <w:szCs w:val="22"/>
        </w:rPr>
        <w:t>-</w:t>
      </w:r>
      <w:r w:rsidR="00926261" w:rsidRPr="002C45CB">
        <w:rPr>
          <w:szCs w:val="22"/>
        </w:rPr>
        <w:t>thirds of</w:t>
      </w:r>
      <w:r w:rsidR="009C32B3" w:rsidRPr="002C45CB">
        <w:rPr>
          <w:szCs w:val="22"/>
        </w:rPr>
        <w:t xml:space="preserve"> males</w:t>
      </w:r>
      <w:r w:rsidR="00926261" w:rsidRPr="002C45CB">
        <w:rPr>
          <w:szCs w:val="22"/>
        </w:rPr>
        <w:t xml:space="preserve"> </w:t>
      </w:r>
      <w:r w:rsidR="009C32B3" w:rsidRPr="002C45CB">
        <w:rPr>
          <w:szCs w:val="22"/>
        </w:rPr>
        <w:t xml:space="preserve">and </w:t>
      </w:r>
      <w:r w:rsidR="00926261" w:rsidRPr="002C45CB">
        <w:rPr>
          <w:szCs w:val="22"/>
        </w:rPr>
        <w:t>more than</w:t>
      </w:r>
      <w:r w:rsidR="009C32B3" w:rsidRPr="002C45CB">
        <w:rPr>
          <w:szCs w:val="22"/>
        </w:rPr>
        <w:t xml:space="preserve"> </w:t>
      </w:r>
      <w:r w:rsidR="00926261" w:rsidRPr="002C45CB">
        <w:rPr>
          <w:szCs w:val="22"/>
        </w:rPr>
        <w:t>three</w:t>
      </w:r>
      <w:r w:rsidR="001F7884" w:rsidRPr="002C45CB">
        <w:rPr>
          <w:szCs w:val="22"/>
        </w:rPr>
        <w:t>-</w:t>
      </w:r>
      <w:r w:rsidR="00926261" w:rsidRPr="002C45CB">
        <w:rPr>
          <w:szCs w:val="22"/>
        </w:rPr>
        <w:t>quarters</w:t>
      </w:r>
      <w:r w:rsidR="009C32B3" w:rsidRPr="002C45CB">
        <w:rPr>
          <w:szCs w:val="22"/>
        </w:rPr>
        <w:t xml:space="preserve"> of females are married</w:t>
      </w:r>
      <w:r w:rsidRPr="002C45CB">
        <w:rPr>
          <w:szCs w:val="22"/>
        </w:rPr>
        <w:t xml:space="preserve">. Polygamy is widespread, and </w:t>
      </w:r>
      <w:r w:rsidR="009C32B3" w:rsidRPr="002C45CB">
        <w:rPr>
          <w:szCs w:val="22"/>
        </w:rPr>
        <w:t>polygamous marriage</w:t>
      </w:r>
      <w:r w:rsidRPr="002C45CB">
        <w:rPr>
          <w:szCs w:val="22"/>
        </w:rPr>
        <w:t>s</w:t>
      </w:r>
      <w:r w:rsidR="009C32B3" w:rsidRPr="002C45CB">
        <w:rPr>
          <w:szCs w:val="22"/>
        </w:rPr>
        <w:t xml:space="preserve"> seem to be more common in Zamfara than in Jigawa</w:t>
      </w:r>
      <w:r w:rsidRPr="002C45CB">
        <w:rPr>
          <w:szCs w:val="22"/>
        </w:rPr>
        <w:t>. I</w:t>
      </w:r>
      <w:r w:rsidR="009C32B3" w:rsidRPr="002C45CB">
        <w:rPr>
          <w:szCs w:val="22"/>
        </w:rPr>
        <w:t>n the former</w:t>
      </w:r>
      <w:r w:rsidRPr="002C45CB">
        <w:rPr>
          <w:szCs w:val="22"/>
        </w:rPr>
        <w:t xml:space="preserve"> state</w:t>
      </w:r>
      <w:r w:rsidR="009C32B3" w:rsidRPr="002C45CB">
        <w:rPr>
          <w:szCs w:val="22"/>
        </w:rPr>
        <w:t>, women in polygamous marriages are more than twice as numerous as women in monogamous marriages</w:t>
      </w:r>
      <w:r w:rsidR="001F7884" w:rsidRPr="002C45CB">
        <w:rPr>
          <w:szCs w:val="22"/>
        </w:rPr>
        <w:t>,</w:t>
      </w:r>
      <w:r w:rsidRPr="002C45CB">
        <w:rPr>
          <w:szCs w:val="22"/>
        </w:rPr>
        <w:t xml:space="preserve"> as shown in</w:t>
      </w:r>
      <w:r w:rsidR="004C4029" w:rsidRPr="002C45CB">
        <w:rPr>
          <w:szCs w:val="22"/>
        </w:rPr>
        <w:t xml:space="preserve"> </w:t>
      </w:r>
      <w:r w:rsidR="006641CF" w:rsidRPr="002C45CB">
        <w:fldChar w:fldCharType="begin"/>
      </w:r>
      <w:r w:rsidR="006641CF" w:rsidRPr="002C45CB">
        <w:rPr>
          <w:szCs w:val="22"/>
        </w:rPr>
        <w:instrText xml:space="preserve"> REF _Ref415738855 \h </w:instrText>
      </w:r>
      <w:r w:rsidR="002C45CB">
        <w:instrText xml:space="preserve"> \* MERGEFORMAT </w:instrText>
      </w:r>
      <w:r w:rsidR="006641CF" w:rsidRPr="002C45CB">
        <w:fldChar w:fldCharType="separate"/>
      </w:r>
      <w:r w:rsidR="00A36D0B" w:rsidRPr="002C45CB">
        <w:t xml:space="preserve">Figure </w:t>
      </w:r>
      <w:r w:rsidR="00A36D0B">
        <w:rPr>
          <w:noProof/>
        </w:rPr>
        <w:t>11</w:t>
      </w:r>
      <w:r w:rsidR="006641CF" w:rsidRPr="002C45CB">
        <w:fldChar w:fldCharType="end"/>
      </w:r>
      <w:r w:rsidR="009C32B3" w:rsidRPr="002C45CB">
        <w:rPr>
          <w:szCs w:val="22"/>
        </w:rPr>
        <w:t>.</w:t>
      </w:r>
    </w:p>
    <w:p w14:paraId="1E6CF2E1" w14:textId="45FB3CF0" w:rsidR="006F35EC" w:rsidRPr="002C45CB" w:rsidRDefault="006F35EC" w:rsidP="006F35EC">
      <w:pPr>
        <w:pStyle w:val="Caption"/>
        <w:rPr>
          <w:szCs w:val="22"/>
        </w:rPr>
      </w:pPr>
      <w:bookmarkStart w:id="87" w:name="_Ref415738811"/>
      <w:bookmarkStart w:id="88" w:name="_Toc423448522"/>
      <w:r w:rsidRPr="002C45CB">
        <w:t xml:space="preserve">Figure </w:t>
      </w:r>
      <w:fldSimple w:instr=" SEQ Figure \* ARABIC ">
        <w:r w:rsidR="00A36D0B">
          <w:rPr>
            <w:noProof/>
          </w:rPr>
          <w:t>10</w:t>
        </w:r>
      </w:fldSimple>
      <w:bookmarkEnd w:id="87"/>
      <w:r w:rsidRPr="002C45CB">
        <w:tab/>
      </w:r>
      <w:bookmarkStart w:id="89" w:name="_Ref285983287"/>
      <w:r w:rsidRPr="002C45CB">
        <w:t xml:space="preserve">Population age </w:t>
      </w:r>
      <w:bookmarkEnd w:id="89"/>
      <w:r w:rsidRPr="002C45CB">
        <w:t>distribution</w:t>
      </w:r>
      <w:bookmarkEnd w:id="88"/>
    </w:p>
    <w:tbl>
      <w:tblPr>
        <w:tblStyle w:val="OPMFigureTable"/>
        <w:tblW w:w="0" w:type="auto"/>
        <w:tblLook w:val="04C0" w:firstRow="0" w:lastRow="1" w:firstColumn="1" w:lastColumn="0" w:noHBand="0" w:noVBand="1"/>
      </w:tblPr>
      <w:tblGrid>
        <w:gridCol w:w="9639"/>
      </w:tblGrid>
      <w:tr w:rsidR="009E6D4C" w:rsidRPr="002C45CB" w14:paraId="55B278EA" w14:textId="77777777" w:rsidTr="006F35EC">
        <w:trPr>
          <w:cnfStyle w:val="000000100000" w:firstRow="0" w:lastRow="0" w:firstColumn="0" w:lastColumn="0" w:oddVBand="0" w:evenVBand="0" w:oddHBand="1" w:evenHBand="0" w:firstRowFirstColumn="0" w:firstRowLastColumn="0" w:lastRowFirstColumn="0" w:lastRowLastColumn="0"/>
        </w:trPr>
        <w:tc>
          <w:tcPr>
            <w:tcW w:w="9639" w:type="dxa"/>
            <w:vAlign w:val="center"/>
          </w:tcPr>
          <w:p w14:paraId="1BC0FCE4" w14:textId="77777777" w:rsidR="009E6D4C" w:rsidRPr="002C45CB" w:rsidRDefault="00804C65" w:rsidP="00EF3DE3">
            <w:pPr>
              <w:pStyle w:val="BodyText1"/>
              <w:spacing w:after="0"/>
            </w:pPr>
            <w:r w:rsidRPr="002C45CB">
              <w:rPr>
                <w:noProof/>
                <w:lang w:eastAsia="en-GB"/>
              </w:rPr>
              <w:drawing>
                <wp:inline distT="0" distB="0" distL="0" distR="0" wp14:anchorId="16E37E95" wp14:editId="307BE7FB">
                  <wp:extent cx="54864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istr.eps"/>
                          <pic:cNvPicPr/>
                        </pic:nvPicPr>
                        <pic:blipFill>
                          <a:blip r:embed="rId3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9E6D4C" w:rsidRPr="002C45CB" w14:paraId="2D3A42CC"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639" w:type="dxa"/>
            <w:shd w:val="clear" w:color="auto" w:fill="58595B"/>
          </w:tcPr>
          <w:p w14:paraId="3AD58ACA" w14:textId="77777777" w:rsidR="009E6D4C" w:rsidRPr="002C45CB" w:rsidRDefault="00804C65" w:rsidP="00E13AD1">
            <w:pPr>
              <w:pStyle w:val="BodyText1"/>
              <w:spacing w:after="0"/>
              <w:jc w:val="both"/>
            </w:pPr>
            <w:r w:rsidRPr="002C45CB">
              <w:t>Source: CDGP Baseline Survey</w:t>
            </w:r>
            <w:r w:rsidR="00EC3641" w:rsidRPr="002C45CB">
              <w:t>.</w:t>
            </w:r>
          </w:p>
        </w:tc>
      </w:tr>
    </w:tbl>
    <w:p w14:paraId="52182984" w14:textId="77777777" w:rsidR="00406C10" w:rsidRPr="002C45CB" w:rsidRDefault="00406C10" w:rsidP="00406C10">
      <w:pPr>
        <w:pStyle w:val="Caption"/>
      </w:pPr>
    </w:p>
    <w:p w14:paraId="33760566" w14:textId="77777777" w:rsidR="00406C10" w:rsidRPr="002C45CB" w:rsidRDefault="00406C10">
      <w:pPr>
        <w:rPr>
          <w:b/>
          <w:iCs/>
          <w:color w:val="4F81BD" w:themeColor="accent1"/>
          <w:szCs w:val="18"/>
        </w:rPr>
      </w:pPr>
      <w:r w:rsidRPr="002C45CB">
        <w:br w:type="page"/>
      </w:r>
    </w:p>
    <w:p w14:paraId="2F2156AA" w14:textId="03FD9CD3" w:rsidR="000A35C9" w:rsidRPr="002C45CB" w:rsidRDefault="00406C10" w:rsidP="00406C10">
      <w:pPr>
        <w:pStyle w:val="Caption"/>
      </w:pPr>
      <w:bookmarkStart w:id="90" w:name="_Ref415736011"/>
      <w:bookmarkStart w:id="91" w:name="_Toc423448453"/>
      <w:r w:rsidRPr="002C45CB">
        <w:lastRenderedPageBreak/>
        <w:t xml:space="preserve">Table </w:t>
      </w:r>
      <w:fldSimple w:instr=" SEQ Table \* ARABIC ">
        <w:r w:rsidR="00A36D0B">
          <w:rPr>
            <w:noProof/>
          </w:rPr>
          <w:t>4</w:t>
        </w:r>
      </w:fldSimple>
      <w:bookmarkEnd w:id="90"/>
      <w:r w:rsidRPr="002C45CB">
        <w:tab/>
      </w:r>
      <w:bookmarkStart w:id="92" w:name="_Ref285984333"/>
      <w:r w:rsidRPr="002C45CB">
        <w:t xml:space="preserve">Population age </w:t>
      </w:r>
      <w:bookmarkEnd w:id="92"/>
      <w:r w:rsidRPr="002C45CB">
        <w:t>characteristics</w:t>
      </w:r>
      <w:bookmarkEnd w:id="91"/>
    </w:p>
    <w:tbl>
      <w:tblPr>
        <w:tblStyle w:val="e-PactBlue"/>
        <w:tblW w:w="4992" w:type="pct"/>
        <w:tblLook w:val="01E0" w:firstRow="1" w:lastRow="1" w:firstColumn="1" w:lastColumn="1" w:noHBand="0" w:noVBand="0"/>
      </w:tblPr>
      <w:tblGrid>
        <w:gridCol w:w="6759"/>
        <w:gridCol w:w="386"/>
        <w:gridCol w:w="1240"/>
        <w:gridCol w:w="1229"/>
      </w:tblGrid>
      <w:tr w:rsidR="00E258D8" w:rsidRPr="002C45CB" w14:paraId="6FA14D77" w14:textId="77777777" w:rsidTr="00406C10">
        <w:trPr>
          <w:cnfStyle w:val="100000000000" w:firstRow="1" w:lastRow="0" w:firstColumn="0" w:lastColumn="0" w:oddVBand="0" w:evenVBand="0" w:oddHBand="0" w:evenHBand="0" w:firstRowFirstColumn="0" w:firstRowLastColumn="0" w:lastRowFirstColumn="0" w:lastRowLastColumn="0"/>
          <w:trHeight w:val="340"/>
        </w:trPr>
        <w:tc>
          <w:tcPr>
            <w:tcW w:w="3515" w:type="pct"/>
            <w:noWrap/>
          </w:tcPr>
          <w:p w14:paraId="23F327FC" w14:textId="77777777" w:rsidR="000A35C9" w:rsidRPr="002C45CB" w:rsidRDefault="000A35C9" w:rsidP="00E13AD1">
            <w:pPr>
              <w:jc w:val="both"/>
              <w:rPr>
                <w:rFonts w:cs="Arial"/>
              </w:rPr>
            </w:pPr>
            <w:r w:rsidRPr="002C45CB">
              <w:rPr>
                <w:rFonts w:cs="Arial"/>
              </w:rPr>
              <w:t>Indicator</w:t>
            </w:r>
          </w:p>
        </w:tc>
        <w:tc>
          <w:tcPr>
            <w:tcW w:w="846" w:type="pct"/>
            <w:gridSpan w:val="2"/>
          </w:tcPr>
          <w:p w14:paraId="4251AFCF" w14:textId="77777777" w:rsidR="000A35C9" w:rsidRPr="002C45CB" w:rsidRDefault="000A35C9" w:rsidP="00EA768A">
            <w:pPr>
              <w:jc w:val="center"/>
              <w:rPr>
                <w:rFonts w:cs="Arial"/>
              </w:rPr>
            </w:pPr>
            <w:r w:rsidRPr="002C45CB">
              <w:rPr>
                <w:rFonts w:cs="Arial"/>
              </w:rPr>
              <w:t>Mean</w:t>
            </w:r>
          </w:p>
        </w:tc>
        <w:tc>
          <w:tcPr>
            <w:tcW w:w="640" w:type="pct"/>
          </w:tcPr>
          <w:p w14:paraId="52D27A0E" w14:textId="77777777" w:rsidR="000A35C9" w:rsidRPr="002C45CB" w:rsidRDefault="000A35C9" w:rsidP="00EA768A">
            <w:pPr>
              <w:jc w:val="center"/>
              <w:rPr>
                <w:rFonts w:cs="Arial"/>
              </w:rPr>
            </w:pPr>
            <w:r w:rsidRPr="002C45CB">
              <w:rPr>
                <w:rFonts w:cs="Arial"/>
              </w:rPr>
              <w:t>SD</w:t>
            </w:r>
          </w:p>
        </w:tc>
      </w:tr>
      <w:tr w:rsidR="000A35C9" w:rsidRPr="002C45CB" w14:paraId="6578D740" w14:textId="77777777" w:rsidTr="00406C10">
        <w:trPr>
          <w:trHeight w:val="340"/>
        </w:trPr>
        <w:tc>
          <w:tcPr>
            <w:tcW w:w="3515" w:type="pct"/>
            <w:noWrap/>
          </w:tcPr>
          <w:p w14:paraId="1A25BB07" w14:textId="77777777" w:rsidR="000A35C9" w:rsidRPr="002C45CB" w:rsidRDefault="000A35C9" w:rsidP="00E13AD1">
            <w:pPr>
              <w:jc w:val="both"/>
              <w:rPr>
                <w:rFonts w:cs="Arial"/>
              </w:rPr>
            </w:pPr>
            <w:r w:rsidRPr="002C45CB">
              <w:rPr>
                <w:rFonts w:cs="Arial"/>
              </w:rPr>
              <w:t>Mean age</w:t>
            </w:r>
          </w:p>
        </w:tc>
        <w:tc>
          <w:tcPr>
            <w:tcW w:w="846" w:type="pct"/>
            <w:gridSpan w:val="2"/>
          </w:tcPr>
          <w:p w14:paraId="3484CB7E" w14:textId="77777777" w:rsidR="000A35C9" w:rsidRPr="002C45CB" w:rsidRDefault="000A35C9" w:rsidP="00EA768A">
            <w:pPr>
              <w:jc w:val="center"/>
              <w:rPr>
                <w:rFonts w:cs="Arial"/>
              </w:rPr>
            </w:pPr>
            <w:r w:rsidRPr="002C45CB">
              <w:rPr>
                <w:rFonts w:cs="Arial"/>
              </w:rPr>
              <w:t>17.41</w:t>
            </w:r>
          </w:p>
        </w:tc>
        <w:tc>
          <w:tcPr>
            <w:tcW w:w="640" w:type="pct"/>
          </w:tcPr>
          <w:p w14:paraId="657F7358" w14:textId="77777777" w:rsidR="000A35C9" w:rsidRPr="002C45CB" w:rsidRDefault="000A35C9" w:rsidP="00EA768A">
            <w:pPr>
              <w:jc w:val="center"/>
              <w:rPr>
                <w:rFonts w:cs="Arial"/>
              </w:rPr>
            </w:pPr>
            <w:r w:rsidRPr="002C45CB">
              <w:rPr>
                <w:rFonts w:cs="Arial"/>
              </w:rPr>
              <w:t>16.17</w:t>
            </w:r>
          </w:p>
        </w:tc>
      </w:tr>
      <w:tr w:rsidR="000A35C9" w:rsidRPr="002C45CB" w14:paraId="37626A6E" w14:textId="77777777" w:rsidTr="00406C10">
        <w:trPr>
          <w:trHeight w:val="340"/>
        </w:trPr>
        <w:tc>
          <w:tcPr>
            <w:tcW w:w="3515" w:type="pct"/>
            <w:noWrap/>
          </w:tcPr>
          <w:p w14:paraId="67E69BBF" w14:textId="77777777" w:rsidR="000A35C9" w:rsidRPr="002C45CB" w:rsidRDefault="000A35C9" w:rsidP="00E13AD1">
            <w:pPr>
              <w:jc w:val="both"/>
              <w:rPr>
                <w:rFonts w:cs="Arial"/>
              </w:rPr>
            </w:pPr>
            <w:r w:rsidRPr="002C45CB">
              <w:rPr>
                <w:rFonts w:cs="Arial"/>
              </w:rPr>
              <w:t>Proportion of total population that are:</w:t>
            </w:r>
          </w:p>
        </w:tc>
        <w:tc>
          <w:tcPr>
            <w:tcW w:w="846" w:type="pct"/>
            <w:gridSpan w:val="2"/>
          </w:tcPr>
          <w:p w14:paraId="14F1E500" w14:textId="77777777" w:rsidR="000A35C9" w:rsidRPr="002C45CB" w:rsidRDefault="000A35C9" w:rsidP="00EA768A">
            <w:pPr>
              <w:jc w:val="center"/>
              <w:rPr>
                <w:rFonts w:cs="Arial"/>
              </w:rPr>
            </w:pPr>
          </w:p>
        </w:tc>
        <w:tc>
          <w:tcPr>
            <w:tcW w:w="640" w:type="pct"/>
          </w:tcPr>
          <w:p w14:paraId="1EEAF915" w14:textId="77777777" w:rsidR="000A35C9" w:rsidRPr="002C45CB" w:rsidRDefault="000A35C9" w:rsidP="00EA768A">
            <w:pPr>
              <w:jc w:val="center"/>
              <w:rPr>
                <w:rFonts w:cs="Arial"/>
              </w:rPr>
            </w:pPr>
          </w:p>
        </w:tc>
      </w:tr>
      <w:tr w:rsidR="00716F35" w:rsidRPr="002C45CB" w14:paraId="0760F13A" w14:textId="77777777" w:rsidTr="00406C10">
        <w:trPr>
          <w:trHeight w:val="340"/>
        </w:trPr>
        <w:tc>
          <w:tcPr>
            <w:tcW w:w="3515" w:type="pct"/>
            <w:noWrap/>
          </w:tcPr>
          <w:p w14:paraId="5599C298" w14:textId="77171601" w:rsidR="00716F35" w:rsidRPr="002C45CB" w:rsidRDefault="00716F35" w:rsidP="001F7884">
            <w:pPr>
              <w:pStyle w:val="ListParagraph"/>
              <w:numPr>
                <w:ilvl w:val="0"/>
                <w:numId w:val="11"/>
              </w:numPr>
              <w:jc w:val="both"/>
              <w:rPr>
                <w:lang w:val="en-GB"/>
              </w:rPr>
            </w:pPr>
            <w:r w:rsidRPr="002C45CB">
              <w:rPr>
                <w:lang w:val="en-GB"/>
              </w:rPr>
              <w:t>Children aged 0</w:t>
            </w:r>
            <w:r w:rsidR="001F7884" w:rsidRPr="002C45CB">
              <w:rPr>
                <w:lang w:val="en-GB"/>
              </w:rPr>
              <w:t>–</w:t>
            </w:r>
            <w:r w:rsidRPr="002C45CB">
              <w:rPr>
                <w:lang w:val="en-GB"/>
              </w:rPr>
              <w:t>5</w:t>
            </w:r>
          </w:p>
        </w:tc>
        <w:tc>
          <w:tcPr>
            <w:tcW w:w="846" w:type="pct"/>
            <w:gridSpan w:val="2"/>
          </w:tcPr>
          <w:p w14:paraId="06CB29BF" w14:textId="77777777" w:rsidR="00716F35" w:rsidRPr="002C45CB" w:rsidRDefault="00716F35" w:rsidP="00EA768A">
            <w:pPr>
              <w:jc w:val="center"/>
              <w:rPr>
                <w:rFonts w:cs="Arial"/>
              </w:rPr>
            </w:pPr>
            <w:r w:rsidRPr="002C45CB">
              <w:t>29.3%</w:t>
            </w:r>
          </w:p>
        </w:tc>
        <w:tc>
          <w:tcPr>
            <w:tcW w:w="640" w:type="pct"/>
          </w:tcPr>
          <w:p w14:paraId="3B0D46C6" w14:textId="77777777" w:rsidR="00716F35" w:rsidRPr="002C45CB" w:rsidRDefault="00716F35" w:rsidP="00EA768A">
            <w:pPr>
              <w:jc w:val="center"/>
              <w:rPr>
                <w:rFonts w:cs="Arial"/>
              </w:rPr>
            </w:pPr>
            <w:r w:rsidRPr="002C45CB">
              <w:rPr>
                <w:rFonts w:cs="Arial"/>
              </w:rPr>
              <w:t>-</w:t>
            </w:r>
          </w:p>
        </w:tc>
      </w:tr>
      <w:tr w:rsidR="00716F35" w:rsidRPr="002C45CB" w14:paraId="1A52FAFD" w14:textId="77777777" w:rsidTr="00406C10">
        <w:trPr>
          <w:trHeight w:val="340"/>
        </w:trPr>
        <w:tc>
          <w:tcPr>
            <w:tcW w:w="3515" w:type="pct"/>
            <w:noWrap/>
          </w:tcPr>
          <w:p w14:paraId="2D12E2A3" w14:textId="4BB419B3" w:rsidR="00716F35" w:rsidRPr="002C45CB" w:rsidRDefault="00716F35" w:rsidP="001F7884">
            <w:pPr>
              <w:pStyle w:val="ListParagraph"/>
              <w:numPr>
                <w:ilvl w:val="0"/>
                <w:numId w:val="11"/>
              </w:numPr>
              <w:jc w:val="both"/>
              <w:rPr>
                <w:lang w:val="en-GB"/>
              </w:rPr>
            </w:pPr>
            <w:r w:rsidRPr="002C45CB">
              <w:rPr>
                <w:lang w:val="en-GB"/>
              </w:rPr>
              <w:t>Children aged 6</w:t>
            </w:r>
            <w:r w:rsidR="001F7884" w:rsidRPr="002C45CB">
              <w:rPr>
                <w:lang w:val="en-GB"/>
              </w:rPr>
              <w:t>–</w:t>
            </w:r>
            <w:r w:rsidRPr="002C45CB">
              <w:rPr>
                <w:lang w:val="en-GB"/>
              </w:rPr>
              <w:t>12</w:t>
            </w:r>
          </w:p>
        </w:tc>
        <w:tc>
          <w:tcPr>
            <w:tcW w:w="846" w:type="pct"/>
            <w:gridSpan w:val="2"/>
          </w:tcPr>
          <w:p w14:paraId="488D5344" w14:textId="77777777" w:rsidR="00716F35" w:rsidRPr="002C45CB" w:rsidRDefault="00716F35" w:rsidP="00EA768A">
            <w:pPr>
              <w:jc w:val="center"/>
              <w:rPr>
                <w:rFonts w:cs="Arial"/>
              </w:rPr>
            </w:pPr>
            <w:r w:rsidRPr="002C45CB">
              <w:t>22.2%</w:t>
            </w:r>
          </w:p>
        </w:tc>
        <w:tc>
          <w:tcPr>
            <w:tcW w:w="640" w:type="pct"/>
          </w:tcPr>
          <w:p w14:paraId="70C03F8D" w14:textId="77777777" w:rsidR="00716F35" w:rsidRPr="002C45CB" w:rsidRDefault="00716F35" w:rsidP="00EA768A">
            <w:pPr>
              <w:jc w:val="center"/>
              <w:rPr>
                <w:rFonts w:cs="Arial"/>
              </w:rPr>
            </w:pPr>
            <w:r w:rsidRPr="002C45CB">
              <w:rPr>
                <w:rFonts w:cs="Arial"/>
              </w:rPr>
              <w:t>-</w:t>
            </w:r>
          </w:p>
        </w:tc>
      </w:tr>
      <w:tr w:rsidR="00716F35" w:rsidRPr="002C45CB" w14:paraId="41251678" w14:textId="77777777" w:rsidTr="00406C10">
        <w:trPr>
          <w:trHeight w:val="340"/>
        </w:trPr>
        <w:tc>
          <w:tcPr>
            <w:tcW w:w="3515" w:type="pct"/>
            <w:noWrap/>
          </w:tcPr>
          <w:p w14:paraId="7C736BA3" w14:textId="574AD340" w:rsidR="00716F35" w:rsidRPr="002C45CB" w:rsidRDefault="00716F35" w:rsidP="001F7884">
            <w:pPr>
              <w:pStyle w:val="ListParagraph"/>
              <w:numPr>
                <w:ilvl w:val="0"/>
                <w:numId w:val="11"/>
              </w:numPr>
              <w:jc w:val="both"/>
              <w:rPr>
                <w:lang w:val="en-GB"/>
              </w:rPr>
            </w:pPr>
            <w:r w:rsidRPr="002C45CB">
              <w:rPr>
                <w:lang w:val="en-GB"/>
              </w:rPr>
              <w:t>Children aged 13</w:t>
            </w:r>
            <w:r w:rsidR="001F7884" w:rsidRPr="002C45CB">
              <w:rPr>
                <w:lang w:val="en-GB"/>
              </w:rPr>
              <w:t>–</w:t>
            </w:r>
            <w:r w:rsidRPr="002C45CB">
              <w:rPr>
                <w:lang w:val="en-GB"/>
              </w:rPr>
              <w:t>17</w:t>
            </w:r>
          </w:p>
        </w:tc>
        <w:tc>
          <w:tcPr>
            <w:tcW w:w="846" w:type="pct"/>
            <w:gridSpan w:val="2"/>
          </w:tcPr>
          <w:p w14:paraId="72F5411A" w14:textId="77777777" w:rsidR="00716F35" w:rsidRPr="002C45CB" w:rsidRDefault="00716F35" w:rsidP="00EA768A">
            <w:pPr>
              <w:jc w:val="center"/>
              <w:rPr>
                <w:rFonts w:cs="Arial"/>
              </w:rPr>
            </w:pPr>
            <w:r w:rsidRPr="002C45CB">
              <w:t>8.7%</w:t>
            </w:r>
          </w:p>
        </w:tc>
        <w:tc>
          <w:tcPr>
            <w:tcW w:w="640" w:type="pct"/>
          </w:tcPr>
          <w:p w14:paraId="45CF6A12" w14:textId="77777777" w:rsidR="00716F35" w:rsidRPr="002C45CB" w:rsidRDefault="00716F35" w:rsidP="00EA768A">
            <w:pPr>
              <w:jc w:val="center"/>
              <w:rPr>
                <w:rFonts w:cs="Arial"/>
              </w:rPr>
            </w:pPr>
            <w:r w:rsidRPr="002C45CB">
              <w:rPr>
                <w:rFonts w:cs="Arial"/>
              </w:rPr>
              <w:t>-</w:t>
            </w:r>
          </w:p>
        </w:tc>
      </w:tr>
      <w:tr w:rsidR="00716F35" w:rsidRPr="002C45CB" w14:paraId="18D8EEBE" w14:textId="77777777" w:rsidTr="00406C10">
        <w:trPr>
          <w:trHeight w:val="340"/>
        </w:trPr>
        <w:tc>
          <w:tcPr>
            <w:tcW w:w="3515" w:type="pct"/>
            <w:noWrap/>
          </w:tcPr>
          <w:p w14:paraId="46DBE2F1" w14:textId="7B19A0CF" w:rsidR="00716F35" w:rsidRPr="002C45CB" w:rsidRDefault="00716F35" w:rsidP="001F7884">
            <w:pPr>
              <w:pStyle w:val="ListParagraph"/>
              <w:numPr>
                <w:ilvl w:val="0"/>
                <w:numId w:val="11"/>
              </w:numPr>
              <w:jc w:val="both"/>
              <w:rPr>
                <w:lang w:val="en-GB"/>
              </w:rPr>
            </w:pPr>
            <w:r w:rsidRPr="002C45CB">
              <w:rPr>
                <w:lang w:val="en-GB"/>
              </w:rPr>
              <w:t xml:space="preserve">Adults </w:t>
            </w:r>
            <w:r w:rsidR="001F7884" w:rsidRPr="002C45CB">
              <w:rPr>
                <w:lang w:val="en-GB"/>
              </w:rPr>
              <w:t xml:space="preserve">of </w:t>
            </w:r>
            <w:r w:rsidRPr="002C45CB">
              <w:rPr>
                <w:lang w:val="en-GB"/>
              </w:rPr>
              <w:t>working age (18</w:t>
            </w:r>
            <w:r w:rsidR="001F7884" w:rsidRPr="002C45CB">
              <w:rPr>
                <w:lang w:val="en-GB"/>
              </w:rPr>
              <w:t>–</w:t>
            </w:r>
            <w:r w:rsidRPr="002C45CB">
              <w:rPr>
                <w:lang w:val="en-GB"/>
              </w:rPr>
              <w:t>64)</w:t>
            </w:r>
          </w:p>
        </w:tc>
        <w:tc>
          <w:tcPr>
            <w:tcW w:w="846" w:type="pct"/>
            <w:gridSpan w:val="2"/>
          </w:tcPr>
          <w:p w14:paraId="7C9E2039" w14:textId="77777777" w:rsidR="00716F35" w:rsidRPr="002C45CB" w:rsidRDefault="00716F35" w:rsidP="00EA768A">
            <w:pPr>
              <w:jc w:val="center"/>
              <w:rPr>
                <w:rFonts w:cs="Arial"/>
              </w:rPr>
            </w:pPr>
            <w:r w:rsidRPr="002C45CB">
              <w:t>38.4%</w:t>
            </w:r>
          </w:p>
        </w:tc>
        <w:tc>
          <w:tcPr>
            <w:tcW w:w="640" w:type="pct"/>
          </w:tcPr>
          <w:p w14:paraId="59472164" w14:textId="77777777" w:rsidR="00716F35" w:rsidRPr="002C45CB" w:rsidRDefault="00716F35" w:rsidP="00EA768A">
            <w:pPr>
              <w:jc w:val="center"/>
              <w:rPr>
                <w:rFonts w:cs="Arial"/>
              </w:rPr>
            </w:pPr>
            <w:r w:rsidRPr="002C45CB">
              <w:rPr>
                <w:rFonts w:cs="Arial"/>
              </w:rPr>
              <w:t>-</w:t>
            </w:r>
          </w:p>
        </w:tc>
      </w:tr>
      <w:tr w:rsidR="00716F35" w:rsidRPr="002C45CB" w14:paraId="30649998" w14:textId="77777777" w:rsidTr="00406C10">
        <w:trPr>
          <w:trHeight w:val="340"/>
        </w:trPr>
        <w:tc>
          <w:tcPr>
            <w:tcW w:w="3515" w:type="pct"/>
            <w:noWrap/>
          </w:tcPr>
          <w:p w14:paraId="554BBAB3" w14:textId="77777777" w:rsidR="00716F35" w:rsidRPr="002C45CB" w:rsidRDefault="00716F35" w:rsidP="00E13AD1">
            <w:pPr>
              <w:pStyle w:val="ListParagraph"/>
              <w:numPr>
                <w:ilvl w:val="0"/>
                <w:numId w:val="11"/>
              </w:numPr>
              <w:jc w:val="both"/>
              <w:rPr>
                <w:lang w:val="en-GB"/>
              </w:rPr>
            </w:pPr>
            <w:r w:rsidRPr="002C45CB">
              <w:rPr>
                <w:lang w:val="en-GB"/>
              </w:rPr>
              <w:t>Elderly (aged 65 and above)</w:t>
            </w:r>
          </w:p>
        </w:tc>
        <w:tc>
          <w:tcPr>
            <w:tcW w:w="846" w:type="pct"/>
            <w:gridSpan w:val="2"/>
          </w:tcPr>
          <w:p w14:paraId="55465066" w14:textId="77777777" w:rsidR="00716F35" w:rsidRPr="002C45CB" w:rsidRDefault="00716F35" w:rsidP="00EA768A">
            <w:pPr>
              <w:jc w:val="center"/>
              <w:rPr>
                <w:rFonts w:cs="Arial"/>
              </w:rPr>
            </w:pPr>
            <w:r w:rsidRPr="002C45CB">
              <w:t>1.5%</w:t>
            </w:r>
          </w:p>
        </w:tc>
        <w:tc>
          <w:tcPr>
            <w:tcW w:w="640" w:type="pct"/>
          </w:tcPr>
          <w:p w14:paraId="05873E10" w14:textId="77777777" w:rsidR="00716F35" w:rsidRPr="002C45CB" w:rsidRDefault="00716F35" w:rsidP="00EA768A">
            <w:pPr>
              <w:jc w:val="center"/>
              <w:rPr>
                <w:rFonts w:cs="Arial"/>
              </w:rPr>
            </w:pPr>
            <w:r w:rsidRPr="002C45CB">
              <w:rPr>
                <w:rFonts w:cs="Arial"/>
              </w:rPr>
              <w:t>-</w:t>
            </w:r>
          </w:p>
        </w:tc>
      </w:tr>
      <w:tr w:rsidR="000A35C9" w:rsidRPr="002C45CB" w14:paraId="25113012" w14:textId="77777777" w:rsidTr="00406C10">
        <w:trPr>
          <w:trHeight w:val="340"/>
        </w:trPr>
        <w:tc>
          <w:tcPr>
            <w:tcW w:w="3515" w:type="pct"/>
          </w:tcPr>
          <w:p w14:paraId="1E653563" w14:textId="77777777" w:rsidR="000A35C9" w:rsidRPr="002C45CB" w:rsidRDefault="000A35C9" w:rsidP="00E13AD1">
            <w:pPr>
              <w:jc w:val="both"/>
              <w:rPr>
                <w:rFonts w:cs="Arial"/>
              </w:rPr>
            </w:pPr>
          </w:p>
        </w:tc>
        <w:tc>
          <w:tcPr>
            <w:tcW w:w="846" w:type="pct"/>
            <w:gridSpan w:val="2"/>
          </w:tcPr>
          <w:p w14:paraId="2BBDD049" w14:textId="77777777" w:rsidR="000A35C9" w:rsidRPr="002C45CB" w:rsidRDefault="000A35C9" w:rsidP="00E13AD1">
            <w:pPr>
              <w:jc w:val="both"/>
              <w:rPr>
                <w:rFonts w:cs="Arial"/>
              </w:rPr>
            </w:pPr>
          </w:p>
        </w:tc>
        <w:tc>
          <w:tcPr>
            <w:tcW w:w="640" w:type="pct"/>
          </w:tcPr>
          <w:p w14:paraId="2BEC58A3" w14:textId="77777777" w:rsidR="000A35C9" w:rsidRPr="002C45CB" w:rsidRDefault="000A35C9" w:rsidP="00E13AD1">
            <w:pPr>
              <w:jc w:val="both"/>
              <w:rPr>
                <w:rFonts w:cs="Arial"/>
              </w:rPr>
            </w:pPr>
          </w:p>
        </w:tc>
      </w:tr>
      <w:tr w:rsidR="000A35C9" w:rsidRPr="002C45CB" w14:paraId="565BAABB" w14:textId="77777777" w:rsidTr="00406C10">
        <w:trPr>
          <w:trHeight w:val="340"/>
        </w:trPr>
        <w:tc>
          <w:tcPr>
            <w:tcW w:w="5000" w:type="pct"/>
            <w:gridSpan w:val="4"/>
          </w:tcPr>
          <w:p w14:paraId="1F6DE7A0" w14:textId="77777777" w:rsidR="000A35C9" w:rsidRPr="002C45CB" w:rsidRDefault="00FF3300" w:rsidP="00E13AD1">
            <w:pPr>
              <w:pStyle w:val="TableNotes0"/>
            </w:pPr>
            <w:r w:rsidRPr="002C45CB">
              <w:t xml:space="preserve">N = 40,179 throughout the table (this data is based on all people living in </w:t>
            </w:r>
            <w:r w:rsidR="001F7884" w:rsidRPr="002C45CB">
              <w:t xml:space="preserve">the </w:t>
            </w:r>
            <w:r w:rsidRPr="002C45CB">
              <w:t>sampled households)</w:t>
            </w:r>
          </w:p>
        </w:tc>
      </w:tr>
      <w:tr w:rsidR="000A35C9" w:rsidRPr="002C45CB" w14:paraId="0FCD71B9" w14:textId="77777777" w:rsidTr="00406C10">
        <w:trPr>
          <w:trHeight w:val="340"/>
        </w:trPr>
        <w:tc>
          <w:tcPr>
            <w:tcW w:w="3716" w:type="pct"/>
            <w:gridSpan w:val="2"/>
          </w:tcPr>
          <w:p w14:paraId="15B1BE53" w14:textId="77777777" w:rsidR="000A35C9" w:rsidRPr="002C45CB" w:rsidRDefault="000A35C9" w:rsidP="00E13AD1">
            <w:pPr>
              <w:jc w:val="both"/>
              <w:rPr>
                <w:rFonts w:cs="Arial"/>
              </w:rPr>
            </w:pPr>
          </w:p>
        </w:tc>
        <w:tc>
          <w:tcPr>
            <w:tcW w:w="644" w:type="pct"/>
          </w:tcPr>
          <w:p w14:paraId="5EDF2954" w14:textId="77777777" w:rsidR="000A35C9" w:rsidRPr="002C45CB" w:rsidRDefault="000A35C9" w:rsidP="00E13AD1">
            <w:pPr>
              <w:jc w:val="both"/>
              <w:rPr>
                <w:rFonts w:cs="Arial"/>
              </w:rPr>
            </w:pPr>
          </w:p>
        </w:tc>
        <w:tc>
          <w:tcPr>
            <w:tcW w:w="640" w:type="pct"/>
          </w:tcPr>
          <w:p w14:paraId="324157AE" w14:textId="77777777" w:rsidR="000A35C9" w:rsidRPr="002C45CB" w:rsidRDefault="000A35C9" w:rsidP="00E13AD1">
            <w:pPr>
              <w:jc w:val="both"/>
              <w:rPr>
                <w:rFonts w:cs="Arial"/>
              </w:rPr>
            </w:pPr>
          </w:p>
        </w:tc>
      </w:tr>
    </w:tbl>
    <w:p w14:paraId="579092EF" w14:textId="37C8A988" w:rsidR="000A35C9" w:rsidRPr="002C45CB" w:rsidRDefault="00406C10" w:rsidP="00406C10">
      <w:pPr>
        <w:pStyle w:val="Caption"/>
        <w:spacing w:before="240"/>
      </w:pPr>
      <w:bookmarkStart w:id="93" w:name="_Ref415736035"/>
      <w:bookmarkStart w:id="94" w:name="_Toc423448454"/>
      <w:r w:rsidRPr="002C45CB">
        <w:t xml:space="preserve">Table </w:t>
      </w:r>
      <w:fldSimple w:instr=" SEQ Table \* ARABIC ">
        <w:r w:rsidR="00A36D0B">
          <w:rPr>
            <w:noProof/>
          </w:rPr>
          <w:t>5</w:t>
        </w:r>
      </w:fldSimple>
      <w:bookmarkEnd w:id="93"/>
      <w:r w:rsidRPr="002C45CB">
        <w:tab/>
      </w:r>
      <w:bookmarkStart w:id="95" w:name="_Ref285985158"/>
      <w:r w:rsidRPr="002C45CB">
        <w:t xml:space="preserve">Household </w:t>
      </w:r>
      <w:bookmarkEnd w:id="95"/>
      <w:r w:rsidRPr="002C45CB">
        <w:t>composition</w:t>
      </w:r>
      <w:bookmarkEnd w:id="94"/>
    </w:p>
    <w:tbl>
      <w:tblPr>
        <w:tblStyle w:val="e-PactBlue"/>
        <w:tblW w:w="5000" w:type="pct"/>
        <w:tblLook w:val="01E0" w:firstRow="1" w:lastRow="1" w:firstColumn="1" w:lastColumn="1" w:noHBand="0" w:noVBand="0"/>
      </w:tblPr>
      <w:tblGrid>
        <w:gridCol w:w="6689"/>
        <w:gridCol w:w="1471"/>
        <w:gridCol w:w="1469"/>
      </w:tblGrid>
      <w:tr w:rsidR="00E258D8" w:rsidRPr="002C45CB" w14:paraId="4E090E76" w14:textId="77777777" w:rsidTr="00406C10">
        <w:trPr>
          <w:cnfStyle w:val="100000000000" w:firstRow="1" w:lastRow="0" w:firstColumn="0" w:lastColumn="0" w:oddVBand="0" w:evenVBand="0" w:oddHBand="0" w:evenHBand="0" w:firstRowFirstColumn="0" w:firstRowLastColumn="0" w:lastRowFirstColumn="0" w:lastRowLastColumn="0"/>
          <w:trHeight w:val="340"/>
        </w:trPr>
        <w:tc>
          <w:tcPr>
            <w:tcW w:w="3473" w:type="pct"/>
            <w:noWrap/>
          </w:tcPr>
          <w:p w14:paraId="41C2E85A" w14:textId="77777777" w:rsidR="00CA22EC" w:rsidRPr="002C45CB" w:rsidRDefault="00CA22EC" w:rsidP="00E13AD1">
            <w:pPr>
              <w:jc w:val="both"/>
              <w:rPr>
                <w:rFonts w:cs="Arial"/>
              </w:rPr>
            </w:pPr>
            <w:r w:rsidRPr="002C45CB">
              <w:rPr>
                <w:rFonts w:cs="Arial"/>
              </w:rPr>
              <w:t>Indicator</w:t>
            </w:r>
          </w:p>
        </w:tc>
        <w:tc>
          <w:tcPr>
            <w:tcW w:w="764" w:type="pct"/>
          </w:tcPr>
          <w:p w14:paraId="6D5892EB" w14:textId="77777777" w:rsidR="00CA22EC" w:rsidRPr="002C45CB" w:rsidRDefault="00CA22EC" w:rsidP="00EA768A">
            <w:pPr>
              <w:jc w:val="center"/>
              <w:rPr>
                <w:rFonts w:cs="Arial"/>
              </w:rPr>
            </w:pPr>
            <w:r w:rsidRPr="002C45CB">
              <w:rPr>
                <w:rFonts w:cs="Arial"/>
              </w:rPr>
              <w:t>Mean</w:t>
            </w:r>
          </w:p>
        </w:tc>
        <w:tc>
          <w:tcPr>
            <w:tcW w:w="763" w:type="pct"/>
          </w:tcPr>
          <w:p w14:paraId="7A09337C" w14:textId="77777777" w:rsidR="00CA22EC" w:rsidRPr="002C45CB" w:rsidRDefault="00CA22EC" w:rsidP="00EA768A">
            <w:pPr>
              <w:jc w:val="center"/>
              <w:rPr>
                <w:rFonts w:cs="Arial"/>
              </w:rPr>
            </w:pPr>
            <w:r w:rsidRPr="002C45CB">
              <w:rPr>
                <w:rFonts w:cs="Arial"/>
              </w:rPr>
              <w:t>SD</w:t>
            </w:r>
          </w:p>
        </w:tc>
      </w:tr>
      <w:tr w:rsidR="00CA22EC" w:rsidRPr="002C45CB" w14:paraId="67D3A341" w14:textId="77777777" w:rsidTr="00406C10">
        <w:trPr>
          <w:trHeight w:val="340"/>
        </w:trPr>
        <w:tc>
          <w:tcPr>
            <w:tcW w:w="3473" w:type="pct"/>
            <w:noWrap/>
          </w:tcPr>
          <w:p w14:paraId="4C7CACCB" w14:textId="77777777" w:rsidR="00CA22EC" w:rsidRPr="002C45CB" w:rsidRDefault="00CA22EC" w:rsidP="00E13AD1">
            <w:pPr>
              <w:jc w:val="both"/>
              <w:rPr>
                <w:rFonts w:cs="Arial"/>
                <w:sz w:val="20"/>
              </w:rPr>
            </w:pPr>
            <w:r w:rsidRPr="002C45CB">
              <w:rPr>
                <w:rFonts w:cs="Arial"/>
                <w:sz w:val="20"/>
              </w:rPr>
              <w:t>Household size</w:t>
            </w:r>
          </w:p>
        </w:tc>
        <w:tc>
          <w:tcPr>
            <w:tcW w:w="764" w:type="pct"/>
          </w:tcPr>
          <w:p w14:paraId="65FDBF1C" w14:textId="77777777" w:rsidR="00CA22EC" w:rsidRPr="002C45CB" w:rsidRDefault="00CA22EC" w:rsidP="00EA768A">
            <w:pPr>
              <w:jc w:val="center"/>
              <w:rPr>
                <w:rFonts w:cs="Arial"/>
                <w:sz w:val="20"/>
              </w:rPr>
            </w:pPr>
            <w:r w:rsidRPr="002C45CB">
              <w:rPr>
                <w:rFonts w:cs="Arial"/>
                <w:sz w:val="20"/>
              </w:rPr>
              <w:t>7.39</w:t>
            </w:r>
          </w:p>
        </w:tc>
        <w:tc>
          <w:tcPr>
            <w:tcW w:w="763" w:type="pct"/>
          </w:tcPr>
          <w:p w14:paraId="52998D6E" w14:textId="77777777" w:rsidR="00CA22EC" w:rsidRPr="002C45CB" w:rsidRDefault="00CA22EC" w:rsidP="00EA768A">
            <w:pPr>
              <w:jc w:val="center"/>
              <w:rPr>
                <w:rFonts w:cs="Arial"/>
                <w:sz w:val="20"/>
              </w:rPr>
            </w:pPr>
            <w:r w:rsidRPr="002C45CB">
              <w:rPr>
                <w:rFonts w:cs="Arial"/>
                <w:sz w:val="20"/>
              </w:rPr>
              <w:t>4.21</w:t>
            </w:r>
          </w:p>
        </w:tc>
      </w:tr>
      <w:tr w:rsidR="00CA22EC" w:rsidRPr="002C45CB" w14:paraId="0C260ACD" w14:textId="77777777" w:rsidTr="00406C10">
        <w:trPr>
          <w:trHeight w:val="340"/>
        </w:trPr>
        <w:tc>
          <w:tcPr>
            <w:tcW w:w="3473" w:type="pct"/>
            <w:noWrap/>
          </w:tcPr>
          <w:p w14:paraId="3D2ADCD7" w14:textId="77777777" w:rsidR="00CA22EC" w:rsidRPr="002C45CB" w:rsidRDefault="00CA22EC" w:rsidP="00E13AD1">
            <w:pPr>
              <w:jc w:val="both"/>
              <w:rPr>
                <w:rFonts w:cs="Arial"/>
                <w:sz w:val="20"/>
              </w:rPr>
            </w:pPr>
            <w:r w:rsidRPr="002C45CB">
              <w:rPr>
                <w:rFonts w:cs="Arial"/>
                <w:sz w:val="20"/>
              </w:rPr>
              <w:t>Number of males</w:t>
            </w:r>
          </w:p>
        </w:tc>
        <w:tc>
          <w:tcPr>
            <w:tcW w:w="764" w:type="pct"/>
          </w:tcPr>
          <w:p w14:paraId="3066F0FC" w14:textId="77777777" w:rsidR="00CA22EC" w:rsidRPr="002C45CB" w:rsidRDefault="00CA22EC" w:rsidP="00EA768A">
            <w:pPr>
              <w:jc w:val="center"/>
              <w:rPr>
                <w:rFonts w:cs="Arial"/>
                <w:sz w:val="20"/>
              </w:rPr>
            </w:pPr>
            <w:r w:rsidRPr="002C45CB">
              <w:rPr>
                <w:rFonts w:cs="Arial"/>
                <w:sz w:val="20"/>
              </w:rPr>
              <w:t>3.50</w:t>
            </w:r>
          </w:p>
        </w:tc>
        <w:tc>
          <w:tcPr>
            <w:tcW w:w="763" w:type="pct"/>
          </w:tcPr>
          <w:p w14:paraId="7837B4F5" w14:textId="77777777" w:rsidR="00CA22EC" w:rsidRPr="002C45CB" w:rsidRDefault="00CA22EC" w:rsidP="00EA768A">
            <w:pPr>
              <w:jc w:val="center"/>
              <w:rPr>
                <w:rFonts w:cs="Arial"/>
                <w:sz w:val="20"/>
              </w:rPr>
            </w:pPr>
            <w:r w:rsidRPr="002C45CB">
              <w:rPr>
                <w:rFonts w:cs="Arial"/>
                <w:sz w:val="20"/>
              </w:rPr>
              <w:t>2.30</w:t>
            </w:r>
          </w:p>
        </w:tc>
      </w:tr>
      <w:tr w:rsidR="00CA22EC" w:rsidRPr="002C45CB" w14:paraId="2DEA9A29" w14:textId="77777777" w:rsidTr="00406C10">
        <w:trPr>
          <w:trHeight w:val="340"/>
        </w:trPr>
        <w:tc>
          <w:tcPr>
            <w:tcW w:w="3473" w:type="pct"/>
            <w:noWrap/>
          </w:tcPr>
          <w:p w14:paraId="2A790E40" w14:textId="77777777" w:rsidR="00CA22EC" w:rsidRPr="002C45CB" w:rsidRDefault="00CA22EC" w:rsidP="00E13AD1">
            <w:pPr>
              <w:jc w:val="both"/>
              <w:rPr>
                <w:rFonts w:cs="Arial"/>
                <w:sz w:val="20"/>
              </w:rPr>
            </w:pPr>
            <w:r w:rsidRPr="002C45CB">
              <w:rPr>
                <w:rFonts w:cs="Arial"/>
                <w:sz w:val="20"/>
              </w:rPr>
              <w:t>Number of females</w:t>
            </w:r>
          </w:p>
        </w:tc>
        <w:tc>
          <w:tcPr>
            <w:tcW w:w="764" w:type="pct"/>
          </w:tcPr>
          <w:p w14:paraId="01247470" w14:textId="77777777" w:rsidR="00CA22EC" w:rsidRPr="002C45CB" w:rsidRDefault="00CA22EC" w:rsidP="00EA768A">
            <w:pPr>
              <w:jc w:val="center"/>
              <w:rPr>
                <w:rFonts w:cs="Arial"/>
                <w:sz w:val="20"/>
              </w:rPr>
            </w:pPr>
            <w:r w:rsidRPr="002C45CB">
              <w:rPr>
                <w:rFonts w:cs="Arial"/>
                <w:sz w:val="20"/>
              </w:rPr>
              <w:t>3.89</w:t>
            </w:r>
          </w:p>
        </w:tc>
        <w:tc>
          <w:tcPr>
            <w:tcW w:w="763" w:type="pct"/>
          </w:tcPr>
          <w:p w14:paraId="6E938F3A" w14:textId="77777777" w:rsidR="00CA22EC" w:rsidRPr="002C45CB" w:rsidRDefault="00CA22EC" w:rsidP="00EA768A">
            <w:pPr>
              <w:jc w:val="center"/>
              <w:rPr>
                <w:rFonts w:cs="Arial"/>
                <w:sz w:val="20"/>
              </w:rPr>
            </w:pPr>
            <w:r w:rsidRPr="002C45CB">
              <w:rPr>
                <w:rFonts w:cs="Arial"/>
                <w:sz w:val="20"/>
              </w:rPr>
              <w:t>2.50</w:t>
            </w:r>
          </w:p>
        </w:tc>
      </w:tr>
      <w:tr w:rsidR="00CA22EC" w:rsidRPr="002C45CB" w14:paraId="3DD34242" w14:textId="77777777" w:rsidTr="00406C10">
        <w:trPr>
          <w:trHeight w:val="340"/>
        </w:trPr>
        <w:tc>
          <w:tcPr>
            <w:tcW w:w="3473" w:type="pct"/>
            <w:noWrap/>
          </w:tcPr>
          <w:p w14:paraId="1C28E01A" w14:textId="77777777" w:rsidR="00CA22EC" w:rsidRPr="002C45CB" w:rsidRDefault="009262C3" w:rsidP="00E13AD1">
            <w:pPr>
              <w:jc w:val="both"/>
              <w:rPr>
                <w:rFonts w:cs="Arial"/>
                <w:sz w:val="20"/>
              </w:rPr>
            </w:pPr>
            <w:r w:rsidRPr="002C45CB">
              <w:rPr>
                <w:rFonts w:cs="Arial"/>
                <w:sz w:val="20"/>
              </w:rPr>
              <w:t>Gender ratio</w:t>
            </w:r>
            <w:r w:rsidRPr="002C45CB">
              <w:rPr>
                <w:rFonts w:cs="Arial"/>
                <w:sz w:val="20"/>
                <w:vertAlign w:val="superscript"/>
              </w:rPr>
              <w:t>+</w:t>
            </w:r>
          </w:p>
        </w:tc>
        <w:tc>
          <w:tcPr>
            <w:tcW w:w="764" w:type="pct"/>
          </w:tcPr>
          <w:p w14:paraId="672A0AAD" w14:textId="77777777" w:rsidR="00CA22EC" w:rsidRPr="002C45CB" w:rsidRDefault="00CA22EC" w:rsidP="00EA768A">
            <w:pPr>
              <w:jc w:val="center"/>
              <w:rPr>
                <w:rFonts w:cs="Arial"/>
                <w:sz w:val="20"/>
              </w:rPr>
            </w:pPr>
            <w:r w:rsidRPr="002C45CB">
              <w:rPr>
                <w:rFonts w:cs="Arial"/>
                <w:sz w:val="20"/>
              </w:rPr>
              <w:t>1.38</w:t>
            </w:r>
          </w:p>
        </w:tc>
        <w:tc>
          <w:tcPr>
            <w:tcW w:w="763" w:type="pct"/>
          </w:tcPr>
          <w:p w14:paraId="52E888C1" w14:textId="77777777" w:rsidR="00CA22EC" w:rsidRPr="002C45CB" w:rsidRDefault="00CA22EC" w:rsidP="00EA768A">
            <w:pPr>
              <w:jc w:val="center"/>
              <w:rPr>
                <w:rFonts w:cs="Arial"/>
                <w:sz w:val="20"/>
              </w:rPr>
            </w:pPr>
            <w:r w:rsidRPr="002C45CB">
              <w:rPr>
                <w:rFonts w:cs="Arial"/>
                <w:sz w:val="20"/>
              </w:rPr>
              <w:t>1.03</w:t>
            </w:r>
          </w:p>
        </w:tc>
      </w:tr>
      <w:tr w:rsidR="00CA22EC" w:rsidRPr="002C45CB" w14:paraId="2DFDFBE6" w14:textId="77777777" w:rsidTr="00406C10">
        <w:trPr>
          <w:trHeight w:val="340"/>
        </w:trPr>
        <w:tc>
          <w:tcPr>
            <w:tcW w:w="3473" w:type="pct"/>
            <w:noWrap/>
          </w:tcPr>
          <w:p w14:paraId="6CA1B843" w14:textId="7E1C8C5E" w:rsidR="00CA22EC" w:rsidRPr="002C45CB" w:rsidRDefault="00CA22EC" w:rsidP="001F7884">
            <w:pPr>
              <w:jc w:val="both"/>
              <w:rPr>
                <w:rFonts w:cs="Arial"/>
                <w:sz w:val="20"/>
              </w:rPr>
            </w:pPr>
            <w:r w:rsidRPr="002C45CB">
              <w:rPr>
                <w:rFonts w:cs="Arial"/>
                <w:sz w:val="20"/>
              </w:rPr>
              <w:t>Number of children (0</w:t>
            </w:r>
            <w:r w:rsidR="001F7884" w:rsidRPr="002C45CB">
              <w:rPr>
                <w:rFonts w:cs="Arial"/>
                <w:sz w:val="20"/>
              </w:rPr>
              <w:t>–</w:t>
            </w:r>
            <w:r w:rsidRPr="002C45CB">
              <w:rPr>
                <w:rFonts w:cs="Arial"/>
                <w:sz w:val="20"/>
              </w:rPr>
              <w:t>12)</w:t>
            </w:r>
          </w:p>
        </w:tc>
        <w:tc>
          <w:tcPr>
            <w:tcW w:w="764" w:type="pct"/>
          </w:tcPr>
          <w:p w14:paraId="1326DDD3" w14:textId="77777777" w:rsidR="00CA22EC" w:rsidRPr="002C45CB" w:rsidRDefault="00CA22EC" w:rsidP="00EA768A">
            <w:pPr>
              <w:jc w:val="center"/>
              <w:rPr>
                <w:rFonts w:cs="Arial"/>
                <w:sz w:val="20"/>
              </w:rPr>
            </w:pPr>
            <w:r w:rsidRPr="002C45CB">
              <w:rPr>
                <w:rFonts w:cs="Arial"/>
                <w:sz w:val="20"/>
              </w:rPr>
              <w:t>3.80</w:t>
            </w:r>
          </w:p>
        </w:tc>
        <w:tc>
          <w:tcPr>
            <w:tcW w:w="763" w:type="pct"/>
          </w:tcPr>
          <w:p w14:paraId="5518A851" w14:textId="77777777" w:rsidR="00CA22EC" w:rsidRPr="002C45CB" w:rsidRDefault="00CA22EC" w:rsidP="00EA768A">
            <w:pPr>
              <w:jc w:val="center"/>
              <w:rPr>
                <w:rFonts w:cs="Arial"/>
                <w:sz w:val="20"/>
              </w:rPr>
            </w:pPr>
            <w:r w:rsidRPr="002C45CB">
              <w:rPr>
                <w:rFonts w:cs="Arial"/>
                <w:sz w:val="20"/>
              </w:rPr>
              <w:t>2.77</w:t>
            </w:r>
          </w:p>
        </w:tc>
      </w:tr>
      <w:tr w:rsidR="00CA22EC" w:rsidRPr="002C45CB" w14:paraId="4ECBCE17" w14:textId="77777777" w:rsidTr="00406C10">
        <w:trPr>
          <w:trHeight w:val="340"/>
        </w:trPr>
        <w:tc>
          <w:tcPr>
            <w:tcW w:w="3473" w:type="pct"/>
            <w:noWrap/>
          </w:tcPr>
          <w:p w14:paraId="03B5838B" w14:textId="2841EAA3" w:rsidR="00CA22EC" w:rsidRPr="002C45CB" w:rsidRDefault="00CA22EC" w:rsidP="001F7884">
            <w:pPr>
              <w:jc w:val="both"/>
              <w:rPr>
                <w:rFonts w:cs="Arial"/>
                <w:sz w:val="20"/>
              </w:rPr>
            </w:pPr>
            <w:r w:rsidRPr="002C45CB">
              <w:rPr>
                <w:rFonts w:cs="Arial"/>
                <w:sz w:val="20"/>
              </w:rPr>
              <w:t>Number of minors (0</w:t>
            </w:r>
            <w:r w:rsidR="001F7884" w:rsidRPr="002C45CB">
              <w:rPr>
                <w:rFonts w:cs="Arial"/>
                <w:sz w:val="20"/>
              </w:rPr>
              <w:t>–</w:t>
            </w:r>
            <w:r w:rsidRPr="002C45CB">
              <w:rPr>
                <w:rFonts w:cs="Arial"/>
                <w:sz w:val="20"/>
              </w:rPr>
              <w:t>17)</w:t>
            </w:r>
          </w:p>
        </w:tc>
        <w:tc>
          <w:tcPr>
            <w:tcW w:w="764" w:type="pct"/>
          </w:tcPr>
          <w:p w14:paraId="65842EEE" w14:textId="77777777" w:rsidR="00CA22EC" w:rsidRPr="002C45CB" w:rsidRDefault="00CA22EC" w:rsidP="00EA768A">
            <w:pPr>
              <w:jc w:val="center"/>
              <w:rPr>
                <w:rFonts w:cs="Arial"/>
                <w:sz w:val="20"/>
              </w:rPr>
            </w:pPr>
            <w:r w:rsidRPr="002C45CB">
              <w:rPr>
                <w:rFonts w:cs="Arial"/>
                <w:sz w:val="20"/>
              </w:rPr>
              <w:t>4.45</w:t>
            </w:r>
          </w:p>
        </w:tc>
        <w:tc>
          <w:tcPr>
            <w:tcW w:w="763" w:type="pct"/>
          </w:tcPr>
          <w:p w14:paraId="1B094C96" w14:textId="77777777" w:rsidR="00CA22EC" w:rsidRPr="002C45CB" w:rsidRDefault="00CA22EC" w:rsidP="00EA768A">
            <w:pPr>
              <w:jc w:val="center"/>
              <w:rPr>
                <w:rFonts w:cs="Arial"/>
                <w:sz w:val="20"/>
              </w:rPr>
            </w:pPr>
            <w:r w:rsidRPr="002C45CB">
              <w:rPr>
                <w:rFonts w:cs="Arial"/>
                <w:sz w:val="20"/>
              </w:rPr>
              <w:t>3.20</w:t>
            </w:r>
          </w:p>
        </w:tc>
      </w:tr>
      <w:tr w:rsidR="00CA22EC" w:rsidRPr="002C45CB" w14:paraId="5A853F76" w14:textId="77777777" w:rsidTr="00406C10">
        <w:trPr>
          <w:trHeight w:val="340"/>
        </w:trPr>
        <w:tc>
          <w:tcPr>
            <w:tcW w:w="3473" w:type="pct"/>
            <w:noWrap/>
          </w:tcPr>
          <w:p w14:paraId="7BAE19A6" w14:textId="77777777" w:rsidR="00CA22EC" w:rsidRPr="002C45CB" w:rsidRDefault="00CA22EC" w:rsidP="00E13AD1">
            <w:pPr>
              <w:jc w:val="both"/>
              <w:rPr>
                <w:rFonts w:cs="Arial"/>
                <w:sz w:val="20"/>
              </w:rPr>
            </w:pPr>
            <w:r w:rsidRPr="002C45CB">
              <w:rPr>
                <w:rFonts w:cs="Arial"/>
                <w:sz w:val="20"/>
              </w:rPr>
              <w:t>Number of adults (18+)</w:t>
            </w:r>
          </w:p>
        </w:tc>
        <w:tc>
          <w:tcPr>
            <w:tcW w:w="764" w:type="pct"/>
          </w:tcPr>
          <w:p w14:paraId="611AF894" w14:textId="77777777" w:rsidR="00CA22EC" w:rsidRPr="002C45CB" w:rsidRDefault="00CA22EC" w:rsidP="00EA768A">
            <w:pPr>
              <w:jc w:val="center"/>
              <w:rPr>
                <w:rFonts w:cs="Arial"/>
                <w:sz w:val="20"/>
              </w:rPr>
            </w:pPr>
            <w:r w:rsidRPr="002C45CB">
              <w:rPr>
                <w:rFonts w:cs="Arial"/>
                <w:sz w:val="20"/>
              </w:rPr>
              <w:t>2.94</w:t>
            </w:r>
          </w:p>
        </w:tc>
        <w:tc>
          <w:tcPr>
            <w:tcW w:w="763" w:type="pct"/>
          </w:tcPr>
          <w:p w14:paraId="62BF2898" w14:textId="77777777" w:rsidR="00CA22EC" w:rsidRPr="002C45CB" w:rsidRDefault="00CA22EC" w:rsidP="00EA768A">
            <w:pPr>
              <w:jc w:val="center"/>
              <w:rPr>
                <w:rFonts w:cs="Arial"/>
                <w:sz w:val="20"/>
              </w:rPr>
            </w:pPr>
            <w:r w:rsidRPr="002C45CB">
              <w:rPr>
                <w:rFonts w:cs="Arial"/>
                <w:sz w:val="20"/>
              </w:rPr>
              <w:t>1.46</w:t>
            </w:r>
          </w:p>
        </w:tc>
      </w:tr>
      <w:tr w:rsidR="00CA22EC" w:rsidRPr="002C45CB" w14:paraId="69CB6859" w14:textId="77777777" w:rsidTr="00406C10">
        <w:trPr>
          <w:trHeight w:val="340"/>
        </w:trPr>
        <w:tc>
          <w:tcPr>
            <w:tcW w:w="3473" w:type="pct"/>
            <w:noWrap/>
          </w:tcPr>
          <w:p w14:paraId="44E06F74" w14:textId="77777777" w:rsidR="00CA22EC" w:rsidRPr="002C45CB" w:rsidRDefault="00CA22EC" w:rsidP="00E13AD1">
            <w:pPr>
              <w:jc w:val="both"/>
              <w:rPr>
                <w:rFonts w:cs="Arial"/>
                <w:sz w:val="20"/>
              </w:rPr>
            </w:pPr>
            <w:r w:rsidRPr="002C45CB">
              <w:rPr>
                <w:rFonts w:cs="Arial"/>
                <w:sz w:val="20"/>
              </w:rPr>
              <w:t>Number of elderly (65+)</w:t>
            </w:r>
          </w:p>
        </w:tc>
        <w:tc>
          <w:tcPr>
            <w:tcW w:w="764" w:type="pct"/>
          </w:tcPr>
          <w:p w14:paraId="712089F5" w14:textId="77777777" w:rsidR="00CA22EC" w:rsidRPr="002C45CB" w:rsidRDefault="00CA22EC" w:rsidP="00EA768A">
            <w:pPr>
              <w:jc w:val="center"/>
              <w:rPr>
                <w:rFonts w:cs="Arial"/>
                <w:sz w:val="20"/>
              </w:rPr>
            </w:pPr>
            <w:r w:rsidRPr="002C45CB">
              <w:rPr>
                <w:rFonts w:cs="Arial"/>
                <w:sz w:val="20"/>
              </w:rPr>
              <w:t>0.11</w:t>
            </w:r>
          </w:p>
        </w:tc>
        <w:tc>
          <w:tcPr>
            <w:tcW w:w="763" w:type="pct"/>
          </w:tcPr>
          <w:p w14:paraId="08596D86" w14:textId="77777777" w:rsidR="00CA22EC" w:rsidRPr="002C45CB" w:rsidRDefault="00CA22EC" w:rsidP="00EA768A">
            <w:pPr>
              <w:jc w:val="center"/>
              <w:rPr>
                <w:rFonts w:cs="Arial"/>
                <w:sz w:val="20"/>
              </w:rPr>
            </w:pPr>
            <w:r w:rsidRPr="002C45CB">
              <w:rPr>
                <w:rFonts w:cs="Arial"/>
                <w:sz w:val="20"/>
              </w:rPr>
              <w:t>0.36</w:t>
            </w:r>
          </w:p>
        </w:tc>
      </w:tr>
      <w:tr w:rsidR="00CA22EC" w:rsidRPr="002C45CB" w14:paraId="48C67BC7" w14:textId="77777777" w:rsidTr="00406C10">
        <w:trPr>
          <w:trHeight w:val="340"/>
        </w:trPr>
        <w:tc>
          <w:tcPr>
            <w:tcW w:w="3473" w:type="pct"/>
            <w:noWrap/>
          </w:tcPr>
          <w:p w14:paraId="3B6F00CA" w14:textId="77777777" w:rsidR="00CA22EC" w:rsidRPr="002C45CB" w:rsidRDefault="009262C3" w:rsidP="00E13AD1">
            <w:pPr>
              <w:jc w:val="both"/>
              <w:rPr>
                <w:rFonts w:cs="Arial"/>
                <w:sz w:val="20"/>
              </w:rPr>
            </w:pPr>
            <w:r w:rsidRPr="002C45CB">
              <w:rPr>
                <w:rFonts w:cs="Arial"/>
                <w:sz w:val="20"/>
              </w:rPr>
              <w:t>Dependency ratio</w:t>
            </w:r>
            <w:r w:rsidRPr="002C45CB">
              <w:rPr>
                <w:rFonts w:cs="Arial"/>
                <w:sz w:val="20"/>
                <w:vertAlign w:val="superscript"/>
              </w:rPr>
              <w:t>++</w:t>
            </w:r>
          </w:p>
        </w:tc>
        <w:tc>
          <w:tcPr>
            <w:tcW w:w="764" w:type="pct"/>
          </w:tcPr>
          <w:p w14:paraId="2C7E12C9" w14:textId="77777777" w:rsidR="00CA22EC" w:rsidRPr="002C45CB" w:rsidRDefault="00CA22EC" w:rsidP="00EA768A">
            <w:pPr>
              <w:jc w:val="center"/>
              <w:rPr>
                <w:rFonts w:cs="Arial"/>
                <w:sz w:val="20"/>
              </w:rPr>
            </w:pPr>
            <w:r w:rsidRPr="002C45CB">
              <w:rPr>
                <w:rFonts w:cs="Arial"/>
                <w:sz w:val="20"/>
              </w:rPr>
              <w:t>128.3</w:t>
            </w:r>
          </w:p>
        </w:tc>
        <w:tc>
          <w:tcPr>
            <w:tcW w:w="763" w:type="pct"/>
          </w:tcPr>
          <w:p w14:paraId="7BA374D8" w14:textId="77777777" w:rsidR="00CA22EC" w:rsidRPr="002C45CB" w:rsidRDefault="00CA22EC" w:rsidP="00EA768A">
            <w:pPr>
              <w:jc w:val="center"/>
              <w:rPr>
                <w:rFonts w:cs="Arial"/>
                <w:sz w:val="20"/>
              </w:rPr>
            </w:pPr>
            <w:r w:rsidRPr="002C45CB">
              <w:rPr>
                <w:rFonts w:cs="Arial"/>
                <w:sz w:val="20"/>
              </w:rPr>
              <w:t>83.7</w:t>
            </w:r>
          </w:p>
        </w:tc>
      </w:tr>
      <w:tr w:rsidR="00CA22EC" w:rsidRPr="002C45CB" w14:paraId="55F726D6" w14:textId="77777777" w:rsidTr="00406C10">
        <w:trPr>
          <w:trHeight w:val="340"/>
        </w:trPr>
        <w:tc>
          <w:tcPr>
            <w:tcW w:w="3473" w:type="pct"/>
            <w:noWrap/>
          </w:tcPr>
          <w:p w14:paraId="01875E22" w14:textId="03D325B1" w:rsidR="00CA22EC" w:rsidRPr="002C45CB" w:rsidRDefault="00CA22EC" w:rsidP="001F7884">
            <w:pPr>
              <w:jc w:val="both"/>
              <w:rPr>
                <w:rFonts w:cs="Arial"/>
                <w:sz w:val="20"/>
              </w:rPr>
            </w:pPr>
            <w:r w:rsidRPr="002C45CB">
              <w:rPr>
                <w:rFonts w:cs="Arial"/>
                <w:sz w:val="20"/>
              </w:rPr>
              <w:t xml:space="preserve">Number of children </w:t>
            </w:r>
            <w:r w:rsidR="001F7884" w:rsidRPr="002C45CB">
              <w:rPr>
                <w:rFonts w:cs="Arial"/>
                <w:sz w:val="20"/>
              </w:rPr>
              <w:t xml:space="preserve">three </w:t>
            </w:r>
            <w:r w:rsidRPr="002C45CB">
              <w:rPr>
                <w:rFonts w:cs="Arial"/>
                <w:sz w:val="20"/>
              </w:rPr>
              <w:t>or under</w:t>
            </w:r>
          </w:p>
        </w:tc>
        <w:tc>
          <w:tcPr>
            <w:tcW w:w="764" w:type="pct"/>
          </w:tcPr>
          <w:p w14:paraId="4132F3DA" w14:textId="77777777" w:rsidR="00CA22EC" w:rsidRPr="002C45CB" w:rsidRDefault="00CA22EC" w:rsidP="00EA768A">
            <w:pPr>
              <w:jc w:val="center"/>
              <w:rPr>
                <w:rFonts w:cs="Arial"/>
                <w:sz w:val="20"/>
              </w:rPr>
            </w:pPr>
            <w:r w:rsidRPr="002C45CB">
              <w:rPr>
                <w:rFonts w:cs="Arial"/>
                <w:sz w:val="20"/>
              </w:rPr>
              <w:t>1.43</w:t>
            </w:r>
          </w:p>
        </w:tc>
        <w:tc>
          <w:tcPr>
            <w:tcW w:w="763" w:type="pct"/>
          </w:tcPr>
          <w:p w14:paraId="5AC1C032" w14:textId="77777777" w:rsidR="00CA22EC" w:rsidRPr="002C45CB" w:rsidRDefault="00CA22EC" w:rsidP="00EA768A">
            <w:pPr>
              <w:jc w:val="center"/>
              <w:rPr>
                <w:rFonts w:cs="Arial"/>
                <w:sz w:val="20"/>
              </w:rPr>
            </w:pPr>
            <w:r w:rsidRPr="002C45CB">
              <w:rPr>
                <w:rFonts w:cs="Arial"/>
                <w:sz w:val="20"/>
              </w:rPr>
              <w:t>1.08</w:t>
            </w:r>
          </w:p>
        </w:tc>
      </w:tr>
      <w:tr w:rsidR="00CA22EC" w:rsidRPr="002C45CB" w14:paraId="72BDE1B9" w14:textId="77777777" w:rsidTr="00406C10">
        <w:trPr>
          <w:trHeight w:val="340"/>
        </w:trPr>
        <w:tc>
          <w:tcPr>
            <w:tcW w:w="3473" w:type="pct"/>
            <w:noWrap/>
          </w:tcPr>
          <w:p w14:paraId="0599D66F" w14:textId="49470279" w:rsidR="00CA22EC" w:rsidRPr="002C45CB" w:rsidRDefault="00CA22EC" w:rsidP="001F7884">
            <w:pPr>
              <w:jc w:val="both"/>
              <w:rPr>
                <w:rFonts w:cs="Arial"/>
                <w:sz w:val="20"/>
              </w:rPr>
            </w:pPr>
            <w:r w:rsidRPr="002C45CB">
              <w:rPr>
                <w:rFonts w:cs="Arial"/>
                <w:sz w:val="20"/>
              </w:rPr>
              <w:t xml:space="preserve">Number of women </w:t>
            </w:r>
            <w:r w:rsidR="001F7884" w:rsidRPr="002C45CB">
              <w:rPr>
                <w:rFonts w:cs="Arial"/>
                <w:sz w:val="20"/>
              </w:rPr>
              <w:t xml:space="preserve">of </w:t>
            </w:r>
            <w:r w:rsidRPr="002C45CB">
              <w:rPr>
                <w:rFonts w:cs="Arial"/>
                <w:sz w:val="20"/>
              </w:rPr>
              <w:t>reproductive age (12</w:t>
            </w:r>
            <w:r w:rsidR="001F7884" w:rsidRPr="002C45CB">
              <w:rPr>
                <w:rFonts w:cs="Arial"/>
                <w:sz w:val="20"/>
              </w:rPr>
              <w:t>–</w:t>
            </w:r>
            <w:r w:rsidRPr="002C45CB">
              <w:rPr>
                <w:rFonts w:cs="Arial"/>
                <w:sz w:val="20"/>
              </w:rPr>
              <w:t>49)</w:t>
            </w:r>
          </w:p>
        </w:tc>
        <w:tc>
          <w:tcPr>
            <w:tcW w:w="764" w:type="pct"/>
          </w:tcPr>
          <w:p w14:paraId="79C40902" w14:textId="77777777" w:rsidR="00CA22EC" w:rsidRPr="002C45CB" w:rsidRDefault="00CA22EC" w:rsidP="00EA768A">
            <w:pPr>
              <w:jc w:val="center"/>
              <w:rPr>
                <w:rFonts w:cs="Arial"/>
                <w:sz w:val="20"/>
              </w:rPr>
            </w:pPr>
            <w:r w:rsidRPr="002C45CB">
              <w:rPr>
                <w:rFonts w:cs="Arial"/>
                <w:sz w:val="20"/>
              </w:rPr>
              <w:t>1.93</w:t>
            </w:r>
          </w:p>
        </w:tc>
        <w:tc>
          <w:tcPr>
            <w:tcW w:w="763" w:type="pct"/>
          </w:tcPr>
          <w:p w14:paraId="709A83C4" w14:textId="77777777" w:rsidR="00CA22EC" w:rsidRPr="002C45CB" w:rsidRDefault="00CA22EC" w:rsidP="00EA768A">
            <w:pPr>
              <w:jc w:val="center"/>
              <w:rPr>
                <w:rFonts w:cs="Arial"/>
                <w:sz w:val="20"/>
              </w:rPr>
            </w:pPr>
            <w:r w:rsidRPr="002C45CB">
              <w:rPr>
                <w:rFonts w:cs="Arial"/>
                <w:sz w:val="20"/>
              </w:rPr>
              <w:t>1.14</w:t>
            </w:r>
          </w:p>
        </w:tc>
      </w:tr>
      <w:tr w:rsidR="00360D93" w:rsidRPr="002C45CB" w14:paraId="48BBB9BA" w14:textId="77777777" w:rsidTr="00406C10">
        <w:trPr>
          <w:trHeight w:val="340"/>
        </w:trPr>
        <w:tc>
          <w:tcPr>
            <w:tcW w:w="3473" w:type="pct"/>
            <w:noWrap/>
          </w:tcPr>
          <w:p w14:paraId="79896938" w14:textId="77777777" w:rsidR="00360D93" w:rsidRPr="002C45CB" w:rsidRDefault="00360D93" w:rsidP="00E13AD1">
            <w:pPr>
              <w:jc w:val="both"/>
              <w:rPr>
                <w:rFonts w:cs="Arial"/>
                <w:sz w:val="20"/>
              </w:rPr>
            </w:pPr>
          </w:p>
        </w:tc>
        <w:tc>
          <w:tcPr>
            <w:tcW w:w="764" w:type="pct"/>
          </w:tcPr>
          <w:p w14:paraId="279682A8" w14:textId="77777777" w:rsidR="00360D93" w:rsidRPr="002C45CB" w:rsidRDefault="00360D93" w:rsidP="00EA768A">
            <w:pPr>
              <w:jc w:val="center"/>
              <w:rPr>
                <w:rFonts w:cs="Arial"/>
                <w:sz w:val="20"/>
              </w:rPr>
            </w:pPr>
          </w:p>
        </w:tc>
        <w:tc>
          <w:tcPr>
            <w:tcW w:w="763" w:type="pct"/>
          </w:tcPr>
          <w:p w14:paraId="541F1D81" w14:textId="77777777" w:rsidR="00360D93" w:rsidRPr="002C45CB" w:rsidRDefault="00360D93" w:rsidP="00EA768A">
            <w:pPr>
              <w:jc w:val="center"/>
              <w:rPr>
                <w:rFonts w:cs="Arial"/>
                <w:sz w:val="20"/>
              </w:rPr>
            </w:pPr>
          </w:p>
        </w:tc>
      </w:tr>
      <w:tr w:rsidR="00360D93" w:rsidRPr="002C45CB" w14:paraId="6BF56B9D" w14:textId="77777777" w:rsidTr="00406C10">
        <w:trPr>
          <w:trHeight w:val="340"/>
        </w:trPr>
        <w:tc>
          <w:tcPr>
            <w:tcW w:w="3473" w:type="pct"/>
            <w:noWrap/>
          </w:tcPr>
          <w:p w14:paraId="64D0E292" w14:textId="77777777" w:rsidR="00360D93" w:rsidRPr="002C45CB" w:rsidRDefault="00360D93" w:rsidP="00E13AD1">
            <w:pPr>
              <w:jc w:val="both"/>
              <w:rPr>
                <w:rFonts w:cs="Arial"/>
                <w:sz w:val="20"/>
              </w:rPr>
            </w:pPr>
            <w:r w:rsidRPr="002C45CB">
              <w:rPr>
                <w:rFonts w:cs="Arial"/>
                <w:sz w:val="20"/>
              </w:rPr>
              <w:t>% households:</w:t>
            </w:r>
          </w:p>
        </w:tc>
        <w:tc>
          <w:tcPr>
            <w:tcW w:w="764" w:type="pct"/>
          </w:tcPr>
          <w:p w14:paraId="3C90D840" w14:textId="77777777" w:rsidR="00360D93" w:rsidRPr="002C45CB" w:rsidRDefault="00360D93" w:rsidP="00EA768A">
            <w:pPr>
              <w:jc w:val="center"/>
              <w:rPr>
                <w:rFonts w:cs="Arial"/>
                <w:sz w:val="20"/>
              </w:rPr>
            </w:pPr>
          </w:p>
        </w:tc>
        <w:tc>
          <w:tcPr>
            <w:tcW w:w="763" w:type="pct"/>
          </w:tcPr>
          <w:p w14:paraId="1BC4E798" w14:textId="77777777" w:rsidR="00360D93" w:rsidRPr="002C45CB" w:rsidRDefault="00360D93" w:rsidP="00EA768A">
            <w:pPr>
              <w:jc w:val="center"/>
              <w:rPr>
                <w:rFonts w:cs="Arial"/>
                <w:sz w:val="20"/>
              </w:rPr>
            </w:pPr>
          </w:p>
        </w:tc>
      </w:tr>
      <w:tr w:rsidR="00360D93" w:rsidRPr="002C45CB" w14:paraId="38BFD30F" w14:textId="77777777" w:rsidTr="00406C10">
        <w:trPr>
          <w:trHeight w:val="340"/>
        </w:trPr>
        <w:tc>
          <w:tcPr>
            <w:tcW w:w="3473" w:type="pct"/>
            <w:noWrap/>
          </w:tcPr>
          <w:p w14:paraId="412E451F" w14:textId="4436B92B" w:rsidR="00360D93" w:rsidRPr="002C45CB" w:rsidRDefault="00360D93" w:rsidP="001F7884">
            <w:pPr>
              <w:jc w:val="both"/>
              <w:rPr>
                <w:rFonts w:cs="Arial"/>
                <w:sz w:val="20"/>
              </w:rPr>
            </w:pPr>
            <w:r w:rsidRPr="002C45CB">
              <w:rPr>
                <w:rFonts w:cs="Arial"/>
                <w:sz w:val="20"/>
              </w:rPr>
              <w:t>With children 0</w:t>
            </w:r>
            <w:r w:rsidR="001F7884" w:rsidRPr="002C45CB">
              <w:rPr>
                <w:rFonts w:cs="Arial"/>
                <w:sz w:val="20"/>
              </w:rPr>
              <w:t>–</w:t>
            </w:r>
            <w:r w:rsidRPr="002C45CB">
              <w:rPr>
                <w:rFonts w:cs="Arial"/>
                <w:sz w:val="20"/>
              </w:rPr>
              <w:t>5 years old</w:t>
            </w:r>
          </w:p>
        </w:tc>
        <w:tc>
          <w:tcPr>
            <w:tcW w:w="764" w:type="pct"/>
          </w:tcPr>
          <w:p w14:paraId="271E7D12" w14:textId="77777777" w:rsidR="00360D93" w:rsidRPr="002C45CB" w:rsidRDefault="00360D93" w:rsidP="00EA768A">
            <w:pPr>
              <w:jc w:val="center"/>
              <w:rPr>
                <w:rFonts w:cs="Arial"/>
                <w:sz w:val="20"/>
              </w:rPr>
            </w:pPr>
            <w:r w:rsidRPr="002C45CB">
              <w:rPr>
                <w:rFonts w:cs="Arial"/>
                <w:sz w:val="20"/>
              </w:rPr>
              <w:t>88.2%</w:t>
            </w:r>
          </w:p>
        </w:tc>
        <w:tc>
          <w:tcPr>
            <w:tcW w:w="763" w:type="pct"/>
          </w:tcPr>
          <w:p w14:paraId="57B0E7F7" w14:textId="77777777" w:rsidR="00360D93" w:rsidRPr="002C45CB" w:rsidRDefault="00360D93" w:rsidP="00EA768A">
            <w:pPr>
              <w:jc w:val="center"/>
              <w:rPr>
                <w:rFonts w:cs="Arial"/>
                <w:sz w:val="20"/>
              </w:rPr>
            </w:pPr>
            <w:r w:rsidRPr="002C45CB">
              <w:rPr>
                <w:rFonts w:cs="Arial"/>
                <w:sz w:val="20"/>
              </w:rPr>
              <w:t>-</w:t>
            </w:r>
          </w:p>
        </w:tc>
      </w:tr>
      <w:tr w:rsidR="00360D93" w:rsidRPr="002C45CB" w14:paraId="49CF938D" w14:textId="77777777" w:rsidTr="00406C10">
        <w:trPr>
          <w:trHeight w:val="340"/>
        </w:trPr>
        <w:tc>
          <w:tcPr>
            <w:tcW w:w="3473" w:type="pct"/>
            <w:noWrap/>
          </w:tcPr>
          <w:p w14:paraId="3210C89B" w14:textId="026A7EF7" w:rsidR="00360D93" w:rsidRPr="002C45CB" w:rsidRDefault="00360D93" w:rsidP="001F7884">
            <w:pPr>
              <w:jc w:val="both"/>
              <w:rPr>
                <w:rFonts w:cs="Arial"/>
                <w:sz w:val="20"/>
              </w:rPr>
            </w:pPr>
            <w:r w:rsidRPr="002C45CB">
              <w:rPr>
                <w:rFonts w:cs="Arial"/>
                <w:sz w:val="20"/>
              </w:rPr>
              <w:t>With children 0</w:t>
            </w:r>
            <w:r w:rsidR="001F7884" w:rsidRPr="002C45CB">
              <w:rPr>
                <w:rFonts w:cs="Arial"/>
                <w:sz w:val="20"/>
              </w:rPr>
              <w:t>–</w:t>
            </w:r>
            <w:r w:rsidRPr="002C45CB">
              <w:rPr>
                <w:rFonts w:cs="Arial"/>
                <w:sz w:val="20"/>
              </w:rPr>
              <w:t>12 years old</w:t>
            </w:r>
          </w:p>
        </w:tc>
        <w:tc>
          <w:tcPr>
            <w:tcW w:w="764" w:type="pct"/>
          </w:tcPr>
          <w:p w14:paraId="48ECBA33" w14:textId="77777777" w:rsidR="00360D93" w:rsidRPr="002C45CB" w:rsidRDefault="00360D93" w:rsidP="00EA768A">
            <w:pPr>
              <w:jc w:val="center"/>
              <w:rPr>
                <w:rFonts w:cs="Arial"/>
                <w:sz w:val="20"/>
              </w:rPr>
            </w:pPr>
            <w:r w:rsidRPr="002C45CB">
              <w:rPr>
                <w:rFonts w:cs="Arial"/>
                <w:sz w:val="20"/>
              </w:rPr>
              <w:t>90.8%</w:t>
            </w:r>
          </w:p>
        </w:tc>
        <w:tc>
          <w:tcPr>
            <w:tcW w:w="763" w:type="pct"/>
          </w:tcPr>
          <w:p w14:paraId="3CB012D7" w14:textId="77777777" w:rsidR="00360D93" w:rsidRPr="002C45CB" w:rsidRDefault="00360D93" w:rsidP="00EA768A">
            <w:pPr>
              <w:jc w:val="center"/>
              <w:rPr>
                <w:rFonts w:cs="Arial"/>
                <w:sz w:val="20"/>
              </w:rPr>
            </w:pPr>
            <w:r w:rsidRPr="002C45CB">
              <w:rPr>
                <w:rFonts w:cs="Arial"/>
                <w:sz w:val="20"/>
              </w:rPr>
              <w:t>-</w:t>
            </w:r>
          </w:p>
        </w:tc>
      </w:tr>
      <w:tr w:rsidR="00360D93" w:rsidRPr="002C45CB" w14:paraId="2B72C3F1" w14:textId="77777777" w:rsidTr="00406C10">
        <w:trPr>
          <w:trHeight w:val="340"/>
        </w:trPr>
        <w:tc>
          <w:tcPr>
            <w:tcW w:w="3473" w:type="pct"/>
            <w:noWrap/>
          </w:tcPr>
          <w:p w14:paraId="3B5C7312" w14:textId="77777777" w:rsidR="00360D93" w:rsidRPr="002C45CB" w:rsidRDefault="00360D93" w:rsidP="00E13AD1">
            <w:pPr>
              <w:jc w:val="both"/>
              <w:rPr>
                <w:rFonts w:cs="Arial"/>
                <w:sz w:val="20"/>
              </w:rPr>
            </w:pPr>
            <w:r w:rsidRPr="002C45CB">
              <w:rPr>
                <w:rFonts w:cs="Arial"/>
                <w:sz w:val="20"/>
              </w:rPr>
              <w:t>With no males</w:t>
            </w:r>
          </w:p>
        </w:tc>
        <w:tc>
          <w:tcPr>
            <w:tcW w:w="764" w:type="pct"/>
          </w:tcPr>
          <w:p w14:paraId="64B75420" w14:textId="77777777" w:rsidR="00360D93" w:rsidRPr="002C45CB" w:rsidRDefault="00360D93" w:rsidP="00EA768A">
            <w:pPr>
              <w:jc w:val="center"/>
              <w:rPr>
                <w:rFonts w:cs="Arial"/>
                <w:sz w:val="20"/>
              </w:rPr>
            </w:pPr>
            <w:r w:rsidRPr="002C45CB">
              <w:rPr>
                <w:rFonts w:cs="Arial"/>
                <w:sz w:val="20"/>
              </w:rPr>
              <w:t>0.0%</w:t>
            </w:r>
          </w:p>
        </w:tc>
        <w:tc>
          <w:tcPr>
            <w:tcW w:w="763" w:type="pct"/>
          </w:tcPr>
          <w:p w14:paraId="6823409D" w14:textId="77777777" w:rsidR="00360D93" w:rsidRPr="002C45CB" w:rsidRDefault="00360D93" w:rsidP="00EA768A">
            <w:pPr>
              <w:jc w:val="center"/>
              <w:rPr>
                <w:rFonts w:cs="Arial"/>
                <w:sz w:val="20"/>
              </w:rPr>
            </w:pPr>
            <w:r w:rsidRPr="002C45CB">
              <w:rPr>
                <w:rFonts w:cs="Arial"/>
                <w:sz w:val="20"/>
              </w:rPr>
              <w:t>-</w:t>
            </w:r>
          </w:p>
        </w:tc>
      </w:tr>
      <w:tr w:rsidR="00360D93" w:rsidRPr="002C45CB" w14:paraId="61B05E22" w14:textId="77777777" w:rsidTr="00406C10">
        <w:trPr>
          <w:trHeight w:val="340"/>
        </w:trPr>
        <w:tc>
          <w:tcPr>
            <w:tcW w:w="3473" w:type="pct"/>
            <w:noWrap/>
          </w:tcPr>
          <w:p w14:paraId="6CD3C685" w14:textId="77777777" w:rsidR="00360D93" w:rsidRPr="002C45CB" w:rsidRDefault="00360D93" w:rsidP="00E13AD1">
            <w:pPr>
              <w:jc w:val="both"/>
              <w:rPr>
                <w:rFonts w:cs="Arial"/>
                <w:sz w:val="20"/>
              </w:rPr>
            </w:pPr>
            <w:r w:rsidRPr="002C45CB">
              <w:rPr>
                <w:rFonts w:cs="Arial"/>
                <w:sz w:val="20"/>
              </w:rPr>
              <w:t>With at least one pregnant woman</w:t>
            </w:r>
          </w:p>
        </w:tc>
        <w:tc>
          <w:tcPr>
            <w:tcW w:w="764" w:type="pct"/>
          </w:tcPr>
          <w:p w14:paraId="1373D195" w14:textId="77777777" w:rsidR="00360D93" w:rsidRPr="002C45CB" w:rsidRDefault="00360D93" w:rsidP="00EA768A">
            <w:pPr>
              <w:jc w:val="center"/>
              <w:rPr>
                <w:rFonts w:cs="Arial"/>
                <w:sz w:val="20"/>
              </w:rPr>
            </w:pPr>
            <w:r w:rsidRPr="002C45CB">
              <w:rPr>
                <w:rFonts w:cs="Arial"/>
                <w:sz w:val="20"/>
              </w:rPr>
              <w:t>68.8%</w:t>
            </w:r>
          </w:p>
        </w:tc>
        <w:tc>
          <w:tcPr>
            <w:tcW w:w="763" w:type="pct"/>
          </w:tcPr>
          <w:p w14:paraId="5D3BFEF1" w14:textId="77777777" w:rsidR="00360D93" w:rsidRPr="002C45CB" w:rsidRDefault="00360D93" w:rsidP="00EA768A">
            <w:pPr>
              <w:jc w:val="center"/>
              <w:rPr>
                <w:rFonts w:cs="Arial"/>
                <w:sz w:val="20"/>
              </w:rPr>
            </w:pPr>
            <w:r w:rsidRPr="002C45CB">
              <w:rPr>
                <w:rFonts w:cs="Arial"/>
                <w:sz w:val="20"/>
              </w:rPr>
              <w:t>-</w:t>
            </w:r>
          </w:p>
        </w:tc>
      </w:tr>
      <w:tr w:rsidR="00360D93" w:rsidRPr="002C45CB" w14:paraId="58F94D97" w14:textId="77777777" w:rsidTr="00406C10">
        <w:trPr>
          <w:trHeight w:val="340"/>
        </w:trPr>
        <w:tc>
          <w:tcPr>
            <w:tcW w:w="3473" w:type="pct"/>
            <w:noWrap/>
          </w:tcPr>
          <w:p w14:paraId="46181E7C" w14:textId="77777777" w:rsidR="00360D93" w:rsidRPr="002C45CB" w:rsidRDefault="00360D93" w:rsidP="00E13AD1">
            <w:pPr>
              <w:jc w:val="both"/>
              <w:rPr>
                <w:rFonts w:cs="Arial"/>
                <w:sz w:val="20"/>
              </w:rPr>
            </w:pPr>
            <w:r w:rsidRPr="002C45CB">
              <w:rPr>
                <w:rFonts w:cs="Arial"/>
                <w:sz w:val="20"/>
              </w:rPr>
              <w:t>Where woman’s husband is present</w:t>
            </w:r>
          </w:p>
        </w:tc>
        <w:tc>
          <w:tcPr>
            <w:tcW w:w="764" w:type="pct"/>
          </w:tcPr>
          <w:p w14:paraId="2656569C" w14:textId="77777777" w:rsidR="00360D93" w:rsidRPr="002C45CB" w:rsidRDefault="00360D93" w:rsidP="00EA768A">
            <w:pPr>
              <w:jc w:val="center"/>
              <w:rPr>
                <w:rFonts w:cs="Arial"/>
                <w:sz w:val="20"/>
              </w:rPr>
            </w:pPr>
            <w:r w:rsidRPr="002C45CB">
              <w:rPr>
                <w:rFonts w:cs="Arial"/>
                <w:sz w:val="20"/>
              </w:rPr>
              <w:t>99.6%</w:t>
            </w:r>
          </w:p>
        </w:tc>
        <w:tc>
          <w:tcPr>
            <w:tcW w:w="763" w:type="pct"/>
          </w:tcPr>
          <w:p w14:paraId="59457729" w14:textId="77777777" w:rsidR="00360D93" w:rsidRPr="002C45CB" w:rsidRDefault="00360D93" w:rsidP="00EA768A">
            <w:pPr>
              <w:jc w:val="center"/>
              <w:rPr>
                <w:rFonts w:cs="Arial"/>
                <w:sz w:val="20"/>
              </w:rPr>
            </w:pPr>
            <w:r w:rsidRPr="002C45CB">
              <w:rPr>
                <w:rFonts w:cs="Arial"/>
                <w:sz w:val="20"/>
              </w:rPr>
              <w:t>-</w:t>
            </w:r>
          </w:p>
        </w:tc>
      </w:tr>
      <w:tr w:rsidR="00360D93" w:rsidRPr="002C45CB" w14:paraId="1C0BC5B6" w14:textId="77777777" w:rsidTr="00406C10">
        <w:trPr>
          <w:trHeight w:val="340"/>
        </w:trPr>
        <w:tc>
          <w:tcPr>
            <w:tcW w:w="3473" w:type="pct"/>
            <w:noWrap/>
          </w:tcPr>
          <w:p w14:paraId="6F2270B2" w14:textId="77777777" w:rsidR="00360D93" w:rsidRPr="002C45CB" w:rsidRDefault="00360D93" w:rsidP="00E13AD1">
            <w:pPr>
              <w:jc w:val="both"/>
              <w:rPr>
                <w:rFonts w:cs="Arial"/>
                <w:sz w:val="20"/>
              </w:rPr>
            </w:pPr>
          </w:p>
        </w:tc>
        <w:tc>
          <w:tcPr>
            <w:tcW w:w="764" w:type="pct"/>
          </w:tcPr>
          <w:p w14:paraId="174A4A83" w14:textId="77777777" w:rsidR="00360D93" w:rsidRPr="002C45CB" w:rsidRDefault="00360D93" w:rsidP="00E13AD1">
            <w:pPr>
              <w:jc w:val="both"/>
              <w:rPr>
                <w:rFonts w:cs="Arial"/>
                <w:sz w:val="20"/>
              </w:rPr>
            </w:pPr>
          </w:p>
        </w:tc>
        <w:tc>
          <w:tcPr>
            <w:tcW w:w="763" w:type="pct"/>
          </w:tcPr>
          <w:p w14:paraId="18194228" w14:textId="77777777" w:rsidR="00360D93" w:rsidRPr="002C45CB" w:rsidRDefault="00360D93" w:rsidP="00E13AD1">
            <w:pPr>
              <w:jc w:val="both"/>
              <w:rPr>
                <w:rFonts w:cs="Arial"/>
                <w:sz w:val="20"/>
              </w:rPr>
            </w:pPr>
          </w:p>
        </w:tc>
      </w:tr>
      <w:tr w:rsidR="00360D93" w:rsidRPr="002C45CB" w14:paraId="4AD119E5" w14:textId="77777777" w:rsidTr="00406C10">
        <w:trPr>
          <w:trHeight w:val="340"/>
        </w:trPr>
        <w:tc>
          <w:tcPr>
            <w:tcW w:w="5000" w:type="pct"/>
            <w:gridSpan w:val="3"/>
          </w:tcPr>
          <w:p w14:paraId="0AAC8E0B" w14:textId="77777777" w:rsidR="00360D93" w:rsidRPr="002C45CB" w:rsidRDefault="00360D93" w:rsidP="00E13AD1">
            <w:pPr>
              <w:pStyle w:val="TableNotes0"/>
            </w:pPr>
            <w:r w:rsidRPr="002C45CB">
              <w:t>N = 5,436 throughout the table.</w:t>
            </w:r>
          </w:p>
          <w:p w14:paraId="18D1F4F2" w14:textId="4A958320" w:rsidR="00360D93" w:rsidRPr="002C45CB" w:rsidRDefault="009262C3" w:rsidP="00E13AD1">
            <w:pPr>
              <w:pStyle w:val="TableNotes0"/>
            </w:pPr>
            <w:r w:rsidRPr="002C45CB">
              <w:rPr>
                <w:vertAlign w:val="superscript"/>
              </w:rPr>
              <w:t>+</w:t>
            </w:r>
            <w:r w:rsidR="00360D93" w:rsidRPr="002C45CB">
              <w:t xml:space="preserve"> Defined as number of females </w:t>
            </w:r>
            <w:r w:rsidR="001F7884" w:rsidRPr="002C45CB">
              <w:t xml:space="preserve">to </w:t>
            </w:r>
            <w:r w:rsidR="00360D93" w:rsidRPr="002C45CB">
              <w:t>number of males in the household.</w:t>
            </w:r>
          </w:p>
          <w:p w14:paraId="49AE9D30" w14:textId="3DE9C0DA" w:rsidR="00360D93" w:rsidRPr="002C45CB" w:rsidRDefault="009262C3" w:rsidP="001F7884">
            <w:pPr>
              <w:pStyle w:val="TableNotes0"/>
            </w:pPr>
            <w:r w:rsidRPr="002C45CB">
              <w:rPr>
                <w:vertAlign w:val="superscript"/>
              </w:rPr>
              <w:t>++</w:t>
            </w:r>
            <w:r w:rsidR="00360D93" w:rsidRPr="002C45CB">
              <w:t xml:space="preserve"> Defined as number of children 0</w:t>
            </w:r>
            <w:r w:rsidR="001F7884" w:rsidRPr="002C45CB">
              <w:t>–</w:t>
            </w:r>
            <w:r w:rsidR="00360D93" w:rsidRPr="002C45CB">
              <w:t>14 and elderly 65+ over adults 15</w:t>
            </w:r>
            <w:r w:rsidR="001F7884" w:rsidRPr="002C45CB">
              <w:t>–</w:t>
            </w:r>
            <w:r w:rsidR="00360D93" w:rsidRPr="002C45CB">
              <w:t>64, multiplied by 100.</w:t>
            </w:r>
          </w:p>
        </w:tc>
      </w:tr>
      <w:tr w:rsidR="00360D93" w:rsidRPr="002C45CB" w14:paraId="19AD8657" w14:textId="77777777" w:rsidTr="00406C10">
        <w:trPr>
          <w:trHeight w:val="340"/>
        </w:trPr>
        <w:tc>
          <w:tcPr>
            <w:tcW w:w="3473" w:type="pct"/>
          </w:tcPr>
          <w:p w14:paraId="52DB4FC4" w14:textId="77777777" w:rsidR="00360D93" w:rsidRPr="002C45CB" w:rsidRDefault="00360D93" w:rsidP="00E13AD1">
            <w:pPr>
              <w:jc w:val="both"/>
              <w:rPr>
                <w:rFonts w:cs="Arial"/>
                <w:sz w:val="20"/>
              </w:rPr>
            </w:pPr>
          </w:p>
        </w:tc>
        <w:tc>
          <w:tcPr>
            <w:tcW w:w="764" w:type="pct"/>
          </w:tcPr>
          <w:p w14:paraId="428FE96B" w14:textId="77777777" w:rsidR="00360D93" w:rsidRPr="002C45CB" w:rsidRDefault="00360D93" w:rsidP="00E13AD1">
            <w:pPr>
              <w:jc w:val="both"/>
              <w:rPr>
                <w:rFonts w:cs="Arial"/>
              </w:rPr>
            </w:pPr>
          </w:p>
        </w:tc>
        <w:tc>
          <w:tcPr>
            <w:tcW w:w="763" w:type="pct"/>
          </w:tcPr>
          <w:p w14:paraId="25FA9832" w14:textId="77777777" w:rsidR="00360D93" w:rsidRPr="002C45CB" w:rsidRDefault="00360D93" w:rsidP="00E13AD1">
            <w:pPr>
              <w:jc w:val="both"/>
              <w:rPr>
                <w:rFonts w:cs="Arial"/>
              </w:rPr>
            </w:pPr>
          </w:p>
        </w:tc>
      </w:tr>
    </w:tbl>
    <w:p w14:paraId="310778B8" w14:textId="77777777" w:rsidR="00012432" w:rsidRPr="002C45CB" w:rsidRDefault="00012432" w:rsidP="00E13AD1">
      <w:pPr>
        <w:jc w:val="both"/>
      </w:pPr>
    </w:p>
    <w:p w14:paraId="55013A6C" w14:textId="77777777" w:rsidR="006F35EC" w:rsidRPr="002C45CB" w:rsidRDefault="006F35EC">
      <w:pPr>
        <w:rPr>
          <w:b/>
          <w:iCs/>
          <w:color w:val="4F81BD" w:themeColor="accent1"/>
          <w:szCs w:val="18"/>
        </w:rPr>
      </w:pPr>
      <w:r w:rsidRPr="002C45CB">
        <w:br w:type="page"/>
      </w:r>
    </w:p>
    <w:p w14:paraId="525DA5CB" w14:textId="3BDE2A15" w:rsidR="006F35EC" w:rsidRPr="002C45CB" w:rsidRDefault="006F35EC" w:rsidP="006F35EC">
      <w:pPr>
        <w:pStyle w:val="Caption"/>
      </w:pPr>
      <w:bookmarkStart w:id="96" w:name="_Ref415738855"/>
      <w:bookmarkStart w:id="97" w:name="_Toc423448523"/>
      <w:r w:rsidRPr="002C45CB">
        <w:lastRenderedPageBreak/>
        <w:t xml:space="preserve">Figure </w:t>
      </w:r>
      <w:fldSimple w:instr=" SEQ Figure \* ARABIC ">
        <w:r w:rsidR="00A36D0B">
          <w:rPr>
            <w:noProof/>
          </w:rPr>
          <w:t>11</w:t>
        </w:r>
      </w:fldSimple>
      <w:bookmarkStart w:id="98" w:name="_Ref285986185"/>
      <w:bookmarkEnd w:id="96"/>
      <w:r w:rsidRPr="002C45CB">
        <w:tab/>
        <w:t>Marital status of household members (12+)</w:t>
      </w:r>
      <w:bookmarkEnd w:id="97"/>
      <w:bookmarkEnd w:id="98"/>
    </w:p>
    <w:tbl>
      <w:tblPr>
        <w:tblStyle w:val="OPMFigureTable"/>
        <w:tblW w:w="0" w:type="auto"/>
        <w:tblLook w:val="04C0" w:firstRow="0" w:lastRow="1" w:firstColumn="1" w:lastColumn="0" w:noHBand="0" w:noVBand="1"/>
      </w:tblPr>
      <w:tblGrid>
        <w:gridCol w:w="9639"/>
      </w:tblGrid>
      <w:tr w:rsidR="00103FD8" w:rsidRPr="002C45CB" w14:paraId="3EF14B01"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2D8ABFEA" w14:textId="77777777" w:rsidR="00103FD8" w:rsidRPr="002C45CB" w:rsidRDefault="00AA4B47" w:rsidP="00E13AD1">
            <w:pPr>
              <w:pStyle w:val="BodyText1"/>
              <w:spacing w:after="0"/>
              <w:jc w:val="both"/>
            </w:pPr>
            <w:r w:rsidRPr="002C45CB">
              <w:rPr>
                <w:noProof/>
                <w:lang w:eastAsia="en-GB"/>
              </w:rPr>
              <w:drawing>
                <wp:inline distT="0" distB="0" distL="0" distR="0" wp14:anchorId="1C7F5776" wp14:editId="5C4B0416">
                  <wp:extent cx="6120765" cy="5246370"/>
                  <wp:effectExtent l="0" t="0" r="63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tat.eps"/>
                          <pic:cNvPicPr/>
                        </pic:nvPicPr>
                        <pic:blipFill>
                          <a:blip r:embed="rId33">
                            <a:extLst>
                              <a:ext uri="{28A0092B-C50C-407E-A947-70E740481C1C}">
                                <a14:useLocalDpi xmlns:a14="http://schemas.microsoft.com/office/drawing/2010/main" val="0"/>
                              </a:ext>
                            </a:extLst>
                          </a:blip>
                          <a:stretch>
                            <a:fillRect/>
                          </a:stretch>
                        </pic:blipFill>
                        <pic:spPr>
                          <a:xfrm>
                            <a:off x="0" y="0"/>
                            <a:ext cx="6120765" cy="5246370"/>
                          </a:xfrm>
                          <a:prstGeom prst="rect">
                            <a:avLst/>
                          </a:prstGeom>
                        </pic:spPr>
                      </pic:pic>
                    </a:graphicData>
                  </a:graphic>
                </wp:inline>
              </w:drawing>
            </w:r>
          </w:p>
        </w:tc>
      </w:tr>
      <w:tr w:rsidR="00103FD8" w:rsidRPr="002C45CB" w14:paraId="5EA9A1B4"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49D72B6C" w14:textId="2A951B50" w:rsidR="00103FD8" w:rsidRPr="002C45CB" w:rsidRDefault="00103FD8" w:rsidP="001F7884">
            <w:pPr>
              <w:pStyle w:val="BodyText1"/>
              <w:spacing w:after="0"/>
              <w:jc w:val="both"/>
            </w:pPr>
            <w:r w:rsidRPr="002C45CB">
              <w:t>Source: CDGP Baseline Survey</w:t>
            </w:r>
          </w:p>
        </w:tc>
      </w:tr>
    </w:tbl>
    <w:p w14:paraId="2CAD5D92" w14:textId="5BF2D2C7" w:rsidR="00427439" w:rsidRPr="002C45CB" w:rsidRDefault="00406C10" w:rsidP="00406C10">
      <w:pPr>
        <w:pStyle w:val="Caption"/>
        <w:spacing w:before="240"/>
      </w:pPr>
      <w:bookmarkStart w:id="99" w:name="_Ref415736180"/>
      <w:bookmarkStart w:id="100" w:name="_Toc423448455"/>
      <w:r w:rsidRPr="002C45CB">
        <w:t xml:space="preserve">Table </w:t>
      </w:r>
      <w:fldSimple w:instr=" SEQ Table \* ARABIC ">
        <w:r w:rsidR="00A36D0B">
          <w:rPr>
            <w:noProof/>
          </w:rPr>
          <w:t>6</w:t>
        </w:r>
      </w:fldSimple>
      <w:bookmarkEnd w:id="99"/>
      <w:r w:rsidRPr="002C45CB">
        <w:tab/>
      </w:r>
      <w:bookmarkStart w:id="101" w:name="_Ref285986483"/>
      <w:r w:rsidRPr="002C45CB">
        <w:t xml:space="preserve">Household </w:t>
      </w:r>
      <w:bookmarkEnd w:id="101"/>
      <w:r w:rsidRPr="002C45CB">
        <w:t>heads</w:t>
      </w:r>
      <w:bookmarkEnd w:id="100"/>
    </w:p>
    <w:tbl>
      <w:tblPr>
        <w:tblStyle w:val="e-PactBlue"/>
        <w:tblW w:w="5000" w:type="pct"/>
        <w:tblLayout w:type="fixed"/>
        <w:tblLook w:val="01E0" w:firstRow="1" w:lastRow="1" w:firstColumn="1" w:lastColumn="1" w:noHBand="0" w:noVBand="0"/>
      </w:tblPr>
      <w:tblGrid>
        <w:gridCol w:w="7453"/>
        <w:gridCol w:w="1088"/>
        <w:gridCol w:w="1088"/>
      </w:tblGrid>
      <w:tr w:rsidR="00E258D8" w:rsidRPr="002C45CB" w14:paraId="21046981" w14:textId="77777777" w:rsidTr="00406C10">
        <w:trPr>
          <w:cnfStyle w:val="100000000000" w:firstRow="1" w:lastRow="0" w:firstColumn="0" w:lastColumn="0" w:oddVBand="0" w:evenVBand="0" w:oddHBand="0" w:evenHBand="0" w:firstRowFirstColumn="0" w:firstRowLastColumn="0" w:lastRowFirstColumn="0" w:lastRowLastColumn="0"/>
          <w:trHeight w:val="340"/>
        </w:trPr>
        <w:tc>
          <w:tcPr>
            <w:tcW w:w="3870" w:type="pct"/>
            <w:noWrap/>
          </w:tcPr>
          <w:p w14:paraId="4BEEA8D8" w14:textId="77777777" w:rsidR="00902ADB" w:rsidRPr="002C45CB" w:rsidRDefault="00902ADB" w:rsidP="00E13AD1">
            <w:pPr>
              <w:jc w:val="both"/>
              <w:rPr>
                <w:rFonts w:cs="Arial"/>
              </w:rPr>
            </w:pPr>
            <w:r w:rsidRPr="002C45CB">
              <w:rPr>
                <w:rFonts w:cs="Arial"/>
              </w:rPr>
              <w:t>Indicator</w:t>
            </w:r>
          </w:p>
        </w:tc>
        <w:tc>
          <w:tcPr>
            <w:tcW w:w="565" w:type="pct"/>
          </w:tcPr>
          <w:p w14:paraId="1DD04B8D" w14:textId="77777777" w:rsidR="00902ADB" w:rsidRPr="002C45CB" w:rsidRDefault="00902ADB" w:rsidP="00EA768A">
            <w:pPr>
              <w:jc w:val="center"/>
              <w:rPr>
                <w:rFonts w:cs="Arial"/>
              </w:rPr>
            </w:pPr>
            <w:r w:rsidRPr="002C45CB">
              <w:rPr>
                <w:rFonts w:cs="Arial"/>
              </w:rPr>
              <w:t>Mean</w:t>
            </w:r>
          </w:p>
        </w:tc>
        <w:tc>
          <w:tcPr>
            <w:tcW w:w="565" w:type="pct"/>
          </w:tcPr>
          <w:p w14:paraId="5AEF14F9" w14:textId="77777777" w:rsidR="00902ADB" w:rsidRPr="002C45CB" w:rsidRDefault="00902ADB" w:rsidP="00EA768A">
            <w:pPr>
              <w:jc w:val="center"/>
              <w:rPr>
                <w:rFonts w:cs="Arial"/>
              </w:rPr>
            </w:pPr>
            <w:r w:rsidRPr="002C45CB">
              <w:rPr>
                <w:rFonts w:cs="Arial"/>
              </w:rPr>
              <w:t>SD</w:t>
            </w:r>
          </w:p>
        </w:tc>
      </w:tr>
      <w:tr w:rsidR="00902ADB" w:rsidRPr="002C45CB" w14:paraId="449D1721" w14:textId="77777777" w:rsidTr="00406C10">
        <w:trPr>
          <w:trHeight w:val="340"/>
        </w:trPr>
        <w:tc>
          <w:tcPr>
            <w:tcW w:w="3870" w:type="pct"/>
            <w:noWrap/>
          </w:tcPr>
          <w:p w14:paraId="4150338F" w14:textId="77777777" w:rsidR="00902ADB" w:rsidRPr="002C45CB" w:rsidRDefault="00902ADB" w:rsidP="00E13AD1">
            <w:pPr>
              <w:jc w:val="both"/>
              <w:rPr>
                <w:rFonts w:cs="Arial"/>
                <w:sz w:val="20"/>
              </w:rPr>
            </w:pPr>
            <w:r w:rsidRPr="002C45CB">
              <w:rPr>
                <w:rFonts w:cs="Arial"/>
                <w:sz w:val="20"/>
              </w:rPr>
              <w:t>Age of household head</w:t>
            </w:r>
          </w:p>
        </w:tc>
        <w:tc>
          <w:tcPr>
            <w:tcW w:w="565" w:type="pct"/>
          </w:tcPr>
          <w:p w14:paraId="3CD6C98B" w14:textId="77777777" w:rsidR="00902ADB" w:rsidRPr="002C45CB" w:rsidRDefault="00902ADB" w:rsidP="00EA768A">
            <w:pPr>
              <w:jc w:val="center"/>
              <w:rPr>
                <w:rFonts w:cs="Arial"/>
                <w:sz w:val="20"/>
              </w:rPr>
            </w:pPr>
            <w:r w:rsidRPr="002C45CB">
              <w:rPr>
                <w:rFonts w:cs="Arial"/>
                <w:sz w:val="20"/>
              </w:rPr>
              <w:t>39.6</w:t>
            </w:r>
          </w:p>
        </w:tc>
        <w:tc>
          <w:tcPr>
            <w:tcW w:w="565" w:type="pct"/>
          </w:tcPr>
          <w:p w14:paraId="16FEB61C" w14:textId="77777777" w:rsidR="00902ADB" w:rsidRPr="002C45CB" w:rsidRDefault="00902ADB" w:rsidP="00EA768A">
            <w:pPr>
              <w:jc w:val="center"/>
              <w:rPr>
                <w:rFonts w:cs="Arial"/>
                <w:sz w:val="20"/>
              </w:rPr>
            </w:pPr>
            <w:r w:rsidRPr="002C45CB">
              <w:rPr>
                <w:rFonts w:cs="Arial"/>
                <w:sz w:val="20"/>
              </w:rPr>
              <w:t>11.9</w:t>
            </w:r>
          </w:p>
        </w:tc>
      </w:tr>
      <w:tr w:rsidR="00902ADB" w:rsidRPr="002C45CB" w14:paraId="6416CF29" w14:textId="77777777" w:rsidTr="00406C10">
        <w:trPr>
          <w:trHeight w:val="340"/>
        </w:trPr>
        <w:tc>
          <w:tcPr>
            <w:tcW w:w="3870" w:type="pct"/>
            <w:noWrap/>
          </w:tcPr>
          <w:p w14:paraId="598D275A" w14:textId="77777777" w:rsidR="00902ADB" w:rsidRPr="002C45CB" w:rsidRDefault="00902ADB" w:rsidP="00E13AD1">
            <w:pPr>
              <w:jc w:val="both"/>
              <w:rPr>
                <w:rFonts w:cs="Arial"/>
                <w:sz w:val="20"/>
              </w:rPr>
            </w:pPr>
            <w:r w:rsidRPr="002C45CB">
              <w:rPr>
                <w:rFonts w:cs="Arial"/>
                <w:sz w:val="20"/>
              </w:rPr>
              <w:t>% female household heads</w:t>
            </w:r>
          </w:p>
        </w:tc>
        <w:tc>
          <w:tcPr>
            <w:tcW w:w="565" w:type="pct"/>
          </w:tcPr>
          <w:p w14:paraId="172B83C9" w14:textId="77777777" w:rsidR="00902ADB" w:rsidRPr="002C45CB" w:rsidRDefault="00902ADB" w:rsidP="00EA768A">
            <w:pPr>
              <w:jc w:val="center"/>
              <w:rPr>
                <w:rFonts w:cs="Arial"/>
                <w:sz w:val="20"/>
              </w:rPr>
            </w:pPr>
            <w:r w:rsidRPr="002C45CB">
              <w:rPr>
                <w:rFonts w:cs="Arial"/>
                <w:sz w:val="20"/>
              </w:rPr>
              <w:t>0.1%</w:t>
            </w:r>
          </w:p>
        </w:tc>
        <w:tc>
          <w:tcPr>
            <w:tcW w:w="565" w:type="pct"/>
          </w:tcPr>
          <w:p w14:paraId="7B6B728F" w14:textId="77777777" w:rsidR="00902ADB" w:rsidRPr="002C45CB" w:rsidRDefault="00902ADB" w:rsidP="00EA768A">
            <w:pPr>
              <w:jc w:val="center"/>
              <w:rPr>
                <w:rFonts w:cs="Arial"/>
                <w:sz w:val="20"/>
              </w:rPr>
            </w:pPr>
            <w:r w:rsidRPr="002C45CB">
              <w:rPr>
                <w:rFonts w:cs="Arial"/>
                <w:sz w:val="20"/>
              </w:rPr>
              <w:t>-</w:t>
            </w:r>
          </w:p>
        </w:tc>
      </w:tr>
      <w:tr w:rsidR="00902ADB" w:rsidRPr="002C45CB" w14:paraId="3039D376" w14:textId="77777777" w:rsidTr="00406C10">
        <w:trPr>
          <w:trHeight w:val="340"/>
        </w:trPr>
        <w:tc>
          <w:tcPr>
            <w:tcW w:w="3870" w:type="pct"/>
            <w:noWrap/>
          </w:tcPr>
          <w:p w14:paraId="5A16316F" w14:textId="77777777" w:rsidR="00902ADB" w:rsidRPr="002C45CB" w:rsidRDefault="00902ADB" w:rsidP="00E13AD1">
            <w:pPr>
              <w:jc w:val="both"/>
              <w:rPr>
                <w:rFonts w:cs="Arial"/>
                <w:sz w:val="20"/>
              </w:rPr>
            </w:pPr>
            <w:r w:rsidRPr="002C45CB">
              <w:rPr>
                <w:rFonts w:cs="Arial"/>
                <w:sz w:val="20"/>
              </w:rPr>
              <w:t xml:space="preserve">% elderly </w:t>
            </w:r>
            <w:r w:rsidR="009027B1" w:rsidRPr="002C45CB">
              <w:rPr>
                <w:rFonts w:cs="Arial"/>
                <w:sz w:val="20"/>
              </w:rPr>
              <w:t xml:space="preserve">(65+) </w:t>
            </w:r>
            <w:r w:rsidRPr="002C45CB">
              <w:rPr>
                <w:rFonts w:cs="Arial"/>
                <w:sz w:val="20"/>
              </w:rPr>
              <w:t>household heads</w:t>
            </w:r>
          </w:p>
        </w:tc>
        <w:tc>
          <w:tcPr>
            <w:tcW w:w="565" w:type="pct"/>
          </w:tcPr>
          <w:p w14:paraId="20734B7D" w14:textId="77777777" w:rsidR="00902ADB" w:rsidRPr="002C45CB" w:rsidRDefault="00902ADB" w:rsidP="00EA768A">
            <w:pPr>
              <w:jc w:val="center"/>
              <w:rPr>
                <w:rFonts w:cs="Arial"/>
                <w:sz w:val="20"/>
              </w:rPr>
            </w:pPr>
            <w:r w:rsidRPr="002C45CB">
              <w:rPr>
                <w:rFonts w:cs="Arial"/>
                <w:sz w:val="20"/>
              </w:rPr>
              <w:t>3.5%</w:t>
            </w:r>
          </w:p>
        </w:tc>
        <w:tc>
          <w:tcPr>
            <w:tcW w:w="565" w:type="pct"/>
          </w:tcPr>
          <w:p w14:paraId="0223BDED" w14:textId="77777777" w:rsidR="00902ADB" w:rsidRPr="002C45CB" w:rsidRDefault="00902ADB" w:rsidP="00EA768A">
            <w:pPr>
              <w:jc w:val="center"/>
              <w:rPr>
                <w:rFonts w:cs="Arial"/>
                <w:sz w:val="20"/>
              </w:rPr>
            </w:pPr>
            <w:r w:rsidRPr="002C45CB">
              <w:rPr>
                <w:rFonts w:cs="Arial"/>
                <w:sz w:val="20"/>
              </w:rPr>
              <w:t>-</w:t>
            </w:r>
          </w:p>
        </w:tc>
      </w:tr>
      <w:tr w:rsidR="00902ADB" w:rsidRPr="002C45CB" w14:paraId="234D8E92" w14:textId="77777777" w:rsidTr="00406C10">
        <w:trPr>
          <w:trHeight w:val="340"/>
        </w:trPr>
        <w:tc>
          <w:tcPr>
            <w:tcW w:w="3870" w:type="pct"/>
            <w:noWrap/>
          </w:tcPr>
          <w:p w14:paraId="35722FB6" w14:textId="77777777" w:rsidR="00902ADB" w:rsidRPr="002C45CB" w:rsidRDefault="00902ADB" w:rsidP="00E13AD1">
            <w:pPr>
              <w:jc w:val="both"/>
              <w:rPr>
                <w:rFonts w:cs="Arial"/>
                <w:sz w:val="20"/>
              </w:rPr>
            </w:pPr>
            <w:r w:rsidRPr="002C45CB">
              <w:rPr>
                <w:rFonts w:cs="Arial"/>
                <w:sz w:val="20"/>
              </w:rPr>
              <w:t>% household heads who are under 18</w:t>
            </w:r>
          </w:p>
        </w:tc>
        <w:tc>
          <w:tcPr>
            <w:tcW w:w="565" w:type="pct"/>
          </w:tcPr>
          <w:p w14:paraId="789D1B6D" w14:textId="77777777" w:rsidR="00902ADB" w:rsidRPr="002C45CB" w:rsidRDefault="00902ADB" w:rsidP="00EA768A">
            <w:pPr>
              <w:jc w:val="center"/>
              <w:rPr>
                <w:rFonts w:cs="Arial"/>
                <w:sz w:val="20"/>
              </w:rPr>
            </w:pPr>
            <w:r w:rsidRPr="002C45CB">
              <w:rPr>
                <w:rFonts w:cs="Arial"/>
                <w:sz w:val="20"/>
              </w:rPr>
              <w:t>0.0%</w:t>
            </w:r>
          </w:p>
        </w:tc>
        <w:tc>
          <w:tcPr>
            <w:tcW w:w="565" w:type="pct"/>
          </w:tcPr>
          <w:p w14:paraId="3E321B49" w14:textId="77777777" w:rsidR="00902ADB" w:rsidRPr="002C45CB" w:rsidRDefault="00902ADB" w:rsidP="00EA768A">
            <w:pPr>
              <w:jc w:val="center"/>
              <w:rPr>
                <w:rFonts w:cs="Arial"/>
                <w:sz w:val="20"/>
              </w:rPr>
            </w:pPr>
            <w:r w:rsidRPr="002C45CB">
              <w:rPr>
                <w:rFonts w:cs="Arial"/>
                <w:sz w:val="20"/>
              </w:rPr>
              <w:t>-</w:t>
            </w:r>
          </w:p>
        </w:tc>
      </w:tr>
      <w:tr w:rsidR="00902ADB" w:rsidRPr="002C45CB" w14:paraId="6A6C418A" w14:textId="77777777" w:rsidTr="00406C10">
        <w:trPr>
          <w:trHeight w:val="340"/>
        </w:trPr>
        <w:tc>
          <w:tcPr>
            <w:tcW w:w="3870" w:type="pct"/>
            <w:noWrap/>
          </w:tcPr>
          <w:p w14:paraId="716342B7" w14:textId="77777777" w:rsidR="00902ADB" w:rsidRPr="002C45CB" w:rsidRDefault="00902ADB" w:rsidP="00E13AD1">
            <w:pPr>
              <w:jc w:val="both"/>
              <w:rPr>
                <w:rFonts w:cs="Arial"/>
                <w:sz w:val="20"/>
              </w:rPr>
            </w:pPr>
            <w:r w:rsidRPr="002C45CB">
              <w:rPr>
                <w:rFonts w:cs="Arial"/>
                <w:sz w:val="20"/>
              </w:rPr>
              <w:t xml:space="preserve">% household heads who </w:t>
            </w:r>
            <w:r w:rsidR="00056ECA" w:rsidRPr="002C45CB">
              <w:rPr>
                <w:rFonts w:cs="Arial"/>
                <w:sz w:val="20"/>
              </w:rPr>
              <w:t xml:space="preserve">have </w:t>
            </w:r>
            <w:r w:rsidRPr="002C45CB">
              <w:rPr>
                <w:rFonts w:cs="Arial"/>
                <w:sz w:val="20"/>
              </w:rPr>
              <w:t>ever attended school</w:t>
            </w:r>
          </w:p>
        </w:tc>
        <w:tc>
          <w:tcPr>
            <w:tcW w:w="565" w:type="pct"/>
          </w:tcPr>
          <w:p w14:paraId="080351DB" w14:textId="77777777" w:rsidR="00902ADB" w:rsidRPr="002C45CB" w:rsidRDefault="00902ADB" w:rsidP="00EA768A">
            <w:pPr>
              <w:jc w:val="center"/>
              <w:rPr>
                <w:rFonts w:cs="Arial"/>
                <w:sz w:val="20"/>
              </w:rPr>
            </w:pPr>
            <w:r w:rsidRPr="002C45CB">
              <w:rPr>
                <w:rFonts w:cs="Arial"/>
                <w:sz w:val="20"/>
              </w:rPr>
              <w:t>50.8%</w:t>
            </w:r>
          </w:p>
        </w:tc>
        <w:tc>
          <w:tcPr>
            <w:tcW w:w="565" w:type="pct"/>
          </w:tcPr>
          <w:p w14:paraId="0267FD47" w14:textId="77777777" w:rsidR="00902ADB" w:rsidRPr="002C45CB" w:rsidRDefault="00902ADB" w:rsidP="00EA768A">
            <w:pPr>
              <w:jc w:val="center"/>
              <w:rPr>
                <w:rFonts w:cs="Arial"/>
                <w:sz w:val="20"/>
              </w:rPr>
            </w:pPr>
            <w:r w:rsidRPr="002C45CB">
              <w:rPr>
                <w:rFonts w:cs="Arial"/>
                <w:sz w:val="20"/>
              </w:rPr>
              <w:t>-</w:t>
            </w:r>
          </w:p>
        </w:tc>
      </w:tr>
      <w:tr w:rsidR="00902ADB" w:rsidRPr="002C45CB" w14:paraId="62CFD3BC" w14:textId="77777777" w:rsidTr="00406C10">
        <w:trPr>
          <w:trHeight w:val="340"/>
        </w:trPr>
        <w:tc>
          <w:tcPr>
            <w:tcW w:w="3870" w:type="pct"/>
            <w:noWrap/>
          </w:tcPr>
          <w:p w14:paraId="561B468B" w14:textId="77777777" w:rsidR="00902ADB" w:rsidRPr="002C45CB" w:rsidRDefault="00902ADB" w:rsidP="00E13AD1">
            <w:pPr>
              <w:jc w:val="both"/>
              <w:rPr>
                <w:rFonts w:cs="Arial"/>
                <w:sz w:val="20"/>
              </w:rPr>
            </w:pPr>
            <w:r w:rsidRPr="002C45CB">
              <w:rPr>
                <w:rFonts w:cs="Arial"/>
                <w:sz w:val="20"/>
              </w:rPr>
              <w:t>% household heads who have completed primary education</w:t>
            </w:r>
          </w:p>
        </w:tc>
        <w:tc>
          <w:tcPr>
            <w:tcW w:w="565" w:type="pct"/>
          </w:tcPr>
          <w:p w14:paraId="6F6E1331" w14:textId="77777777" w:rsidR="00902ADB" w:rsidRPr="002C45CB" w:rsidRDefault="00902ADB" w:rsidP="00EA768A">
            <w:pPr>
              <w:jc w:val="center"/>
              <w:rPr>
                <w:rFonts w:cs="Arial"/>
                <w:sz w:val="20"/>
              </w:rPr>
            </w:pPr>
            <w:r w:rsidRPr="002C45CB">
              <w:rPr>
                <w:rFonts w:cs="Arial"/>
                <w:sz w:val="20"/>
              </w:rPr>
              <w:t>41.7%</w:t>
            </w:r>
          </w:p>
        </w:tc>
        <w:tc>
          <w:tcPr>
            <w:tcW w:w="565" w:type="pct"/>
          </w:tcPr>
          <w:p w14:paraId="6CE330B0" w14:textId="77777777" w:rsidR="00902ADB" w:rsidRPr="002C45CB" w:rsidRDefault="008A54C7" w:rsidP="00EA768A">
            <w:pPr>
              <w:jc w:val="center"/>
              <w:rPr>
                <w:rFonts w:cs="Arial"/>
                <w:sz w:val="20"/>
              </w:rPr>
            </w:pPr>
            <w:r w:rsidRPr="002C45CB">
              <w:rPr>
                <w:rFonts w:cs="Arial"/>
                <w:sz w:val="20"/>
              </w:rPr>
              <w:t>-</w:t>
            </w:r>
          </w:p>
        </w:tc>
      </w:tr>
      <w:tr w:rsidR="00902ADB" w:rsidRPr="002C45CB" w14:paraId="20B06A01" w14:textId="77777777" w:rsidTr="00406C10">
        <w:trPr>
          <w:trHeight w:val="340"/>
        </w:trPr>
        <w:tc>
          <w:tcPr>
            <w:tcW w:w="3870" w:type="pct"/>
            <w:noWrap/>
          </w:tcPr>
          <w:p w14:paraId="59FAC09E" w14:textId="77777777" w:rsidR="00902ADB" w:rsidRPr="002C45CB" w:rsidRDefault="00902ADB" w:rsidP="00E13AD1">
            <w:pPr>
              <w:jc w:val="both"/>
              <w:rPr>
                <w:rFonts w:cs="Arial"/>
                <w:sz w:val="20"/>
              </w:rPr>
            </w:pPr>
            <w:r w:rsidRPr="002C45CB">
              <w:rPr>
                <w:rFonts w:cs="Arial"/>
                <w:sz w:val="20"/>
              </w:rPr>
              <w:t>% male household heads in a monogamous marriage</w:t>
            </w:r>
          </w:p>
        </w:tc>
        <w:tc>
          <w:tcPr>
            <w:tcW w:w="565" w:type="pct"/>
          </w:tcPr>
          <w:p w14:paraId="03BC47C4" w14:textId="77777777" w:rsidR="00902ADB" w:rsidRPr="002C45CB" w:rsidRDefault="00902ADB" w:rsidP="00EA768A">
            <w:pPr>
              <w:jc w:val="center"/>
              <w:rPr>
                <w:rFonts w:cs="Arial"/>
                <w:sz w:val="20"/>
              </w:rPr>
            </w:pPr>
            <w:r w:rsidRPr="002C45CB">
              <w:rPr>
                <w:rFonts w:cs="Arial"/>
                <w:sz w:val="20"/>
              </w:rPr>
              <w:t>53.2%</w:t>
            </w:r>
          </w:p>
        </w:tc>
        <w:tc>
          <w:tcPr>
            <w:tcW w:w="565" w:type="pct"/>
          </w:tcPr>
          <w:p w14:paraId="6919DFED" w14:textId="77777777" w:rsidR="00902ADB" w:rsidRPr="002C45CB" w:rsidRDefault="008A54C7" w:rsidP="00EA768A">
            <w:pPr>
              <w:jc w:val="center"/>
              <w:rPr>
                <w:rFonts w:cs="Arial"/>
                <w:sz w:val="20"/>
              </w:rPr>
            </w:pPr>
            <w:r w:rsidRPr="002C45CB">
              <w:rPr>
                <w:rFonts w:cs="Arial"/>
                <w:sz w:val="20"/>
              </w:rPr>
              <w:t>-</w:t>
            </w:r>
          </w:p>
        </w:tc>
      </w:tr>
      <w:tr w:rsidR="00902ADB" w:rsidRPr="002C45CB" w14:paraId="7F59CE48" w14:textId="77777777" w:rsidTr="00406C10">
        <w:trPr>
          <w:trHeight w:val="340"/>
        </w:trPr>
        <w:tc>
          <w:tcPr>
            <w:tcW w:w="3870" w:type="pct"/>
            <w:noWrap/>
          </w:tcPr>
          <w:p w14:paraId="2ADF7936" w14:textId="77777777" w:rsidR="00902ADB" w:rsidRPr="002C45CB" w:rsidRDefault="00902ADB" w:rsidP="00E13AD1">
            <w:pPr>
              <w:jc w:val="both"/>
              <w:rPr>
                <w:rFonts w:cs="Arial"/>
                <w:sz w:val="20"/>
              </w:rPr>
            </w:pPr>
            <w:r w:rsidRPr="002C45CB">
              <w:rPr>
                <w:rFonts w:cs="Arial"/>
                <w:sz w:val="20"/>
              </w:rPr>
              <w:t>% male household heads in a polygamous marriage</w:t>
            </w:r>
          </w:p>
        </w:tc>
        <w:tc>
          <w:tcPr>
            <w:tcW w:w="565" w:type="pct"/>
          </w:tcPr>
          <w:p w14:paraId="5A39E615" w14:textId="77777777" w:rsidR="00902ADB" w:rsidRPr="002C45CB" w:rsidRDefault="00902ADB" w:rsidP="00EA768A">
            <w:pPr>
              <w:jc w:val="center"/>
              <w:rPr>
                <w:rFonts w:cs="Arial"/>
                <w:sz w:val="20"/>
              </w:rPr>
            </w:pPr>
            <w:r w:rsidRPr="002C45CB">
              <w:rPr>
                <w:rFonts w:cs="Arial"/>
                <w:sz w:val="20"/>
              </w:rPr>
              <w:t>44.8%</w:t>
            </w:r>
          </w:p>
        </w:tc>
        <w:tc>
          <w:tcPr>
            <w:tcW w:w="565" w:type="pct"/>
          </w:tcPr>
          <w:p w14:paraId="7A3C88D2" w14:textId="77777777" w:rsidR="00902ADB" w:rsidRPr="002C45CB" w:rsidRDefault="008A54C7" w:rsidP="00EA768A">
            <w:pPr>
              <w:jc w:val="center"/>
              <w:rPr>
                <w:rFonts w:cs="Arial"/>
                <w:sz w:val="20"/>
              </w:rPr>
            </w:pPr>
            <w:r w:rsidRPr="002C45CB">
              <w:rPr>
                <w:rFonts w:cs="Arial"/>
                <w:sz w:val="20"/>
              </w:rPr>
              <w:t>-</w:t>
            </w:r>
          </w:p>
        </w:tc>
      </w:tr>
      <w:tr w:rsidR="00902ADB" w:rsidRPr="002C45CB" w14:paraId="046142F2" w14:textId="77777777" w:rsidTr="00406C10">
        <w:trPr>
          <w:trHeight w:val="340"/>
        </w:trPr>
        <w:tc>
          <w:tcPr>
            <w:tcW w:w="3870" w:type="pct"/>
            <w:noWrap/>
          </w:tcPr>
          <w:p w14:paraId="334B92DF" w14:textId="77777777" w:rsidR="00902ADB" w:rsidRPr="002C45CB" w:rsidRDefault="00902ADB" w:rsidP="00E13AD1">
            <w:pPr>
              <w:jc w:val="both"/>
              <w:rPr>
                <w:rFonts w:cs="Arial"/>
                <w:sz w:val="20"/>
              </w:rPr>
            </w:pPr>
            <w:r w:rsidRPr="002C45CB">
              <w:rPr>
                <w:rFonts w:cs="Arial"/>
                <w:sz w:val="20"/>
              </w:rPr>
              <w:lastRenderedPageBreak/>
              <w:t>% unmarried male household heads (widowed, separated, divorced, never married)</w:t>
            </w:r>
          </w:p>
        </w:tc>
        <w:tc>
          <w:tcPr>
            <w:tcW w:w="565" w:type="pct"/>
          </w:tcPr>
          <w:p w14:paraId="754E5272" w14:textId="77777777" w:rsidR="00902ADB" w:rsidRPr="002C45CB" w:rsidRDefault="00902ADB" w:rsidP="00EA768A">
            <w:pPr>
              <w:jc w:val="center"/>
              <w:rPr>
                <w:rFonts w:cs="Arial"/>
                <w:sz w:val="20"/>
              </w:rPr>
            </w:pPr>
            <w:r w:rsidRPr="002C45CB">
              <w:rPr>
                <w:rFonts w:cs="Arial"/>
                <w:sz w:val="20"/>
              </w:rPr>
              <w:t>2.0%</w:t>
            </w:r>
          </w:p>
        </w:tc>
        <w:tc>
          <w:tcPr>
            <w:tcW w:w="565" w:type="pct"/>
          </w:tcPr>
          <w:p w14:paraId="58BDCCA9" w14:textId="77777777" w:rsidR="00902ADB" w:rsidRPr="002C45CB" w:rsidRDefault="008A54C7" w:rsidP="00EA768A">
            <w:pPr>
              <w:jc w:val="center"/>
              <w:rPr>
                <w:rFonts w:cs="Arial"/>
                <w:sz w:val="20"/>
              </w:rPr>
            </w:pPr>
            <w:r w:rsidRPr="002C45CB">
              <w:rPr>
                <w:rFonts w:cs="Arial"/>
                <w:sz w:val="20"/>
              </w:rPr>
              <w:t>-</w:t>
            </w:r>
          </w:p>
        </w:tc>
      </w:tr>
      <w:tr w:rsidR="00902ADB" w:rsidRPr="002C45CB" w14:paraId="10F191B1" w14:textId="77777777" w:rsidTr="00406C10">
        <w:trPr>
          <w:trHeight w:val="340"/>
        </w:trPr>
        <w:tc>
          <w:tcPr>
            <w:tcW w:w="3870" w:type="pct"/>
          </w:tcPr>
          <w:p w14:paraId="2251DF56" w14:textId="77777777" w:rsidR="00902ADB" w:rsidRPr="002C45CB" w:rsidRDefault="00902ADB" w:rsidP="00E13AD1">
            <w:pPr>
              <w:jc w:val="both"/>
              <w:rPr>
                <w:rFonts w:cs="Arial"/>
                <w:sz w:val="20"/>
              </w:rPr>
            </w:pPr>
          </w:p>
        </w:tc>
        <w:tc>
          <w:tcPr>
            <w:tcW w:w="565" w:type="pct"/>
          </w:tcPr>
          <w:p w14:paraId="39F19A2B" w14:textId="77777777" w:rsidR="00902ADB" w:rsidRPr="002C45CB" w:rsidRDefault="00902ADB" w:rsidP="00EA768A">
            <w:pPr>
              <w:jc w:val="center"/>
              <w:rPr>
                <w:rFonts w:cs="Arial"/>
              </w:rPr>
            </w:pPr>
          </w:p>
        </w:tc>
        <w:tc>
          <w:tcPr>
            <w:tcW w:w="565" w:type="pct"/>
          </w:tcPr>
          <w:p w14:paraId="04B438BE" w14:textId="77777777" w:rsidR="00902ADB" w:rsidRPr="002C45CB" w:rsidRDefault="00902ADB" w:rsidP="00EA768A">
            <w:pPr>
              <w:jc w:val="center"/>
              <w:rPr>
                <w:rFonts w:cs="Arial"/>
              </w:rPr>
            </w:pPr>
          </w:p>
        </w:tc>
      </w:tr>
      <w:tr w:rsidR="00902ADB" w:rsidRPr="002C45CB" w14:paraId="1E30E222" w14:textId="77777777" w:rsidTr="00406C10">
        <w:trPr>
          <w:trHeight w:val="340"/>
        </w:trPr>
        <w:tc>
          <w:tcPr>
            <w:tcW w:w="5000" w:type="pct"/>
            <w:gridSpan w:val="3"/>
          </w:tcPr>
          <w:p w14:paraId="1E6EDD6A" w14:textId="77777777" w:rsidR="00902ADB" w:rsidRPr="002C45CB" w:rsidRDefault="00902ADB" w:rsidP="00E13AD1">
            <w:pPr>
              <w:pStyle w:val="TableNotes0"/>
            </w:pPr>
            <w:r w:rsidRPr="002C45CB">
              <w:t>N = 5,436 throughout the table.</w:t>
            </w:r>
          </w:p>
        </w:tc>
      </w:tr>
      <w:tr w:rsidR="00902ADB" w:rsidRPr="002C45CB" w14:paraId="03D513EF" w14:textId="77777777" w:rsidTr="00406C10">
        <w:trPr>
          <w:trHeight w:val="340"/>
        </w:trPr>
        <w:tc>
          <w:tcPr>
            <w:tcW w:w="3870" w:type="pct"/>
          </w:tcPr>
          <w:p w14:paraId="545FF5C9" w14:textId="77777777" w:rsidR="00902ADB" w:rsidRPr="002C45CB" w:rsidRDefault="00902ADB" w:rsidP="00E13AD1">
            <w:pPr>
              <w:jc w:val="both"/>
              <w:rPr>
                <w:rFonts w:cs="Arial"/>
                <w:sz w:val="20"/>
              </w:rPr>
            </w:pPr>
          </w:p>
        </w:tc>
        <w:tc>
          <w:tcPr>
            <w:tcW w:w="565" w:type="pct"/>
          </w:tcPr>
          <w:p w14:paraId="00650C25" w14:textId="77777777" w:rsidR="00902ADB" w:rsidRPr="002C45CB" w:rsidRDefault="00902ADB" w:rsidP="00E13AD1">
            <w:pPr>
              <w:jc w:val="both"/>
              <w:rPr>
                <w:rFonts w:cs="Arial"/>
              </w:rPr>
            </w:pPr>
          </w:p>
        </w:tc>
        <w:tc>
          <w:tcPr>
            <w:tcW w:w="565" w:type="pct"/>
          </w:tcPr>
          <w:p w14:paraId="3F8F9F0A" w14:textId="77777777" w:rsidR="00902ADB" w:rsidRPr="002C45CB" w:rsidRDefault="00902ADB" w:rsidP="00E13AD1">
            <w:pPr>
              <w:jc w:val="both"/>
              <w:rPr>
                <w:rFonts w:cs="Arial"/>
              </w:rPr>
            </w:pPr>
          </w:p>
        </w:tc>
      </w:tr>
    </w:tbl>
    <w:p w14:paraId="206A7CC3" w14:textId="77777777" w:rsidR="00DD2BC0" w:rsidRPr="002C45CB" w:rsidRDefault="00DD2BC0" w:rsidP="00E13AD1">
      <w:pPr>
        <w:jc w:val="both"/>
      </w:pPr>
    </w:p>
    <w:p w14:paraId="3040FC83" w14:textId="2695E7DF" w:rsidR="008617B8" w:rsidRPr="002C45CB" w:rsidRDefault="00A51016" w:rsidP="00E968A3">
      <w:pPr>
        <w:pStyle w:val="BodyText1"/>
      </w:pPr>
      <w:r w:rsidRPr="002C45CB">
        <w:t xml:space="preserve">Focusing next </w:t>
      </w:r>
      <w:r w:rsidR="004C4029" w:rsidRPr="002C45CB">
        <w:t xml:space="preserve">on heads of household, </w:t>
      </w:r>
      <w:r w:rsidR="0072206C" w:rsidRPr="002C45CB">
        <w:fldChar w:fldCharType="begin"/>
      </w:r>
      <w:r w:rsidR="0072206C" w:rsidRPr="002C45CB">
        <w:instrText xml:space="preserve"> REF _Ref415736180 \h </w:instrText>
      </w:r>
      <w:r w:rsidR="002C45CB">
        <w:instrText xml:space="preserve"> \* MERGEFORMAT </w:instrText>
      </w:r>
      <w:r w:rsidR="0072206C" w:rsidRPr="002C45CB">
        <w:fldChar w:fldCharType="separate"/>
      </w:r>
      <w:r w:rsidR="00A36D0B" w:rsidRPr="002C45CB">
        <w:t xml:space="preserve">Table </w:t>
      </w:r>
      <w:r w:rsidR="00A36D0B">
        <w:rPr>
          <w:noProof/>
        </w:rPr>
        <w:t>6</w:t>
      </w:r>
      <w:r w:rsidR="0072206C" w:rsidRPr="002C45CB">
        <w:fldChar w:fldCharType="end"/>
      </w:r>
      <w:r w:rsidR="0072206C" w:rsidRPr="002C45CB">
        <w:t xml:space="preserve"> </w:t>
      </w:r>
      <w:r w:rsidRPr="002C45CB">
        <w:t>shows that a</w:t>
      </w:r>
      <w:r w:rsidR="008617B8" w:rsidRPr="002C45CB">
        <w:t>lmost all household heads are adult married males</w:t>
      </w:r>
      <w:r w:rsidRPr="002C45CB">
        <w:t xml:space="preserve">, with an </w:t>
      </w:r>
      <w:r w:rsidR="008617B8" w:rsidRPr="002C45CB">
        <w:t>almost equal split between monogamous and polygamous marri</w:t>
      </w:r>
      <w:r w:rsidRPr="002C45CB">
        <w:t xml:space="preserve">ed men </w:t>
      </w:r>
      <w:r w:rsidR="00056ECA" w:rsidRPr="002C45CB">
        <w:t xml:space="preserve">who are </w:t>
      </w:r>
      <w:r w:rsidRPr="002C45CB">
        <w:t>head</w:t>
      </w:r>
      <w:r w:rsidR="00056ECA" w:rsidRPr="002C45CB">
        <w:t>s</w:t>
      </w:r>
      <w:r w:rsidRPr="002C45CB">
        <w:t xml:space="preserve"> of household</w:t>
      </w:r>
      <w:r w:rsidR="008617B8" w:rsidRPr="002C45CB">
        <w:t>.</w:t>
      </w:r>
      <w:r w:rsidR="004C4029" w:rsidRPr="002C45CB">
        <w:t xml:space="preserve"> </w:t>
      </w:r>
      <w:r w:rsidR="0072206C" w:rsidRPr="002C45CB">
        <w:fldChar w:fldCharType="begin"/>
      </w:r>
      <w:r w:rsidR="0072206C" w:rsidRPr="002C45CB">
        <w:instrText xml:space="preserve"> REF _Ref415736194 \h </w:instrText>
      </w:r>
      <w:r w:rsidR="002C45CB">
        <w:instrText xml:space="preserve"> \* MERGEFORMAT </w:instrText>
      </w:r>
      <w:r w:rsidR="0072206C" w:rsidRPr="002C45CB">
        <w:fldChar w:fldCharType="separate"/>
      </w:r>
      <w:r w:rsidR="00A36D0B" w:rsidRPr="002C45CB">
        <w:t xml:space="preserve">Table </w:t>
      </w:r>
      <w:r w:rsidR="00A36D0B">
        <w:rPr>
          <w:noProof/>
        </w:rPr>
        <w:t>7</w:t>
      </w:r>
      <w:r w:rsidR="0072206C" w:rsidRPr="002C45CB">
        <w:fldChar w:fldCharType="end"/>
      </w:r>
      <w:r w:rsidR="0072206C" w:rsidRPr="002C45CB">
        <w:t xml:space="preserve"> </w:t>
      </w:r>
      <w:r w:rsidR="008617B8" w:rsidRPr="002C45CB">
        <w:t xml:space="preserve">shows the basic demographics for the </w:t>
      </w:r>
      <w:r w:rsidR="006E2868" w:rsidRPr="002C45CB">
        <w:t xml:space="preserve">sampled </w:t>
      </w:r>
      <w:r w:rsidR="008617B8" w:rsidRPr="002C45CB">
        <w:t>women. They are on average quite young, with low levels of literacy</w:t>
      </w:r>
      <w:r w:rsidRPr="002C45CB">
        <w:t xml:space="preserve"> (education will be discussed in more detail </w:t>
      </w:r>
      <w:r w:rsidR="00EF3DE3" w:rsidRPr="002C45CB">
        <w:t xml:space="preserve">in </w:t>
      </w:r>
      <w:r w:rsidR="00696266" w:rsidRPr="002C45CB">
        <w:t xml:space="preserve">Chapter </w:t>
      </w:r>
      <w:r w:rsidR="00DA5BFC" w:rsidRPr="002C45CB">
        <w:fldChar w:fldCharType="begin"/>
      </w:r>
      <w:r w:rsidR="00EF3DE3" w:rsidRPr="002C45CB">
        <w:instrText xml:space="preserve"> REF _Ref289027018 \r \h </w:instrText>
      </w:r>
      <w:r w:rsidR="002C45CB">
        <w:instrText xml:space="preserve"> \* MERGEFORMAT </w:instrText>
      </w:r>
      <w:r w:rsidR="00DA5BFC" w:rsidRPr="002C45CB">
        <w:fldChar w:fldCharType="separate"/>
      </w:r>
      <w:r w:rsidR="00A36D0B">
        <w:t>10</w:t>
      </w:r>
      <w:r w:rsidR="00DA5BFC" w:rsidRPr="002C45CB">
        <w:fldChar w:fldCharType="end"/>
      </w:r>
      <w:r w:rsidRPr="002C45CB">
        <w:t>)</w:t>
      </w:r>
      <w:r w:rsidR="008617B8" w:rsidRPr="002C45CB">
        <w:t xml:space="preserve">, and seem to be split equally between monogamous and polygamous marriages. </w:t>
      </w:r>
    </w:p>
    <w:p w14:paraId="482405DB" w14:textId="5FED2AE7" w:rsidR="00A51016" w:rsidRPr="002C45CB" w:rsidRDefault="00A51016" w:rsidP="00E968A3">
      <w:pPr>
        <w:pStyle w:val="BodyText1"/>
      </w:pPr>
      <w:r w:rsidRPr="002C45CB">
        <w:t xml:space="preserve">Finally, </w:t>
      </w:r>
      <w:r w:rsidR="008D52E8" w:rsidRPr="002C45CB">
        <w:t xml:space="preserve">regarding </w:t>
      </w:r>
      <w:r w:rsidRPr="002C45CB">
        <w:t xml:space="preserve">other household demographics, </w:t>
      </w:r>
      <w:r w:rsidR="0072206C" w:rsidRPr="002C45CB">
        <w:fldChar w:fldCharType="begin"/>
      </w:r>
      <w:r w:rsidR="0072206C" w:rsidRPr="002C45CB">
        <w:instrText xml:space="preserve"> REF _Ref415736209 \h </w:instrText>
      </w:r>
      <w:r w:rsidR="002C45CB">
        <w:instrText xml:space="preserve"> \* MERGEFORMAT </w:instrText>
      </w:r>
      <w:r w:rsidR="0072206C" w:rsidRPr="002C45CB">
        <w:fldChar w:fldCharType="separate"/>
      </w:r>
      <w:r w:rsidR="00A36D0B" w:rsidRPr="002C45CB">
        <w:t xml:space="preserve">Table </w:t>
      </w:r>
      <w:r w:rsidR="00A36D0B">
        <w:rPr>
          <w:noProof/>
        </w:rPr>
        <w:t>8</w:t>
      </w:r>
      <w:r w:rsidR="0072206C" w:rsidRPr="002C45CB">
        <w:fldChar w:fldCharType="end"/>
      </w:r>
      <w:r w:rsidR="0072206C" w:rsidRPr="002C45CB">
        <w:t xml:space="preserve"> </w:t>
      </w:r>
      <w:r w:rsidRPr="002C45CB">
        <w:t xml:space="preserve">shows that Islam is the main religion for almost the totality of the sample, and that Hausa is predominant both </w:t>
      </w:r>
      <w:r w:rsidR="008D52E8" w:rsidRPr="002C45CB">
        <w:t xml:space="preserve">in terms of </w:t>
      </w:r>
      <w:r w:rsidRPr="002C45CB">
        <w:t xml:space="preserve">ethnicity and </w:t>
      </w:r>
      <w:r w:rsidR="008D52E8" w:rsidRPr="002C45CB">
        <w:t xml:space="preserve">in terms of </w:t>
      </w:r>
      <w:r w:rsidRPr="002C45CB">
        <w:t>language.</w:t>
      </w:r>
    </w:p>
    <w:p w14:paraId="7C297612" w14:textId="24D01B39" w:rsidR="00406C10" w:rsidRPr="002C45CB" w:rsidRDefault="00406C10" w:rsidP="00406C10">
      <w:pPr>
        <w:pStyle w:val="Caption"/>
      </w:pPr>
      <w:bookmarkStart w:id="102" w:name="_Ref415736194"/>
      <w:bookmarkStart w:id="103" w:name="_Toc423448456"/>
      <w:r w:rsidRPr="002C45CB">
        <w:t xml:space="preserve">Table </w:t>
      </w:r>
      <w:fldSimple w:instr=" SEQ Table \* ARABIC ">
        <w:r w:rsidR="00A36D0B">
          <w:rPr>
            <w:noProof/>
          </w:rPr>
          <w:t>7</w:t>
        </w:r>
      </w:fldSimple>
      <w:bookmarkEnd w:id="102"/>
      <w:r w:rsidRPr="002C45CB">
        <w:tab/>
      </w:r>
      <w:bookmarkStart w:id="104" w:name="_Ref286078179"/>
      <w:r w:rsidRPr="002C45CB">
        <w:t xml:space="preserve">Women’s </w:t>
      </w:r>
      <w:bookmarkEnd w:id="104"/>
      <w:r w:rsidRPr="002C45CB">
        <w:t>demographics</w:t>
      </w:r>
      <w:bookmarkEnd w:id="103"/>
    </w:p>
    <w:tbl>
      <w:tblPr>
        <w:tblStyle w:val="e-PactBlue"/>
        <w:tblW w:w="5000" w:type="pct"/>
        <w:tblLayout w:type="fixed"/>
        <w:tblLook w:val="01E0" w:firstRow="1" w:lastRow="1" w:firstColumn="1" w:lastColumn="1" w:noHBand="0" w:noVBand="0"/>
      </w:tblPr>
      <w:tblGrid>
        <w:gridCol w:w="7453"/>
        <w:gridCol w:w="1088"/>
        <w:gridCol w:w="1088"/>
      </w:tblGrid>
      <w:tr w:rsidR="00E258D8" w:rsidRPr="002C45CB" w14:paraId="68D35ED1" w14:textId="77777777" w:rsidTr="00406C10">
        <w:trPr>
          <w:cnfStyle w:val="100000000000" w:firstRow="1" w:lastRow="0" w:firstColumn="0" w:lastColumn="0" w:oddVBand="0" w:evenVBand="0" w:oddHBand="0" w:evenHBand="0" w:firstRowFirstColumn="0" w:firstRowLastColumn="0" w:lastRowFirstColumn="0" w:lastRowLastColumn="0"/>
          <w:trHeight w:val="340"/>
        </w:trPr>
        <w:tc>
          <w:tcPr>
            <w:tcW w:w="3870" w:type="pct"/>
            <w:noWrap/>
          </w:tcPr>
          <w:p w14:paraId="6716BC7D" w14:textId="77777777" w:rsidR="00E64B15" w:rsidRPr="002C45CB" w:rsidRDefault="00E64B15" w:rsidP="00E13AD1">
            <w:pPr>
              <w:jc w:val="both"/>
              <w:rPr>
                <w:rFonts w:cs="Arial"/>
              </w:rPr>
            </w:pPr>
            <w:r w:rsidRPr="002C45CB">
              <w:rPr>
                <w:rFonts w:cs="Arial"/>
              </w:rPr>
              <w:t>Indicator</w:t>
            </w:r>
          </w:p>
        </w:tc>
        <w:tc>
          <w:tcPr>
            <w:tcW w:w="565" w:type="pct"/>
          </w:tcPr>
          <w:p w14:paraId="6E49F6C0" w14:textId="77777777" w:rsidR="00E64B15" w:rsidRPr="002C45CB" w:rsidRDefault="00E64B15" w:rsidP="00D94764">
            <w:pPr>
              <w:jc w:val="center"/>
              <w:rPr>
                <w:rFonts w:cs="Arial"/>
              </w:rPr>
            </w:pPr>
            <w:r w:rsidRPr="002C45CB">
              <w:rPr>
                <w:rFonts w:cs="Arial"/>
              </w:rPr>
              <w:t>Mean</w:t>
            </w:r>
          </w:p>
        </w:tc>
        <w:tc>
          <w:tcPr>
            <w:tcW w:w="565" w:type="pct"/>
          </w:tcPr>
          <w:p w14:paraId="268C20CF" w14:textId="77777777" w:rsidR="00E64B15" w:rsidRPr="002C45CB" w:rsidRDefault="00E64B15" w:rsidP="00D94764">
            <w:pPr>
              <w:jc w:val="center"/>
              <w:rPr>
                <w:rFonts w:cs="Arial"/>
              </w:rPr>
            </w:pPr>
            <w:r w:rsidRPr="002C45CB">
              <w:rPr>
                <w:rFonts w:cs="Arial"/>
              </w:rPr>
              <w:t>SD</w:t>
            </w:r>
          </w:p>
        </w:tc>
      </w:tr>
      <w:tr w:rsidR="00025F63" w:rsidRPr="002C45CB" w14:paraId="01324B33" w14:textId="77777777" w:rsidTr="00406C10">
        <w:trPr>
          <w:trHeight w:val="340"/>
        </w:trPr>
        <w:tc>
          <w:tcPr>
            <w:tcW w:w="3870" w:type="pct"/>
            <w:noWrap/>
          </w:tcPr>
          <w:p w14:paraId="0FE96BEB" w14:textId="77777777" w:rsidR="00025F63" w:rsidRPr="002C45CB" w:rsidRDefault="00025F63" w:rsidP="00E13AD1">
            <w:pPr>
              <w:jc w:val="both"/>
              <w:rPr>
                <w:rFonts w:cs="Arial"/>
                <w:sz w:val="20"/>
              </w:rPr>
            </w:pPr>
            <w:r w:rsidRPr="002C45CB">
              <w:rPr>
                <w:rFonts w:cs="Arial"/>
                <w:sz w:val="20"/>
              </w:rPr>
              <w:t xml:space="preserve">Age </w:t>
            </w:r>
          </w:p>
        </w:tc>
        <w:tc>
          <w:tcPr>
            <w:tcW w:w="565" w:type="pct"/>
          </w:tcPr>
          <w:p w14:paraId="08DDD0BE" w14:textId="77777777" w:rsidR="00025F63" w:rsidRPr="002C45CB" w:rsidRDefault="00025F63" w:rsidP="00EA768A">
            <w:pPr>
              <w:jc w:val="center"/>
              <w:rPr>
                <w:rFonts w:cs="Arial"/>
                <w:sz w:val="20"/>
              </w:rPr>
            </w:pPr>
            <w:r w:rsidRPr="002C45CB">
              <w:rPr>
                <w:rFonts w:cs="Arial"/>
                <w:sz w:val="20"/>
              </w:rPr>
              <w:t>24.9</w:t>
            </w:r>
          </w:p>
        </w:tc>
        <w:tc>
          <w:tcPr>
            <w:tcW w:w="565" w:type="pct"/>
          </w:tcPr>
          <w:p w14:paraId="409DCF9B" w14:textId="77777777" w:rsidR="00025F63" w:rsidRPr="002C45CB" w:rsidRDefault="00025F63" w:rsidP="00EA768A">
            <w:pPr>
              <w:jc w:val="center"/>
              <w:rPr>
                <w:rFonts w:cs="Arial"/>
                <w:sz w:val="20"/>
              </w:rPr>
            </w:pPr>
            <w:r w:rsidRPr="002C45CB">
              <w:rPr>
                <w:rFonts w:cs="Arial"/>
                <w:sz w:val="20"/>
              </w:rPr>
              <w:t>6.9</w:t>
            </w:r>
          </w:p>
        </w:tc>
      </w:tr>
      <w:tr w:rsidR="00E64B15" w:rsidRPr="002C45CB" w14:paraId="446741E8" w14:textId="77777777" w:rsidTr="00406C10">
        <w:trPr>
          <w:trHeight w:val="340"/>
        </w:trPr>
        <w:tc>
          <w:tcPr>
            <w:tcW w:w="3870" w:type="pct"/>
            <w:noWrap/>
          </w:tcPr>
          <w:p w14:paraId="017B877F" w14:textId="77777777" w:rsidR="00E64B15" w:rsidRPr="002C45CB" w:rsidRDefault="00E64B15" w:rsidP="00E13AD1">
            <w:pPr>
              <w:jc w:val="both"/>
              <w:rPr>
                <w:rFonts w:cs="Arial"/>
                <w:sz w:val="20"/>
              </w:rPr>
            </w:pPr>
            <w:r w:rsidRPr="002C45CB">
              <w:rPr>
                <w:rFonts w:cs="Arial"/>
                <w:sz w:val="20"/>
              </w:rPr>
              <w:t>% of women:</w:t>
            </w:r>
          </w:p>
        </w:tc>
        <w:tc>
          <w:tcPr>
            <w:tcW w:w="565" w:type="pct"/>
          </w:tcPr>
          <w:p w14:paraId="7B09CDCE" w14:textId="77777777" w:rsidR="00E64B15" w:rsidRPr="002C45CB" w:rsidRDefault="00E64B15" w:rsidP="00EA768A">
            <w:pPr>
              <w:jc w:val="center"/>
              <w:rPr>
                <w:rFonts w:cs="Arial"/>
                <w:sz w:val="20"/>
              </w:rPr>
            </w:pPr>
          </w:p>
        </w:tc>
        <w:tc>
          <w:tcPr>
            <w:tcW w:w="565" w:type="pct"/>
          </w:tcPr>
          <w:p w14:paraId="422945CB" w14:textId="77777777" w:rsidR="00E64B15" w:rsidRPr="002C45CB" w:rsidRDefault="00E64B15" w:rsidP="00EA768A">
            <w:pPr>
              <w:jc w:val="center"/>
              <w:rPr>
                <w:rFonts w:cs="Arial"/>
                <w:sz w:val="20"/>
              </w:rPr>
            </w:pPr>
          </w:p>
        </w:tc>
      </w:tr>
      <w:tr w:rsidR="00025F63" w:rsidRPr="002C45CB" w14:paraId="14E02752" w14:textId="77777777" w:rsidTr="00406C10">
        <w:trPr>
          <w:trHeight w:val="340"/>
        </w:trPr>
        <w:tc>
          <w:tcPr>
            <w:tcW w:w="3870" w:type="pct"/>
            <w:noWrap/>
          </w:tcPr>
          <w:p w14:paraId="48582DDC" w14:textId="77777777" w:rsidR="00025F63" w:rsidRPr="002C45CB" w:rsidRDefault="00025F63" w:rsidP="00E13AD1">
            <w:pPr>
              <w:pStyle w:val="ListParagraph"/>
              <w:numPr>
                <w:ilvl w:val="0"/>
                <w:numId w:val="11"/>
              </w:numPr>
              <w:jc w:val="both"/>
              <w:rPr>
                <w:lang w:val="en-GB"/>
              </w:rPr>
            </w:pPr>
            <w:r w:rsidRPr="002C45CB">
              <w:rPr>
                <w:lang w:val="en-GB"/>
              </w:rPr>
              <w:t>who are under 18</w:t>
            </w:r>
          </w:p>
        </w:tc>
        <w:tc>
          <w:tcPr>
            <w:tcW w:w="565" w:type="pct"/>
          </w:tcPr>
          <w:p w14:paraId="79E41CD2" w14:textId="77777777" w:rsidR="00025F63" w:rsidRPr="002C45CB" w:rsidRDefault="00025F63" w:rsidP="00EA768A">
            <w:pPr>
              <w:jc w:val="center"/>
              <w:rPr>
                <w:rFonts w:cs="Arial"/>
                <w:sz w:val="20"/>
              </w:rPr>
            </w:pPr>
            <w:r w:rsidRPr="002C45CB">
              <w:rPr>
                <w:rFonts w:cs="Arial"/>
                <w:sz w:val="20"/>
              </w:rPr>
              <w:t>10.9%</w:t>
            </w:r>
          </w:p>
        </w:tc>
        <w:tc>
          <w:tcPr>
            <w:tcW w:w="565" w:type="pct"/>
          </w:tcPr>
          <w:p w14:paraId="3F32A491" w14:textId="77777777" w:rsidR="00025F63" w:rsidRPr="002C45CB" w:rsidRDefault="00025F63" w:rsidP="00EA768A">
            <w:pPr>
              <w:jc w:val="center"/>
              <w:rPr>
                <w:rFonts w:cs="Arial"/>
                <w:sz w:val="20"/>
              </w:rPr>
            </w:pPr>
            <w:r w:rsidRPr="002C45CB">
              <w:rPr>
                <w:rFonts w:cs="Arial"/>
                <w:sz w:val="20"/>
              </w:rPr>
              <w:t>-</w:t>
            </w:r>
          </w:p>
        </w:tc>
      </w:tr>
      <w:tr w:rsidR="004D196A" w:rsidRPr="002C45CB" w14:paraId="2417E86F" w14:textId="77777777" w:rsidTr="00406C10">
        <w:trPr>
          <w:trHeight w:val="340"/>
        </w:trPr>
        <w:tc>
          <w:tcPr>
            <w:tcW w:w="3870" w:type="pct"/>
            <w:noWrap/>
          </w:tcPr>
          <w:p w14:paraId="765123B1" w14:textId="77777777" w:rsidR="004D196A" w:rsidRPr="002C45CB" w:rsidRDefault="004D196A" w:rsidP="00E13AD1">
            <w:pPr>
              <w:pStyle w:val="ListParagraph"/>
              <w:numPr>
                <w:ilvl w:val="0"/>
                <w:numId w:val="11"/>
              </w:numPr>
              <w:jc w:val="both"/>
              <w:rPr>
                <w:lang w:val="en-GB"/>
              </w:rPr>
            </w:pPr>
            <w:r w:rsidRPr="002C45CB">
              <w:rPr>
                <w:lang w:val="en-GB"/>
              </w:rPr>
              <w:t>currently attending school</w:t>
            </w:r>
          </w:p>
        </w:tc>
        <w:tc>
          <w:tcPr>
            <w:tcW w:w="565" w:type="pct"/>
          </w:tcPr>
          <w:p w14:paraId="21D33244" w14:textId="77777777" w:rsidR="004D196A" w:rsidRPr="002C45CB" w:rsidRDefault="004D196A" w:rsidP="00EA768A">
            <w:pPr>
              <w:jc w:val="center"/>
              <w:rPr>
                <w:rFonts w:cs="Arial"/>
                <w:sz w:val="20"/>
              </w:rPr>
            </w:pPr>
            <w:r w:rsidRPr="002C45CB">
              <w:rPr>
                <w:rFonts w:cs="Arial"/>
                <w:sz w:val="20"/>
              </w:rPr>
              <w:t>3.2%</w:t>
            </w:r>
          </w:p>
        </w:tc>
        <w:tc>
          <w:tcPr>
            <w:tcW w:w="565" w:type="pct"/>
          </w:tcPr>
          <w:p w14:paraId="3E3C2302" w14:textId="77777777" w:rsidR="004D196A" w:rsidRPr="002C45CB" w:rsidRDefault="004D196A" w:rsidP="00EA768A">
            <w:pPr>
              <w:jc w:val="center"/>
              <w:rPr>
                <w:rFonts w:cs="Arial"/>
                <w:sz w:val="20"/>
              </w:rPr>
            </w:pPr>
            <w:r w:rsidRPr="002C45CB">
              <w:rPr>
                <w:rFonts w:cs="Arial"/>
                <w:sz w:val="20"/>
              </w:rPr>
              <w:t>-</w:t>
            </w:r>
          </w:p>
        </w:tc>
      </w:tr>
      <w:tr w:rsidR="004D196A" w:rsidRPr="002C45CB" w14:paraId="05AF8596" w14:textId="77777777" w:rsidTr="00406C10">
        <w:trPr>
          <w:trHeight w:val="340"/>
        </w:trPr>
        <w:tc>
          <w:tcPr>
            <w:tcW w:w="3870" w:type="pct"/>
            <w:noWrap/>
          </w:tcPr>
          <w:p w14:paraId="443CA298" w14:textId="77777777" w:rsidR="004D196A" w:rsidRPr="002C45CB" w:rsidRDefault="004D196A" w:rsidP="00E13AD1">
            <w:pPr>
              <w:pStyle w:val="ListParagraph"/>
              <w:numPr>
                <w:ilvl w:val="0"/>
                <w:numId w:val="11"/>
              </w:numPr>
              <w:jc w:val="both"/>
              <w:rPr>
                <w:lang w:val="en-GB"/>
              </w:rPr>
            </w:pPr>
            <w:r w:rsidRPr="002C45CB">
              <w:rPr>
                <w:lang w:val="en-GB"/>
              </w:rPr>
              <w:t xml:space="preserve">who </w:t>
            </w:r>
            <w:r w:rsidR="00CA3CC5" w:rsidRPr="002C45CB">
              <w:rPr>
                <w:lang w:val="en-GB"/>
              </w:rPr>
              <w:t xml:space="preserve">have </w:t>
            </w:r>
            <w:r w:rsidRPr="002C45CB">
              <w:rPr>
                <w:lang w:val="en-GB"/>
              </w:rPr>
              <w:t>ever attended school</w:t>
            </w:r>
          </w:p>
        </w:tc>
        <w:tc>
          <w:tcPr>
            <w:tcW w:w="565" w:type="pct"/>
          </w:tcPr>
          <w:p w14:paraId="65368ADE" w14:textId="77777777" w:rsidR="004D196A" w:rsidRPr="002C45CB" w:rsidRDefault="004D196A" w:rsidP="00EA768A">
            <w:pPr>
              <w:jc w:val="center"/>
              <w:rPr>
                <w:rFonts w:cs="Arial"/>
                <w:sz w:val="20"/>
              </w:rPr>
            </w:pPr>
            <w:r w:rsidRPr="002C45CB">
              <w:rPr>
                <w:rFonts w:cs="Arial"/>
                <w:sz w:val="20"/>
              </w:rPr>
              <w:t>19.9%</w:t>
            </w:r>
          </w:p>
        </w:tc>
        <w:tc>
          <w:tcPr>
            <w:tcW w:w="565" w:type="pct"/>
          </w:tcPr>
          <w:p w14:paraId="787A44D5" w14:textId="77777777" w:rsidR="004D196A" w:rsidRPr="002C45CB" w:rsidRDefault="004D196A" w:rsidP="00EA768A">
            <w:pPr>
              <w:jc w:val="center"/>
              <w:rPr>
                <w:rFonts w:cs="Arial"/>
                <w:sz w:val="20"/>
              </w:rPr>
            </w:pPr>
            <w:r w:rsidRPr="002C45CB">
              <w:rPr>
                <w:rFonts w:cs="Arial"/>
                <w:sz w:val="20"/>
              </w:rPr>
              <w:t>-</w:t>
            </w:r>
          </w:p>
        </w:tc>
      </w:tr>
      <w:tr w:rsidR="004D196A" w:rsidRPr="002C45CB" w14:paraId="27069D61" w14:textId="77777777" w:rsidTr="00406C10">
        <w:trPr>
          <w:trHeight w:val="340"/>
        </w:trPr>
        <w:tc>
          <w:tcPr>
            <w:tcW w:w="3870" w:type="pct"/>
            <w:noWrap/>
          </w:tcPr>
          <w:p w14:paraId="39A475AD" w14:textId="77777777" w:rsidR="004D196A" w:rsidRPr="002C45CB" w:rsidRDefault="004D196A" w:rsidP="00E13AD1">
            <w:pPr>
              <w:pStyle w:val="ListParagraph"/>
              <w:numPr>
                <w:ilvl w:val="0"/>
                <w:numId w:val="11"/>
              </w:numPr>
              <w:jc w:val="both"/>
              <w:rPr>
                <w:lang w:val="en-GB"/>
              </w:rPr>
            </w:pPr>
            <w:r w:rsidRPr="002C45CB">
              <w:rPr>
                <w:lang w:val="en-GB"/>
              </w:rPr>
              <w:t>who have completed primary education</w:t>
            </w:r>
          </w:p>
        </w:tc>
        <w:tc>
          <w:tcPr>
            <w:tcW w:w="565" w:type="pct"/>
          </w:tcPr>
          <w:p w14:paraId="754351CD" w14:textId="77777777" w:rsidR="004D196A" w:rsidRPr="002C45CB" w:rsidRDefault="004D196A" w:rsidP="00EA768A">
            <w:pPr>
              <w:jc w:val="center"/>
              <w:rPr>
                <w:rFonts w:cs="Arial"/>
                <w:sz w:val="20"/>
              </w:rPr>
            </w:pPr>
            <w:r w:rsidRPr="002C45CB">
              <w:rPr>
                <w:rFonts w:cs="Arial"/>
                <w:sz w:val="20"/>
              </w:rPr>
              <w:t>8.9%</w:t>
            </w:r>
          </w:p>
        </w:tc>
        <w:tc>
          <w:tcPr>
            <w:tcW w:w="565" w:type="pct"/>
          </w:tcPr>
          <w:p w14:paraId="32A60B27" w14:textId="77777777" w:rsidR="004D196A" w:rsidRPr="002C45CB" w:rsidRDefault="004D196A" w:rsidP="00EA768A">
            <w:pPr>
              <w:jc w:val="center"/>
              <w:rPr>
                <w:rFonts w:cs="Arial"/>
                <w:sz w:val="20"/>
              </w:rPr>
            </w:pPr>
            <w:r w:rsidRPr="002C45CB">
              <w:rPr>
                <w:rFonts w:cs="Arial"/>
                <w:sz w:val="20"/>
              </w:rPr>
              <w:t>-</w:t>
            </w:r>
          </w:p>
        </w:tc>
      </w:tr>
      <w:tr w:rsidR="004D196A" w:rsidRPr="002C45CB" w14:paraId="36A634A8" w14:textId="77777777" w:rsidTr="00406C10">
        <w:trPr>
          <w:trHeight w:val="340"/>
        </w:trPr>
        <w:tc>
          <w:tcPr>
            <w:tcW w:w="3870" w:type="pct"/>
            <w:noWrap/>
          </w:tcPr>
          <w:p w14:paraId="43D04D48" w14:textId="77777777" w:rsidR="004D196A" w:rsidRPr="002C45CB" w:rsidRDefault="004D196A" w:rsidP="00E13AD1">
            <w:pPr>
              <w:pStyle w:val="ListParagraph"/>
              <w:numPr>
                <w:ilvl w:val="0"/>
                <w:numId w:val="11"/>
              </w:numPr>
              <w:jc w:val="both"/>
              <w:rPr>
                <w:lang w:val="en-GB"/>
              </w:rPr>
            </w:pPr>
            <w:r w:rsidRPr="002C45CB">
              <w:rPr>
                <w:lang w:val="en-GB"/>
              </w:rPr>
              <w:t>who can read or write in at least one language</w:t>
            </w:r>
          </w:p>
        </w:tc>
        <w:tc>
          <w:tcPr>
            <w:tcW w:w="565" w:type="pct"/>
          </w:tcPr>
          <w:p w14:paraId="2931A218" w14:textId="77777777" w:rsidR="004D196A" w:rsidRPr="002C45CB" w:rsidRDefault="004D196A" w:rsidP="00EA768A">
            <w:pPr>
              <w:jc w:val="center"/>
              <w:rPr>
                <w:rFonts w:cs="Arial"/>
                <w:sz w:val="20"/>
              </w:rPr>
            </w:pPr>
            <w:r w:rsidRPr="002C45CB">
              <w:rPr>
                <w:rFonts w:cs="Arial"/>
                <w:sz w:val="20"/>
              </w:rPr>
              <w:t>21.2%</w:t>
            </w:r>
          </w:p>
        </w:tc>
        <w:tc>
          <w:tcPr>
            <w:tcW w:w="565" w:type="pct"/>
          </w:tcPr>
          <w:p w14:paraId="70242B83" w14:textId="77777777" w:rsidR="004D196A" w:rsidRPr="002C45CB" w:rsidRDefault="004D196A" w:rsidP="00EA768A">
            <w:pPr>
              <w:jc w:val="center"/>
              <w:rPr>
                <w:rFonts w:cs="Arial"/>
                <w:sz w:val="20"/>
              </w:rPr>
            </w:pPr>
          </w:p>
        </w:tc>
      </w:tr>
      <w:tr w:rsidR="004D196A" w:rsidRPr="002C45CB" w14:paraId="7A84E7DA" w14:textId="77777777" w:rsidTr="00406C10">
        <w:trPr>
          <w:trHeight w:val="340"/>
        </w:trPr>
        <w:tc>
          <w:tcPr>
            <w:tcW w:w="3870" w:type="pct"/>
            <w:noWrap/>
          </w:tcPr>
          <w:p w14:paraId="213ED272" w14:textId="77777777" w:rsidR="004D196A" w:rsidRPr="002C45CB" w:rsidRDefault="004D196A" w:rsidP="00E13AD1">
            <w:pPr>
              <w:pStyle w:val="ListParagraph"/>
              <w:numPr>
                <w:ilvl w:val="0"/>
                <w:numId w:val="11"/>
              </w:numPr>
              <w:jc w:val="both"/>
              <w:rPr>
                <w:lang w:val="en-GB"/>
              </w:rPr>
            </w:pPr>
            <w:r w:rsidRPr="002C45CB">
              <w:rPr>
                <w:lang w:val="en-GB"/>
              </w:rPr>
              <w:t>in a monogamous marriage</w:t>
            </w:r>
          </w:p>
        </w:tc>
        <w:tc>
          <w:tcPr>
            <w:tcW w:w="565" w:type="pct"/>
          </w:tcPr>
          <w:p w14:paraId="021C28D9" w14:textId="77777777" w:rsidR="004D196A" w:rsidRPr="002C45CB" w:rsidRDefault="004D196A" w:rsidP="00EA768A">
            <w:pPr>
              <w:jc w:val="center"/>
              <w:rPr>
                <w:rFonts w:cs="Arial"/>
                <w:sz w:val="20"/>
              </w:rPr>
            </w:pPr>
            <w:r w:rsidRPr="002C45CB">
              <w:rPr>
                <w:rFonts w:cs="Arial"/>
                <w:sz w:val="20"/>
              </w:rPr>
              <w:t>54.2%</w:t>
            </w:r>
          </w:p>
        </w:tc>
        <w:tc>
          <w:tcPr>
            <w:tcW w:w="565" w:type="pct"/>
          </w:tcPr>
          <w:p w14:paraId="0D57C09C" w14:textId="77777777" w:rsidR="004D196A" w:rsidRPr="002C45CB" w:rsidRDefault="004D196A" w:rsidP="00EA768A">
            <w:pPr>
              <w:jc w:val="center"/>
              <w:rPr>
                <w:rFonts w:cs="Arial"/>
                <w:sz w:val="20"/>
              </w:rPr>
            </w:pPr>
            <w:r w:rsidRPr="002C45CB">
              <w:rPr>
                <w:rFonts w:cs="Arial"/>
                <w:sz w:val="20"/>
              </w:rPr>
              <w:t>-</w:t>
            </w:r>
          </w:p>
        </w:tc>
      </w:tr>
      <w:tr w:rsidR="004D196A" w:rsidRPr="002C45CB" w14:paraId="666B1E10" w14:textId="77777777" w:rsidTr="00406C10">
        <w:trPr>
          <w:trHeight w:val="340"/>
        </w:trPr>
        <w:tc>
          <w:tcPr>
            <w:tcW w:w="3870" w:type="pct"/>
            <w:noWrap/>
          </w:tcPr>
          <w:p w14:paraId="57BF9C75" w14:textId="77777777" w:rsidR="004D196A" w:rsidRPr="002C45CB" w:rsidRDefault="004D196A" w:rsidP="00E13AD1">
            <w:pPr>
              <w:pStyle w:val="ListParagraph"/>
              <w:numPr>
                <w:ilvl w:val="0"/>
                <w:numId w:val="11"/>
              </w:numPr>
              <w:jc w:val="both"/>
              <w:rPr>
                <w:lang w:val="en-GB"/>
              </w:rPr>
            </w:pPr>
            <w:r w:rsidRPr="002C45CB">
              <w:rPr>
                <w:lang w:val="en-GB"/>
              </w:rPr>
              <w:t>in a polygamous marriage</w:t>
            </w:r>
          </w:p>
        </w:tc>
        <w:tc>
          <w:tcPr>
            <w:tcW w:w="565" w:type="pct"/>
          </w:tcPr>
          <w:p w14:paraId="6CE21263" w14:textId="77777777" w:rsidR="004D196A" w:rsidRPr="002C45CB" w:rsidRDefault="004D196A" w:rsidP="00EA768A">
            <w:pPr>
              <w:jc w:val="center"/>
              <w:rPr>
                <w:rFonts w:cs="Arial"/>
                <w:sz w:val="20"/>
              </w:rPr>
            </w:pPr>
            <w:r w:rsidRPr="002C45CB">
              <w:rPr>
                <w:rFonts w:cs="Arial"/>
                <w:sz w:val="20"/>
              </w:rPr>
              <w:t>45.8%</w:t>
            </w:r>
          </w:p>
        </w:tc>
        <w:tc>
          <w:tcPr>
            <w:tcW w:w="565" w:type="pct"/>
          </w:tcPr>
          <w:p w14:paraId="37E850A8" w14:textId="77777777" w:rsidR="004D196A" w:rsidRPr="002C45CB" w:rsidRDefault="004D196A" w:rsidP="00EA768A">
            <w:pPr>
              <w:jc w:val="center"/>
              <w:rPr>
                <w:rFonts w:cs="Arial"/>
                <w:sz w:val="20"/>
              </w:rPr>
            </w:pPr>
            <w:r w:rsidRPr="002C45CB">
              <w:rPr>
                <w:rFonts w:cs="Arial"/>
                <w:sz w:val="20"/>
              </w:rPr>
              <w:t>-</w:t>
            </w:r>
          </w:p>
        </w:tc>
      </w:tr>
      <w:tr w:rsidR="004D196A" w:rsidRPr="002C45CB" w14:paraId="03A6772F" w14:textId="77777777" w:rsidTr="00406C10">
        <w:trPr>
          <w:trHeight w:val="340"/>
        </w:trPr>
        <w:tc>
          <w:tcPr>
            <w:tcW w:w="3870" w:type="pct"/>
            <w:noWrap/>
          </w:tcPr>
          <w:p w14:paraId="366D2E45" w14:textId="77777777" w:rsidR="004D196A" w:rsidRPr="002C45CB" w:rsidRDefault="004D196A" w:rsidP="00E13AD1">
            <w:pPr>
              <w:pStyle w:val="ListParagraph"/>
              <w:numPr>
                <w:ilvl w:val="0"/>
                <w:numId w:val="11"/>
              </w:numPr>
              <w:jc w:val="both"/>
              <w:rPr>
                <w:lang w:val="en-GB"/>
              </w:rPr>
            </w:pPr>
            <w:r w:rsidRPr="002C45CB">
              <w:rPr>
                <w:lang w:val="en-GB"/>
              </w:rPr>
              <w:t>unmarried (widowed, separated, divorced, never married)</w:t>
            </w:r>
          </w:p>
        </w:tc>
        <w:tc>
          <w:tcPr>
            <w:tcW w:w="565" w:type="pct"/>
          </w:tcPr>
          <w:p w14:paraId="1594DA78" w14:textId="77777777" w:rsidR="004D196A" w:rsidRPr="002C45CB" w:rsidRDefault="004D196A" w:rsidP="00EA768A">
            <w:pPr>
              <w:jc w:val="center"/>
              <w:rPr>
                <w:rFonts w:cs="Arial"/>
                <w:sz w:val="20"/>
              </w:rPr>
            </w:pPr>
            <w:r w:rsidRPr="002C45CB">
              <w:rPr>
                <w:rFonts w:cs="Arial"/>
                <w:sz w:val="20"/>
              </w:rPr>
              <w:t>0.1%</w:t>
            </w:r>
          </w:p>
        </w:tc>
        <w:tc>
          <w:tcPr>
            <w:tcW w:w="565" w:type="pct"/>
          </w:tcPr>
          <w:p w14:paraId="0A8DF96D" w14:textId="77777777" w:rsidR="004D196A" w:rsidRPr="002C45CB" w:rsidRDefault="004D196A" w:rsidP="00EA768A">
            <w:pPr>
              <w:jc w:val="center"/>
              <w:rPr>
                <w:rFonts w:cs="Arial"/>
                <w:sz w:val="20"/>
              </w:rPr>
            </w:pPr>
            <w:r w:rsidRPr="002C45CB">
              <w:rPr>
                <w:rFonts w:cs="Arial"/>
                <w:sz w:val="20"/>
              </w:rPr>
              <w:t>-</w:t>
            </w:r>
          </w:p>
        </w:tc>
      </w:tr>
      <w:tr w:rsidR="00E64B15" w:rsidRPr="002C45CB" w14:paraId="4A0D7B43" w14:textId="77777777" w:rsidTr="00406C10">
        <w:trPr>
          <w:trHeight w:val="340"/>
        </w:trPr>
        <w:tc>
          <w:tcPr>
            <w:tcW w:w="3870" w:type="pct"/>
          </w:tcPr>
          <w:p w14:paraId="2436FC79" w14:textId="77777777" w:rsidR="00E64B15" w:rsidRPr="002C45CB" w:rsidRDefault="00E64B15" w:rsidP="00E13AD1">
            <w:pPr>
              <w:jc w:val="both"/>
              <w:rPr>
                <w:rFonts w:cs="Arial"/>
                <w:sz w:val="20"/>
              </w:rPr>
            </w:pPr>
          </w:p>
        </w:tc>
        <w:tc>
          <w:tcPr>
            <w:tcW w:w="565" w:type="pct"/>
          </w:tcPr>
          <w:p w14:paraId="6C8082D9" w14:textId="77777777" w:rsidR="00E64B15" w:rsidRPr="002C45CB" w:rsidRDefault="00E64B15" w:rsidP="00EA768A">
            <w:pPr>
              <w:jc w:val="center"/>
              <w:rPr>
                <w:rFonts w:cs="Arial"/>
              </w:rPr>
            </w:pPr>
          </w:p>
        </w:tc>
        <w:tc>
          <w:tcPr>
            <w:tcW w:w="565" w:type="pct"/>
          </w:tcPr>
          <w:p w14:paraId="1928B752" w14:textId="77777777" w:rsidR="00E64B15" w:rsidRPr="002C45CB" w:rsidRDefault="00E64B15" w:rsidP="00EA768A">
            <w:pPr>
              <w:jc w:val="center"/>
              <w:rPr>
                <w:rFonts w:cs="Arial"/>
              </w:rPr>
            </w:pPr>
          </w:p>
        </w:tc>
      </w:tr>
      <w:tr w:rsidR="00E64B15" w:rsidRPr="002C45CB" w14:paraId="35EEB9E4" w14:textId="77777777" w:rsidTr="00406C10">
        <w:trPr>
          <w:trHeight w:val="340"/>
        </w:trPr>
        <w:tc>
          <w:tcPr>
            <w:tcW w:w="5000" w:type="pct"/>
            <w:gridSpan w:val="3"/>
          </w:tcPr>
          <w:p w14:paraId="023E9535" w14:textId="77777777" w:rsidR="00E64B15" w:rsidRPr="002C45CB" w:rsidRDefault="00E64B15" w:rsidP="00E13AD1">
            <w:pPr>
              <w:pStyle w:val="TableNotes0"/>
            </w:pPr>
            <w:r w:rsidRPr="002C45CB">
              <w:t>N = 5,435 throughout the table.</w:t>
            </w:r>
          </w:p>
        </w:tc>
      </w:tr>
      <w:tr w:rsidR="00E64B15" w:rsidRPr="002C45CB" w14:paraId="7DDE097F" w14:textId="77777777" w:rsidTr="00406C10">
        <w:trPr>
          <w:trHeight w:val="340"/>
        </w:trPr>
        <w:tc>
          <w:tcPr>
            <w:tcW w:w="3870" w:type="pct"/>
          </w:tcPr>
          <w:p w14:paraId="225E3D0B" w14:textId="77777777" w:rsidR="00E64B15" w:rsidRPr="002C45CB" w:rsidRDefault="00E64B15" w:rsidP="00E13AD1">
            <w:pPr>
              <w:jc w:val="both"/>
              <w:rPr>
                <w:rFonts w:cs="Arial"/>
                <w:sz w:val="20"/>
              </w:rPr>
            </w:pPr>
          </w:p>
        </w:tc>
        <w:tc>
          <w:tcPr>
            <w:tcW w:w="565" w:type="pct"/>
          </w:tcPr>
          <w:p w14:paraId="145897FB" w14:textId="77777777" w:rsidR="00E64B15" w:rsidRPr="002C45CB" w:rsidRDefault="00E64B15" w:rsidP="00E13AD1">
            <w:pPr>
              <w:jc w:val="both"/>
              <w:rPr>
                <w:rFonts w:cs="Arial"/>
              </w:rPr>
            </w:pPr>
          </w:p>
        </w:tc>
        <w:tc>
          <w:tcPr>
            <w:tcW w:w="565" w:type="pct"/>
          </w:tcPr>
          <w:p w14:paraId="25CB2884" w14:textId="77777777" w:rsidR="00E64B15" w:rsidRPr="002C45CB" w:rsidRDefault="00E64B15" w:rsidP="00E13AD1">
            <w:pPr>
              <w:jc w:val="both"/>
              <w:rPr>
                <w:rFonts w:cs="Arial"/>
              </w:rPr>
            </w:pPr>
          </w:p>
        </w:tc>
      </w:tr>
    </w:tbl>
    <w:p w14:paraId="4A1F3A28" w14:textId="52DE2F85" w:rsidR="00E64B15" w:rsidRPr="002C45CB" w:rsidRDefault="00406C10" w:rsidP="00406C10">
      <w:pPr>
        <w:pStyle w:val="Caption"/>
        <w:spacing w:before="240"/>
      </w:pPr>
      <w:bookmarkStart w:id="105" w:name="_Ref415736209"/>
      <w:bookmarkStart w:id="106" w:name="_Toc423448457"/>
      <w:r w:rsidRPr="002C45CB">
        <w:t xml:space="preserve">Table </w:t>
      </w:r>
      <w:fldSimple w:instr=" SEQ Table \* ARABIC ">
        <w:r w:rsidR="00A36D0B">
          <w:rPr>
            <w:noProof/>
          </w:rPr>
          <w:t>8</w:t>
        </w:r>
      </w:fldSimple>
      <w:bookmarkStart w:id="107" w:name="_Ref285987011"/>
      <w:bookmarkEnd w:id="105"/>
      <w:r w:rsidRPr="002C45CB">
        <w:t xml:space="preserve"> </w:t>
      </w:r>
      <w:r w:rsidRPr="002C45CB">
        <w:tab/>
        <w:t xml:space="preserve">Religion, language, and </w:t>
      </w:r>
      <w:bookmarkEnd w:id="107"/>
      <w:r w:rsidRPr="002C45CB">
        <w:t>ethnicity</w:t>
      </w:r>
      <w:bookmarkEnd w:id="106"/>
    </w:p>
    <w:tbl>
      <w:tblPr>
        <w:tblStyle w:val="e-PactBlue"/>
        <w:tblW w:w="4951" w:type="pct"/>
        <w:tblLook w:val="01E0" w:firstRow="1" w:lastRow="1" w:firstColumn="1" w:lastColumn="1" w:noHBand="0" w:noVBand="0"/>
      </w:tblPr>
      <w:tblGrid>
        <w:gridCol w:w="8137"/>
        <w:gridCol w:w="1398"/>
      </w:tblGrid>
      <w:tr w:rsidR="00E258D8" w:rsidRPr="002C45CB" w14:paraId="41A261DE" w14:textId="77777777" w:rsidTr="00406C10">
        <w:trPr>
          <w:cnfStyle w:val="100000000000" w:firstRow="1" w:lastRow="0" w:firstColumn="0" w:lastColumn="0" w:oddVBand="0" w:evenVBand="0" w:oddHBand="0" w:evenHBand="0" w:firstRowFirstColumn="0" w:firstRowLastColumn="0" w:lastRowFirstColumn="0" w:lastRowLastColumn="0"/>
          <w:trHeight w:val="340"/>
        </w:trPr>
        <w:tc>
          <w:tcPr>
            <w:tcW w:w="4267" w:type="pct"/>
            <w:noWrap/>
          </w:tcPr>
          <w:p w14:paraId="31E0EC48" w14:textId="77777777" w:rsidR="00DD2BC0" w:rsidRPr="002C45CB" w:rsidRDefault="00DD2BC0" w:rsidP="00E13AD1">
            <w:pPr>
              <w:jc w:val="both"/>
              <w:rPr>
                <w:rFonts w:cs="Arial"/>
              </w:rPr>
            </w:pPr>
            <w:r w:rsidRPr="002C45CB">
              <w:rPr>
                <w:rFonts w:cs="Arial"/>
              </w:rPr>
              <w:t>Indicator</w:t>
            </w:r>
          </w:p>
        </w:tc>
        <w:tc>
          <w:tcPr>
            <w:tcW w:w="733" w:type="pct"/>
          </w:tcPr>
          <w:p w14:paraId="1CD56578" w14:textId="77777777" w:rsidR="00DD2BC0" w:rsidRPr="002C45CB" w:rsidRDefault="00DD2BC0" w:rsidP="00EA768A">
            <w:pPr>
              <w:jc w:val="center"/>
              <w:rPr>
                <w:rFonts w:cs="Arial"/>
              </w:rPr>
            </w:pPr>
            <w:r w:rsidRPr="002C45CB">
              <w:rPr>
                <w:rFonts w:cs="Arial"/>
              </w:rPr>
              <w:t>Mean</w:t>
            </w:r>
          </w:p>
        </w:tc>
      </w:tr>
      <w:tr w:rsidR="00DD2BC0" w:rsidRPr="002C45CB" w14:paraId="4F64B0D1" w14:textId="77777777" w:rsidTr="00406C10">
        <w:trPr>
          <w:trHeight w:val="340"/>
        </w:trPr>
        <w:tc>
          <w:tcPr>
            <w:tcW w:w="4267" w:type="pct"/>
            <w:noWrap/>
          </w:tcPr>
          <w:p w14:paraId="0D91611C" w14:textId="538D785D" w:rsidR="00DD2BC0" w:rsidRPr="002C45CB" w:rsidRDefault="007F46E7" w:rsidP="00CA3CC5">
            <w:pPr>
              <w:jc w:val="both"/>
              <w:rPr>
                <w:rFonts w:cs="Arial"/>
                <w:sz w:val="20"/>
              </w:rPr>
            </w:pPr>
            <w:r w:rsidRPr="002C45CB">
              <w:rPr>
                <w:rFonts w:cs="Arial"/>
              </w:rPr>
              <w:t xml:space="preserve">% households </w:t>
            </w:r>
            <w:r w:rsidR="00CA3CC5" w:rsidRPr="002C45CB">
              <w:rPr>
                <w:rFonts w:cs="Arial"/>
              </w:rPr>
              <w:t>practising</w:t>
            </w:r>
            <w:r w:rsidR="00DD2BC0" w:rsidRPr="002C45CB">
              <w:rPr>
                <w:rFonts w:cs="Arial"/>
              </w:rPr>
              <w:t xml:space="preserve">: </w:t>
            </w:r>
          </w:p>
        </w:tc>
        <w:tc>
          <w:tcPr>
            <w:tcW w:w="733" w:type="pct"/>
          </w:tcPr>
          <w:p w14:paraId="1D473263" w14:textId="77777777" w:rsidR="00DD2BC0" w:rsidRPr="002C45CB" w:rsidRDefault="00DD2BC0" w:rsidP="00EA768A">
            <w:pPr>
              <w:jc w:val="center"/>
              <w:rPr>
                <w:rFonts w:cs="Arial"/>
                <w:sz w:val="20"/>
              </w:rPr>
            </w:pPr>
          </w:p>
        </w:tc>
      </w:tr>
      <w:tr w:rsidR="007B0AD7" w:rsidRPr="002C45CB" w14:paraId="4E090DB6" w14:textId="77777777" w:rsidTr="00406C10">
        <w:trPr>
          <w:trHeight w:val="340"/>
        </w:trPr>
        <w:tc>
          <w:tcPr>
            <w:tcW w:w="4267" w:type="pct"/>
            <w:noWrap/>
          </w:tcPr>
          <w:p w14:paraId="64E02C3F" w14:textId="77777777" w:rsidR="007B0AD7" w:rsidRPr="002C45CB" w:rsidRDefault="007B0AD7" w:rsidP="00E13AD1">
            <w:pPr>
              <w:pStyle w:val="ListParagraph"/>
              <w:numPr>
                <w:ilvl w:val="0"/>
                <w:numId w:val="11"/>
              </w:numPr>
              <w:jc w:val="both"/>
              <w:rPr>
                <w:lang w:val="en-GB"/>
              </w:rPr>
            </w:pPr>
            <w:r w:rsidRPr="002C45CB">
              <w:rPr>
                <w:lang w:val="en-GB"/>
              </w:rPr>
              <w:t>Islam</w:t>
            </w:r>
          </w:p>
        </w:tc>
        <w:tc>
          <w:tcPr>
            <w:tcW w:w="733" w:type="pct"/>
          </w:tcPr>
          <w:p w14:paraId="070E636D" w14:textId="77777777" w:rsidR="007B0AD7" w:rsidRPr="002C45CB" w:rsidRDefault="009C32B3" w:rsidP="00EA768A">
            <w:pPr>
              <w:jc w:val="center"/>
              <w:rPr>
                <w:rFonts w:cs="Arial"/>
                <w:sz w:val="20"/>
              </w:rPr>
            </w:pPr>
            <w:r w:rsidRPr="002C45CB">
              <w:rPr>
                <w:rFonts w:cs="Arial"/>
                <w:sz w:val="20"/>
              </w:rPr>
              <w:t>99.9</w:t>
            </w:r>
            <w:r w:rsidR="007B0AD7" w:rsidRPr="002C45CB">
              <w:rPr>
                <w:rFonts w:cs="Arial"/>
                <w:sz w:val="20"/>
              </w:rPr>
              <w:t>%</w:t>
            </w:r>
          </w:p>
        </w:tc>
      </w:tr>
      <w:tr w:rsidR="007B0AD7" w:rsidRPr="002C45CB" w14:paraId="305318E0" w14:textId="77777777" w:rsidTr="00406C10">
        <w:trPr>
          <w:trHeight w:val="340"/>
        </w:trPr>
        <w:tc>
          <w:tcPr>
            <w:tcW w:w="4267" w:type="pct"/>
            <w:noWrap/>
          </w:tcPr>
          <w:p w14:paraId="4C5FD309" w14:textId="77777777" w:rsidR="007B0AD7" w:rsidRPr="002C45CB" w:rsidRDefault="007B0AD7" w:rsidP="00E13AD1">
            <w:pPr>
              <w:pStyle w:val="ListParagraph"/>
              <w:numPr>
                <w:ilvl w:val="0"/>
                <w:numId w:val="11"/>
              </w:numPr>
              <w:jc w:val="both"/>
              <w:rPr>
                <w:lang w:val="en-GB"/>
              </w:rPr>
            </w:pPr>
            <w:r w:rsidRPr="002C45CB">
              <w:rPr>
                <w:lang w:val="en-GB"/>
              </w:rPr>
              <w:t>Christianity</w:t>
            </w:r>
          </w:p>
        </w:tc>
        <w:tc>
          <w:tcPr>
            <w:tcW w:w="733" w:type="pct"/>
          </w:tcPr>
          <w:p w14:paraId="132FEAE5" w14:textId="77777777" w:rsidR="007B0AD7" w:rsidRPr="002C45CB" w:rsidRDefault="009C32B3" w:rsidP="00EA768A">
            <w:pPr>
              <w:jc w:val="center"/>
              <w:rPr>
                <w:rFonts w:cs="Arial"/>
                <w:sz w:val="20"/>
              </w:rPr>
            </w:pPr>
            <w:r w:rsidRPr="002C45CB">
              <w:rPr>
                <w:rFonts w:cs="Arial"/>
                <w:sz w:val="20"/>
              </w:rPr>
              <w:t>0.1</w:t>
            </w:r>
            <w:r w:rsidR="007B0AD7" w:rsidRPr="002C45CB">
              <w:rPr>
                <w:rFonts w:cs="Arial"/>
                <w:sz w:val="20"/>
              </w:rPr>
              <w:t>%</w:t>
            </w:r>
          </w:p>
        </w:tc>
      </w:tr>
      <w:tr w:rsidR="00DD2BC0" w:rsidRPr="002C45CB" w14:paraId="49631636" w14:textId="77777777" w:rsidTr="00406C10">
        <w:trPr>
          <w:trHeight w:val="340"/>
        </w:trPr>
        <w:tc>
          <w:tcPr>
            <w:tcW w:w="4267" w:type="pct"/>
            <w:noWrap/>
          </w:tcPr>
          <w:p w14:paraId="7EEE205D" w14:textId="77777777" w:rsidR="00DD2BC0" w:rsidRPr="002C45CB" w:rsidRDefault="00DD2BC0" w:rsidP="00E13AD1">
            <w:pPr>
              <w:jc w:val="both"/>
              <w:rPr>
                <w:rFonts w:cs="Arial"/>
                <w:sz w:val="20"/>
              </w:rPr>
            </w:pPr>
            <w:r w:rsidRPr="002C45CB">
              <w:rPr>
                <w:rFonts w:cs="Arial"/>
              </w:rPr>
              <w:t>Main language spoken in household</w:t>
            </w:r>
          </w:p>
        </w:tc>
        <w:tc>
          <w:tcPr>
            <w:tcW w:w="733" w:type="pct"/>
          </w:tcPr>
          <w:p w14:paraId="105C8B92" w14:textId="77777777" w:rsidR="00DD2BC0" w:rsidRPr="002C45CB" w:rsidRDefault="00DD2BC0" w:rsidP="00EA768A">
            <w:pPr>
              <w:jc w:val="center"/>
              <w:rPr>
                <w:rFonts w:cs="Arial"/>
                <w:sz w:val="20"/>
              </w:rPr>
            </w:pPr>
          </w:p>
        </w:tc>
      </w:tr>
      <w:tr w:rsidR="007B0AD7" w:rsidRPr="002C45CB" w14:paraId="68E3048D" w14:textId="77777777" w:rsidTr="00406C10">
        <w:trPr>
          <w:trHeight w:val="340"/>
        </w:trPr>
        <w:tc>
          <w:tcPr>
            <w:tcW w:w="4267" w:type="pct"/>
            <w:noWrap/>
          </w:tcPr>
          <w:p w14:paraId="7957FBF7" w14:textId="77777777" w:rsidR="007B0AD7" w:rsidRPr="002C45CB" w:rsidRDefault="007B0AD7" w:rsidP="00E13AD1">
            <w:pPr>
              <w:pStyle w:val="ListParagraph"/>
              <w:numPr>
                <w:ilvl w:val="0"/>
                <w:numId w:val="11"/>
              </w:numPr>
              <w:jc w:val="both"/>
              <w:rPr>
                <w:lang w:val="en-GB"/>
              </w:rPr>
            </w:pPr>
            <w:r w:rsidRPr="002C45CB">
              <w:rPr>
                <w:lang w:val="en-GB"/>
              </w:rPr>
              <w:t>Hausa</w:t>
            </w:r>
          </w:p>
        </w:tc>
        <w:tc>
          <w:tcPr>
            <w:tcW w:w="733" w:type="pct"/>
          </w:tcPr>
          <w:p w14:paraId="3F6A3794" w14:textId="77777777" w:rsidR="007B0AD7" w:rsidRPr="002C45CB" w:rsidRDefault="007B0AD7" w:rsidP="00EA768A">
            <w:pPr>
              <w:jc w:val="center"/>
              <w:rPr>
                <w:rFonts w:cs="Arial"/>
                <w:sz w:val="20"/>
              </w:rPr>
            </w:pPr>
            <w:r w:rsidRPr="002C45CB">
              <w:rPr>
                <w:rFonts w:cs="Arial"/>
                <w:sz w:val="20"/>
              </w:rPr>
              <w:t>90.5%</w:t>
            </w:r>
          </w:p>
        </w:tc>
      </w:tr>
      <w:tr w:rsidR="007B0AD7" w:rsidRPr="002C45CB" w14:paraId="7C2685E5" w14:textId="77777777" w:rsidTr="00406C10">
        <w:trPr>
          <w:trHeight w:val="340"/>
        </w:trPr>
        <w:tc>
          <w:tcPr>
            <w:tcW w:w="4267" w:type="pct"/>
            <w:noWrap/>
          </w:tcPr>
          <w:p w14:paraId="6832829E" w14:textId="77777777" w:rsidR="007B0AD7" w:rsidRPr="002C45CB" w:rsidRDefault="007B0AD7" w:rsidP="00E13AD1">
            <w:pPr>
              <w:pStyle w:val="ListParagraph"/>
              <w:numPr>
                <w:ilvl w:val="0"/>
                <w:numId w:val="11"/>
              </w:numPr>
              <w:jc w:val="both"/>
              <w:rPr>
                <w:lang w:val="en-GB"/>
              </w:rPr>
            </w:pPr>
            <w:r w:rsidRPr="002C45CB">
              <w:rPr>
                <w:lang w:val="en-GB"/>
              </w:rPr>
              <w:t>Fulani</w:t>
            </w:r>
          </w:p>
        </w:tc>
        <w:tc>
          <w:tcPr>
            <w:tcW w:w="733" w:type="pct"/>
          </w:tcPr>
          <w:p w14:paraId="74C9C8BA" w14:textId="77777777" w:rsidR="007B0AD7" w:rsidRPr="002C45CB" w:rsidRDefault="007B0AD7" w:rsidP="00EA768A">
            <w:pPr>
              <w:jc w:val="center"/>
              <w:rPr>
                <w:rFonts w:cs="Arial"/>
                <w:sz w:val="20"/>
              </w:rPr>
            </w:pPr>
            <w:r w:rsidRPr="002C45CB">
              <w:rPr>
                <w:rFonts w:cs="Arial"/>
                <w:sz w:val="20"/>
              </w:rPr>
              <w:t>5.5%</w:t>
            </w:r>
          </w:p>
        </w:tc>
      </w:tr>
      <w:tr w:rsidR="007B0AD7" w:rsidRPr="002C45CB" w14:paraId="174E7121" w14:textId="77777777" w:rsidTr="00406C10">
        <w:trPr>
          <w:trHeight w:val="340"/>
        </w:trPr>
        <w:tc>
          <w:tcPr>
            <w:tcW w:w="4267" w:type="pct"/>
            <w:noWrap/>
          </w:tcPr>
          <w:p w14:paraId="6CEBABFB" w14:textId="77777777" w:rsidR="007B0AD7" w:rsidRPr="002C45CB" w:rsidRDefault="007B0AD7" w:rsidP="00E13AD1">
            <w:pPr>
              <w:pStyle w:val="ListParagraph"/>
              <w:numPr>
                <w:ilvl w:val="0"/>
                <w:numId w:val="11"/>
              </w:numPr>
              <w:jc w:val="both"/>
              <w:rPr>
                <w:lang w:val="en-GB"/>
              </w:rPr>
            </w:pPr>
            <w:r w:rsidRPr="002C45CB">
              <w:rPr>
                <w:lang w:val="en-GB"/>
              </w:rPr>
              <w:t>Other</w:t>
            </w:r>
            <w:r w:rsidR="009262C3" w:rsidRPr="002C45CB">
              <w:rPr>
                <w:vertAlign w:val="superscript"/>
                <w:lang w:val="en-GB"/>
              </w:rPr>
              <w:t>+</w:t>
            </w:r>
          </w:p>
        </w:tc>
        <w:tc>
          <w:tcPr>
            <w:tcW w:w="733" w:type="pct"/>
          </w:tcPr>
          <w:p w14:paraId="2831BDE3" w14:textId="77777777" w:rsidR="007B0AD7" w:rsidRPr="002C45CB" w:rsidRDefault="007B0AD7" w:rsidP="00EA768A">
            <w:pPr>
              <w:jc w:val="center"/>
              <w:rPr>
                <w:rFonts w:cs="Arial"/>
                <w:sz w:val="20"/>
              </w:rPr>
            </w:pPr>
            <w:r w:rsidRPr="002C45CB">
              <w:rPr>
                <w:rFonts w:cs="Arial"/>
                <w:sz w:val="20"/>
              </w:rPr>
              <w:t>4.0%</w:t>
            </w:r>
          </w:p>
        </w:tc>
      </w:tr>
      <w:tr w:rsidR="00DD2BC0" w:rsidRPr="002C45CB" w14:paraId="0178141C" w14:textId="77777777" w:rsidTr="00406C10">
        <w:trPr>
          <w:trHeight w:val="340"/>
        </w:trPr>
        <w:tc>
          <w:tcPr>
            <w:tcW w:w="4267" w:type="pct"/>
            <w:noWrap/>
          </w:tcPr>
          <w:p w14:paraId="3756B34A" w14:textId="77777777" w:rsidR="00DD2BC0" w:rsidRPr="002C45CB" w:rsidRDefault="00DD2BC0" w:rsidP="00E13AD1">
            <w:pPr>
              <w:jc w:val="both"/>
              <w:rPr>
                <w:rFonts w:cs="Arial"/>
                <w:sz w:val="20"/>
              </w:rPr>
            </w:pPr>
            <w:r w:rsidRPr="002C45CB">
              <w:rPr>
                <w:rFonts w:cs="Arial"/>
              </w:rPr>
              <w:lastRenderedPageBreak/>
              <w:t>Ethnicity of household members</w:t>
            </w:r>
          </w:p>
        </w:tc>
        <w:tc>
          <w:tcPr>
            <w:tcW w:w="733" w:type="pct"/>
          </w:tcPr>
          <w:p w14:paraId="1428EF7C" w14:textId="77777777" w:rsidR="00DD2BC0" w:rsidRPr="002C45CB" w:rsidRDefault="00DD2BC0" w:rsidP="00EA768A">
            <w:pPr>
              <w:jc w:val="center"/>
              <w:rPr>
                <w:rFonts w:cs="Arial"/>
                <w:sz w:val="20"/>
              </w:rPr>
            </w:pPr>
          </w:p>
        </w:tc>
      </w:tr>
      <w:tr w:rsidR="007B0AD7" w:rsidRPr="002C45CB" w14:paraId="63F57CAE" w14:textId="77777777" w:rsidTr="00406C10">
        <w:trPr>
          <w:trHeight w:val="340"/>
        </w:trPr>
        <w:tc>
          <w:tcPr>
            <w:tcW w:w="4267" w:type="pct"/>
            <w:noWrap/>
          </w:tcPr>
          <w:p w14:paraId="76A82227" w14:textId="77777777" w:rsidR="007B0AD7" w:rsidRPr="002C45CB" w:rsidRDefault="007B0AD7" w:rsidP="00E13AD1">
            <w:pPr>
              <w:pStyle w:val="ListParagraph"/>
              <w:numPr>
                <w:ilvl w:val="0"/>
                <w:numId w:val="11"/>
              </w:numPr>
              <w:jc w:val="both"/>
              <w:rPr>
                <w:lang w:val="en-GB"/>
              </w:rPr>
            </w:pPr>
            <w:r w:rsidRPr="002C45CB">
              <w:rPr>
                <w:lang w:val="en-GB"/>
              </w:rPr>
              <w:t>Hausa</w:t>
            </w:r>
          </w:p>
        </w:tc>
        <w:tc>
          <w:tcPr>
            <w:tcW w:w="733" w:type="pct"/>
          </w:tcPr>
          <w:p w14:paraId="2B3323E9" w14:textId="77777777" w:rsidR="007B0AD7" w:rsidRPr="002C45CB" w:rsidRDefault="007B0AD7" w:rsidP="00EA768A">
            <w:pPr>
              <w:jc w:val="center"/>
              <w:rPr>
                <w:rFonts w:cs="Arial"/>
                <w:sz w:val="20"/>
              </w:rPr>
            </w:pPr>
            <w:r w:rsidRPr="002C45CB">
              <w:rPr>
                <w:rFonts w:cs="Arial"/>
                <w:sz w:val="20"/>
              </w:rPr>
              <w:t>88.1%</w:t>
            </w:r>
          </w:p>
        </w:tc>
      </w:tr>
      <w:tr w:rsidR="007B0AD7" w:rsidRPr="002C45CB" w14:paraId="5E6A8844" w14:textId="77777777" w:rsidTr="00406C10">
        <w:trPr>
          <w:trHeight w:val="340"/>
        </w:trPr>
        <w:tc>
          <w:tcPr>
            <w:tcW w:w="4267" w:type="pct"/>
            <w:noWrap/>
          </w:tcPr>
          <w:p w14:paraId="5BBD13A6" w14:textId="77777777" w:rsidR="007B0AD7" w:rsidRPr="002C45CB" w:rsidRDefault="007B0AD7" w:rsidP="00E13AD1">
            <w:pPr>
              <w:pStyle w:val="ListParagraph"/>
              <w:numPr>
                <w:ilvl w:val="0"/>
                <w:numId w:val="11"/>
              </w:numPr>
              <w:jc w:val="both"/>
              <w:rPr>
                <w:lang w:val="en-GB"/>
              </w:rPr>
            </w:pPr>
            <w:r w:rsidRPr="002C45CB">
              <w:rPr>
                <w:lang w:val="en-GB"/>
              </w:rPr>
              <w:t>Fulani</w:t>
            </w:r>
          </w:p>
        </w:tc>
        <w:tc>
          <w:tcPr>
            <w:tcW w:w="733" w:type="pct"/>
          </w:tcPr>
          <w:p w14:paraId="7FA7AB7B" w14:textId="77777777" w:rsidR="007B0AD7" w:rsidRPr="002C45CB" w:rsidRDefault="007B0AD7" w:rsidP="00EA768A">
            <w:pPr>
              <w:jc w:val="center"/>
              <w:rPr>
                <w:rFonts w:cs="Arial"/>
                <w:sz w:val="20"/>
              </w:rPr>
            </w:pPr>
            <w:r w:rsidRPr="002C45CB">
              <w:rPr>
                <w:rFonts w:cs="Arial"/>
                <w:sz w:val="20"/>
              </w:rPr>
              <w:t>7.1%</w:t>
            </w:r>
          </w:p>
        </w:tc>
      </w:tr>
      <w:tr w:rsidR="007B0AD7" w:rsidRPr="002C45CB" w14:paraId="0BD8D9D4" w14:textId="77777777" w:rsidTr="00406C10">
        <w:trPr>
          <w:trHeight w:val="340"/>
        </w:trPr>
        <w:tc>
          <w:tcPr>
            <w:tcW w:w="4267" w:type="pct"/>
            <w:noWrap/>
          </w:tcPr>
          <w:p w14:paraId="37FA78D6" w14:textId="33FABF7B" w:rsidR="007B0AD7" w:rsidRPr="002C45CB" w:rsidRDefault="007B0AD7" w:rsidP="00E13AD1">
            <w:pPr>
              <w:pStyle w:val="ListParagraph"/>
              <w:numPr>
                <w:ilvl w:val="0"/>
                <w:numId w:val="11"/>
              </w:numPr>
              <w:jc w:val="both"/>
              <w:rPr>
                <w:lang w:val="en-GB"/>
              </w:rPr>
            </w:pPr>
            <w:r w:rsidRPr="002C45CB">
              <w:rPr>
                <w:lang w:val="en-GB"/>
              </w:rPr>
              <w:t>Other</w:t>
            </w:r>
            <w:r w:rsidR="0015234F" w:rsidRPr="002C45CB">
              <w:rPr>
                <w:vertAlign w:val="superscript"/>
                <w:lang w:val="en-GB"/>
              </w:rPr>
              <w:t>++</w:t>
            </w:r>
          </w:p>
        </w:tc>
        <w:tc>
          <w:tcPr>
            <w:tcW w:w="733" w:type="pct"/>
          </w:tcPr>
          <w:p w14:paraId="1EFA854F" w14:textId="77777777" w:rsidR="007B0AD7" w:rsidRPr="002C45CB" w:rsidRDefault="007B0AD7" w:rsidP="00EA768A">
            <w:pPr>
              <w:jc w:val="center"/>
              <w:rPr>
                <w:rFonts w:cs="Arial"/>
                <w:sz w:val="20"/>
              </w:rPr>
            </w:pPr>
            <w:r w:rsidRPr="002C45CB">
              <w:rPr>
                <w:rFonts w:cs="Arial"/>
                <w:sz w:val="20"/>
              </w:rPr>
              <w:t>4.9%</w:t>
            </w:r>
          </w:p>
        </w:tc>
      </w:tr>
      <w:tr w:rsidR="00DD2BC0" w:rsidRPr="002C45CB" w14:paraId="035E07D5" w14:textId="77777777" w:rsidTr="00406C10">
        <w:trPr>
          <w:trHeight w:val="340"/>
        </w:trPr>
        <w:tc>
          <w:tcPr>
            <w:tcW w:w="4267" w:type="pct"/>
          </w:tcPr>
          <w:p w14:paraId="1929615A" w14:textId="77777777" w:rsidR="00DD2BC0" w:rsidRPr="002C45CB" w:rsidRDefault="00DD2BC0" w:rsidP="00E13AD1">
            <w:pPr>
              <w:jc w:val="both"/>
              <w:rPr>
                <w:rFonts w:cs="Arial"/>
                <w:sz w:val="20"/>
              </w:rPr>
            </w:pPr>
          </w:p>
        </w:tc>
        <w:tc>
          <w:tcPr>
            <w:tcW w:w="733" w:type="pct"/>
          </w:tcPr>
          <w:p w14:paraId="63886A2C" w14:textId="77777777" w:rsidR="00DD2BC0" w:rsidRPr="002C45CB" w:rsidRDefault="00DD2BC0" w:rsidP="00E13AD1">
            <w:pPr>
              <w:jc w:val="both"/>
              <w:rPr>
                <w:rFonts w:cs="Arial"/>
              </w:rPr>
            </w:pPr>
          </w:p>
        </w:tc>
      </w:tr>
      <w:tr w:rsidR="00DD2BC0" w:rsidRPr="002C45CB" w14:paraId="42C2E27B" w14:textId="77777777" w:rsidTr="00406C10">
        <w:trPr>
          <w:trHeight w:val="340"/>
        </w:trPr>
        <w:tc>
          <w:tcPr>
            <w:tcW w:w="5000" w:type="pct"/>
            <w:gridSpan w:val="2"/>
          </w:tcPr>
          <w:p w14:paraId="495F34CB" w14:textId="77777777" w:rsidR="00DD2BC0" w:rsidRPr="002C45CB" w:rsidRDefault="007F46E7" w:rsidP="00E13AD1">
            <w:pPr>
              <w:pStyle w:val="TableNotes0"/>
            </w:pPr>
            <w:r w:rsidRPr="002C45CB">
              <w:t>N = 5436</w:t>
            </w:r>
            <w:r w:rsidR="00DD2BC0" w:rsidRPr="002C45CB">
              <w:t xml:space="preserve"> throughout the table.</w:t>
            </w:r>
          </w:p>
          <w:p w14:paraId="64793559" w14:textId="49BF3822" w:rsidR="000E42F7" w:rsidRPr="002C45CB" w:rsidRDefault="0015234F" w:rsidP="00E13AD1">
            <w:pPr>
              <w:pStyle w:val="TableNotes0"/>
            </w:pPr>
            <w:r w:rsidRPr="002C45CB">
              <w:rPr>
                <w:vertAlign w:val="superscript"/>
              </w:rPr>
              <w:t>+</w:t>
            </w:r>
            <w:r w:rsidR="000E42F7" w:rsidRPr="002C45CB">
              <w:t xml:space="preserve"> Other languages include:</w:t>
            </w:r>
            <w:r w:rsidR="0014175B" w:rsidRPr="002C45CB">
              <w:t xml:space="preserve"> Fulfulde, Kanuri, Bade, Arabic, Nupe, Tiv, Igbo, Yoruba, </w:t>
            </w:r>
            <w:r w:rsidR="00CA3CC5" w:rsidRPr="002C45CB">
              <w:t>other</w:t>
            </w:r>
            <w:r w:rsidR="0014175B" w:rsidRPr="002C45CB">
              <w:t>.</w:t>
            </w:r>
          </w:p>
          <w:p w14:paraId="19007CDD" w14:textId="1B2AA27C" w:rsidR="0014175B" w:rsidRPr="002C45CB" w:rsidRDefault="0015234F" w:rsidP="00CA3CC5">
            <w:pPr>
              <w:pStyle w:val="TableNotes0"/>
            </w:pPr>
            <w:r w:rsidRPr="002C45CB">
              <w:rPr>
                <w:vertAlign w:val="superscript"/>
              </w:rPr>
              <w:t>++</w:t>
            </w:r>
            <w:r w:rsidR="0014175B" w:rsidRPr="002C45CB">
              <w:t xml:space="preserve"> Other ethnicities include: Badawa, Bussawa, Dukawa, Gwari, Ibo, Kanuri, Mangawa, Nupe, Tiv, Yoruba, Zarbama, </w:t>
            </w:r>
            <w:r w:rsidR="00CA3CC5" w:rsidRPr="002C45CB">
              <w:t>o</w:t>
            </w:r>
            <w:r w:rsidR="0014175B" w:rsidRPr="002C45CB">
              <w:t>ther</w:t>
            </w:r>
            <w:r w:rsidR="00CA3CC5" w:rsidRPr="002C45CB">
              <w:t>.</w:t>
            </w:r>
          </w:p>
        </w:tc>
      </w:tr>
      <w:tr w:rsidR="00DD2BC0" w:rsidRPr="002C45CB" w14:paraId="1CBCA52F" w14:textId="77777777" w:rsidTr="00406C10">
        <w:trPr>
          <w:trHeight w:val="340"/>
        </w:trPr>
        <w:tc>
          <w:tcPr>
            <w:tcW w:w="4267" w:type="pct"/>
          </w:tcPr>
          <w:p w14:paraId="49776B5D" w14:textId="77777777" w:rsidR="00DD2BC0" w:rsidRPr="002C45CB" w:rsidRDefault="00DD2BC0" w:rsidP="00E13AD1">
            <w:pPr>
              <w:jc w:val="both"/>
              <w:rPr>
                <w:rFonts w:cs="Arial"/>
                <w:sz w:val="20"/>
              </w:rPr>
            </w:pPr>
          </w:p>
        </w:tc>
        <w:tc>
          <w:tcPr>
            <w:tcW w:w="733" w:type="pct"/>
          </w:tcPr>
          <w:p w14:paraId="055EB118" w14:textId="77777777" w:rsidR="00DD2BC0" w:rsidRPr="002C45CB" w:rsidRDefault="00DD2BC0" w:rsidP="00E13AD1">
            <w:pPr>
              <w:jc w:val="both"/>
              <w:rPr>
                <w:rFonts w:cs="Arial"/>
              </w:rPr>
            </w:pPr>
          </w:p>
        </w:tc>
      </w:tr>
    </w:tbl>
    <w:p w14:paraId="0C19D026" w14:textId="77777777" w:rsidR="00723BC5" w:rsidRPr="002C45CB" w:rsidRDefault="00723BC5" w:rsidP="00E13AD1">
      <w:pPr>
        <w:pStyle w:val="BodyText1"/>
        <w:jc w:val="both"/>
      </w:pPr>
    </w:p>
    <w:p w14:paraId="5552EDA3" w14:textId="6F0312D6" w:rsidR="006C66C1" w:rsidRPr="002C45CB" w:rsidRDefault="006C66C1" w:rsidP="00E13AD1">
      <w:pPr>
        <w:pStyle w:val="Heading1"/>
        <w:keepNext/>
        <w:numPr>
          <w:ilvl w:val="1"/>
          <w:numId w:val="2"/>
        </w:numPr>
        <w:tabs>
          <w:tab w:val="clear" w:pos="1713"/>
          <w:tab w:val="num" w:pos="720"/>
        </w:tabs>
        <w:spacing w:before="240"/>
        <w:ind w:left="720"/>
        <w:jc w:val="both"/>
      </w:pPr>
      <w:bookmarkStart w:id="108" w:name="_Toc423448420"/>
      <w:r w:rsidRPr="002C45CB">
        <w:t xml:space="preserve">Household </w:t>
      </w:r>
      <w:r w:rsidR="00CA3CC5" w:rsidRPr="002C45CB">
        <w:t>drinking water</w:t>
      </w:r>
      <w:r w:rsidR="007140DB" w:rsidRPr="002C45CB">
        <w:t xml:space="preserve">, </w:t>
      </w:r>
      <w:r w:rsidR="00CA3CC5" w:rsidRPr="002C45CB">
        <w:t xml:space="preserve">sanitation </w:t>
      </w:r>
      <w:r w:rsidR="007140DB" w:rsidRPr="002C45CB">
        <w:t xml:space="preserve">and </w:t>
      </w:r>
      <w:r w:rsidR="00CA3CC5" w:rsidRPr="002C45CB">
        <w:t>physical characteristics</w:t>
      </w:r>
      <w:bookmarkEnd w:id="108"/>
    </w:p>
    <w:tbl>
      <w:tblPr>
        <w:tblStyle w:val="e-PactBlue"/>
        <w:tblW w:w="4992" w:type="pct"/>
        <w:tblLook w:val="01E0" w:firstRow="1" w:lastRow="1" w:firstColumn="1" w:lastColumn="1" w:noHBand="0" w:noVBand="0"/>
      </w:tblPr>
      <w:tblGrid>
        <w:gridCol w:w="9629"/>
      </w:tblGrid>
      <w:tr w:rsidR="00C9467B" w:rsidRPr="002C45CB" w14:paraId="1C338ADD"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2B349B38" w14:textId="77777777" w:rsidR="00C9467B" w:rsidRPr="002C45CB" w:rsidRDefault="00C9467B" w:rsidP="00CF2BCE">
            <w:pPr>
              <w:rPr>
                <w:b/>
              </w:rPr>
            </w:pPr>
            <w:r w:rsidRPr="002C45CB">
              <w:rPr>
                <w:b/>
              </w:rPr>
              <w:t>Key findings</w:t>
            </w:r>
          </w:p>
        </w:tc>
      </w:tr>
      <w:tr w:rsidR="00C9467B" w:rsidRPr="002C45CB" w14:paraId="7014472A" w14:textId="77777777" w:rsidTr="00CF2BCE">
        <w:trPr>
          <w:trHeight w:val="340"/>
        </w:trPr>
        <w:tc>
          <w:tcPr>
            <w:tcW w:w="5000" w:type="pct"/>
            <w:noWrap/>
          </w:tcPr>
          <w:p w14:paraId="6CD0F061" w14:textId="77777777" w:rsidR="00880E74" w:rsidRPr="002C45CB" w:rsidRDefault="00880E74" w:rsidP="00880E74">
            <w:pPr>
              <w:pStyle w:val="BodyText1"/>
            </w:pPr>
            <w:r w:rsidRPr="002C45CB">
              <w:t xml:space="preserve">Safe drinking water is often not easily accessible, though access to drinking water varies considerably across LGAs. Households in the Jigawa LGAs are more likely to source their water from a tubewell or borehole and have a far greater availability of publicly provided water, while many families in Zamfara (Anka and Tsafe LGAs) rely on unprotected dugwell surface water for drinking. This results in a marked difference across states in the percentage of households with access to an “improved” drinking water source by WHO/UNICEF standards across state and LGAs. . </w:t>
            </w:r>
          </w:p>
          <w:p w14:paraId="0062F9C2" w14:textId="4BAB360E" w:rsidR="00C9467B" w:rsidRPr="002C45CB" w:rsidRDefault="00880E74" w:rsidP="00CF2BCE">
            <w:pPr>
              <w:pStyle w:val="BodyText1"/>
            </w:pPr>
            <w:r w:rsidRPr="002C45CB">
              <w:t xml:space="preserve">Most households use low-quality toilet facilities or no facilities at all. Only around 10% of families can rely on “improved” toilets by WHO/UNICEF standards. </w:t>
            </w:r>
          </w:p>
        </w:tc>
      </w:tr>
    </w:tbl>
    <w:p w14:paraId="12D42333" w14:textId="2893D868" w:rsidR="005C04AF" w:rsidRPr="002C45CB" w:rsidRDefault="00DE75D3" w:rsidP="00E968A3">
      <w:pPr>
        <w:pStyle w:val="BodyText1"/>
        <w:spacing w:before="240"/>
      </w:pPr>
      <w:r w:rsidRPr="002C45CB">
        <w:t>G</w:t>
      </w:r>
      <w:r w:rsidR="00D304F3" w:rsidRPr="002C45CB">
        <w:t>iven the CDGP’s aim to reduce malnutrition in Northern Nigeria</w:t>
      </w:r>
      <w:r w:rsidRPr="002C45CB">
        <w:t>, understanding the sources of drinking water and sanitation practices among sample households is important</w:t>
      </w:r>
      <w:r w:rsidR="00451557" w:rsidRPr="002C45CB">
        <w:t xml:space="preserve"> given that poor sanitation increases the risk of getting diarrhoea</w:t>
      </w:r>
      <w:r w:rsidR="00CD5301" w:rsidRPr="002C45CB">
        <w:t>,</w:t>
      </w:r>
      <w:r w:rsidR="00451557" w:rsidRPr="002C45CB">
        <w:t xml:space="preserve"> which in turn increases the risk of becoming malnourished</w:t>
      </w:r>
      <w:r w:rsidRPr="002C45CB">
        <w:t xml:space="preserve">. </w:t>
      </w:r>
      <w:r w:rsidR="00255503" w:rsidRPr="002C45CB">
        <w:t>Access to drinking water is quite heterogeneous across LGAs, as can be seen in</w:t>
      </w:r>
      <w:r w:rsidR="00A87F2F" w:rsidRPr="002C45CB">
        <w:t xml:space="preserve"> </w:t>
      </w:r>
      <w:r w:rsidR="00A87F2F" w:rsidRPr="002C45CB">
        <w:fldChar w:fldCharType="begin"/>
      </w:r>
      <w:r w:rsidR="00A87F2F" w:rsidRPr="002C45CB">
        <w:instrText xml:space="preserve"> REF _Ref415736259 \h </w:instrText>
      </w:r>
      <w:r w:rsidR="002C45CB">
        <w:instrText xml:space="preserve"> \* MERGEFORMAT </w:instrText>
      </w:r>
      <w:r w:rsidR="00A87F2F" w:rsidRPr="002C45CB">
        <w:fldChar w:fldCharType="separate"/>
      </w:r>
      <w:r w:rsidR="00A36D0B" w:rsidRPr="002C45CB">
        <w:t xml:space="preserve">Table </w:t>
      </w:r>
      <w:r w:rsidR="00A36D0B">
        <w:rPr>
          <w:noProof/>
        </w:rPr>
        <w:t>9</w:t>
      </w:r>
      <w:r w:rsidR="00A87F2F" w:rsidRPr="002C45CB">
        <w:fldChar w:fldCharType="end"/>
      </w:r>
      <w:r w:rsidR="00255503" w:rsidRPr="002C45CB">
        <w:t xml:space="preserve">. Households in Jigawa </w:t>
      </w:r>
      <w:r w:rsidR="00362A8E" w:rsidRPr="002C45CB">
        <w:t xml:space="preserve">are </w:t>
      </w:r>
      <w:r w:rsidR="00255503" w:rsidRPr="002C45CB">
        <w:t xml:space="preserve">more likely </w:t>
      </w:r>
      <w:r w:rsidR="00362A8E" w:rsidRPr="002C45CB">
        <w:t xml:space="preserve">to </w:t>
      </w:r>
      <w:r w:rsidR="00255503" w:rsidRPr="002C45CB">
        <w:t xml:space="preserve">source their water from a tubewell or borehole and have a far greater availability of publicly provided water, while many families in Zamfara (Anka and Tsafe LGAs) rely on unprotected dugwell surface water for drinking. </w:t>
      </w:r>
      <w:r w:rsidR="00EC5E01" w:rsidRPr="002C45CB">
        <w:t xml:space="preserve">This results in a marked difference across states in the percentage of households </w:t>
      </w:r>
      <w:r w:rsidR="003A187D" w:rsidRPr="002C45CB">
        <w:t>with</w:t>
      </w:r>
      <w:r w:rsidR="00EC5E01" w:rsidRPr="002C45CB">
        <w:t xml:space="preserve"> access to an </w:t>
      </w:r>
      <w:r w:rsidR="00E11B6D" w:rsidRPr="002C45CB">
        <w:t>‘</w:t>
      </w:r>
      <w:r w:rsidR="00EC5E01" w:rsidRPr="002C45CB">
        <w:t>improved</w:t>
      </w:r>
      <w:r w:rsidR="00E11B6D" w:rsidRPr="002C45CB">
        <w:t>’</w:t>
      </w:r>
      <w:r w:rsidR="00EC5E01" w:rsidRPr="002C45CB">
        <w:t xml:space="preserve"> drinking water source by </w:t>
      </w:r>
      <w:r w:rsidR="00E11B6D" w:rsidRPr="002C45CB">
        <w:t>World Health Organization (</w:t>
      </w:r>
      <w:r w:rsidR="003A187D" w:rsidRPr="002C45CB">
        <w:t>WHO</w:t>
      </w:r>
      <w:r w:rsidR="00E11B6D" w:rsidRPr="002C45CB">
        <w:t>)</w:t>
      </w:r>
      <w:r w:rsidR="003A187D" w:rsidRPr="002C45CB">
        <w:t>/</w:t>
      </w:r>
      <w:r w:rsidR="00E11B6D" w:rsidRPr="002C45CB">
        <w:t>UN Children’s Fund (</w:t>
      </w:r>
      <w:r w:rsidR="003A187D" w:rsidRPr="002C45CB">
        <w:t>UNICEF</w:t>
      </w:r>
      <w:r w:rsidR="00E11B6D" w:rsidRPr="002C45CB">
        <w:t>)</w:t>
      </w:r>
      <w:r w:rsidR="003A187D" w:rsidRPr="002C45CB">
        <w:t xml:space="preserve"> standards</w:t>
      </w:r>
      <w:r w:rsidR="000D1AF4" w:rsidRPr="002C45CB">
        <w:rPr>
          <w:rStyle w:val="FootnoteReference"/>
        </w:rPr>
        <w:footnoteReference w:id="3"/>
      </w:r>
      <w:r w:rsidR="003A187D" w:rsidRPr="002C45CB">
        <w:t>.</w:t>
      </w:r>
      <w:r w:rsidR="00D304F3" w:rsidRPr="002C45CB">
        <w:t xml:space="preserve"> This lack of access to clean water suggests there is scope for BCC components of the CDGP to have an impact on child wellbeing.</w:t>
      </w:r>
    </w:p>
    <w:p w14:paraId="0BB71990" w14:textId="4F28DA5A" w:rsidR="00B875BE" w:rsidRPr="002C45CB" w:rsidRDefault="00EF5BC5" w:rsidP="00E13AD1">
      <w:pPr>
        <w:pStyle w:val="BodyText1"/>
        <w:jc w:val="both"/>
      </w:pPr>
      <w:r w:rsidRPr="002C45CB">
        <w:t>In every LGA, most households use low-quality toilet facilities or no facilities. Only a</w:t>
      </w:r>
      <w:r w:rsidR="00DE75D3" w:rsidRPr="002C45CB">
        <w:t xml:space="preserve">round </w:t>
      </w:r>
      <w:r w:rsidRPr="002C45CB">
        <w:t xml:space="preserve">10% of families can rely on </w:t>
      </w:r>
      <w:r w:rsidR="00E11B6D" w:rsidRPr="002C45CB">
        <w:t>‘</w:t>
      </w:r>
      <w:r w:rsidRPr="002C45CB">
        <w:t>improved</w:t>
      </w:r>
      <w:r w:rsidR="00E11B6D" w:rsidRPr="002C45CB">
        <w:t>’</w:t>
      </w:r>
      <w:r w:rsidRPr="002C45CB">
        <w:t xml:space="preserve"> toilets</w:t>
      </w:r>
      <w:r w:rsidR="000D1AF4" w:rsidRPr="002C45CB">
        <w:rPr>
          <w:rStyle w:val="FootnoteReference"/>
        </w:rPr>
        <w:footnoteReference w:id="4"/>
      </w:r>
      <w:r w:rsidRPr="002C45CB">
        <w:t>. Furthermore, more than a third only have access to facilities that are shared with other households.</w:t>
      </w:r>
    </w:p>
    <w:p w14:paraId="0A5C5154" w14:textId="4AE1C441" w:rsidR="00842E4D" w:rsidRPr="002C45CB" w:rsidRDefault="00B875BE" w:rsidP="00E968A3">
      <w:pPr>
        <w:pStyle w:val="BodyText1"/>
      </w:pPr>
      <w:r w:rsidRPr="002C45CB">
        <w:lastRenderedPageBreak/>
        <w:t xml:space="preserve">The most commonly used flooring and roofing materials are reported </w:t>
      </w:r>
      <w:r w:rsidR="0005263B" w:rsidRPr="002C45CB">
        <w:t>in</w:t>
      </w:r>
      <w:r w:rsidR="00A87F2F" w:rsidRPr="002C45CB">
        <w:t xml:space="preserve"> </w:t>
      </w:r>
      <w:r w:rsidR="00A87F2F" w:rsidRPr="002C45CB">
        <w:fldChar w:fldCharType="begin"/>
      </w:r>
      <w:r w:rsidR="00A87F2F" w:rsidRPr="002C45CB">
        <w:instrText xml:space="preserve"> REF _Ref415736300 \h </w:instrText>
      </w:r>
      <w:r w:rsidR="002C45CB">
        <w:instrText xml:space="preserve"> \* MERGEFORMAT </w:instrText>
      </w:r>
      <w:r w:rsidR="00A87F2F" w:rsidRPr="002C45CB">
        <w:fldChar w:fldCharType="separate"/>
      </w:r>
      <w:r w:rsidR="00A36D0B" w:rsidRPr="002C45CB">
        <w:t xml:space="preserve">Table </w:t>
      </w:r>
      <w:r w:rsidR="00A36D0B">
        <w:rPr>
          <w:noProof/>
        </w:rPr>
        <w:t>10</w:t>
      </w:r>
      <w:r w:rsidR="00A87F2F" w:rsidRPr="002C45CB">
        <w:fldChar w:fldCharType="end"/>
      </w:r>
      <w:r w:rsidR="0005263B" w:rsidRPr="002C45CB">
        <w:t xml:space="preserve">. Most houses are erected directly on dirt or earth (although Zamfara </w:t>
      </w:r>
      <w:r w:rsidR="00E11B6D" w:rsidRPr="002C45CB">
        <w:t xml:space="preserve">has </w:t>
      </w:r>
      <w:r w:rsidR="0005263B" w:rsidRPr="002C45CB">
        <w:t xml:space="preserve">a </w:t>
      </w:r>
      <w:r w:rsidR="00D304F3" w:rsidRPr="002C45CB">
        <w:t xml:space="preserve">significant </w:t>
      </w:r>
      <w:r w:rsidR="0005263B" w:rsidRPr="002C45CB">
        <w:t>proportion of cement flooring), and covered by corrugated iron sheets, mud bricks or plants.</w:t>
      </w:r>
      <w:r w:rsidR="00DE75D3" w:rsidRPr="002C45CB">
        <w:t xml:space="preserve"> The main fuel used for cooking is firewood.</w:t>
      </w:r>
    </w:p>
    <w:p w14:paraId="2B1D1E45" w14:textId="77777777" w:rsidR="00406C10" w:rsidRPr="002C45CB" w:rsidRDefault="00406C10">
      <w:pPr>
        <w:rPr>
          <w:b/>
          <w:iCs/>
          <w:color w:val="4F81BD" w:themeColor="accent1"/>
          <w:szCs w:val="18"/>
        </w:rPr>
      </w:pPr>
      <w:r w:rsidRPr="002C45CB">
        <w:br w:type="page"/>
      </w:r>
    </w:p>
    <w:p w14:paraId="1D1AE6D6" w14:textId="77777777" w:rsidR="00406C10" w:rsidRPr="002C45CB" w:rsidRDefault="00406C10" w:rsidP="00406C10">
      <w:pPr>
        <w:pStyle w:val="Caption"/>
        <w:jc w:val="left"/>
        <w:sectPr w:rsidR="00406C10" w:rsidRPr="002C45CB" w:rsidSect="00FF59D1">
          <w:pgSz w:w="11907" w:h="16840" w:code="9"/>
          <w:pgMar w:top="1701" w:right="1134" w:bottom="1701" w:left="1134" w:header="709" w:footer="709" w:gutter="0"/>
          <w:cols w:space="708"/>
          <w:docGrid w:linePitch="360"/>
        </w:sectPr>
      </w:pPr>
    </w:p>
    <w:p w14:paraId="3A423EBB" w14:textId="1A6D7210" w:rsidR="00406C10" w:rsidRPr="002C45CB" w:rsidRDefault="00406C10" w:rsidP="00406C10">
      <w:pPr>
        <w:pStyle w:val="Caption"/>
        <w:jc w:val="left"/>
      </w:pPr>
      <w:bookmarkStart w:id="109" w:name="_Ref415736259"/>
      <w:bookmarkStart w:id="110" w:name="_Toc423448458"/>
      <w:r w:rsidRPr="002C45CB">
        <w:lastRenderedPageBreak/>
        <w:t xml:space="preserve">Table </w:t>
      </w:r>
      <w:fldSimple w:instr=" SEQ Table \* ARABIC ">
        <w:r w:rsidR="00A36D0B">
          <w:rPr>
            <w:noProof/>
          </w:rPr>
          <w:t>9</w:t>
        </w:r>
      </w:fldSimple>
      <w:bookmarkEnd w:id="109"/>
      <w:r w:rsidRPr="002C45CB">
        <w:tab/>
      </w:r>
      <w:bookmarkStart w:id="111" w:name="_Ref285987499"/>
      <w:r w:rsidRPr="002C45CB">
        <w:t xml:space="preserve">Drinking water and </w:t>
      </w:r>
      <w:bookmarkEnd w:id="111"/>
      <w:r w:rsidRPr="002C45CB">
        <w:t>sanitation</w:t>
      </w:r>
      <w:bookmarkEnd w:id="110"/>
    </w:p>
    <w:tbl>
      <w:tblPr>
        <w:tblStyle w:val="e-PactBlue"/>
        <w:tblpPr w:leftFromText="181" w:rightFromText="181" w:vertAnchor="text" w:horzAnchor="margin" w:tblpY="1"/>
        <w:tblW w:w="5000" w:type="pct"/>
        <w:jc w:val="left"/>
        <w:tblLook w:val="01E0" w:firstRow="1" w:lastRow="1" w:firstColumn="1" w:lastColumn="1" w:noHBand="0" w:noVBand="0"/>
      </w:tblPr>
      <w:tblGrid>
        <w:gridCol w:w="4992"/>
        <w:gridCol w:w="1405"/>
        <w:gridCol w:w="1407"/>
        <w:gridCol w:w="1405"/>
        <w:gridCol w:w="1407"/>
        <w:gridCol w:w="1405"/>
        <w:gridCol w:w="1407"/>
      </w:tblGrid>
      <w:tr w:rsidR="00F901B0" w:rsidRPr="002C45CB" w14:paraId="5E1C08E1" w14:textId="77777777" w:rsidTr="008248A3">
        <w:trPr>
          <w:cnfStyle w:val="100000000000" w:firstRow="1" w:lastRow="0" w:firstColumn="0" w:lastColumn="0" w:oddVBand="0" w:evenVBand="0" w:oddHBand="0" w:evenHBand="0" w:firstRowFirstColumn="0" w:firstRowLastColumn="0" w:lastRowFirstColumn="0" w:lastRowLastColumn="0"/>
          <w:trHeight w:val="360"/>
          <w:jc w:val="left"/>
        </w:trPr>
        <w:tc>
          <w:tcPr>
            <w:tcW w:w="1859" w:type="pct"/>
            <w:noWrap/>
          </w:tcPr>
          <w:p w14:paraId="4269D311" w14:textId="77777777" w:rsidR="00F901B0" w:rsidRPr="002C45CB" w:rsidRDefault="00F901B0" w:rsidP="008248A3">
            <w:pPr>
              <w:jc w:val="both"/>
              <w:rPr>
                <w:rFonts w:cs="Arial"/>
              </w:rPr>
            </w:pPr>
            <w:r w:rsidRPr="002C45CB">
              <w:rPr>
                <w:rFonts w:cs="Arial"/>
              </w:rPr>
              <w:t>Indicator</w:t>
            </w:r>
          </w:p>
        </w:tc>
        <w:tc>
          <w:tcPr>
            <w:tcW w:w="523" w:type="pct"/>
          </w:tcPr>
          <w:p w14:paraId="70D31A6D" w14:textId="77777777" w:rsidR="00F901B0" w:rsidRPr="002C45CB" w:rsidRDefault="00F901B0" w:rsidP="008248A3">
            <w:pPr>
              <w:jc w:val="center"/>
              <w:rPr>
                <w:rFonts w:cs="Arial"/>
              </w:rPr>
            </w:pPr>
            <w:r w:rsidRPr="002C45CB">
              <w:rPr>
                <w:rFonts w:cs="Arial"/>
              </w:rPr>
              <w:t>All LGAs</w:t>
            </w:r>
          </w:p>
          <w:p w14:paraId="6DA9ACF9" w14:textId="77777777" w:rsidR="00F901B0" w:rsidRPr="002C45CB" w:rsidRDefault="00F901B0" w:rsidP="008248A3">
            <w:pPr>
              <w:jc w:val="center"/>
              <w:rPr>
                <w:rFonts w:cs="Arial"/>
              </w:rPr>
            </w:pPr>
            <w:r w:rsidRPr="002C45CB">
              <w:rPr>
                <w:rFonts w:cs="Arial"/>
              </w:rPr>
              <w:t>(N = 5,436)</w:t>
            </w:r>
          </w:p>
        </w:tc>
        <w:tc>
          <w:tcPr>
            <w:tcW w:w="524" w:type="pct"/>
          </w:tcPr>
          <w:p w14:paraId="215DC385" w14:textId="77777777" w:rsidR="00F901B0" w:rsidRPr="002C45CB" w:rsidRDefault="00F901B0" w:rsidP="008248A3">
            <w:pPr>
              <w:jc w:val="center"/>
              <w:rPr>
                <w:rFonts w:cs="Arial"/>
              </w:rPr>
            </w:pPr>
            <w:r w:rsidRPr="002C45CB">
              <w:rPr>
                <w:rFonts w:cs="Arial"/>
              </w:rPr>
              <w:t>Anka</w:t>
            </w:r>
          </w:p>
          <w:p w14:paraId="252290EC" w14:textId="77777777" w:rsidR="00F901B0" w:rsidRPr="002C45CB" w:rsidRDefault="00F901B0" w:rsidP="008248A3">
            <w:pPr>
              <w:jc w:val="center"/>
              <w:rPr>
                <w:rFonts w:cs="Arial"/>
              </w:rPr>
            </w:pPr>
            <w:r w:rsidRPr="002C45CB">
              <w:rPr>
                <w:rFonts w:cs="Arial"/>
              </w:rPr>
              <w:t>(N = 1,168)</w:t>
            </w:r>
          </w:p>
        </w:tc>
        <w:tc>
          <w:tcPr>
            <w:tcW w:w="523" w:type="pct"/>
          </w:tcPr>
          <w:p w14:paraId="3A1E6BC7" w14:textId="77777777" w:rsidR="00F901B0" w:rsidRPr="002C45CB" w:rsidRDefault="00F901B0" w:rsidP="008248A3">
            <w:pPr>
              <w:jc w:val="center"/>
              <w:rPr>
                <w:rFonts w:cs="Arial"/>
              </w:rPr>
            </w:pPr>
            <w:r w:rsidRPr="002C45CB">
              <w:rPr>
                <w:rFonts w:cs="Arial"/>
              </w:rPr>
              <w:t>Tsafe</w:t>
            </w:r>
          </w:p>
          <w:p w14:paraId="3C19740E" w14:textId="77777777" w:rsidR="00F901B0" w:rsidRPr="002C45CB" w:rsidRDefault="00F901B0" w:rsidP="008248A3">
            <w:pPr>
              <w:jc w:val="center"/>
              <w:rPr>
                <w:rFonts w:cs="Arial"/>
              </w:rPr>
            </w:pPr>
            <w:r w:rsidRPr="002C45CB">
              <w:rPr>
                <w:rFonts w:cs="Arial"/>
              </w:rPr>
              <w:t>(N = 1,886)</w:t>
            </w:r>
          </w:p>
        </w:tc>
        <w:tc>
          <w:tcPr>
            <w:tcW w:w="524" w:type="pct"/>
          </w:tcPr>
          <w:p w14:paraId="378610DB" w14:textId="77777777" w:rsidR="00F901B0" w:rsidRPr="002C45CB" w:rsidRDefault="00F901B0" w:rsidP="008248A3">
            <w:pPr>
              <w:jc w:val="center"/>
              <w:rPr>
                <w:rFonts w:cs="Arial"/>
              </w:rPr>
            </w:pPr>
            <w:r w:rsidRPr="002C45CB">
              <w:rPr>
                <w:rFonts w:cs="Arial"/>
              </w:rPr>
              <w:t>Buji</w:t>
            </w:r>
          </w:p>
          <w:p w14:paraId="2D417E3F" w14:textId="77777777" w:rsidR="00F901B0" w:rsidRPr="002C45CB" w:rsidRDefault="00F901B0" w:rsidP="008248A3">
            <w:pPr>
              <w:jc w:val="center"/>
              <w:rPr>
                <w:rFonts w:cs="Arial"/>
              </w:rPr>
            </w:pPr>
            <w:r w:rsidRPr="002C45CB">
              <w:rPr>
                <w:rFonts w:cs="Arial"/>
              </w:rPr>
              <w:t>(N = 725)</w:t>
            </w:r>
          </w:p>
        </w:tc>
        <w:tc>
          <w:tcPr>
            <w:tcW w:w="523" w:type="pct"/>
          </w:tcPr>
          <w:p w14:paraId="449504D0" w14:textId="77777777" w:rsidR="00F901B0" w:rsidRPr="002C45CB" w:rsidRDefault="00F901B0" w:rsidP="008248A3">
            <w:pPr>
              <w:jc w:val="center"/>
              <w:rPr>
                <w:rFonts w:cs="Arial"/>
              </w:rPr>
            </w:pPr>
            <w:r w:rsidRPr="002C45CB">
              <w:rPr>
                <w:rFonts w:cs="Arial"/>
              </w:rPr>
              <w:t>Kiri Kasama</w:t>
            </w:r>
          </w:p>
          <w:p w14:paraId="23E675CF" w14:textId="77777777" w:rsidR="00F901B0" w:rsidRPr="002C45CB" w:rsidRDefault="00F901B0" w:rsidP="008248A3">
            <w:pPr>
              <w:jc w:val="center"/>
              <w:rPr>
                <w:rFonts w:cs="Arial"/>
              </w:rPr>
            </w:pPr>
            <w:r w:rsidRPr="002C45CB">
              <w:rPr>
                <w:rFonts w:cs="Arial"/>
              </w:rPr>
              <w:t>(N = 752)</w:t>
            </w:r>
          </w:p>
        </w:tc>
        <w:tc>
          <w:tcPr>
            <w:tcW w:w="524" w:type="pct"/>
          </w:tcPr>
          <w:p w14:paraId="5B423C4C" w14:textId="77777777" w:rsidR="00F901B0" w:rsidRPr="002C45CB" w:rsidRDefault="00F901B0" w:rsidP="008248A3">
            <w:pPr>
              <w:jc w:val="center"/>
              <w:rPr>
                <w:rFonts w:cs="Arial"/>
              </w:rPr>
            </w:pPr>
            <w:r w:rsidRPr="002C45CB">
              <w:rPr>
                <w:rFonts w:cs="Arial"/>
              </w:rPr>
              <w:t>Gagarawa</w:t>
            </w:r>
          </w:p>
          <w:p w14:paraId="17100EFF" w14:textId="77777777" w:rsidR="00F901B0" w:rsidRPr="002C45CB" w:rsidRDefault="00F901B0" w:rsidP="008248A3">
            <w:pPr>
              <w:jc w:val="center"/>
              <w:rPr>
                <w:rFonts w:cs="Arial"/>
              </w:rPr>
            </w:pPr>
            <w:r w:rsidRPr="002C45CB">
              <w:rPr>
                <w:rFonts w:cs="Arial"/>
              </w:rPr>
              <w:t>(N = 905)</w:t>
            </w:r>
          </w:p>
        </w:tc>
      </w:tr>
      <w:tr w:rsidR="00F901B0" w:rsidRPr="002C45CB" w14:paraId="2492B799" w14:textId="77777777" w:rsidTr="008248A3">
        <w:trPr>
          <w:trHeight w:hRule="exact" w:val="284"/>
          <w:jc w:val="left"/>
        </w:trPr>
        <w:tc>
          <w:tcPr>
            <w:tcW w:w="1859" w:type="pct"/>
            <w:noWrap/>
          </w:tcPr>
          <w:p w14:paraId="748D7B13" w14:textId="77777777" w:rsidR="00F901B0" w:rsidRPr="002C45CB" w:rsidRDefault="00F901B0" w:rsidP="008248A3">
            <w:pPr>
              <w:jc w:val="both"/>
              <w:rPr>
                <w:rFonts w:cs="Arial"/>
                <w:sz w:val="18"/>
                <w:szCs w:val="18"/>
              </w:rPr>
            </w:pPr>
            <w:r w:rsidRPr="002C45CB">
              <w:rPr>
                <w:rFonts w:cs="Arial"/>
                <w:sz w:val="18"/>
                <w:szCs w:val="18"/>
              </w:rPr>
              <w:t>% households where the main source of drinking water is</w:t>
            </w:r>
          </w:p>
        </w:tc>
        <w:tc>
          <w:tcPr>
            <w:tcW w:w="523" w:type="pct"/>
          </w:tcPr>
          <w:p w14:paraId="72B771D9" w14:textId="77777777" w:rsidR="00F901B0" w:rsidRPr="002C45CB" w:rsidRDefault="00F901B0" w:rsidP="008248A3">
            <w:pPr>
              <w:jc w:val="center"/>
              <w:rPr>
                <w:rFonts w:cs="Arial"/>
                <w:sz w:val="18"/>
                <w:szCs w:val="18"/>
              </w:rPr>
            </w:pPr>
          </w:p>
        </w:tc>
        <w:tc>
          <w:tcPr>
            <w:tcW w:w="524" w:type="pct"/>
          </w:tcPr>
          <w:p w14:paraId="02978BE5" w14:textId="77777777" w:rsidR="00F901B0" w:rsidRPr="002C45CB" w:rsidRDefault="00F901B0" w:rsidP="008248A3">
            <w:pPr>
              <w:jc w:val="center"/>
              <w:rPr>
                <w:rFonts w:cs="Arial"/>
                <w:sz w:val="18"/>
                <w:szCs w:val="18"/>
              </w:rPr>
            </w:pPr>
          </w:p>
        </w:tc>
        <w:tc>
          <w:tcPr>
            <w:tcW w:w="523" w:type="pct"/>
          </w:tcPr>
          <w:p w14:paraId="0ADE7FA0" w14:textId="77777777" w:rsidR="00F901B0" w:rsidRPr="002C45CB" w:rsidRDefault="00F901B0" w:rsidP="008248A3">
            <w:pPr>
              <w:jc w:val="center"/>
              <w:rPr>
                <w:rFonts w:cs="Arial"/>
                <w:sz w:val="18"/>
                <w:szCs w:val="18"/>
              </w:rPr>
            </w:pPr>
          </w:p>
        </w:tc>
        <w:tc>
          <w:tcPr>
            <w:tcW w:w="524" w:type="pct"/>
          </w:tcPr>
          <w:p w14:paraId="14D2CFC8" w14:textId="77777777" w:rsidR="00F901B0" w:rsidRPr="002C45CB" w:rsidRDefault="00F901B0" w:rsidP="008248A3">
            <w:pPr>
              <w:jc w:val="center"/>
              <w:rPr>
                <w:rFonts w:cs="Arial"/>
                <w:sz w:val="18"/>
                <w:szCs w:val="18"/>
              </w:rPr>
            </w:pPr>
          </w:p>
        </w:tc>
        <w:tc>
          <w:tcPr>
            <w:tcW w:w="523" w:type="pct"/>
          </w:tcPr>
          <w:p w14:paraId="7679EE08" w14:textId="77777777" w:rsidR="00F901B0" w:rsidRPr="002C45CB" w:rsidRDefault="00F901B0" w:rsidP="008248A3">
            <w:pPr>
              <w:jc w:val="center"/>
              <w:rPr>
                <w:rFonts w:cs="Arial"/>
                <w:sz w:val="18"/>
                <w:szCs w:val="18"/>
              </w:rPr>
            </w:pPr>
          </w:p>
        </w:tc>
        <w:tc>
          <w:tcPr>
            <w:tcW w:w="524" w:type="pct"/>
          </w:tcPr>
          <w:p w14:paraId="3EAD9750" w14:textId="77777777" w:rsidR="00F901B0" w:rsidRPr="002C45CB" w:rsidRDefault="00F901B0" w:rsidP="008248A3">
            <w:pPr>
              <w:jc w:val="center"/>
              <w:rPr>
                <w:rFonts w:cs="Arial"/>
                <w:sz w:val="18"/>
                <w:szCs w:val="18"/>
              </w:rPr>
            </w:pPr>
          </w:p>
        </w:tc>
      </w:tr>
      <w:tr w:rsidR="00F901B0" w:rsidRPr="002C45CB" w14:paraId="424AC756" w14:textId="77777777" w:rsidTr="008248A3">
        <w:trPr>
          <w:trHeight w:hRule="exact" w:val="284"/>
          <w:jc w:val="left"/>
        </w:trPr>
        <w:tc>
          <w:tcPr>
            <w:tcW w:w="1859" w:type="pct"/>
          </w:tcPr>
          <w:p w14:paraId="2B9A32C3"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a tubewell/borehole</w:t>
            </w:r>
          </w:p>
        </w:tc>
        <w:tc>
          <w:tcPr>
            <w:tcW w:w="523" w:type="pct"/>
          </w:tcPr>
          <w:p w14:paraId="559A35EF" w14:textId="77777777" w:rsidR="00F901B0" w:rsidRPr="002C45CB" w:rsidRDefault="00F901B0" w:rsidP="008248A3">
            <w:pPr>
              <w:jc w:val="center"/>
              <w:rPr>
                <w:rFonts w:cs="Arial"/>
                <w:sz w:val="18"/>
                <w:szCs w:val="18"/>
              </w:rPr>
            </w:pPr>
            <w:r w:rsidRPr="002C45CB">
              <w:rPr>
                <w:rFonts w:cs="Arial"/>
                <w:sz w:val="18"/>
                <w:szCs w:val="18"/>
              </w:rPr>
              <w:t>34.6%</w:t>
            </w:r>
          </w:p>
        </w:tc>
        <w:tc>
          <w:tcPr>
            <w:tcW w:w="524" w:type="pct"/>
          </w:tcPr>
          <w:p w14:paraId="1813FC86" w14:textId="77777777" w:rsidR="00F901B0" w:rsidRPr="002C45CB" w:rsidRDefault="00F901B0" w:rsidP="008248A3">
            <w:pPr>
              <w:jc w:val="center"/>
              <w:rPr>
                <w:rFonts w:cs="Arial"/>
                <w:sz w:val="18"/>
                <w:szCs w:val="18"/>
              </w:rPr>
            </w:pPr>
            <w:r w:rsidRPr="002C45CB">
              <w:rPr>
                <w:rFonts w:cs="Arial"/>
                <w:sz w:val="18"/>
                <w:szCs w:val="18"/>
              </w:rPr>
              <w:t>20.5%</w:t>
            </w:r>
          </w:p>
        </w:tc>
        <w:tc>
          <w:tcPr>
            <w:tcW w:w="523" w:type="pct"/>
          </w:tcPr>
          <w:p w14:paraId="51CB6D55" w14:textId="77777777" w:rsidR="00F901B0" w:rsidRPr="002C45CB" w:rsidRDefault="00F901B0" w:rsidP="008248A3">
            <w:pPr>
              <w:jc w:val="center"/>
              <w:rPr>
                <w:rFonts w:cs="Arial"/>
                <w:sz w:val="18"/>
                <w:szCs w:val="18"/>
              </w:rPr>
            </w:pPr>
            <w:r w:rsidRPr="002C45CB">
              <w:rPr>
                <w:rFonts w:cs="Arial"/>
                <w:sz w:val="18"/>
                <w:szCs w:val="18"/>
              </w:rPr>
              <w:t>25.3%</w:t>
            </w:r>
          </w:p>
        </w:tc>
        <w:tc>
          <w:tcPr>
            <w:tcW w:w="524" w:type="pct"/>
          </w:tcPr>
          <w:p w14:paraId="042E28C1" w14:textId="77777777" w:rsidR="00F901B0" w:rsidRPr="002C45CB" w:rsidRDefault="00F901B0" w:rsidP="008248A3">
            <w:pPr>
              <w:jc w:val="center"/>
              <w:rPr>
                <w:rFonts w:cs="Arial"/>
                <w:sz w:val="18"/>
                <w:szCs w:val="18"/>
              </w:rPr>
            </w:pPr>
            <w:r w:rsidRPr="002C45CB">
              <w:rPr>
                <w:rFonts w:cs="Arial"/>
                <w:sz w:val="18"/>
                <w:szCs w:val="18"/>
              </w:rPr>
              <w:t>25.2%</w:t>
            </w:r>
          </w:p>
        </w:tc>
        <w:tc>
          <w:tcPr>
            <w:tcW w:w="523" w:type="pct"/>
          </w:tcPr>
          <w:p w14:paraId="79DE238A" w14:textId="77777777" w:rsidR="00F901B0" w:rsidRPr="002C45CB" w:rsidRDefault="00F901B0" w:rsidP="008248A3">
            <w:pPr>
              <w:jc w:val="center"/>
              <w:rPr>
                <w:rFonts w:cs="Arial"/>
                <w:sz w:val="18"/>
                <w:szCs w:val="18"/>
              </w:rPr>
            </w:pPr>
            <w:r w:rsidRPr="002C45CB">
              <w:rPr>
                <w:rFonts w:cs="Arial"/>
                <w:sz w:val="18"/>
                <w:szCs w:val="18"/>
              </w:rPr>
              <w:t>63.8%</w:t>
            </w:r>
          </w:p>
        </w:tc>
        <w:tc>
          <w:tcPr>
            <w:tcW w:w="524" w:type="pct"/>
          </w:tcPr>
          <w:p w14:paraId="5A066482" w14:textId="77777777" w:rsidR="00F901B0" w:rsidRPr="002C45CB" w:rsidRDefault="00F901B0" w:rsidP="008248A3">
            <w:pPr>
              <w:jc w:val="center"/>
              <w:rPr>
                <w:rFonts w:cs="Arial"/>
                <w:sz w:val="18"/>
                <w:szCs w:val="18"/>
              </w:rPr>
            </w:pPr>
            <w:r w:rsidRPr="002C45CB">
              <w:rPr>
                <w:rFonts w:cs="Arial"/>
                <w:sz w:val="18"/>
                <w:szCs w:val="18"/>
              </w:rPr>
              <w:t>55.1%</w:t>
            </w:r>
          </w:p>
        </w:tc>
      </w:tr>
      <w:tr w:rsidR="00F901B0" w:rsidRPr="002C45CB" w14:paraId="623721BF" w14:textId="77777777" w:rsidTr="008248A3">
        <w:trPr>
          <w:trHeight w:hRule="exact" w:val="284"/>
          <w:jc w:val="left"/>
        </w:trPr>
        <w:tc>
          <w:tcPr>
            <w:tcW w:w="1859" w:type="pct"/>
          </w:tcPr>
          <w:p w14:paraId="49CE0E9A"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an unprotected dug well</w:t>
            </w:r>
          </w:p>
        </w:tc>
        <w:tc>
          <w:tcPr>
            <w:tcW w:w="523" w:type="pct"/>
          </w:tcPr>
          <w:p w14:paraId="0112F40E" w14:textId="77777777" w:rsidR="00F901B0" w:rsidRPr="002C45CB" w:rsidRDefault="00F901B0" w:rsidP="008248A3">
            <w:pPr>
              <w:jc w:val="center"/>
              <w:rPr>
                <w:rFonts w:cs="Arial"/>
                <w:sz w:val="18"/>
                <w:szCs w:val="18"/>
              </w:rPr>
            </w:pPr>
            <w:r w:rsidRPr="002C45CB">
              <w:rPr>
                <w:rFonts w:cs="Arial"/>
                <w:sz w:val="18"/>
                <w:szCs w:val="18"/>
              </w:rPr>
              <w:t>26.5%</w:t>
            </w:r>
          </w:p>
        </w:tc>
        <w:tc>
          <w:tcPr>
            <w:tcW w:w="524" w:type="pct"/>
          </w:tcPr>
          <w:p w14:paraId="4F2962D9" w14:textId="77777777" w:rsidR="00F901B0" w:rsidRPr="002C45CB" w:rsidRDefault="00F901B0" w:rsidP="008248A3">
            <w:pPr>
              <w:jc w:val="center"/>
              <w:rPr>
                <w:rFonts w:cs="Arial"/>
                <w:sz w:val="18"/>
                <w:szCs w:val="18"/>
              </w:rPr>
            </w:pPr>
            <w:r w:rsidRPr="002C45CB">
              <w:rPr>
                <w:rFonts w:cs="Arial"/>
                <w:sz w:val="18"/>
                <w:szCs w:val="18"/>
              </w:rPr>
              <w:t>42.2%</w:t>
            </w:r>
          </w:p>
        </w:tc>
        <w:tc>
          <w:tcPr>
            <w:tcW w:w="523" w:type="pct"/>
          </w:tcPr>
          <w:p w14:paraId="01C20DA8" w14:textId="77777777" w:rsidR="00F901B0" w:rsidRPr="002C45CB" w:rsidRDefault="00F901B0" w:rsidP="008248A3">
            <w:pPr>
              <w:jc w:val="center"/>
              <w:rPr>
                <w:rFonts w:cs="Arial"/>
                <w:sz w:val="18"/>
                <w:szCs w:val="18"/>
              </w:rPr>
            </w:pPr>
            <w:r w:rsidRPr="002C45CB">
              <w:rPr>
                <w:rFonts w:cs="Arial"/>
                <w:sz w:val="18"/>
                <w:szCs w:val="18"/>
              </w:rPr>
              <w:t>45.2%</w:t>
            </w:r>
          </w:p>
        </w:tc>
        <w:tc>
          <w:tcPr>
            <w:tcW w:w="524" w:type="pct"/>
          </w:tcPr>
          <w:p w14:paraId="0C92976A" w14:textId="77777777" w:rsidR="00F901B0" w:rsidRPr="002C45CB" w:rsidRDefault="00F901B0" w:rsidP="008248A3">
            <w:pPr>
              <w:jc w:val="center"/>
              <w:rPr>
                <w:rFonts w:cs="Arial"/>
                <w:sz w:val="18"/>
                <w:szCs w:val="18"/>
              </w:rPr>
            </w:pPr>
            <w:r w:rsidRPr="002C45CB">
              <w:rPr>
                <w:rFonts w:cs="Arial"/>
                <w:sz w:val="18"/>
                <w:szCs w:val="18"/>
              </w:rPr>
              <w:t>13.0%</w:t>
            </w:r>
          </w:p>
        </w:tc>
        <w:tc>
          <w:tcPr>
            <w:tcW w:w="523" w:type="pct"/>
          </w:tcPr>
          <w:p w14:paraId="6EC76585" w14:textId="77777777" w:rsidR="00F901B0" w:rsidRPr="002C45CB" w:rsidRDefault="00F901B0" w:rsidP="008248A3">
            <w:pPr>
              <w:jc w:val="center"/>
              <w:rPr>
                <w:rFonts w:cs="Arial"/>
                <w:sz w:val="18"/>
                <w:szCs w:val="18"/>
              </w:rPr>
            </w:pPr>
            <w:r w:rsidRPr="002C45CB">
              <w:rPr>
                <w:rFonts w:cs="Arial"/>
                <w:sz w:val="18"/>
                <w:szCs w:val="18"/>
              </w:rPr>
              <w:t>0.0%</w:t>
            </w:r>
          </w:p>
        </w:tc>
        <w:tc>
          <w:tcPr>
            <w:tcW w:w="524" w:type="pct"/>
          </w:tcPr>
          <w:p w14:paraId="728E8FFF" w14:textId="77777777" w:rsidR="00F901B0" w:rsidRPr="002C45CB" w:rsidRDefault="00F901B0" w:rsidP="008248A3">
            <w:pPr>
              <w:jc w:val="center"/>
              <w:rPr>
                <w:rFonts w:cs="Arial"/>
                <w:sz w:val="18"/>
                <w:szCs w:val="18"/>
              </w:rPr>
            </w:pPr>
            <w:r w:rsidRPr="002C45CB">
              <w:rPr>
                <w:rFonts w:cs="Arial"/>
                <w:sz w:val="18"/>
                <w:szCs w:val="18"/>
              </w:rPr>
              <w:t>0.1%</w:t>
            </w:r>
          </w:p>
        </w:tc>
      </w:tr>
      <w:tr w:rsidR="00F901B0" w:rsidRPr="002C45CB" w14:paraId="56A73766" w14:textId="77777777" w:rsidTr="008248A3">
        <w:trPr>
          <w:trHeight w:hRule="exact" w:val="284"/>
          <w:jc w:val="left"/>
        </w:trPr>
        <w:tc>
          <w:tcPr>
            <w:tcW w:w="1859" w:type="pct"/>
          </w:tcPr>
          <w:p w14:paraId="78167CD1"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a public tap/stand/pipe</w:t>
            </w:r>
          </w:p>
        </w:tc>
        <w:tc>
          <w:tcPr>
            <w:tcW w:w="523" w:type="pct"/>
          </w:tcPr>
          <w:p w14:paraId="11BF555D" w14:textId="77777777" w:rsidR="00F901B0" w:rsidRPr="002C45CB" w:rsidRDefault="00F901B0" w:rsidP="008248A3">
            <w:pPr>
              <w:jc w:val="center"/>
              <w:rPr>
                <w:rFonts w:cs="Arial"/>
                <w:sz w:val="18"/>
                <w:szCs w:val="18"/>
              </w:rPr>
            </w:pPr>
            <w:r w:rsidRPr="002C45CB">
              <w:rPr>
                <w:rFonts w:cs="Arial"/>
                <w:sz w:val="18"/>
                <w:szCs w:val="18"/>
              </w:rPr>
              <w:t>15.3%</w:t>
            </w:r>
          </w:p>
        </w:tc>
        <w:tc>
          <w:tcPr>
            <w:tcW w:w="524" w:type="pct"/>
          </w:tcPr>
          <w:p w14:paraId="743A98CA" w14:textId="77777777" w:rsidR="00F901B0" w:rsidRPr="002C45CB" w:rsidRDefault="00F901B0" w:rsidP="008248A3">
            <w:pPr>
              <w:jc w:val="center"/>
              <w:rPr>
                <w:rFonts w:cs="Arial"/>
                <w:sz w:val="18"/>
                <w:szCs w:val="18"/>
              </w:rPr>
            </w:pPr>
            <w:r w:rsidRPr="002C45CB">
              <w:rPr>
                <w:rFonts w:cs="Arial"/>
                <w:sz w:val="18"/>
                <w:szCs w:val="18"/>
              </w:rPr>
              <w:t>3.1%</w:t>
            </w:r>
          </w:p>
        </w:tc>
        <w:tc>
          <w:tcPr>
            <w:tcW w:w="523" w:type="pct"/>
          </w:tcPr>
          <w:p w14:paraId="07046C95" w14:textId="77777777" w:rsidR="00F901B0" w:rsidRPr="002C45CB" w:rsidRDefault="00F901B0" w:rsidP="008248A3">
            <w:pPr>
              <w:jc w:val="center"/>
              <w:rPr>
                <w:rFonts w:cs="Arial"/>
                <w:sz w:val="18"/>
                <w:szCs w:val="18"/>
              </w:rPr>
            </w:pPr>
            <w:r w:rsidRPr="002C45CB">
              <w:rPr>
                <w:rFonts w:cs="Arial"/>
                <w:sz w:val="18"/>
                <w:szCs w:val="18"/>
              </w:rPr>
              <w:t>2.2%</w:t>
            </w:r>
          </w:p>
        </w:tc>
        <w:tc>
          <w:tcPr>
            <w:tcW w:w="524" w:type="pct"/>
          </w:tcPr>
          <w:p w14:paraId="4FC63285" w14:textId="77777777" w:rsidR="00F901B0" w:rsidRPr="002C45CB" w:rsidRDefault="00F901B0" w:rsidP="008248A3">
            <w:pPr>
              <w:jc w:val="center"/>
              <w:rPr>
                <w:rFonts w:cs="Arial"/>
                <w:sz w:val="18"/>
                <w:szCs w:val="18"/>
              </w:rPr>
            </w:pPr>
            <w:r w:rsidRPr="002C45CB">
              <w:rPr>
                <w:rFonts w:cs="Arial"/>
                <w:sz w:val="18"/>
                <w:szCs w:val="18"/>
              </w:rPr>
              <w:t>38.6%</w:t>
            </w:r>
          </w:p>
        </w:tc>
        <w:tc>
          <w:tcPr>
            <w:tcW w:w="523" w:type="pct"/>
          </w:tcPr>
          <w:p w14:paraId="018D0079" w14:textId="77777777" w:rsidR="00F901B0" w:rsidRPr="002C45CB" w:rsidRDefault="00F901B0" w:rsidP="008248A3">
            <w:pPr>
              <w:jc w:val="center"/>
              <w:rPr>
                <w:rFonts w:cs="Arial"/>
                <w:sz w:val="18"/>
                <w:szCs w:val="18"/>
              </w:rPr>
            </w:pPr>
            <w:r w:rsidRPr="002C45CB">
              <w:rPr>
                <w:rFonts w:cs="Arial"/>
                <w:sz w:val="18"/>
                <w:szCs w:val="18"/>
              </w:rPr>
              <w:t>23.4%</w:t>
            </w:r>
          </w:p>
        </w:tc>
        <w:tc>
          <w:tcPr>
            <w:tcW w:w="524" w:type="pct"/>
          </w:tcPr>
          <w:p w14:paraId="1957C181" w14:textId="77777777" w:rsidR="00F901B0" w:rsidRPr="002C45CB" w:rsidRDefault="00F901B0" w:rsidP="008248A3">
            <w:pPr>
              <w:jc w:val="center"/>
              <w:rPr>
                <w:rFonts w:cs="Arial"/>
                <w:sz w:val="18"/>
                <w:szCs w:val="18"/>
              </w:rPr>
            </w:pPr>
            <w:r w:rsidRPr="002C45CB">
              <w:rPr>
                <w:rFonts w:cs="Arial"/>
                <w:sz w:val="18"/>
                <w:szCs w:val="18"/>
              </w:rPr>
              <w:t>32.7%</w:t>
            </w:r>
          </w:p>
        </w:tc>
      </w:tr>
      <w:tr w:rsidR="00F901B0" w:rsidRPr="002C45CB" w14:paraId="67CE8D43" w14:textId="77777777" w:rsidTr="008248A3">
        <w:trPr>
          <w:trHeight w:hRule="exact" w:val="284"/>
          <w:jc w:val="left"/>
        </w:trPr>
        <w:tc>
          <w:tcPr>
            <w:tcW w:w="1859" w:type="pct"/>
          </w:tcPr>
          <w:p w14:paraId="6805189C"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surface water (pond, river, dam etc.)</w:t>
            </w:r>
          </w:p>
        </w:tc>
        <w:tc>
          <w:tcPr>
            <w:tcW w:w="523" w:type="pct"/>
          </w:tcPr>
          <w:p w14:paraId="268E0505" w14:textId="77777777" w:rsidR="00F901B0" w:rsidRPr="002C45CB" w:rsidRDefault="00F901B0" w:rsidP="008248A3">
            <w:pPr>
              <w:jc w:val="center"/>
              <w:rPr>
                <w:rFonts w:cs="Arial"/>
                <w:sz w:val="18"/>
                <w:szCs w:val="18"/>
              </w:rPr>
            </w:pPr>
            <w:r w:rsidRPr="002C45CB">
              <w:rPr>
                <w:rFonts w:cs="Arial"/>
                <w:sz w:val="18"/>
                <w:szCs w:val="18"/>
              </w:rPr>
              <w:t>7.7%</w:t>
            </w:r>
          </w:p>
        </w:tc>
        <w:tc>
          <w:tcPr>
            <w:tcW w:w="524" w:type="pct"/>
          </w:tcPr>
          <w:p w14:paraId="31635D52" w14:textId="77777777" w:rsidR="00F901B0" w:rsidRPr="002C45CB" w:rsidRDefault="00F901B0" w:rsidP="008248A3">
            <w:pPr>
              <w:jc w:val="center"/>
              <w:rPr>
                <w:rFonts w:cs="Arial"/>
                <w:sz w:val="18"/>
                <w:szCs w:val="18"/>
              </w:rPr>
            </w:pPr>
            <w:r w:rsidRPr="002C45CB">
              <w:rPr>
                <w:rFonts w:cs="Arial"/>
                <w:sz w:val="18"/>
                <w:szCs w:val="18"/>
              </w:rPr>
              <w:t>21.3%</w:t>
            </w:r>
          </w:p>
        </w:tc>
        <w:tc>
          <w:tcPr>
            <w:tcW w:w="523" w:type="pct"/>
          </w:tcPr>
          <w:p w14:paraId="4BFFD7B9" w14:textId="77777777" w:rsidR="00F901B0" w:rsidRPr="002C45CB" w:rsidRDefault="00F901B0" w:rsidP="008248A3">
            <w:pPr>
              <w:jc w:val="center"/>
              <w:rPr>
                <w:rFonts w:cs="Arial"/>
                <w:sz w:val="18"/>
                <w:szCs w:val="18"/>
              </w:rPr>
            </w:pPr>
            <w:r w:rsidRPr="002C45CB">
              <w:rPr>
                <w:rFonts w:cs="Arial"/>
                <w:sz w:val="18"/>
                <w:szCs w:val="18"/>
              </w:rPr>
              <w:t>8.2%</w:t>
            </w:r>
          </w:p>
        </w:tc>
        <w:tc>
          <w:tcPr>
            <w:tcW w:w="524" w:type="pct"/>
          </w:tcPr>
          <w:p w14:paraId="3103B23E" w14:textId="77777777" w:rsidR="00F901B0" w:rsidRPr="002C45CB" w:rsidRDefault="00F901B0" w:rsidP="008248A3">
            <w:pPr>
              <w:jc w:val="center"/>
              <w:rPr>
                <w:rFonts w:cs="Arial"/>
                <w:sz w:val="18"/>
                <w:szCs w:val="18"/>
              </w:rPr>
            </w:pPr>
            <w:r w:rsidRPr="002C45CB">
              <w:rPr>
                <w:rFonts w:cs="Arial"/>
                <w:sz w:val="18"/>
                <w:szCs w:val="18"/>
              </w:rPr>
              <w:t>0.4%</w:t>
            </w:r>
          </w:p>
        </w:tc>
        <w:tc>
          <w:tcPr>
            <w:tcW w:w="523" w:type="pct"/>
          </w:tcPr>
          <w:p w14:paraId="75D9CCC9" w14:textId="77777777" w:rsidR="00F901B0" w:rsidRPr="002C45CB" w:rsidRDefault="00F901B0" w:rsidP="008248A3">
            <w:pPr>
              <w:jc w:val="center"/>
              <w:rPr>
                <w:rFonts w:cs="Arial"/>
                <w:sz w:val="18"/>
                <w:szCs w:val="18"/>
              </w:rPr>
            </w:pPr>
            <w:r w:rsidRPr="002C45CB">
              <w:rPr>
                <w:rFonts w:cs="Arial"/>
                <w:sz w:val="18"/>
                <w:szCs w:val="18"/>
              </w:rPr>
              <w:t>1.7%</w:t>
            </w:r>
          </w:p>
        </w:tc>
        <w:tc>
          <w:tcPr>
            <w:tcW w:w="524" w:type="pct"/>
          </w:tcPr>
          <w:p w14:paraId="3F923A2C" w14:textId="77777777" w:rsidR="00F901B0" w:rsidRPr="002C45CB" w:rsidRDefault="00F901B0" w:rsidP="008248A3">
            <w:pPr>
              <w:jc w:val="center"/>
              <w:rPr>
                <w:rFonts w:cs="Arial"/>
                <w:sz w:val="18"/>
                <w:szCs w:val="18"/>
              </w:rPr>
            </w:pPr>
            <w:r w:rsidRPr="002C45CB">
              <w:rPr>
                <w:rFonts w:cs="Arial"/>
                <w:sz w:val="18"/>
                <w:szCs w:val="18"/>
              </w:rPr>
              <w:t>0.0%</w:t>
            </w:r>
          </w:p>
        </w:tc>
      </w:tr>
      <w:tr w:rsidR="00F901B0" w:rsidRPr="002C45CB" w14:paraId="1DA0118F" w14:textId="77777777" w:rsidTr="008248A3">
        <w:trPr>
          <w:trHeight w:hRule="exact" w:val="284"/>
          <w:jc w:val="left"/>
        </w:trPr>
        <w:tc>
          <w:tcPr>
            <w:tcW w:w="1859" w:type="pct"/>
          </w:tcPr>
          <w:p w14:paraId="7A0E3707"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protected dug well</w:t>
            </w:r>
          </w:p>
        </w:tc>
        <w:tc>
          <w:tcPr>
            <w:tcW w:w="523" w:type="pct"/>
          </w:tcPr>
          <w:p w14:paraId="0E61F2C5" w14:textId="77777777" w:rsidR="00F901B0" w:rsidRPr="002C45CB" w:rsidRDefault="00F901B0" w:rsidP="008248A3">
            <w:pPr>
              <w:jc w:val="center"/>
              <w:rPr>
                <w:rFonts w:cs="Arial"/>
                <w:sz w:val="18"/>
                <w:szCs w:val="18"/>
              </w:rPr>
            </w:pPr>
            <w:r w:rsidRPr="002C45CB">
              <w:rPr>
                <w:rFonts w:cs="Arial"/>
                <w:sz w:val="18"/>
                <w:szCs w:val="18"/>
              </w:rPr>
              <w:t>6.4%</w:t>
            </w:r>
          </w:p>
        </w:tc>
        <w:tc>
          <w:tcPr>
            <w:tcW w:w="524" w:type="pct"/>
          </w:tcPr>
          <w:p w14:paraId="5EAB2058" w14:textId="77777777" w:rsidR="00F901B0" w:rsidRPr="002C45CB" w:rsidRDefault="00F901B0" w:rsidP="008248A3">
            <w:pPr>
              <w:jc w:val="center"/>
              <w:rPr>
                <w:rFonts w:cs="Arial"/>
                <w:sz w:val="18"/>
                <w:szCs w:val="18"/>
              </w:rPr>
            </w:pPr>
            <w:r w:rsidRPr="002C45CB">
              <w:rPr>
                <w:rFonts w:cs="Arial"/>
                <w:sz w:val="18"/>
                <w:szCs w:val="18"/>
              </w:rPr>
              <w:t>6.3%</w:t>
            </w:r>
          </w:p>
        </w:tc>
        <w:tc>
          <w:tcPr>
            <w:tcW w:w="523" w:type="pct"/>
          </w:tcPr>
          <w:p w14:paraId="6604B352" w14:textId="77777777" w:rsidR="00F901B0" w:rsidRPr="002C45CB" w:rsidRDefault="00F901B0" w:rsidP="008248A3">
            <w:pPr>
              <w:jc w:val="center"/>
              <w:rPr>
                <w:rFonts w:cs="Arial"/>
                <w:sz w:val="18"/>
                <w:szCs w:val="18"/>
              </w:rPr>
            </w:pPr>
            <w:r w:rsidRPr="002C45CB">
              <w:rPr>
                <w:rFonts w:cs="Arial"/>
                <w:sz w:val="18"/>
                <w:szCs w:val="18"/>
              </w:rPr>
              <w:t>13.8%</w:t>
            </w:r>
          </w:p>
        </w:tc>
        <w:tc>
          <w:tcPr>
            <w:tcW w:w="524" w:type="pct"/>
          </w:tcPr>
          <w:p w14:paraId="5D604B72" w14:textId="77777777" w:rsidR="00F901B0" w:rsidRPr="002C45CB" w:rsidRDefault="00F901B0" w:rsidP="008248A3">
            <w:pPr>
              <w:jc w:val="center"/>
              <w:rPr>
                <w:rFonts w:cs="Arial"/>
                <w:sz w:val="18"/>
                <w:szCs w:val="18"/>
              </w:rPr>
            </w:pPr>
            <w:r w:rsidRPr="002C45CB">
              <w:rPr>
                <w:rFonts w:cs="Arial"/>
                <w:sz w:val="18"/>
                <w:szCs w:val="18"/>
              </w:rPr>
              <w:t>1.7%</w:t>
            </w:r>
          </w:p>
        </w:tc>
        <w:tc>
          <w:tcPr>
            <w:tcW w:w="523" w:type="pct"/>
          </w:tcPr>
          <w:p w14:paraId="523B3B84" w14:textId="77777777" w:rsidR="00F901B0" w:rsidRPr="002C45CB" w:rsidRDefault="00F901B0" w:rsidP="008248A3">
            <w:pPr>
              <w:jc w:val="center"/>
              <w:rPr>
                <w:rFonts w:cs="Arial"/>
                <w:sz w:val="18"/>
                <w:szCs w:val="18"/>
              </w:rPr>
            </w:pPr>
            <w:r w:rsidRPr="002C45CB">
              <w:rPr>
                <w:rFonts w:cs="Arial"/>
                <w:sz w:val="18"/>
                <w:szCs w:val="18"/>
              </w:rPr>
              <w:t>0.1%</w:t>
            </w:r>
          </w:p>
        </w:tc>
        <w:tc>
          <w:tcPr>
            <w:tcW w:w="524" w:type="pct"/>
          </w:tcPr>
          <w:p w14:paraId="45670E65" w14:textId="77777777" w:rsidR="00F901B0" w:rsidRPr="002C45CB" w:rsidRDefault="00F901B0" w:rsidP="008248A3">
            <w:pPr>
              <w:jc w:val="center"/>
              <w:rPr>
                <w:rFonts w:cs="Arial"/>
                <w:sz w:val="18"/>
                <w:szCs w:val="18"/>
              </w:rPr>
            </w:pPr>
            <w:r w:rsidRPr="002C45CB">
              <w:rPr>
                <w:rFonts w:cs="Arial"/>
                <w:sz w:val="18"/>
                <w:szCs w:val="18"/>
              </w:rPr>
              <w:t>0.0%</w:t>
            </w:r>
          </w:p>
        </w:tc>
      </w:tr>
      <w:tr w:rsidR="00F901B0" w:rsidRPr="002C45CB" w14:paraId="4BE98095" w14:textId="77777777" w:rsidTr="008248A3">
        <w:trPr>
          <w:trHeight w:hRule="exact" w:val="284"/>
          <w:jc w:val="left"/>
        </w:trPr>
        <w:tc>
          <w:tcPr>
            <w:tcW w:w="1859" w:type="pct"/>
          </w:tcPr>
          <w:p w14:paraId="20CE5EC3" w14:textId="77777777" w:rsidR="00F901B0" w:rsidRPr="002C45CB" w:rsidRDefault="00F901B0" w:rsidP="008248A3">
            <w:pPr>
              <w:pStyle w:val="ListParagraph"/>
              <w:numPr>
                <w:ilvl w:val="0"/>
                <w:numId w:val="14"/>
              </w:numPr>
              <w:jc w:val="both"/>
              <w:rPr>
                <w:sz w:val="18"/>
                <w:szCs w:val="18"/>
                <w:lang w:val="en-GB"/>
              </w:rPr>
            </w:pPr>
            <w:r w:rsidRPr="002C45CB">
              <w:rPr>
                <w:sz w:val="18"/>
                <w:szCs w:val="18"/>
                <w:lang w:val="en-GB"/>
              </w:rPr>
              <w:t>other</w:t>
            </w:r>
            <w:r w:rsidRPr="002C45CB">
              <w:rPr>
                <w:vertAlign w:val="superscript"/>
                <w:lang w:val="en-GB"/>
              </w:rPr>
              <w:t>+</w:t>
            </w:r>
          </w:p>
        </w:tc>
        <w:tc>
          <w:tcPr>
            <w:tcW w:w="523" w:type="pct"/>
          </w:tcPr>
          <w:p w14:paraId="28162114" w14:textId="77777777" w:rsidR="00F901B0" w:rsidRPr="002C45CB" w:rsidRDefault="00F901B0" w:rsidP="008248A3">
            <w:pPr>
              <w:jc w:val="center"/>
              <w:rPr>
                <w:rFonts w:cs="Arial"/>
                <w:sz w:val="18"/>
                <w:szCs w:val="18"/>
              </w:rPr>
            </w:pPr>
            <w:r w:rsidRPr="002C45CB">
              <w:rPr>
                <w:rFonts w:cs="Arial"/>
                <w:sz w:val="18"/>
                <w:szCs w:val="18"/>
              </w:rPr>
              <w:t>9.6%</w:t>
            </w:r>
          </w:p>
        </w:tc>
        <w:tc>
          <w:tcPr>
            <w:tcW w:w="524" w:type="pct"/>
          </w:tcPr>
          <w:p w14:paraId="73FFC59E" w14:textId="77777777" w:rsidR="00F901B0" w:rsidRPr="002C45CB" w:rsidRDefault="00F901B0" w:rsidP="008248A3">
            <w:pPr>
              <w:jc w:val="center"/>
              <w:rPr>
                <w:rFonts w:cs="Arial"/>
                <w:sz w:val="18"/>
                <w:szCs w:val="18"/>
              </w:rPr>
            </w:pPr>
            <w:r w:rsidRPr="002C45CB">
              <w:rPr>
                <w:rFonts w:cs="Arial"/>
                <w:sz w:val="18"/>
                <w:szCs w:val="18"/>
              </w:rPr>
              <w:t>6.6%</w:t>
            </w:r>
          </w:p>
        </w:tc>
        <w:tc>
          <w:tcPr>
            <w:tcW w:w="523" w:type="pct"/>
          </w:tcPr>
          <w:p w14:paraId="364D37EF" w14:textId="77777777" w:rsidR="00F901B0" w:rsidRPr="002C45CB" w:rsidRDefault="00F901B0" w:rsidP="008248A3">
            <w:pPr>
              <w:jc w:val="center"/>
              <w:rPr>
                <w:rFonts w:cs="Arial"/>
                <w:sz w:val="18"/>
                <w:szCs w:val="18"/>
              </w:rPr>
            </w:pPr>
            <w:r w:rsidRPr="002C45CB">
              <w:rPr>
                <w:rFonts w:cs="Arial"/>
                <w:sz w:val="18"/>
                <w:szCs w:val="18"/>
              </w:rPr>
              <w:t>5.3%</w:t>
            </w:r>
          </w:p>
        </w:tc>
        <w:tc>
          <w:tcPr>
            <w:tcW w:w="524" w:type="pct"/>
          </w:tcPr>
          <w:p w14:paraId="4B679720" w14:textId="77777777" w:rsidR="00F901B0" w:rsidRPr="002C45CB" w:rsidRDefault="00F901B0" w:rsidP="008248A3">
            <w:pPr>
              <w:jc w:val="center"/>
              <w:rPr>
                <w:rFonts w:cs="Arial"/>
                <w:sz w:val="18"/>
                <w:szCs w:val="18"/>
              </w:rPr>
            </w:pPr>
            <w:r w:rsidRPr="002C45CB">
              <w:rPr>
                <w:rFonts w:cs="Arial"/>
                <w:sz w:val="18"/>
                <w:szCs w:val="18"/>
              </w:rPr>
              <w:t>21.1%</w:t>
            </w:r>
          </w:p>
        </w:tc>
        <w:tc>
          <w:tcPr>
            <w:tcW w:w="523" w:type="pct"/>
          </w:tcPr>
          <w:p w14:paraId="601D9584" w14:textId="77777777" w:rsidR="00F901B0" w:rsidRPr="002C45CB" w:rsidRDefault="00F901B0" w:rsidP="008248A3">
            <w:pPr>
              <w:jc w:val="center"/>
              <w:rPr>
                <w:rFonts w:cs="Arial"/>
                <w:sz w:val="18"/>
                <w:szCs w:val="18"/>
              </w:rPr>
            </w:pPr>
            <w:r w:rsidRPr="002C45CB">
              <w:rPr>
                <w:rFonts w:cs="Arial"/>
                <w:sz w:val="18"/>
                <w:szCs w:val="18"/>
              </w:rPr>
              <w:t>10.9%</w:t>
            </w:r>
          </w:p>
        </w:tc>
        <w:tc>
          <w:tcPr>
            <w:tcW w:w="524" w:type="pct"/>
          </w:tcPr>
          <w:p w14:paraId="69FDE28F" w14:textId="77777777" w:rsidR="00F901B0" w:rsidRPr="002C45CB" w:rsidRDefault="00F901B0" w:rsidP="008248A3">
            <w:pPr>
              <w:jc w:val="center"/>
              <w:rPr>
                <w:rFonts w:cs="Arial"/>
                <w:sz w:val="18"/>
                <w:szCs w:val="18"/>
              </w:rPr>
            </w:pPr>
            <w:r w:rsidRPr="002C45CB">
              <w:rPr>
                <w:rFonts w:cs="Arial"/>
                <w:sz w:val="18"/>
                <w:szCs w:val="18"/>
              </w:rPr>
              <w:t>12.0%</w:t>
            </w:r>
          </w:p>
        </w:tc>
      </w:tr>
      <w:tr w:rsidR="00F901B0" w:rsidRPr="002C45CB" w14:paraId="67239FCD" w14:textId="77777777" w:rsidTr="008248A3">
        <w:trPr>
          <w:trHeight w:hRule="exact" w:val="284"/>
          <w:jc w:val="left"/>
        </w:trPr>
        <w:tc>
          <w:tcPr>
            <w:tcW w:w="1859" w:type="pct"/>
          </w:tcPr>
          <w:p w14:paraId="57F6BEE7" w14:textId="77777777" w:rsidR="00F901B0" w:rsidRPr="002C45CB" w:rsidRDefault="00F901B0" w:rsidP="008248A3">
            <w:pPr>
              <w:jc w:val="both"/>
              <w:rPr>
                <w:rFonts w:cs="Arial"/>
                <w:sz w:val="18"/>
                <w:szCs w:val="18"/>
              </w:rPr>
            </w:pPr>
            <w:r w:rsidRPr="002C45CB">
              <w:rPr>
                <w:rFonts w:cs="Arial"/>
                <w:sz w:val="18"/>
                <w:szCs w:val="18"/>
              </w:rPr>
              <w:t>% households using improved drinking water source*</w:t>
            </w:r>
          </w:p>
        </w:tc>
        <w:tc>
          <w:tcPr>
            <w:tcW w:w="523" w:type="pct"/>
          </w:tcPr>
          <w:p w14:paraId="3006778A" w14:textId="77777777" w:rsidR="00F901B0" w:rsidRPr="002C45CB" w:rsidRDefault="00F901B0" w:rsidP="008248A3">
            <w:pPr>
              <w:jc w:val="center"/>
              <w:rPr>
                <w:rFonts w:cs="Arial"/>
                <w:sz w:val="18"/>
                <w:szCs w:val="18"/>
              </w:rPr>
            </w:pPr>
            <w:r w:rsidRPr="002C45CB">
              <w:rPr>
                <w:rFonts w:cs="Arial"/>
                <w:sz w:val="18"/>
                <w:szCs w:val="18"/>
              </w:rPr>
              <w:t>63.3%</w:t>
            </w:r>
          </w:p>
        </w:tc>
        <w:tc>
          <w:tcPr>
            <w:tcW w:w="524" w:type="pct"/>
          </w:tcPr>
          <w:p w14:paraId="0324B7E3" w14:textId="77777777" w:rsidR="00F901B0" w:rsidRPr="002C45CB" w:rsidRDefault="00F901B0" w:rsidP="008248A3">
            <w:pPr>
              <w:jc w:val="center"/>
              <w:rPr>
                <w:rFonts w:cs="Arial"/>
                <w:sz w:val="18"/>
                <w:szCs w:val="18"/>
              </w:rPr>
            </w:pPr>
            <w:r w:rsidRPr="002C45CB">
              <w:rPr>
                <w:rFonts w:cs="Arial"/>
                <w:sz w:val="18"/>
                <w:szCs w:val="18"/>
              </w:rPr>
              <w:t>30.5%</w:t>
            </w:r>
          </w:p>
        </w:tc>
        <w:tc>
          <w:tcPr>
            <w:tcW w:w="523" w:type="pct"/>
          </w:tcPr>
          <w:p w14:paraId="32AF2F45" w14:textId="77777777" w:rsidR="00F901B0" w:rsidRPr="002C45CB" w:rsidRDefault="00F901B0" w:rsidP="008248A3">
            <w:pPr>
              <w:jc w:val="center"/>
              <w:rPr>
                <w:rFonts w:cs="Arial"/>
                <w:sz w:val="18"/>
                <w:szCs w:val="18"/>
              </w:rPr>
            </w:pPr>
            <w:r w:rsidRPr="002C45CB">
              <w:rPr>
                <w:rFonts w:cs="Arial"/>
                <w:sz w:val="18"/>
                <w:szCs w:val="18"/>
              </w:rPr>
              <w:t>43.5%</w:t>
            </w:r>
          </w:p>
        </w:tc>
        <w:tc>
          <w:tcPr>
            <w:tcW w:w="524" w:type="pct"/>
          </w:tcPr>
          <w:p w14:paraId="05B53F91" w14:textId="77777777" w:rsidR="00F901B0" w:rsidRPr="002C45CB" w:rsidRDefault="00F901B0" w:rsidP="008248A3">
            <w:pPr>
              <w:jc w:val="center"/>
              <w:rPr>
                <w:rFonts w:cs="Arial"/>
                <w:sz w:val="18"/>
                <w:szCs w:val="18"/>
              </w:rPr>
            </w:pPr>
            <w:r w:rsidRPr="002C45CB">
              <w:rPr>
                <w:rFonts w:cs="Arial"/>
                <w:sz w:val="18"/>
                <w:szCs w:val="18"/>
              </w:rPr>
              <w:t>85.8%</w:t>
            </w:r>
          </w:p>
        </w:tc>
        <w:tc>
          <w:tcPr>
            <w:tcW w:w="523" w:type="pct"/>
          </w:tcPr>
          <w:p w14:paraId="15544B76" w14:textId="77777777" w:rsidR="00F901B0" w:rsidRPr="002C45CB" w:rsidRDefault="00F901B0" w:rsidP="008248A3">
            <w:pPr>
              <w:jc w:val="center"/>
              <w:rPr>
                <w:rFonts w:cs="Arial"/>
                <w:sz w:val="18"/>
                <w:szCs w:val="18"/>
              </w:rPr>
            </w:pPr>
            <w:r w:rsidRPr="002C45CB">
              <w:rPr>
                <w:rFonts w:cs="Arial"/>
                <w:sz w:val="18"/>
                <w:szCs w:val="18"/>
              </w:rPr>
              <w:t>98.3%</w:t>
            </w:r>
          </w:p>
        </w:tc>
        <w:tc>
          <w:tcPr>
            <w:tcW w:w="524" w:type="pct"/>
          </w:tcPr>
          <w:p w14:paraId="5DDFA0AB" w14:textId="77777777" w:rsidR="00F901B0" w:rsidRPr="002C45CB" w:rsidRDefault="00F901B0" w:rsidP="008248A3">
            <w:pPr>
              <w:jc w:val="center"/>
              <w:rPr>
                <w:rFonts w:cs="Arial"/>
                <w:sz w:val="18"/>
                <w:szCs w:val="18"/>
              </w:rPr>
            </w:pPr>
            <w:r w:rsidRPr="002C45CB">
              <w:rPr>
                <w:rFonts w:cs="Arial"/>
                <w:sz w:val="18"/>
                <w:szCs w:val="18"/>
              </w:rPr>
              <w:t>99.9%</w:t>
            </w:r>
          </w:p>
        </w:tc>
      </w:tr>
      <w:tr w:rsidR="00F901B0" w:rsidRPr="002C45CB" w14:paraId="122A2C5E" w14:textId="77777777" w:rsidTr="008248A3">
        <w:trPr>
          <w:trHeight w:hRule="exact" w:val="87"/>
          <w:jc w:val="left"/>
        </w:trPr>
        <w:tc>
          <w:tcPr>
            <w:tcW w:w="1859" w:type="pct"/>
          </w:tcPr>
          <w:p w14:paraId="5CB679F3" w14:textId="77777777" w:rsidR="00F901B0" w:rsidRPr="002C45CB" w:rsidRDefault="00F901B0" w:rsidP="008248A3">
            <w:pPr>
              <w:jc w:val="both"/>
              <w:rPr>
                <w:rFonts w:cs="Arial"/>
                <w:sz w:val="18"/>
                <w:szCs w:val="18"/>
              </w:rPr>
            </w:pPr>
          </w:p>
        </w:tc>
        <w:tc>
          <w:tcPr>
            <w:tcW w:w="523" w:type="pct"/>
          </w:tcPr>
          <w:p w14:paraId="5F71507E" w14:textId="77777777" w:rsidR="00F901B0" w:rsidRPr="002C45CB" w:rsidRDefault="00F901B0" w:rsidP="008248A3">
            <w:pPr>
              <w:jc w:val="center"/>
              <w:rPr>
                <w:rFonts w:cs="Arial"/>
                <w:sz w:val="18"/>
                <w:szCs w:val="18"/>
              </w:rPr>
            </w:pPr>
          </w:p>
        </w:tc>
        <w:tc>
          <w:tcPr>
            <w:tcW w:w="524" w:type="pct"/>
          </w:tcPr>
          <w:p w14:paraId="1929DD39" w14:textId="77777777" w:rsidR="00F901B0" w:rsidRPr="002C45CB" w:rsidRDefault="00F901B0" w:rsidP="008248A3">
            <w:pPr>
              <w:jc w:val="center"/>
              <w:rPr>
                <w:rFonts w:cs="Arial"/>
                <w:sz w:val="18"/>
                <w:szCs w:val="18"/>
              </w:rPr>
            </w:pPr>
          </w:p>
        </w:tc>
        <w:tc>
          <w:tcPr>
            <w:tcW w:w="523" w:type="pct"/>
          </w:tcPr>
          <w:p w14:paraId="76189950" w14:textId="77777777" w:rsidR="00F901B0" w:rsidRPr="002C45CB" w:rsidRDefault="00F901B0" w:rsidP="008248A3">
            <w:pPr>
              <w:jc w:val="center"/>
              <w:rPr>
                <w:rFonts w:cs="Arial"/>
                <w:sz w:val="18"/>
                <w:szCs w:val="18"/>
              </w:rPr>
            </w:pPr>
          </w:p>
        </w:tc>
        <w:tc>
          <w:tcPr>
            <w:tcW w:w="524" w:type="pct"/>
          </w:tcPr>
          <w:p w14:paraId="28BE8873" w14:textId="77777777" w:rsidR="00F901B0" w:rsidRPr="002C45CB" w:rsidRDefault="00F901B0" w:rsidP="008248A3">
            <w:pPr>
              <w:jc w:val="center"/>
              <w:rPr>
                <w:rFonts w:cs="Arial"/>
                <w:sz w:val="18"/>
                <w:szCs w:val="18"/>
              </w:rPr>
            </w:pPr>
          </w:p>
        </w:tc>
        <w:tc>
          <w:tcPr>
            <w:tcW w:w="523" w:type="pct"/>
          </w:tcPr>
          <w:p w14:paraId="30857D51" w14:textId="77777777" w:rsidR="00F901B0" w:rsidRPr="002C45CB" w:rsidRDefault="00F901B0" w:rsidP="008248A3">
            <w:pPr>
              <w:jc w:val="center"/>
              <w:rPr>
                <w:rFonts w:cs="Arial"/>
                <w:sz w:val="18"/>
                <w:szCs w:val="18"/>
              </w:rPr>
            </w:pPr>
          </w:p>
        </w:tc>
        <w:tc>
          <w:tcPr>
            <w:tcW w:w="524" w:type="pct"/>
          </w:tcPr>
          <w:p w14:paraId="0C256897" w14:textId="77777777" w:rsidR="00F901B0" w:rsidRPr="002C45CB" w:rsidRDefault="00F901B0" w:rsidP="008248A3">
            <w:pPr>
              <w:jc w:val="center"/>
              <w:rPr>
                <w:rFonts w:cs="Arial"/>
                <w:sz w:val="18"/>
                <w:szCs w:val="18"/>
              </w:rPr>
            </w:pPr>
          </w:p>
        </w:tc>
      </w:tr>
      <w:tr w:rsidR="00F901B0" w:rsidRPr="002C45CB" w14:paraId="2D09A986" w14:textId="77777777" w:rsidTr="008248A3">
        <w:trPr>
          <w:trHeight w:hRule="exact" w:val="284"/>
          <w:jc w:val="left"/>
        </w:trPr>
        <w:tc>
          <w:tcPr>
            <w:tcW w:w="1859" w:type="pct"/>
          </w:tcPr>
          <w:p w14:paraId="76F4DEDF" w14:textId="77777777" w:rsidR="00F901B0" w:rsidRPr="002C45CB" w:rsidRDefault="00F901B0" w:rsidP="008248A3">
            <w:pPr>
              <w:jc w:val="both"/>
              <w:rPr>
                <w:rFonts w:cs="Arial"/>
                <w:sz w:val="18"/>
                <w:szCs w:val="18"/>
              </w:rPr>
            </w:pPr>
            <w:r w:rsidRPr="002C45CB">
              <w:rPr>
                <w:rFonts w:cs="Arial"/>
                <w:sz w:val="18"/>
                <w:szCs w:val="18"/>
              </w:rPr>
              <w:t>Households with improved water source:</w:t>
            </w:r>
          </w:p>
        </w:tc>
        <w:tc>
          <w:tcPr>
            <w:tcW w:w="523" w:type="pct"/>
          </w:tcPr>
          <w:p w14:paraId="2B171137" w14:textId="77777777" w:rsidR="00F901B0" w:rsidRPr="002C45CB" w:rsidRDefault="00F901B0" w:rsidP="008248A3">
            <w:pPr>
              <w:jc w:val="center"/>
              <w:rPr>
                <w:rFonts w:cs="Arial"/>
                <w:sz w:val="18"/>
                <w:szCs w:val="18"/>
              </w:rPr>
            </w:pPr>
          </w:p>
        </w:tc>
        <w:tc>
          <w:tcPr>
            <w:tcW w:w="524" w:type="pct"/>
          </w:tcPr>
          <w:p w14:paraId="2EFC3CBB" w14:textId="77777777" w:rsidR="00F901B0" w:rsidRPr="002C45CB" w:rsidRDefault="00F901B0" w:rsidP="008248A3">
            <w:pPr>
              <w:jc w:val="center"/>
              <w:rPr>
                <w:rFonts w:cs="Arial"/>
                <w:sz w:val="18"/>
                <w:szCs w:val="18"/>
              </w:rPr>
            </w:pPr>
          </w:p>
        </w:tc>
        <w:tc>
          <w:tcPr>
            <w:tcW w:w="523" w:type="pct"/>
          </w:tcPr>
          <w:p w14:paraId="1DB28BEE" w14:textId="77777777" w:rsidR="00F901B0" w:rsidRPr="002C45CB" w:rsidRDefault="00F901B0" w:rsidP="008248A3">
            <w:pPr>
              <w:jc w:val="center"/>
              <w:rPr>
                <w:rFonts w:cs="Arial"/>
                <w:sz w:val="18"/>
                <w:szCs w:val="18"/>
              </w:rPr>
            </w:pPr>
          </w:p>
        </w:tc>
        <w:tc>
          <w:tcPr>
            <w:tcW w:w="524" w:type="pct"/>
          </w:tcPr>
          <w:p w14:paraId="65AEF390" w14:textId="77777777" w:rsidR="00F901B0" w:rsidRPr="002C45CB" w:rsidRDefault="00F901B0" w:rsidP="008248A3">
            <w:pPr>
              <w:jc w:val="center"/>
              <w:rPr>
                <w:rFonts w:cs="Arial"/>
                <w:sz w:val="18"/>
                <w:szCs w:val="18"/>
              </w:rPr>
            </w:pPr>
          </w:p>
        </w:tc>
        <w:tc>
          <w:tcPr>
            <w:tcW w:w="523" w:type="pct"/>
          </w:tcPr>
          <w:p w14:paraId="03C2CDCF" w14:textId="77777777" w:rsidR="00F901B0" w:rsidRPr="002C45CB" w:rsidRDefault="00F901B0" w:rsidP="008248A3">
            <w:pPr>
              <w:jc w:val="center"/>
              <w:rPr>
                <w:rFonts w:cs="Arial"/>
                <w:sz w:val="18"/>
                <w:szCs w:val="18"/>
              </w:rPr>
            </w:pPr>
          </w:p>
        </w:tc>
        <w:tc>
          <w:tcPr>
            <w:tcW w:w="524" w:type="pct"/>
          </w:tcPr>
          <w:p w14:paraId="635E204A" w14:textId="77777777" w:rsidR="00F901B0" w:rsidRPr="002C45CB" w:rsidRDefault="00F901B0" w:rsidP="008248A3">
            <w:pPr>
              <w:jc w:val="center"/>
              <w:rPr>
                <w:rFonts w:cs="Arial"/>
                <w:sz w:val="18"/>
                <w:szCs w:val="18"/>
              </w:rPr>
            </w:pPr>
          </w:p>
        </w:tc>
      </w:tr>
      <w:tr w:rsidR="00F901B0" w:rsidRPr="002C45CB" w14:paraId="1139D73A" w14:textId="77777777" w:rsidTr="008248A3">
        <w:trPr>
          <w:trHeight w:hRule="exact" w:val="284"/>
          <w:jc w:val="left"/>
        </w:trPr>
        <w:tc>
          <w:tcPr>
            <w:tcW w:w="1859" w:type="pct"/>
          </w:tcPr>
          <w:p w14:paraId="66B95012"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not treating drinking water</w:t>
            </w:r>
          </w:p>
        </w:tc>
        <w:tc>
          <w:tcPr>
            <w:tcW w:w="523" w:type="pct"/>
          </w:tcPr>
          <w:p w14:paraId="6E41ACEF" w14:textId="77777777" w:rsidR="00F901B0" w:rsidRPr="002C45CB" w:rsidRDefault="00F901B0" w:rsidP="008248A3">
            <w:pPr>
              <w:jc w:val="center"/>
              <w:rPr>
                <w:rFonts w:cs="Arial"/>
                <w:sz w:val="18"/>
                <w:szCs w:val="18"/>
              </w:rPr>
            </w:pPr>
            <w:r w:rsidRPr="002C45CB">
              <w:rPr>
                <w:rFonts w:cs="Arial"/>
                <w:sz w:val="18"/>
              </w:rPr>
              <w:t>92.7%</w:t>
            </w:r>
          </w:p>
        </w:tc>
        <w:tc>
          <w:tcPr>
            <w:tcW w:w="524" w:type="pct"/>
          </w:tcPr>
          <w:p w14:paraId="68944A54" w14:textId="77777777" w:rsidR="00F901B0" w:rsidRPr="002C45CB" w:rsidRDefault="00F901B0" w:rsidP="008248A3">
            <w:pPr>
              <w:jc w:val="center"/>
              <w:rPr>
                <w:rFonts w:cs="Arial"/>
                <w:sz w:val="18"/>
                <w:szCs w:val="18"/>
              </w:rPr>
            </w:pPr>
            <w:r w:rsidRPr="002C45CB">
              <w:rPr>
                <w:rFonts w:cs="Arial"/>
                <w:sz w:val="18"/>
              </w:rPr>
              <w:t>98.3%</w:t>
            </w:r>
          </w:p>
        </w:tc>
        <w:tc>
          <w:tcPr>
            <w:tcW w:w="523" w:type="pct"/>
          </w:tcPr>
          <w:p w14:paraId="1BF45BF3" w14:textId="77777777" w:rsidR="00F901B0" w:rsidRPr="002C45CB" w:rsidRDefault="00F901B0" w:rsidP="008248A3">
            <w:pPr>
              <w:jc w:val="center"/>
              <w:rPr>
                <w:rFonts w:cs="Arial"/>
                <w:sz w:val="18"/>
                <w:szCs w:val="18"/>
              </w:rPr>
            </w:pPr>
            <w:r w:rsidRPr="002C45CB">
              <w:rPr>
                <w:rFonts w:cs="Arial"/>
                <w:sz w:val="18"/>
              </w:rPr>
              <w:t>89.3%</w:t>
            </w:r>
          </w:p>
        </w:tc>
        <w:tc>
          <w:tcPr>
            <w:tcW w:w="524" w:type="pct"/>
          </w:tcPr>
          <w:p w14:paraId="08782E2E" w14:textId="77777777" w:rsidR="00F901B0" w:rsidRPr="002C45CB" w:rsidRDefault="00F901B0" w:rsidP="008248A3">
            <w:pPr>
              <w:jc w:val="center"/>
              <w:rPr>
                <w:rFonts w:cs="Arial"/>
                <w:sz w:val="18"/>
                <w:szCs w:val="18"/>
              </w:rPr>
            </w:pPr>
            <w:r w:rsidRPr="002C45CB">
              <w:rPr>
                <w:rFonts w:cs="Arial"/>
                <w:sz w:val="18"/>
              </w:rPr>
              <w:t>77.0%</w:t>
            </w:r>
          </w:p>
        </w:tc>
        <w:tc>
          <w:tcPr>
            <w:tcW w:w="523" w:type="pct"/>
          </w:tcPr>
          <w:p w14:paraId="05905755" w14:textId="77777777" w:rsidR="00F901B0" w:rsidRPr="002C45CB" w:rsidRDefault="00F901B0" w:rsidP="008248A3">
            <w:pPr>
              <w:jc w:val="center"/>
              <w:rPr>
                <w:rFonts w:cs="Arial"/>
                <w:sz w:val="18"/>
                <w:szCs w:val="18"/>
              </w:rPr>
            </w:pPr>
            <w:r w:rsidRPr="002C45CB">
              <w:rPr>
                <w:rFonts w:cs="Arial"/>
                <w:sz w:val="18"/>
              </w:rPr>
              <w:t>98.5%</w:t>
            </w:r>
          </w:p>
        </w:tc>
        <w:tc>
          <w:tcPr>
            <w:tcW w:w="524" w:type="pct"/>
          </w:tcPr>
          <w:p w14:paraId="0D730956" w14:textId="77777777" w:rsidR="00F901B0" w:rsidRPr="002C45CB" w:rsidRDefault="00F901B0" w:rsidP="008248A3">
            <w:pPr>
              <w:jc w:val="center"/>
              <w:rPr>
                <w:rFonts w:cs="Arial"/>
                <w:sz w:val="18"/>
                <w:szCs w:val="18"/>
              </w:rPr>
            </w:pPr>
            <w:r w:rsidRPr="002C45CB">
              <w:rPr>
                <w:rFonts w:cs="Arial"/>
                <w:sz w:val="18"/>
              </w:rPr>
              <w:t>99.7%</w:t>
            </w:r>
          </w:p>
        </w:tc>
      </w:tr>
      <w:tr w:rsidR="00F901B0" w:rsidRPr="002C45CB" w14:paraId="40B00412" w14:textId="77777777" w:rsidTr="008248A3">
        <w:trPr>
          <w:trHeight w:hRule="exact" w:val="284"/>
          <w:jc w:val="left"/>
        </w:trPr>
        <w:tc>
          <w:tcPr>
            <w:tcW w:w="1859" w:type="pct"/>
          </w:tcPr>
          <w:p w14:paraId="73027B46"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treating drinking water</w:t>
            </w:r>
            <w:r w:rsidRPr="002C45CB">
              <w:rPr>
                <w:vertAlign w:val="superscript"/>
                <w:lang w:val="en-GB"/>
              </w:rPr>
              <w:t>++</w:t>
            </w:r>
          </w:p>
        </w:tc>
        <w:tc>
          <w:tcPr>
            <w:tcW w:w="523" w:type="pct"/>
          </w:tcPr>
          <w:p w14:paraId="414016E7" w14:textId="77777777" w:rsidR="00F901B0" w:rsidRPr="002C45CB" w:rsidRDefault="00F901B0" w:rsidP="008248A3">
            <w:pPr>
              <w:jc w:val="center"/>
              <w:rPr>
                <w:rFonts w:cs="Arial"/>
                <w:sz w:val="18"/>
                <w:szCs w:val="18"/>
              </w:rPr>
            </w:pPr>
            <w:r w:rsidRPr="002C45CB">
              <w:rPr>
                <w:rFonts w:cs="Arial"/>
                <w:sz w:val="18"/>
                <w:szCs w:val="18"/>
              </w:rPr>
              <w:t>7.3%</w:t>
            </w:r>
          </w:p>
        </w:tc>
        <w:tc>
          <w:tcPr>
            <w:tcW w:w="524" w:type="pct"/>
          </w:tcPr>
          <w:p w14:paraId="52BB7A1A" w14:textId="77777777" w:rsidR="00F901B0" w:rsidRPr="002C45CB" w:rsidRDefault="00F901B0" w:rsidP="008248A3">
            <w:pPr>
              <w:jc w:val="center"/>
              <w:rPr>
                <w:rFonts w:cs="Arial"/>
                <w:sz w:val="18"/>
                <w:szCs w:val="18"/>
              </w:rPr>
            </w:pPr>
            <w:r w:rsidRPr="002C45CB">
              <w:rPr>
                <w:rFonts w:cs="Arial"/>
                <w:sz w:val="18"/>
                <w:szCs w:val="18"/>
              </w:rPr>
              <w:t>1.7%</w:t>
            </w:r>
          </w:p>
        </w:tc>
        <w:tc>
          <w:tcPr>
            <w:tcW w:w="523" w:type="pct"/>
          </w:tcPr>
          <w:p w14:paraId="7D481DA5" w14:textId="77777777" w:rsidR="00F901B0" w:rsidRPr="002C45CB" w:rsidRDefault="00F901B0" w:rsidP="008248A3">
            <w:pPr>
              <w:jc w:val="center"/>
              <w:rPr>
                <w:rFonts w:cs="Arial"/>
                <w:sz w:val="18"/>
                <w:szCs w:val="18"/>
              </w:rPr>
            </w:pPr>
            <w:r w:rsidRPr="002C45CB">
              <w:rPr>
                <w:rFonts w:cs="Arial"/>
                <w:sz w:val="18"/>
                <w:szCs w:val="18"/>
              </w:rPr>
              <w:t>10.7%</w:t>
            </w:r>
          </w:p>
        </w:tc>
        <w:tc>
          <w:tcPr>
            <w:tcW w:w="524" w:type="pct"/>
          </w:tcPr>
          <w:p w14:paraId="52A639DA" w14:textId="77777777" w:rsidR="00F901B0" w:rsidRPr="002C45CB" w:rsidRDefault="00F901B0" w:rsidP="008248A3">
            <w:pPr>
              <w:jc w:val="center"/>
              <w:rPr>
                <w:rFonts w:cs="Arial"/>
                <w:sz w:val="18"/>
                <w:szCs w:val="18"/>
              </w:rPr>
            </w:pPr>
            <w:r w:rsidRPr="002C45CB">
              <w:rPr>
                <w:rFonts w:cs="Arial"/>
                <w:sz w:val="18"/>
                <w:szCs w:val="18"/>
              </w:rPr>
              <w:t>23.0%</w:t>
            </w:r>
          </w:p>
        </w:tc>
        <w:tc>
          <w:tcPr>
            <w:tcW w:w="523" w:type="pct"/>
          </w:tcPr>
          <w:p w14:paraId="4E064439" w14:textId="77777777" w:rsidR="00F901B0" w:rsidRPr="002C45CB" w:rsidRDefault="00F901B0" w:rsidP="008248A3">
            <w:pPr>
              <w:jc w:val="center"/>
              <w:rPr>
                <w:rFonts w:cs="Arial"/>
                <w:sz w:val="18"/>
                <w:szCs w:val="18"/>
              </w:rPr>
            </w:pPr>
            <w:r w:rsidRPr="002C45CB">
              <w:rPr>
                <w:rFonts w:cs="Arial"/>
                <w:sz w:val="18"/>
                <w:szCs w:val="18"/>
              </w:rPr>
              <w:t>1.5%</w:t>
            </w:r>
          </w:p>
        </w:tc>
        <w:tc>
          <w:tcPr>
            <w:tcW w:w="524" w:type="pct"/>
          </w:tcPr>
          <w:p w14:paraId="61742B5A" w14:textId="77777777" w:rsidR="00F901B0" w:rsidRPr="002C45CB" w:rsidRDefault="00F901B0" w:rsidP="008248A3">
            <w:pPr>
              <w:jc w:val="center"/>
              <w:rPr>
                <w:rFonts w:cs="Arial"/>
                <w:sz w:val="18"/>
                <w:szCs w:val="18"/>
              </w:rPr>
            </w:pPr>
            <w:r w:rsidRPr="002C45CB">
              <w:rPr>
                <w:rFonts w:cs="Arial"/>
                <w:sz w:val="18"/>
                <w:szCs w:val="18"/>
              </w:rPr>
              <w:t>0.3%</w:t>
            </w:r>
          </w:p>
        </w:tc>
      </w:tr>
      <w:tr w:rsidR="00F901B0" w:rsidRPr="002C45CB" w14:paraId="7DE7034A" w14:textId="77777777" w:rsidTr="008248A3">
        <w:trPr>
          <w:trHeight w:hRule="exact" w:val="284"/>
          <w:jc w:val="left"/>
        </w:trPr>
        <w:tc>
          <w:tcPr>
            <w:tcW w:w="1859" w:type="pct"/>
          </w:tcPr>
          <w:p w14:paraId="3B99015A"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using adequate treating method</w:t>
            </w:r>
            <w:r w:rsidRPr="002C45CB">
              <w:rPr>
                <w:vertAlign w:val="superscript"/>
                <w:lang w:val="en-GB"/>
              </w:rPr>
              <w:t>++</w:t>
            </w:r>
          </w:p>
        </w:tc>
        <w:tc>
          <w:tcPr>
            <w:tcW w:w="523" w:type="pct"/>
          </w:tcPr>
          <w:p w14:paraId="77D5B93A" w14:textId="77777777" w:rsidR="00F901B0" w:rsidRPr="002C45CB" w:rsidRDefault="00F901B0" w:rsidP="008248A3">
            <w:pPr>
              <w:jc w:val="center"/>
              <w:rPr>
                <w:rFonts w:cs="Arial"/>
                <w:sz w:val="18"/>
                <w:szCs w:val="18"/>
              </w:rPr>
            </w:pPr>
            <w:r w:rsidRPr="002C45CB">
              <w:rPr>
                <w:rFonts w:cs="Arial"/>
                <w:sz w:val="18"/>
                <w:szCs w:val="18"/>
              </w:rPr>
              <w:t>2.3%</w:t>
            </w:r>
          </w:p>
        </w:tc>
        <w:tc>
          <w:tcPr>
            <w:tcW w:w="524" w:type="pct"/>
          </w:tcPr>
          <w:p w14:paraId="5D2FD69C" w14:textId="77777777" w:rsidR="00F901B0" w:rsidRPr="002C45CB" w:rsidRDefault="00F901B0" w:rsidP="008248A3">
            <w:pPr>
              <w:jc w:val="center"/>
              <w:rPr>
                <w:rFonts w:cs="Arial"/>
                <w:sz w:val="18"/>
                <w:szCs w:val="18"/>
              </w:rPr>
            </w:pPr>
            <w:r w:rsidRPr="002C45CB">
              <w:rPr>
                <w:rFonts w:cs="Arial"/>
                <w:sz w:val="18"/>
                <w:szCs w:val="18"/>
              </w:rPr>
              <w:t>0.6%</w:t>
            </w:r>
          </w:p>
        </w:tc>
        <w:tc>
          <w:tcPr>
            <w:tcW w:w="523" w:type="pct"/>
          </w:tcPr>
          <w:p w14:paraId="0F491822" w14:textId="77777777" w:rsidR="00F901B0" w:rsidRPr="002C45CB" w:rsidRDefault="00F901B0" w:rsidP="008248A3">
            <w:pPr>
              <w:jc w:val="center"/>
              <w:rPr>
                <w:rFonts w:cs="Arial"/>
                <w:sz w:val="18"/>
                <w:szCs w:val="18"/>
              </w:rPr>
            </w:pPr>
            <w:r w:rsidRPr="002C45CB">
              <w:rPr>
                <w:rFonts w:cs="Arial"/>
                <w:sz w:val="18"/>
                <w:szCs w:val="18"/>
              </w:rPr>
              <w:t>5.0%</w:t>
            </w:r>
          </w:p>
        </w:tc>
        <w:tc>
          <w:tcPr>
            <w:tcW w:w="524" w:type="pct"/>
          </w:tcPr>
          <w:p w14:paraId="022F94B1" w14:textId="77777777" w:rsidR="00F901B0" w:rsidRPr="002C45CB" w:rsidRDefault="00F901B0" w:rsidP="008248A3">
            <w:pPr>
              <w:jc w:val="center"/>
              <w:rPr>
                <w:rFonts w:cs="Arial"/>
                <w:sz w:val="18"/>
                <w:szCs w:val="18"/>
              </w:rPr>
            </w:pPr>
            <w:r w:rsidRPr="002C45CB">
              <w:rPr>
                <w:rFonts w:cs="Arial"/>
                <w:sz w:val="18"/>
                <w:szCs w:val="18"/>
              </w:rPr>
              <w:t>4.8%</w:t>
            </w:r>
          </w:p>
        </w:tc>
        <w:tc>
          <w:tcPr>
            <w:tcW w:w="523" w:type="pct"/>
          </w:tcPr>
          <w:p w14:paraId="7667F096" w14:textId="77777777" w:rsidR="00F901B0" w:rsidRPr="002C45CB" w:rsidRDefault="00F901B0" w:rsidP="008248A3">
            <w:pPr>
              <w:jc w:val="center"/>
              <w:rPr>
                <w:rFonts w:cs="Arial"/>
                <w:sz w:val="18"/>
                <w:szCs w:val="18"/>
              </w:rPr>
            </w:pPr>
            <w:r w:rsidRPr="002C45CB">
              <w:rPr>
                <w:rFonts w:cs="Arial"/>
                <w:sz w:val="18"/>
                <w:szCs w:val="18"/>
              </w:rPr>
              <w:t>0.4%</w:t>
            </w:r>
          </w:p>
        </w:tc>
        <w:tc>
          <w:tcPr>
            <w:tcW w:w="524" w:type="pct"/>
          </w:tcPr>
          <w:p w14:paraId="0C85A3BB" w14:textId="77777777" w:rsidR="00F901B0" w:rsidRPr="002C45CB" w:rsidRDefault="00F901B0" w:rsidP="008248A3">
            <w:pPr>
              <w:jc w:val="center"/>
              <w:rPr>
                <w:rFonts w:cs="Arial"/>
                <w:sz w:val="18"/>
                <w:szCs w:val="18"/>
              </w:rPr>
            </w:pPr>
            <w:r w:rsidRPr="002C45CB">
              <w:rPr>
                <w:rFonts w:cs="Arial"/>
                <w:sz w:val="18"/>
                <w:szCs w:val="18"/>
              </w:rPr>
              <w:t>0.3%</w:t>
            </w:r>
          </w:p>
        </w:tc>
      </w:tr>
      <w:tr w:rsidR="00F901B0" w:rsidRPr="002C45CB" w14:paraId="3E13C383" w14:textId="77777777" w:rsidTr="008248A3">
        <w:trPr>
          <w:trHeight w:hRule="exact" w:val="284"/>
          <w:jc w:val="left"/>
        </w:trPr>
        <w:tc>
          <w:tcPr>
            <w:tcW w:w="1859" w:type="pct"/>
          </w:tcPr>
          <w:p w14:paraId="22761D3A" w14:textId="77777777" w:rsidR="00F901B0" w:rsidRPr="002C45CB" w:rsidRDefault="00F901B0" w:rsidP="008248A3">
            <w:pPr>
              <w:jc w:val="both"/>
              <w:rPr>
                <w:rFonts w:cs="Arial"/>
                <w:sz w:val="18"/>
                <w:szCs w:val="18"/>
              </w:rPr>
            </w:pPr>
            <w:r w:rsidRPr="002C45CB">
              <w:rPr>
                <w:rFonts w:cs="Arial"/>
                <w:sz w:val="18"/>
                <w:szCs w:val="18"/>
              </w:rPr>
              <w:t>Households with unimproved water source:</w:t>
            </w:r>
          </w:p>
        </w:tc>
        <w:tc>
          <w:tcPr>
            <w:tcW w:w="523" w:type="pct"/>
          </w:tcPr>
          <w:p w14:paraId="284C10C4" w14:textId="77777777" w:rsidR="00F901B0" w:rsidRPr="002C45CB" w:rsidRDefault="00F901B0" w:rsidP="008248A3">
            <w:pPr>
              <w:jc w:val="center"/>
              <w:rPr>
                <w:rFonts w:cs="Arial"/>
                <w:sz w:val="18"/>
                <w:szCs w:val="18"/>
              </w:rPr>
            </w:pPr>
          </w:p>
        </w:tc>
        <w:tc>
          <w:tcPr>
            <w:tcW w:w="524" w:type="pct"/>
          </w:tcPr>
          <w:p w14:paraId="092BE8C0" w14:textId="77777777" w:rsidR="00F901B0" w:rsidRPr="002C45CB" w:rsidRDefault="00F901B0" w:rsidP="008248A3">
            <w:pPr>
              <w:jc w:val="center"/>
              <w:rPr>
                <w:rFonts w:cs="Arial"/>
                <w:sz w:val="18"/>
                <w:szCs w:val="18"/>
              </w:rPr>
            </w:pPr>
          </w:p>
        </w:tc>
        <w:tc>
          <w:tcPr>
            <w:tcW w:w="523" w:type="pct"/>
          </w:tcPr>
          <w:p w14:paraId="748CD468" w14:textId="77777777" w:rsidR="00F901B0" w:rsidRPr="002C45CB" w:rsidRDefault="00F901B0" w:rsidP="008248A3">
            <w:pPr>
              <w:jc w:val="center"/>
              <w:rPr>
                <w:rFonts w:cs="Arial"/>
                <w:sz w:val="18"/>
                <w:szCs w:val="18"/>
              </w:rPr>
            </w:pPr>
          </w:p>
        </w:tc>
        <w:tc>
          <w:tcPr>
            <w:tcW w:w="524" w:type="pct"/>
          </w:tcPr>
          <w:p w14:paraId="59BD7EA2" w14:textId="77777777" w:rsidR="00F901B0" w:rsidRPr="002C45CB" w:rsidRDefault="00F901B0" w:rsidP="008248A3">
            <w:pPr>
              <w:jc w:val="center"/>
              <w:rPr>
                <w:rFonts w:cs="Arial"/>
                <w:sz w:val="18"/>
                <w:szCs w:val="18"/>
              </w:rPr>
            </w:pPr>
          </w:p>
        </w:tc>
        <w:tc>
          <w:tcPr>
            <w:tcW w:w="523" w:type="pct"/>
          </w:tcPr>
          <w:p w14:paraId="55AFF96C" w14:textId="77777777" w:rsidR="00F901B0" w:rsidRPr="002C45CB" w:rsidRDefault="00F901B0" w:rsidP="008248A3">
            <w:pPr>
              <w:jc w:val="center"/>
              <w:rPr>
                <w:rFonts w:cs="Arial"/>
                <w:sz w:val="18"/>
                <w:szCs w:val="18"/>
              </w:rPr>
            </w:pPr>
          </w:p>
        </w:tc>
        <w:tc>
          <w:tcPr>
            <w:tcW w:w="524" w:type="pct"/>
          </w:tcPr>
          <w:p w14:paraId="5B0085A4" w14:textId="77777777" w:rsidR="00F901B0" w:rsidRPr="002C45CB" w:rsidRDefault="00F901B0" w:rsidP="008248A3">
            <w:pPr>
              <w:jc w:val="center"/>
              <w:rPr>
                <w:rFonts w:cs="Arial"/>
                <w:sz w:val="18"/>
                <w:szCs w:val="18"/>
              </w:rPr>
            </w:pPr>
          </w:p>
        </w:tc>
      </w:tr>
      <w:tr w:rsidR="00F901B0" w:rsidRPr="002C45CB" w14:paraId="41FFD7F8" w14:textId="77777777" w:rsidTr="008248A3">
        <w:trPr>
          <w:trHeight w:hRule="exact" w:val="284"/>
          <w:jc w:val="left"/>
        </w:trPr>
        <w:tc>
          <w:tcPr>
            <w:tcW w:w="1859" w:type="pct"/>
          </w:tcPr>
          <w:p w14:paraId="174057C0"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not treating drinking water</w:t>
            </w:r>
          </w:p>
        </w:tc>
        <w:tc>
          <w:tcPr>
            <w:tcW w:w="523" w:type="pct"/>
          </w:tcPr>
          <w:p w14:paraId="1A732E74" w14:textId="77777777" w:rsidR="00F901B0" w:rsidRPr="002C45CB" w:rsidRDefault="00F901B0" w:rsidP="008248A3">
            <w:pPr>
              <w:jc w:val="center"/>
              <w:rPr>
                <w:rFonts w:cs="Arial"/>
                <w:sz w:val="18"/>
                <w:szCs w:val="18"/>
              </w:rPr>
            </w:pPr>
            <w:r w:rsidRPr="002C45CB">
              <w:rPr>
                <w:rFonts w:cs="Arial"/>
                <w:sz w:val="18"/>
              </w:rPr>
              <w:t>92.7%</w:t>
            </w:r>
          </w:p>
        </w:tc>
        <w:tc>
          <w:tcPr>
            <w:tcW w:w="524" w:type="pct"/>
          </w:tcPr>
          <w:p w14:paraId="4FC9D97A" w14:textId="77777777" w:rsidR="00F901B0" w:rsidRPr="002C45CB" w:rsidRDefault="00F901B0" w:rsidP="008248A3">
            <w:pPr>
              <w:jc w:val="center"/>
              <w:rPr>
                <w:rFonts w:cs="Arial"/>
                <w:sz w:val="18"/>
                <w:szCs w:val="18"/>
              </w:rPr>
            </w:pPr>
            <w:r w:rsidRPr="002C45CB">
              <w:rPr>
                <w:rFonts w:cs="Arial"/>
                <w:sz w:val="18"/>
              </w:rPr>
              <w:t>97.9%</w:t>
            </w:r>
          </w:p>
        </w:tc>
        <w:tc>
          <w:tcPr>
            <w:tcW w:w="523" w:type="pct"/>
          </w:tcPr>
          <w:p w14:paraId="0DA90626" w14:textId="77777777" w:rsidR="00F901B0" w:rsidRPr="002C45CB" w:rsidRDefault="00F901B0" w:rsidP="008248A3">
            <w:pPr>
              <w:jc w:val="center"/>
              <w:rPr>
                <w:rFonts w:cs="Arial"/>
                <w:sz w:val="18"/>
                <w:szCs w:val="18"/>
              </w:rPr>
            </w:pPr>
            <w:r w:rsidRPr="002C45CB">
              <w:rPr>
                <w:rFonts w:cs="Arial"/>
                <w:sz w:val="18"/>
              </w:rPr>
              <w:t>88.6%</w:t>
            </w:r>
          </w:p>
        </w:tc>
        <w:tc>
          <w:tcPr>
            <w:tcW w:w="524" w:type="pct"/>
          </w:tcPr>
          <w:p w14:paraId="285D97B4" w14:textId="77777777" w:rsidR="00F901B0" w:rsidRPr="002C45CB" w:rsidRDefault="00F901B0" w:rsidP="008248A3">
            <w:pPr>
              <w:jc w:val="center"/>
              <w:rPr>
                <w:rFonts w:cs="Arial"/>
                <w:sz w:val="18"/>
                <w:szCs w:val="18"/>
              </w:rPr>
            </w:pPr>
            <w:r w:rsidRPr="002C45CB">
              <w:rPr>
                <w:rFonts w:cs="Arial"/>
                <w:sz w:val="18"/>
              </w:rPr>
              <w:t>94.2%</w:t>
            </w:r>
          </w:p>
        </w:tc>
        <w:tc>
          <w:tcPr>
            <w:tcW w:w="523" w:type="pct"/>
          </w:tcPr>
          <w:p w14:paraId="29919B33" w14:textId="77777777" w:rsidR="00F901B0" w:rsidRPr="002C45CB" w:rsidRDefault="00F901B0" w:rsidP="008248A3">
            <w:pPr>
              <w:jc w:val="center"/>
              <w:rPr>
                <w:rFonts w:cs="Arial"/>
                <w:sz w:val="18"/>
                <w:szCs w:val="18"/>
              </w:rPr>
            </w:pPr>
            <w:r w:rsidRPr="002C45CB">
              <w:rPr>
                <w:rFonts w:cs="Arial"/>
                <w:sz w:val="18"/>
              </w:rPr>
              <w:t>100.0%</w:t>
            </w:r>
          </w:p>
        </w:tc>
        <w:tc>
          <w:tcPr>
            <w:tcW w:w="524" w:type="pct"/>
          </w:tcPr>
          <w:p w14:paraId="51FBBFF4" w14:textId="77777777" w:rsidR="00F901B0" w:rsidRPr="002C45CB" w:rsidRDefault="00F901B0" w:rsidP="008248A3">
            <w:pPr>
              <w:jc w:val="center"/>
              <w:rPr>
                <w:rFonts w:cs="Arial"/>
                <w:sz w:val="18"/>
                <w:szCs w:val="18"/>
              </w:rPr>
            </w:pPr>
            <w:r w:rsidRPr="002C45CB">
              <w:rPr>
                <w:rFonts w:cs="Arial"/>
                <w:sz w:val="18"/>
              </w:rPr>
              <w:t>100.0%</w:t>
            </w:r>
          </w:p>
        </w:tc>
      </w:tr>
      <w:tr w:rsidR="00F901B0" w:rsidRPr="002C45CB" w14:paraId="704DEAC5" w14:textId="77777777" w:rsidTr="008248A3">
        <w:trPr>
          <w:trHeight w:hRule="exact" w:val="284"/>
          <w:jc w:val="left"/>
        </w:trPr>
        <w:tc>
          <w:tcPr>
            <w:tcW w:w="1859" w:type="pct"/>
          </w:tcPr>
          <w:p w14:paraId="0F0D2741"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treating drinking water</w:t>
            </w:r>
            <w:r w:rsidRPr="002C45CB">
              <w:rPr>
                <w:vertAlign w:val="superscript"/>
                <w:lang w:val="en-GB"/>
              </w:rPr>
              <w:t>++</w:t>
            </w:r>
          </w:p>
        </w:tc>
        <w:tc>
          <w:tcPr>
            <w:tcW w:w="523" w:type="pct"/>
          </w:tcPr>
          <w:p w14:paraId="06A79A25" w14:textId="77777777" w:rsidR="00F901B0" w:rsidRPr="002C45CB" w:rsidRDefault="00F901B0" w:rsidP="008248A3">
            <w:pPr>
              <w:jc w:val="center"/>
              <w:rPr>
                <w:rFonts w:cs="Arial"/>
                <w:sz w:val="18"/>
                <w:szCs w:val="18"/>
              </w:rPr>
            </w:pPr>
            <w:r w:rsidRPr="002C45CB">
              <w:rPr>
                <w:rFonts w:cs="Arial"/>
                <w:sz w:val="18"/>
                <w:szCs w:val="18"/>
              </w:rPr>
              <w:t>7.3%</w:t>
            </w:r>
          </w:p>
        </w:tc>
        <w:tc>
          <w:tcPr>
            <w:tcW w:w="524" w:type="pct"/>
          </w:tcPr>
          <w:p w14:paraId="66D13363" w14:textId="77777777" w:rsidR="00F901B0" w:rsidRPr="002C45CB" w:rsidRDefault="00F901B0" w:rsidP="008248A3">
            <w:pPr>
              <w:jc w:val="center"/>
              <w:rPr>
                <w:rFonts w:cs="Arial"/>
                <w:sz w:val="18"/>
                <w:szCs w:val="18"/>
              </w:rPr>
            </w:pPr>
            <w:r w:rsidRPr="002C45CB">
              <w:rPr>
                <w:rFonts w:cs="Arial"/>
                <w:sz w:val="18"/>
                <w:szCs w:val="18"/>
              </w:rPr>
              <w:t>2.1%</w:t>
            </w:r>
          </w:p>
        </w:tc>
        <w:tc>
          <w:tcPr>
            <w:tcW w:w="523" w:type="pct"/>
          </w:tcPr>
          <w:p w14:paraId="02AD54C7" w14:textId="77777777" w:rsidR="00F901B0" w:rsidRPr="002C45CB" w:rsidRDefault="00F901B0" w:rsidP="008248A3">
            <w:pPr>
              <w:jc w:val="center"/>
              <w:rPr>
                <w:rFonts w:cs="Arial"/>
                <w:sz w:val="18"/>
                <w:szCs w:val="18"/>
              </w:rPr>
            </w:pPr>
            <w:r w:rsidRPr="002C45CB">
              <w:rPr>
                <w:rFonts w:cs="Arial"/>
                <w:sz w:val="18"/>
                <w:szCs w:val="18"/>
              </w:rPr>
              <w:t>11.4%</w:t>
            </w:r>
          </w:p>
        </w:tc>
        <w:tc>
          <w:tcPr>
            <w:tcW w:w="524" w:type="pct"/>
          </w:tcPr>
          <w:p w14:paraId="4E9A1AC7" w14:textId="77777777" w:rsidR="00F901B0" w:rsidRPr="002C45CB" w:rsidRDefault="00F901B0" w:rsidP="008248A3">
            <w:pPr>
              <w:jc w:val="center"/>
              <w:rPr>
                <w:rFonts w:cs="Arial"/>
                <w:sz w:val="18"/>
                <w:szCs w:val="18"/>
              </w:rPr>
            </w:pPr>
            <w:r w:rsidRPr="002C45CB">
              <w:rPr>
                <w:rFonts w:cs="Arial"/>
                <w:sz w:val="18"/>
                <w:szCs w:val="18"/>
              </w:rPr>
              <w:t>5.8%</w:t>
            </w:r>
          </w:p>
        </w:tc>
        <w:tc>
          <w:tcPr>
            <w:tcW w:w="523" w:type="pct"/>
          </w:tcPr>
          <w:p w14:paraId="09021EE3" w14:textId="77777777" w:rsidR="00F901B0" w:rsidRPr="002C45CB" w:rsidRDefault="00F901B0" w:rsidP="008248A3">
            <w:pPr>
              <w:jc w:val="center"/>
              <w:rPr>
                <w:rFonts w:cs="Arial"/>
                <w:sz w:val="18"/>
                <w:szCs w:val="18"/>
              </w:rPr>
            </w:pPr>
            <w:r w:rsidRPr="002C45CB">
              <w:rPr>
                <w:rFonts w:cs="Arial"/>
                <w:sz w:val="18"/>
                <w:szCs w:val="18"/>
              </w:rPr>
              <w:t>0.0%</w:t>
            </w:r>
          </w:p>
        </w:tc>
        <w:tc>
          <w:tcPr>
            <w:tcW w:w="524" w:type="pct"/>
          </w:tcPr>
          <w:p w14:paraId="3167A5BC" w14:textId="77777777" w:rsidR="00F901B0" w:rsidRPr="002C45CB" w:rsidRDefault="00F901B0" w:rsidP="008248A3">
            <w:pPr>
              <w:jc w:val="center"/>
              <w:rPr>
                <w:rFonts w:cs="Arial"/>
                <w:sz w:val="18"/>
                <w:szCs w:val="18"/>
              </w:rPr>
            </w:pPr>
            <w:r w:rsidRPr="002C45CB">
              <w:rPr>
                <w:rFonts w:cs="Arial"/>
                <w:sz w:val="18"/>
                <w:szCs w:val="18"/>
              </w:rPr>
              <w:t>0.0%</w:t>
            </w:r>
          </w:p>
        </w:tc>
      </w:tr>
      <w:tr w:rsidR="00F901B0" w:rsidRPr="002C45CB" w14:paraId="0F5E9FEF" w14:textId="77777777" w:rsidTr="008248A3">
        <w:trPr>
          <w:trHeight w:hRule="exact" w:val="284"/>
          <w:jc w:val="left"/>
        </w:trPr>
        <w:tc>
          <w:tcPr>
            <w:tcW w:w="1859" w:type="pct"/>
          </w:tcPr>
          <w:p w14:paraId="783480B9"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using adequate treating method</w:t>
            </w:r>
            <w:r w:rsidRPr="002C45CB">
              <w:rPr>
                <w:vertAlign w:val="superscript"/>
                <w:lang w:val="en-GB"/>
              </w:rPr>
              <w:t>++</w:t>
            </w:r>
          </w:p>
        </w:tc>
        <w:tc>
          <w:tcPr>
            <w:tcW w:w="523" w:type="pct"/>
          </w:tcPr>
          <w:p w14:paraId="113B2E79" w14:textId="77777777" w:rsidR="00F901B0" w:rsidRPr="002C45CB" w:rsidRDefault="00F901B0" w:rsidP="008248A3">
            <w:pPr>
              <w:jc w:val="center"/>
              <w:rPr>
                <w:rFonts w:cs="Arial"/>
                <w:sz w:val="18"/>
                <w:szCs w:val="18"/>
              </w:rPr>
            </w:pPr>
            <w:r w:rsidRPr="002C45CB">
              <w:rPr>
                <w:rFonts w:cs="Arial"/>
                <w:sz w:val="18"/>
                <w:szCs w:val="18"/>
              </w:rPr>
              <w:t>2.1%</w:t>
            </w:r>
          </w:p>
        </w:tc>
        <w:tc>
          <w:tcPr>
            <w:tcW w:w="524" w:type="pct"/>
          </w:tcPr>
          <w:p w14:paraId="267295C6" w14:textId="77777777" w:rsidR="00F901B0" w:rsidRPr="002C45CB" w:rsidRDefault="00F901B0" w:rsidP="008248A3">
            <w:pPr>
              <w:jc w:val="center"/>
              <w:rPr>
                <w:rFonts w:cs="Arial"/>
                <w:sz w:val="18"/>
                <w:szCs w:val="18"/>
              </w:rPr>
            </w:pPr>
            <w:r w:rsidRPr="002C45CB">
              <w:rPr>
                <w:rFonts w:cs="Arial"/>
                <w:sz w:val="18"/>
                <w:szCs w:val="18"/>
              </w:rPr>
              <w:t>0.2%</w:t>
            </w:r>
          </w:p>
        </w:tc>
        <w:tc>
          <w:tcPr>
            <w:tcW w:w="523" w:type="pct"/>
          </w:tcPr>
          <w:p w14:paraId="14E8A127" w14:textId="77777777" w:rsidR="00F901B0" w:rsidRPr="002C45CB" w:rsidRDefault="00F901B0" w:rsidP="008248A3">
            <w:pPr>
              <w:jc w:val="center"/>
              <w:rPr>
                <w:rFonts w:cs="Arial"/>
                <w:sz w:val="18"/>
                <w:szCs w:val="18"/>
              </w:rPr>
            </w:pPr>
            <w:r w:rsidRPr="002C45CB">
              <w:rPr>
                <w:rFonts w:cs="Arial"/>
                <w:sz w:val="18"/>
                <w:szCs w:val="18"/>
              </w:rPr>
              <w:t>3.7%</w:t>
            </w:r>
          </w:p>
        </w:tc>
        <w:tc>
          <w:tcPr>
            <w:tcW w:w="524" w:type="pct"/>
          </w:tcPr>
          <w:p w14:paraId="3B7B0EF0" w14:textId="77777777" w:rsidR="00F901B0" w:rsidRPr="002C45CB" w:rsidRDefault="00F901B0" w:rsidP="008248A3">
            <w:pPr>
              <w:jc w:val="center"/>
              <w:rPr>
                <w:rFonts w:cs="Arial"/>
                <w:sz w:val="18"/>
                <w:szCs w:val="18"/>
              </w:rPr>
            </w:pPr>
            <w:r w:rsidRPr="002C45CB">
              <w:rPr>
                <w:rFonts w:cs="Arial"/>
                <w:sz w:val="18"/>
                <w:szCs w:val="18"/>
              </w:rPr>
              <w:t>0.0%</w:t>
            </w:r>
          </w:p>
        </w:tc>
        <w:tc>
          <w:tcPr>
            <w:tcW w:w="523" w:type="pct"/>
          </w:tcPr>
          <w:p w14:paraId="7AF8E8BF" w14:textId="77777777" w:rsidR="00F901B0" w:rsidRPr="002C45CB" w:rsidRDefault="00F901B0" w:rsidP="008248A3">
            <w:pPr>
              <w:jc w:val="center"/>
              <w:rPr>
                <w:rFonts w:cs="Arial"/>
                <w:sz w:val="18"/>
                <w:szCs w:val="18"/>
              </w:rPr>
            </w:pPr>
            <w:r w:rsidRPr="002C45CB">
              <w:rPr>
                <w:rFonts w:cs="Arial"/>
                <w:sz w:val="18"/>
                <w:szCs w:val="18"/>
              </w:rPr>
              <w:t>0.0%</w:t>
            </w:r>
          </w:p>
        </w:tc>
        <w:tc>
          <w:tcPr>
            <w:tcW w:w="524" w:type="pct"/>
          </w:tcPr>
          <w:p w14:paraId="3A05E63E" w14:textId="77777777" w:rsidR="00F901B0" w:rsidRPr="002C45CB" w:rsidRDefault="00F901B0" w:rsidP="008248A3">
            <w:pPr>
              <w:jc w:val="center"/>
              <w:rPr>
                <w:rFonts w:cs="Arial"/>
                <w:sz w:val="18"/>
                <w:szCs w:val="18"/>
              </w:rPr>
            </w:pPr>
            <w:r w:rsidRPr="002C45CB">
              <w:rPr>
                <w:rFonts w:cs="Arial"/>
                <w:sz w:val="18"/>
                <w:szCs w:val="18"/>
              </w:rPr>
              <w:t>0.0%</w:t>
            </w:r>
          </w:p>
        </w:tc>
      </w:tr>
      <w:tr w:rsidR="00F901B0" w:rsidRPr="002C45CB" w14:paraId="5B2796A5" w14:textId="77777777" w:rsidTr="008248A3">
        <w:trPr>
          <w:trHeight w:hRule="exact" w:val="87"/>
          <w:jc w:val="left"/>
        </w:trPr>
        <w:tc>
          <w:tcPr>
            <w:tcW w:w="1859" w:type="pct"/>
          </w:tcPr>
          <w:p w14:paraId="3C2A4B46" w14:textId="77777777" w:rsidR="00F901B0" w:rsidRPr="002C45CB" w:rsidRDefault="00F901B0" w:rsidP="008248A3">
            <w:pPr>
              <w:jc w:val="both"/>
              <w:rPr>
                <w:sz w:val="18"/>
                <w:szCs w:val="18"/>
              </w:rPr>
            </w:pPr>
          </w:p>
        </w:tc>
        <w:tc>
          <w:tcPr>
            <w:tcW w:w="523" w:type="pct"/>
          </w:tcPr>
          <w:p w14:paraId="3D967FCA" w14:textId="77777777" w:rsidR="00F901B0" w:rsidRPr="002C45CB" w:rsidRDefault="00F901B0" w:rsidP="008248A3">
            <w:pPr>
              <w:jc w:val="center"/>
              <w:rPr>
                <w:rFonts w:cs="Arial"/>
                <w:sz w:val="18"/>
                <w:szCs w:val="18"/>
              </w:rPr>
            </w:pPr>
          </w:p>
        </w:tc>
        <w:tc>
          <w:tcPr>
            <w:tcW w:w="524" w:type="pct"/>
          </w:tcPr>
          <w:p w14:paraId="51B14D89" w14:textId="77777777" w:rsidR="00F901B0" w:rsidRPr="002C45CB" w:rsidRDefault="00F901B0" w:rsidP="008248A3">
            <w:pPr>
              <w:jc w:val="center"/>
              <w:rPr>
                <w:rFonts w:cs="Arial"/>
                <w:sz w:val="18"/>
                <w:szCs w:val="18"/>
              </w:rPr>
            </w:pPr>
          </w:p>
        </w:tc>
        <w:tc>
          <w:tcPr>
            <w:tcW w:w="523" w:type="pct"/>
          </w:tcPr>
          <w:p w14:paraId="19F862DA" w14:textId="77777777" w:rsidR="00F901B0" w:rsidRPr="002C45CB" w:rsidRDefault="00F901B0" w:rsidP="008248A3">
            <w:pPr>
              <w:jc w:val="center"/>
              <w:rPr>
                <w:rFonts w:cs="Arial"/>
                <w:sz w:val="18"/>
                <w:szCs w:val="18"/>
              </w:rPr>
            </w:pPr>
          </w:p>
        </w:tc>
        <w:tc>
          <w:tcPr>
            <w:tcW w:w="524" w:type="pct"/>
          </w:tcPr>
          <w:p w14:paraId="68F5161E" w14:textId="77777777" w:rsidR="00F901B0" w:rsidRPr="002C45CB" w:rsidRDefault="00F901B0" w:rsidP="008248A3">
            <w:pPr>
              <w:jc w:val="center"/>
              <w:rPr>
                <w:rFonts w:cs="Arial"/>
                <w:sz w:val="18"/>
                <w:szCs w:val="18"/>
              </w:rPr>
            </w:pPr>
          </w:p>
        </w:tc>
        <w:tc>
          <w:tcPr>
            <w:tcW w:w="523" w:type="pct"/>
          </w:tcPr>
          <w:p w14:paraId="1D5E5D55" w14:textId="77777777" w:rsidR="00F901B0" w:rsidRPr="002C45CB" w:rsidRDefault="00F901B0" w:rsidP="008248A3">
            <w:pPr>
              <w:jc w:val="center"/>
              <w:rPr>
                <w:rFonts w:cs="Arial"/>
                <w:sz w:val="18"/>
                <w:szCs w:val="18"/>
              </w:rPr>
            </w:pPr>
          </w:p>
        </w:tc>
        <w:tc>
          <w:tcPr>
            <w:tcW w:w="524" w:type="pct"/>
          </w:tcPr>
          <w:p w14:paraId="482F56F3" w14:textId="77777777" w:rsidR="00F901B0" w:rsidRPr="002C45CB" w:rsidRDefault="00F901B0" w:rsidP="008248A3">
            <w:pPr>
              <w:jc w:val="center"/>
              <w:rPr>
                <w:rFonts w:cs="Arial"/>
                <w:sz w:val="18"/>
                <w:szCs w:val="18"/>
              </w:rPr>
            </w:pPr>
          </w:p>
        </w:tc>
      </w:tr>
      <w:tr w:rsidR="00F901B0" w:rsidRPr="002C45CB" w14:paraId="0988DDE6" w14:textId="77777777" w:rsidTr="008248A3">
        <w:trPr>
          <w:trHeight w:hRule="exact" w:val="284"/>
          <w:jc w:val="left"/>
        </w:trPr>
        <w:tc>
          <w:tcPr>
            <w:tcW w:w="1859" w:type="pct"/>
          </w:tcPr>
          <w:p w14:paraId="18CB2723" w14:textId="77777777" w:rsidR="00F901B0" w:rsidRPr="002C45CB" w:rsidRDefault="00F901B0" w:rsidP="008248A3">
            <w:pPr>
              <w:jc w:val="both"/>
              <w:rPr>
                <w:rFonts w:cs="Arial"/>
                <w:sz w:val="18"/>
                <w:szCs w:val="18"/>
              </w:rPr>
            </w:pPr>
            <w:r w:rsidRPr="002C45CB">
              <w:rPr>
                <w:rFonts w:cs="Arial"/>
                <w:sz w:val="18"/>
                <w:szCs w:val="18"/>
              </w:rPr>
              <w:t>% households that (confirmed by interviewer):</w:t>
            </w:r>
            <w:r w:rsidRPr="002C45CB">
              <w:rPr>
                <w:rFonts w:cs="Arial"/>
                <w:sz w:val="20"/>
                <w:vertAlign w:val="superscript"/>
              </w:rPr>
              <w:t xml:space="preserve"> +++</w:t>
            </w:r>
          </w:p>
        </w:tc>
        <w:tc>
          <w:tcPr>
            <w:tcW w:w="523" w:type="pct"/>
          </w:tcPr>
          <w:p w14:paraId="44A93278" w14:textId="77777777" w:rsidR="00F901B0" w:rsidRPr="002C45CB" w:rsidRDefault="00F901B0" w:rsidP="008248A3">
            <w:pPr>
              <w:jc w:val="center"/>
              <w:rPr>
                <w:rFonts w:cs="Arial"/>
                <w:sz w:val="18"/>
                <w:szCs w:val="18"/>
              </w:rPr>
            </w:pPr>
          </w:p>
        </w:tc>
        <w:tc>
          <w:tcPr>
            <w:tcW w:w="524" w:type="pct"/>
          </w:tcPr>
          <w:p w14:paraId="2A020DBF" w14:textId="77777777" w:rsidR="00F901B0" w:rsidRPr="002C45CB" w:rsidRDefault="00F901B0" w:rsidP="008248A3">
            <w:pPr>
              <w:jc w:val="center"/>
              <w:rPr>
                <w:rFonts w:cs="Arial"/>
                <w:sz w:val="18"/>
                <w:szCs w:val="18"/>
              </w:rPr>
            </w:pPr>
          </w:p>
        </w:tc>
        <w:tc>
          <w:tcPr>
            <w:tcW w:w="523" w:type="pct"/>
          </w:tcPr>
          <w:p w14:paraId="2BD61E4C" w14:textId="77777777" w:rsidR="00F901B0" w:rsidRPr="002C45CB" w:rsidRDefault="00F901B0" w:rsidP="008248A3">
            <w:pPr>
              <w:jc w:val="center"/>
              <w:rPr>
                <w:rFonts w:cs="Arial"/>
                <w:sz w:val="18"/>
                <w:szCs w:val="18"/>
              </w:rPr>
            </w:pPr>
          </w:p>
        </w:tc>
        <w:tc>
          <w:tcPr>
            <w:tcW w:w="524" w:type="pct"/>
          </w:tcPr>
          <w:p w14:paraId="50550F24" w14:textId="77777777" w:rsidR="00F901B0" w:rsidRPr="002C45CB" w:rsidRDefault="00F901B0" w:rsidP="008248A3">
            <w:pPr>
              <w:jc w:val="center"/>
              <w:rPr>
                <w:rFonts w:cs="Arial"/>
                <w:sz w:val="18"/>
                <w:szCs w:val="18"/>
              </w:rPr>
            </w:pPr>
          </w:p>
        </w:tc>
        <w:tc>
          <w:tcPr>
            <w:tcW w:w="523" w:type="pct"/>
          </w:tcPr>
          <w:p w14:paraId="6A32C77F" w14:textId="77777777" w:rsidR="00F901B0" w:rsidRPr="002C45CB" w:rsidRDefault="00F901B0" w:rsidP="008248A3">
            <w:pPr>
              <w:jc w:val="center"/>
              <w:rPr>
                <w:rFonts w:cs="Arial"/>
                <w:sz w:val="18"/>
                <w:szCs w:val="18"/>
              </w:rPr>
            </w:pPr>
          </w:p>
        </w:tc>
        <w:tc>
          <w:tcPr>
            <w:tcW w:w="524" w:type="pct"/>
          </w:tcPr>
          <w:p w14:paraId="391C30CC" w14:textId="77777777" w:rsidR="00F901B0" w:rsidRPr="002C45CB" w:rsidRDefault="00F901B0" w:rsidP="008248A3">
            <w:pPr>
              <w:jc w:val="center"/>
              <w:rPr>
                <w:rFonts w:cs="Arial"/>
                <w:sz w:val="18"/>
                <w:szCs w:val="18"/>
              </w:rPr>
            </w:pPr>
          </w:p>
        </w:tc>
      </w:tr>
      <w:tr w:rsidR="00F901B0" w:rsidRPr="002C45CB" w14:paraId="47E8C732" w14:textId="77777777" w:rsidTr="008248A3">
        <w:trPr>
          <w:trHeight w:hRule="exact" w:val="284"/>
          <w:jc w:val="left"/>
        </w:trPr>
        <w:tc>
          <w:tcPr>
            <w:tcW w:w="1859" w:type="pct"/>
          </w:tcPr>
          <w:p w14:paraId="62B58796"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 xml:space="preserve">have a place for hand washing </w:t>
            </w:r>
          </w:p>
        </w:tc>
        <w:tc>
          <w:tcPr>
            <w:tcW w:w="523" w:type="pct"/>
          </w:tcPr>
          <w:p w14:paraId="691F66D2" w14:textId="77777777" w:rsidR="00F901B0" w:rsidRPr="002C45CB" w:rsidRDefault="00F901B0" w:rsidP="008248A3">
            <w:pPr>
              <w:jc w:val="center"/>
              <w:rPr>
                <w:rFonts w:cs="Arial"/>
                <w:sz w:val="18"/>
                <w:szCs w:val="18"/>
              </w:rPr>
            </w:pPr>
            <w:r w:rsidRPr="002C45CB">
              <w:rPr>
                <w:rFonts w:cs="Arial"/>
                <w:sz w:val="18"/>
                <w:szCs w:val="18"/>
              </w:rPr>
              <w:t>49.4%</w:t>
            </w:r>
          </w:p>
        </w:tc>
        <w:tc>
          <w:tcPr>
            <w:tcW w:w="524" w:type="pct"/>
          </w:tcPr>
          <w:p w14:paraId="74B8849E" w14:textId="77777777" w:rsidR="00F901B0" w:rsidRPr="002C45CB" w:rsidRDefault="00F901B0" w:rsidP="008248A3">
            <w:pPr>
              <w:jc w:val="center"/>
              <w:rPr>
                <w:rFonts w:cs="Arial"/>
                <w:sz w:val="18"/>
                <w:szCs w:val="18"/>
              </w:rPr>
            </w:pPr>
            <w:r w:rsidRPr="002C45CB">
              <w:rPr>
                <w:rFonts w:cs="Arial"/>
                <w:sz w:val="18"/>
                <w:szCs w:val="18"/>
              </w:rPr>
              <w:t>28.2%</w:t>
            </w:r>
          </w:p>
        </w:tc>
        <w:tc>
          <w:tcPr>
            <w:tcW w:w="523" w:type="pct"/>
          </w:tcPr>
          <w:p w14:paraId="65C484AD" w14:textId="77777777" w:rsidR="00F901B0" w:rsidRPr="002C45CB" w:rsidRDefault="00F901B0" w:rsidP="008248A3">
            <w:pPr>
              <w:jc w:val="center"/>
              <w:rPr>
                <w:rFonts w:cs="Arial"/>
                <w:sz w:val="18"/>
                <w:szCs w:val="18"/>
              </w:rPr>
            </w:pPr>
            <w:r w:rsidRPr="002C45CB">
              <w:rPr>
                <w:rFonts w:cs="Arial"/>
                <w:sz w:val="18"/>
                <w:szCs w:val="18"/>
              </w:rPr>
              <w:t>50.7%</w:t>
            </w:r>
          </w:p>
        </w:tc>
        <w:tc>
          <w:tcPr>
            <w:tcW w:w="524" w:type="pct"/>
          </w:tcPr>
          <w:p w14:paraId="3F22D49D" w14:textId="77777777" w:rsidR="00F901B0" w:rsidRPr="002C45CB" w:rsidRDefault="00F901B0" w:rsidP="008248A3">
            <w:pPr>
              <w:jc w:val="center"/>
              <w:rPr>
                <w:rFonts w:cs="Arial"/>
                <w:sz w:val="18"/>
                <w:szCs w:val="18"/>
              </w:rPr>
            </w:pPr>
            <w:r w:rsidRPr="002C45CB">
              <w:rPr>
                <w:rFonts w:cs="Arial"/>
                <w:sz w:val="18"/>
                <w:szCs w:val="18"/>
              </w:rPr>
              <w:t>50.1%</w:t>
            </w:r>
          </w:p>
        </w:tc>
        <w:tc>
          <w:tcPr>
            <w:tcW w:w="523" w:type="pct"/>
          </w:tcPr>
          <w:p w14:paraId="364356DD" w14:textId="77777777" w:rsidR="00F901B0" w:rsidRPr="002C45CB" w:rsidRDefault="00F901B0" w:rsidP="008248A3">
            <w:pPr>
              <w:jc w:val="center"/>
              <w:rPr>
                <w:rFonts w:cs="Arial"/>
                <w:sz w:val="18"/>
                <w:szCs w:val="18"/>
              </w:rPr>
            </w:pPr>
            <w:r w:rsidRPr="002C45CB">
              <w:rPr>
                <w:rFonts w:cs="Arial"/>
                <w:sz w:val="18"/>
                <w:szCs w:val="18"/>
              </w:rPr>
              <w:t>56.2%</w:t>
            </w:r>
          </w:p>
        </w:tc>
        <w:tc>
          <w:tcPr>
            <w:tcW w:w="524" w:type="pct"/>
          </w:tcPr>
          <w:p w14:paraId="50682F3B" w14:textId="77777777" w:rsidR="00F901B0" w:rsidRPr="002C45CB" w:rsidRDefault="00F901B0" w:rsidP="008248A3">
            <w:pPr>
              <w:jc w:val="center"/>
              <w:rPr>
                <w:rFonts w:cs="Arial"/>
                <w:sz w:val="18"/>
                <w:szCs w:val="18"/>
              </w:rPr>
            </w:pPr>
            <w:r w:rsidRPr="002C45CB">
              <w:rPr>
                <w:rFonts w:cs="Arial"/>
                <w:sz w:val="18"/>
                <w:szCs w:val="18"/>
              </w:rPr>
              <w:t>67.7%</w:t>
            </w:r>
          </w:p>
        </w:tc>
      </w:tr>
      <w:tr w:rsidR="00F901B0" w:rsidRPr="002C45CB" w14:paraId="7986468F" w14:textId="77777777" w:rsidTr="008248A3">
        <w:trPr>
          <w:trHeight w:hRule="exact" w:val="503"/>
          <w:jc w:val="left"/>
        </w:trPr>
        <w:tc>
          <w:tcPr>
            <w:tcW w:w="1859" w:type="pct"/>
          </w:tcPr>
          <w:p w14:paraId="482E9E0F"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have soap, detergent or other cleansing agent (e.g. ash) at the place for hand washing</w:t>
            </w:r>
          </w:p>
        </w:tc>
        <w:tc>
          <w:tcPr>
            <w:tcW w:w="523" w:type="pct"/>
          </w:tcPr>
          <w:p w14:paraId="3F727792" w14:textId="77777777" w:rsidR="00F901B0" w:rsidRPr="002C45CB" w:rsidRDefault="00F901B0" w:rsidP="008248A3">
            <w:pPr>
              <w:jc w:val="center"/>
              <w:rPr>
                <w:rFonts w:cs="Arial"/>
                <w:sz w:val="18"/>
                <w:szCs w:val="18"/>
              </w:rPr>
            </w:pPr>
            <w:r w:rsidRPr="002C45CB">
              <w:rPr>
                <w:rFonts w:cs="Arial"/>
                <w:sz w:val="18"/>
                <w:szCs w:val="18"/>
              </w:rPr>
              <w:t>14.5%</w:t>
            </w:r>
          </w:p>
        </w:tc>
        <w:tc>
          <w:tcPr>
            <w:tcW w:w="524" w:type="pct"/>
          </w:tcPr>
          <w:p w14:paraId="2561F8E1" w14:textId="77777777" w:rsidR="00F901B0" w:rsidRPr="002C45CB" w:rsidRDefault="00F901B0" w:rsidP="008248A3">
            <w:pPr>
              <w:jc w:val="center"/>
              <w:rPr>
                <w:rFonts w:cs="Arial"/>
                <w:sz w:val="18"/>
                <w:szCs w:val="18"/>
              </w:rPr>
            </w:pPr>
            <w:r w:rsidRPr="002C45CB">
              <w:rPr>
                <w:rFonts w:cs="Arial"/>
                <w:sz w:val="18"/>
                <w:szCs w:val="18"/>
              </w:rPr>
              <w:t>3.2%</w:t>
            </w:r>
          </w:p>
        </w:tc>
        <w:tc>
          <w:tcPr>
            <w:tcW w:w="523" w:type="pct"/>
          </w:tcPr>
          <w:p w14:paraId="3A95853D" w14:textId="77777777" w:rsidR="00F901B0" w:rsidRPr="002C45CB" w:rsidRDefault="00F901B0" w:rsidP="008248A3">
            <w:pPr>
              <w:jc w:val="center"/>
              <w:rPr>
                <w:rFonts w:cs="Arial"/>
                <w:sz w:val="18"/>
                <w:szCs w:val="18"/>
              </w:rPr>
            </w:pPr>
            <w:r w:rsidRPr="002C45CB">
              <w:rPr>
                <w:rFonts w:cs="Arial"/>
                <w:sz w:val="18"/>
                <w:szCs w:val="18"/>
              </w:rPr>
              <w:t>11.7%</w:t>
            </w:r>
          </w:p>
        </w:tc>
        <w:tc>
          <w:tcPr>
            <w:tcW w:w="524" w:type="pct"/>
          </w:tcPr>
          <w:p w14:paraId="1525432A" w14:textId="77777777" w:rsidR="00F901B0" w:rsidRPr="002C45CB" w:rsidRDefault="00F901B0" w:rsidP="008248A3">
            <w:pPr>
              <w:jc w:val="center"/>
              <w:rPr>
                <w:rFonts w:cs="Arial"/>
                <w:sz w:val="18"/>
                <w:szCs w:val="18"/>
              </w:rPr>
            </w:pPr>
            <w:r w:rsidRPr="002C45CB">
              <w:rPr>
                <w:rFonts w:cs="Arial"/>
                <w:sz w:val="18"/>
                <w:szCs w:val="18"/>
              </w:rPr>
              <w:t>34.2%</w:t>
            </w:r>
          </w:p>
        </w:tc>
        <w:tc>
          <w:tcPr>
            <w:tcW w:w="523" w:type="pct"/>
          </w:tcPr>
          <w:p w14:paraId="518E591B" w14:textId="77777777" w:rsidR="00F901B0" w:rsidRPr="002C45CB" w:rsidRDefault="00F901B0" w:rsidP="008248A3">
            <w:pPr>
              <w:jc w:val="center"/>
              <w:rPr>
                <w:rFonts w:cs="Arial"/>
                <w:sz w:val="18"/>
                <w:szCs w:val="18"/>
              </w:rPr>
            </w:pPr>
            <w:r w:rsidRPr="002C45CB">
              <w:rPr>
                <w:rFonts w:cs="Arial"/>
                <w:sz w:val="18"/>
                <w:szCs w:val="18"/>
              </w:rPr>
              <w:t>16.9%</w:t>
            </w:r>
          </w:p>
        </w:tc>
        <w:tc>
          <w:tcPr>
            <w:tcW w:w="524" w:type="pct"/>
          </w:tcPr>
          <w:p w14:paraId="5CFD3926" w14:textId="77777777" w:rsidR="00F901B0" w:rsidRPr="002C45CB" w:rsidRDefault="00F901B0" w:rsidP="008248A3">
            <w:pPr>
              <w:jc w:val="center"/>
              <w:rPr>
                <w:rFonts w:cs="Arial"/>
                <w:sz w:val="18"/>
                <w:szCs w:val="18"/>
              </w:rPr>
            </w:pPr>
            <w:r w:rsidRPr="002C45CB">
              <w:rPr>
                <w:rFonts w:cs="Arial"/>
                <w:sz w:val="18"/>
                <w:szCs w:val="18"/>
              </w:rPr>
              <w:t>16.2%</w:t>
            </w:r>
          </w:p>
        </w:tc>
      </w:tr>
      <w:tr w:rsidR="00F901B0" w:rsidRPr="002C45CB" w14:paraId="16214E61" w14:textId="77777777" w:rsidTr="008248A3">
        <w:trPr>
          <w:trHeight w:hRule="exact" w:val="284"/>
          <w:jc w:val="left"/>
        </w:trPr>
        <w:tc>
          <w:tcPr>
            <w:tcW w:w="1859" w:type="pct"/>
          </w:tcPr>
          <w:p w14:paraId="2F4DE166" w14:textId="77777777" w:rsidR="00F901B0" w:rsidRPr="002C45CB" w:rsidRDefault="00F901B0" w:rsidP="008248A3">
            <w:pPr>
              <w:pStyle w:val="ListParagraph"/>
              <w:numPr>
                <w:ilvl w:val="0"/>
                <w:numId w:val="15"/>
              </w:numPr>
              <w:jc w:val="both"/>
              <w:rPr>
                <w:sz w:val="18"/>
                <w:szCs w:val="18"/>
                <w:lang w:val="en-GB"/>
              </w:rPr>
            </w:pPr>
            <w:r w:rsidRPr="002C45CB">
              <w:rPr>
                <w:sz w:val="18"/>
                <w:szCs w:val="18"/>
                <w:lang w:val="en-GB"/>
              </w:rPr>
              <w:t>store drinking water in a covered container</w:t>
            </w:r>
          </w:p>
        </w:tc>
        <w:tc>
          <w:tcPr>
            <w:tcW w:w="523" w:type="pct"/>
          </w:tcPr>
          <w:p w14:paraId="59CCCCDC" w14:textId="77777777" w:rsidR="00F901B0" w:rsidRPr="002C45CB" w:rsidRDefault="00F901B0" w:rsidP="008248A3">
            <w:pPr>
              <w:jc w:val="center"/>
              <w:rPr>
                <w:rFonts w:cs="Arial"/>
                <w:sz w:val="18"/>
                <w:szCs w:val="18"/>
              </w:rPr>
            </w:pPr>
            <w:r w:rsidRPr="002C45CB">
              <w:rPr>
                <w:rFonts w:cs="Arial"/>
                <w:sz w:val="18"/>
                <w:szCs w:val="18"/>
              </w:rPr>
              <w:t>91.8%</w:t>
            </w:r>
          </w:p>
        </w:tc>
        <w:tc>
          <w:tcPr>
            <w:tcW w:w="524" w:type="pct"/>
          </w:tcPr>
          <w:p w14:paraId="20DC06B7" w14:textId="77777777" w:rsidR="00F901B0" w:rsidRPr="002C45CB" w:rsidRDefault="00F901B0" w:rsidP="008248A3">
            <w:pPr>
              <w:jc w:val="center"/>
              <w:rPr>
                <w:rFonts w:cs="Arial"/>
                <w:sz w:val="18"/>
                <w:szCs w:val="18"/>
              </w:rPr>
            </w:pPr>
            <w:r w:rsidRPr="002C45CB">
              <w:rPr>
                <w:rFonts w:cs="Arial"/>
                <w:sz w:val="18"/>
                <w:szCs w:val="18"/>
              </w:rPr>
              <w:t>85.4%</w:t>
            </w:r>
          </w:p>
        </w:tc>
        <w:tc>
          <w:tcPr>
            <w:tcW w:w="523" w:type="pct"/>
          </w:tcPr>
          <w:p w14:paraId="33FA5872" w14:textId="77777777" w:rsidR="00F901B0" w:rsidRPr="002C45CB" w:rsidRDefault="00F901B0" w:rsidP="008248A3">
            <w:pPr>
              <w:jc w:val="center"/>
              <w:rPr>
                <w:rFonts w:cs="Arial"/>
                <w:sz w:val="18"/>
                <w:szCs w:val="18"/>
              </w:rPr>
            </w:pPr>
            <w:r w:rsidRPr="002C45CB">
              <w:rPr>
                <w:rFonts w:cs="Arial"/>
                <w:sz w:val="18"/>
                <w:szCs w:val="18"/>
              </w:rPr>
              <w:t>89.6%</w:t>
            </w:r>
          </w:p>
        </w:tc>
        <w:tc>
          <w:tcPr>
            <w:tcW w:w="524" w:type="pct"/>
          </w:tcPr>
          <w:p w14:paraId="261FEF92" w14:textId="77777777" w:rsidR="00F901B0" w:rsidRPr="002C45CB" w:rsidRDefault="00F901B0" w:rsidP="008248A3">
            <w:pPr>
              <w:jc w:val="center"/>
              <w:rPr>
                <w:rFonts w:cs="Arial"/>
                <w:sz w:val="18"/>
                <w:szCs w:val="18"/>
              </w:rPr>
            </w:pPr>
            <w:r w:rsidRPr="002C45CB">
              <w:rPr>
                <w:rFonts w:cs="Arial"/>
                <w:sz w:val="18"/>
                <w:szCs w:val="18"/>
              </w:rPr>
              <w:t>92.7%</w:t>
            </w:r>
          </w:p>
        </w:tc>
        <w:tc>
          <w:tcPr>
            <w:tcW w:w="523" w:type="pct"/>
          </w:tcPr>
          <w:p w14:paraId="32368BEE" w14:textId="77777777" w:rsidR="00F901B0" w:rsidRPr="002C45CB" w:rsidRDefault="00F901B0" w:rsidP="008248A3">
            <w:pPr>
              <w:jc w:val="center"/>
              <w:rPr>
                <w:rFonts w:cs="Arial"/>
                <w:sz w:val="18"/>
                <w:szCs w:val="18"/>
              </w:rPr>
            </w:pPr>
            <w:r w:rsidRPr="002C45CB">
              <w:rPr>
                <w:rFonts w:cs="Arial"/>
                <w:sz w:val="18"/>
                <w:szCs w:val="18"/>
              </w:rPr>
              <w:t>97.7%</w:t>
            </w:r>
          </w:p>
        </w:tc>
        <w:tc>
          <w:tcPr>
            <w:tcW w:w="524" w:type="pct"/>
          </w:tcPr>
          <w:p w14:paraId="71A305C5" w14:textId="77777777" w:rsidR="00F901B0" w:rsidRPr="002C45CB" w:rsidRDefault="00F901B0" w:rsidP="008248A3">
            <w:pPr>
              <w:jc w:val="center"/>
              <w:rPr>
                <w:rFonts w:cs="Arial"/>
                <w:sz w:val="18"/>
                <w:szCs w:val="18"/>
              </w:rPr>
            </w:pPr>
            <w:r w:rsidRPr="002C45CB">
              <w:rPr>
                <w:rFonts w:cs="Arial"/>
                <w:sz w:val="18"/>
                <w:szCs w:val="18"/>
              </w:rPr>
              <w:t>98.9%</w:t>
            </w:r>
          </w:p>
        </w:tc>
      </w:tr>
      <w:tr w:rsidR="00F901B0" w:rsidRPr="002C45CB" w14:paraId="10671BC7" w14:textId="77777777" w:rsidTr="008248A3">
        <w:trPr>
          <w:trHeight w:hRule="exact" w:val="87"/>
          <w:jc w:val="left"/>
        </w:trPr>
        <w:tc>
          <w:tcPr>
            <w:tcW w:w="1859" w:type="pct"/>
          </w:tcPr>
          <w:p w14:paraId="16C8A3CD" w14:textId="77777777" w:rsidR="00F901B0" w:rsidRPr="002C45CB" w:rsidRDefault="00F901B0" w:rsidP="008248A3">
            <w:pPr>
              <w:jc w:val="both"/>
              <w:rPr>
                <w:sz w:val="18"/>
                <w:szCs w:val="18"/>
              </w:rPr>
            </w:pPr>
          </w:p>
        </w:tc>
        <w:tc>
          <w:tcPr>
            <w:tcW w:w="523" w:type="pct"/>
          </w:tcPr>
          <w:p w14:paraId="2A40AAAB" w14:textId="77777777" w:rsidR="00F901B0" w:rsidRPr="002C45CB" w:rsidRDefault="00F901B0" w:rsidP="008248A3">
            <w:pPr>
              <w:jc w:val="center"/>
              <w:rPr>
                <w:rFonts w:cs="Arial"/>
                <w:sz w:val="18"/>
                <w:szCs w:val="18"/>
              </w:rPr>
            </w:pPr>
          </w:p>
        </w:tc>
        <w:tc>
          <w:tcPr>
            <w:tcW w:w="524" w:type="pct"/>
          </w:tcPr>
          <w:p w14:paraId="0DE028A2" w14:textId="77777777" w:rsidR="00F901B0" w:rsidRPr="002C45CB" w:rsidRDefault="00F901B0" w:rsidP="008248A3">
            <w:pPr>
              <w:jc w:val="center"/>
              <w:rPr>
                <w:rFonts w:cs="Arial"/>
                <w:sz w:val="18"/>
                <w:szCs w:val="18"/>
              </w:rPr>
            </w:pPr>
          </w:p>
        </w:tc>
        <w:tc>
          <w:tcPr>
            <w:tcW w:w="523" w:type="pct"/>
          </w:tcPr>
          <w:p w14:paraId="6B837F67" w14:textId="77777777" w:rsidR="00F901B0" w:rsidRPr="002C45CB" w:rsidRDefault="00F901B0" w:rsidP="008248A3">
            <w:pPr>
              <w:jc w:val="center"/>
              <w:rPr>
                <w:rFonts w:cs="Arial"/>
                <w:sz w:val="18"/>
                <w:szCs w:val="18"/>
              </w:rPr>
            </w:pPr>
          </w:p>
        </w:tc>
        <w:tc>
          <w:tcPr>
            <w:tcW w:w="524" w:type="pct"/>
          </w:tcPr>
          <w:p w14:paraId="2EBB873C" w14:textId="77777777" w:rsidR="00F901B0" w:rsidRPr="002C45CB" w:rsidRDefault="00F901B0" w:rsidP="008248A3">
            <w:pPr>
              <w:jc w:val="center"/>
              <w:rPr>
                <w:rFonts w:cs="Arial"/>
                <w:sz w:val="18"/>
                <w:szCs w:val="18"/>
              </w:rPr>
            </w:pPr>
          </w:p>
        </w:tc>
        <w:tc>
          <w:tcPr>
            <w:tcW w:w="523" w:type="pct"/>
          </w:tcPr>
          <w:p w14:paraId="6B3FC32A" w14:textId="77777777" w:rsidR="00F901B0" w:rsidRPr="002C45CB" w:rsidRDefault="00F901B0" w:rsidP="008248A3">
            <w:pPr>
              <w:jc w:val="center"/>
              <w:rPr>
                <w:rFonts w:cs="Arial"/>
                <w:sz w:val="18"/>
                <w:szCs w:val="18"/>
              </w:rPr>
            </w:pPr>
          </w:p>
        </w:tc>
        <w:tc>
          <w:tcPr>
            <w:tcW w:w="524" w:type="pct"/>
          </w:tcPr>
          <w:p w14:paraId="082F0F35" w14:textId="77777777" w:rsidR="00F901B0" w:rsidRPr="002C45CB" w:rsidRDefault="00F901B0" w:rsidP="008248A3">
            <w:pPr>
              <w:jc w:val="center"/>
              <w:rPr>
                <w:rFonts w:cs="Arial"/>
                <w:sz w:val="18"/>
                <w:szCs w:val="18"/>
              </w:rPr>
            </w:pPr>
          </w:p>
        </w:tc>
      </w:tr>
      <w:tr w:rsidR="00F901B0" w:rsidRPr="002C45CB" w14:paraId="4381F21D" w14:textId="77777777" w:rsidTr="008248A3">
        <w:trPr>
          <w:trHeight w:hRule="exact" w:val="284"/>
          <w:jc w:val="left"/>
        </w:trPr>
        <w:tc>
          <w:tcPr>
            <w:tcW w:w="1859" w:type="pct"/>
          </w:tcPr>
          <w:p w14:paraId="5EA16B9F" w14:textId="77777777" w:rsidR="00F901B0" w:rsidRPr="002C45CB" w:rsidRDefault="00F901B0" w:rsidP="008248A3">
            <w:pPr>
              <w:jc w:val="both"/>
              <w:rPr>
                <w:rFonts w:cs="Arial"/>
                <w:sz w:val="18"/>
                <w:szCs w:val="18"/>
              </w:rPr>
            </w:pPr>
            <w:r w:rsidRPr="002C45CB">
              <w:rPr>
                <w:rFonts w:cs="Arial"/>
                <w:sz w:val="18"/>
                <w:szCs w:val="18"/>
              </w:rPr>
              <w:t>Type of toilet</w:t>
            </w:r>
          </w:p>
        </w:tc>
        <w:tc>
          <w:tcPr>
            <w:tcW w:w="523" w:type="pct"/>
          </w:tcPr>
          <w:p w14:paraId="71AA93CB" w14:textId="77777777" w:rsidR="00F901B0" w:rsidRPr="002C45CB" w:rsidRDefault="00F901B0" w:rsidP="008248A3">
            <w:pPr>
              <w:jc w:val="center"/>
              <w:rPr>
                <w:rFonts w:cs="Arial"/>
                <w:sz w:val="18"/>
                <w:szCs w:val="18"/>
              </w:rPr>
            </w:pPr>
          </w:p>
        </w:tc>
        <w:tc>
          <w:tcPr>
            <w:tcW w:w="524" w:type="pct"/>
          </w:tcPr>
          <w:p w14:paraId="37F4B534" w14:textId="77777777" w:rsidR="00F901B0" w:rsidRPr="002C45CB" w:rsidRDefault="00F901B0" w:rsidP="008248A3">
            <w:pPr>
              <w:jc w:val="center"/>
              <w:rPr>
                <w:rFonts w:cs="Arial"/>
                <w:sz w:val="18"/>
                <w:szCs w:val="18"/>
              </w:rPr>
            </w:pPr>
          </w:p>
        </w:tc>
        <w:tc>
          <w:tcPr>
            <w:tcW w:w="523" w:type="pct"/>
          </w:tcPr>
          <w:p w14:paraId="41D8594B" w14:textId="77777777" w:rsidR="00F901B0" w:rsidRPr="002C45CB" w:rsidRDefault="00F901B0" w:rsidP="008248A3">
            <w:pPr>
              <w:jc w:val="center"/>
              <w:rPr>
                <w:rFonts w:cs="Arial"/>
                <w:sz w:val="18"/>
                <w:szCs w:val="18"/>
              </w:rPr>
            </w:pPr>
          </w:p>
        </w:tc>
        <w:tc>
          <w:tcPr>
            <w:tcW w:w="524" w:type="pct"/>
          </w:tcPr>
          <w:p w14:paraId="23E65E13" w14:textId="77777777" w:rsidR="00F901B0" w:rsidRPr="002C45CB" w:rsidRDefault="00F901B0" w:rsidP="008248A3">
            <w:pPr>
              <w:jc w:val="center"/>
              <w:rPr>
                <w:rFonts w:cs="Arial"/>
                <w:sz w:val="18"/>
                <w:szCs w:val="18"/>
              </w:rPr>
            </w:pPr>
          </w:p>
        </w:tc>
        <w:tc>
          <w:tcPr>
            <w:tcW w:w="523" w:type="pct"/>
          </w:tcPr>
          <w:p w14:paraId="57B3D1D9" w14:textId="77777777" w:rsidR="00F901B0" w:rsidRPr="002C45CB" w:rsidRDefault="00F901B0" w:rsidP="008248A3">
            <w:pPr>
              <w:jc w:val="center"/>
              <w:rPr>
                <w:rFonts w:cs="Arial"/>
                <w:sz w:val="18"/>
                <w:szCs w:val="18"/>
              </w:rPr>
            </w:pPr>
          </w:p>
        </w:tc>
        <w:tc>
          <w:tcPr>
            <w:tcW w:w="524" w:type="pct"/>
          </w:tcPr>
          <w:p w14:paraId="28864E98" w14:textId="77777777" w:rsidR="00F901B0" w:rsidRPr="002C45CB" w:rsidRDefault="00F901B0" w:rsidP="008248A3">
            <w:pPr>
              <w:jc w:val="center"/>
              <w:rPr>
                <w:rFonts w:cs="Arial"/>
                <w:sz w:val="18"/>
                <w:szCs w:val="18"/>
              </w:rPr>
            </w:pPr>
          </w:p>
        </w:tc>
      </w:tr>
      <w:tr w:rsidR="00F901B0" w:rsidRPr="002C45CB" w14:paraId="4786A87A" w14:textId="77777777" w:rsidTr="008248A3">
        <w:trPr>
          <w:trHeight w:hRule="exact" w:val="284"/>
          <w:jc w:val="left"/>
        </w:trPr>
        <w:tc>
          <w:tcPr>
            <w:tcW w:w="1859" w:type="pct"/>
          </w:tcPr>
          <w:p w14:paraId="6B3214A7" w14:textId="77777777" w:rsidR="00F901B0" w:rsidRPr="002C45CB" w:rsidRDefault="00F901B0" w:rsidP="008248A3">
            <w:pPr>
              <w:pStyle w:val="ListParagraph"/>
              <w:numPr>
                <w:ilvl w:val="0"/>
                <w:numId w:val="16"/>
              </w:numPr>
              <w:jc w:val="both"/>
              <w:rPr>
                <w:sz w:val="18"/>
                <w:szCs w:val="18"/>
                <w:lang w:val="en-GB"/>
              </w:rPr>
            </w:pPr>
            <w:r w:rsidRPr="002C45CB">
              <w:rPr>
                <w:sz w:val="18"/>
                <w:szCs w:val="18"/>
                <w:lang w:val="en-GB"/>
              </w:rPr>
              <w:t>Pit latrine without slab / uncovered pit</w:t>
            </w:r>
          </w:p>
        </w:tc>
        <w:tc>
          <w:tcPr>
            <w:tcW w:w="523" w:type="pct"/>
          </w:tcPr>
          <w:p w14:paraId="7B4F4DDD" w14:textId="77777777" w:rsidR="00F901B0" w:rsidRPr="002C45CB" w:rsidRDefault="00F901B0" w:rsidP="008248A3">
            <w:pPr>
              <w:jc w:val="center"/>
              <w:rPr>
                <w:rFonts w:cs="Arial"/>
                <w:sz w:val="18"/>
                <w:szCs w:val="18"/>
              </w:rPr>
            </w:pPr>
            <w:r w:rsidRPr="002C45CB">
              <w:rPr>
                <w:rFonts w:cs="Arial"/>
                <w:sz w:val="18"/>
                <w:szCs w:val="18"/>
              </w:rPr>
              <w:t>71.2%</w:t>
            </w:r>
          </w:p>
        </w:tc>
        <w:tc>
          <w:tcPr>
            <w:tcW w:w="524" w:type="pct"/>
          </w:tcPr>
          <w:p w14:paraId="2C6B1996" w14:textId="77777777" w:rsidR="00F901B0" w:rsidRPr="002C45CB" w:rsidRDefault="00F901B0" w:rsidP="008248A3">
            <w:pPr>
              <w:jc w:val="center"/>
              <w:rPr>
                <w:rFonts w:cs="Arial"/>
                <w:sz w:val="18"/>
                <w:szCs w:val="18"/>
              </w:rPr>
            </w:pPr>
            <w:r w:rsidRPr="002C45CB">
              <w:rPr>
                <w:rFonts w:cs="Arial"/>
                <w:sz w:val="18"/>
                <w:szCs w:val="18"/>
              </w:rPr>
              <w:t>80.1%</w:t>
            </w:r>
          </w:p>
        </w:tc>
        <w:tc>
          <w:tcPr>
            <w:tcW w:w="523" w:type="pct"/>
          </w:tcPr>
          <w:p w14:paraId="23C1648A" w14:textId="77777777" w:rsidR="00F901B0" w:rsidRPr="002C45CB" w:rsidRDefault="00F901B0" w:rsidP="008248A3">
            <w:pPr>
              <w:jc w:val="center"/>
              <w:rPr>
                <w:rFonts w:cs="Arial"/>
                <w:sz w:val="18"/>
                <w:szCs w:val="18"/>
              </w:rPr>
            </w:pPr>
            <w:r w:rsidRPr="002C45CB">
              <w:rPr>
                <w:rFonts w:cs="Arial"/>
                <w:sz w:val="18"/>
                <w:szCs w:val="18"/>
              </w:rPr>
              <w:t>84.9%</w:t>
            </w:r>
          </w:p>
        </w:tc>
        <w:tc>
          <w:tcPr>
            <w:tcW w:w="524" w:type="pct"/>
          </w:tcPr>
          <w:p w14:paraId="4D3ABBD4" w14:textId="77777777" w:rsidR="00F901B0" w:rsidRPr="002C45CB" w:rsidRDefault="00F901B0" w:rsidP="008248A3">
            <w:pPr>
              <w:jc w:val="center"/>
              <w:rPr>
                <w:rFonts w:cs="Arial"/>
                <w:sz w:val="18"/>
                <w:szCs w:val="18"/>
              </w:rPr>
            </w:pPr>
            <w:r w:rsidRPr="002C45CB">
              <w:rPr>
                <w:rFonts w:cs="Arial"/>
                <w:sz w:val="18"/>
                <w:szCs w:val="18"/>
              </w:rPr>
              <w:t>73.0%</w:t>
            </w:r>
          </w:p>
        </w:tc>
        <w:tc>
          <w:tcPr>
            <w:tcW w:w="523" w:type="pct"/>
          </w:tcPr>
          <w:p w14:paraId="6144889C" w14:textId="77777777" w:rsidR="00F901B0" w:rsidRPr="002C45CB" w:rsidRDefault="00F901B0" w:rsidP="008248A3">
            <w:pPr>
              <w:jc w:val="center"/>
              <w:rPr>
                <w:rFonts w:cs="Arial"/>
                <w:sz w:val="18"/>
                <w:szCs w:val="18"/>
              </w:rPr>
            </w:pPr>
            <w:r w:rsidRPr="002C45CB">
              <w:rPr>
                <w:rFonts w:cs="Arial"/>
                <w:sz w:val="18"/>
                <w:szCs w:val="18"/>
              </w:rPr>
              <w:t>69.4%</w:t>
            </w:r>
          </w:p>
        </w:tc>
        <w:tc>
          <w:tcPr>
            <w:tcW w:w="524" w:type="pct"/>
          </w:tcPr>
          <w:p w14:paraId="1D39A549" w14:textId="77777777" w:rsidR="00F901B0" w:rsidRPr="002C45CB" w:rsidRDefault="00F901B0" w:rsidP="008248A3">
            <w:pPr>
              <w:jc w:val="center"/>
              <w:rPr>
                <w:rFonts w:cs="Arial"/>
                <w:sz w:val="18"/>
                <w:szCs w:val="18"/>
              </w:rPr>
            </w:pPr>
            <w:r w:rsidRPr="002C45CB">
              <w:rPr>
                <w:rFonts w:cs="Arial"/>
                <w:sz w:val="18"/>
                <w:szCs w:val="18"/>
              </w:rPr>
              <w:t>30.8%</w:t>
            </w:r>
          </w:p>
        </w:tc>
      </w:tr>
      <w:tr w:rsidR="00F901B0" w:rsidRPr="002C45CB" w14:paraId="54FB9E32" w14:textId="77777777" w:rsidTr="008248A3">
        <w:trPr>
          <w:trHeight w:hRule="exact" w:val="284"/>
          <w:jc w:val="left"/>
        </w:trPr>
        <w:tc>
          <w:tcPr>
            <w:tcW w:w="1859" w:type="pct"/>
          </w:tcPr>
          <w:p w14:paraId="13FA2AB0" w14:textId="77777777" w:rsidR="00F901B0" w:rsidRPr="002C45CB" w:rsidRDefault="00F901B0" w:rsidP="008248A3">
            <w:pPr>
              <w:pStyle w:val="ListParagraph"/>
              <w:numPr>
                <w:ilvl w:val="0"/>
                <w:numId w:val="16"/>
              </w:numPr>
              <w:jc w:val="both"/>
              <w:rPr>
                <w:sz w:val="18"/>
                <w:szCs w:val="18"/>
                <w:lang w:val="en-GB"/>
              </w:rPr>
            </w:pPr>
            <w:r w:rsidRPr="002C45CB">
              <w:rPr>
                <w:sz w:val="18"/>
                <w:szCs w:val="18"/>
                <w:lang w:val="en-GB"/>
              </w:rPr>
              <w:t>No facilities</w:t>
            </w:r>
          </w:p>
        </w:tc>
        <w:tc>
          <w:tcPr>
            <w:tcW w:w="523" w:type="pct"/>
          </w:tcPr>
          <w:p w14:paraId="7F4457A8" w14:textId="77777777" w:rsidR="00F901B0" w:rsidRPr="002C45CB" w:rsidRDefault="00F901B0" w:rsidP="008248A3">
            <w:pPr>
              <w:jc w:val="center"/>
              <w:rPr>
                <w:rFonts w:cs="Arial"/>
                <w:sz w:val="18"/>
                <w:szCs w:val="18"/>
              </w:rPr>
            </w:pPr>
            <w:r w:rsidRPr="002C45CB">
              <w:rPr>
                <w:rFonts w:cs="Arial"/>
                <w:sz w:val="18"/>
                <w:szCs w:val="18"/>
              </w:rPr>
              <w:t>18.0%</w:t>
            </w:r>
          </w:p>
        </w:tc>
        <w:tc>
          <w:tcPr>
            <w:tcW w:w="524" w:type="pct"/>
          </w:tcPr>
          <w:p w14:paraId="7BE3D14C" w14:textId="77777777" w:rsidR="00F901B0" w:rsidRPr="002C45CB" w:rsidRDefault="00F901B0" w:rsidP="008248A3">
            <w:pPr>
              <w:jc w:val="center"/>
              <w:rPr>
                <w:rFonts w:cs="Arial"/>
                <w:sz w:val="18"/>
                <w:szCs w:val="18"/>
              </w:rPr>
            </w:pPr>
            <w:r w:rsidRPr="002C45CB">
              <w:rPr>
                <w:rFonts w:cs="Arial"/>
                <w:sz w:val="18"/>
                <w:szCs w:val="18"/>
              </w:rPr>
              <w:t>11.6%</w:t>
            </w:r>
          </w:p>
        </w:tc>
        <w:tc>
          <w:tcPr>
            <w:tcW w:w="523" w:type="pct"/>
          </w:tcPr>
          <w:p w14:paraId="6DE147D1" w14:textId="77777777" w:rsidR="00F901B0" w:rsidRPr="002C45CB" w:rsidRDefault="00F901B0" w:rsidP="008248A3">
            <w:pPr>
              <w:jc w:val="center"/>
              <w:rPr>
                <w:rFonts w:cs="Arial"/>
                <w:sz w:val="18"/>
                <w:szCs w:val="18"/>
              </w:rPr>
            </w:pPr>
            <w:r w:rsidRPr="002C45CB">
              <w:rPr>
                <w:rFonts w:cs="Arial"/>
                <w:sz w:val="18"/>
                <w:szCs w:val="18"/>
              </w:rPr>
              <w:t>3.3%</w:t>
            </w:r>
          </w:p>
        </w:tc>
        <w:tc>
          <w:tcPr>
            <w:tcW w:w="524" w:type="pct"/>
          </w:tcPr>
          <w:p w14:paraId="768D1CD3" w14:textId="77777777" w:rsidR="00F901B0" w:rsidRPr="002C45CB" w:rsidRDefault="00F901B0" w:rsidP="008248A3">
            <w:pPr>
              <w:jc w:val="center"/>
              <w:rPr>
                <w:rFonts w:cs="Arial"/>
                <w:sz w:val="18"/>
                <w:szCs w:val="18"/>
              </w:rPr>
            </w:pPr>
            <w:r w:rsidRPr="002C45CB">
              <w:rPr>
                <w:rFonts w:cs="Arial"/>
                <w:sz w:val="18"/>
                <w:szCs w:val="18"/>
              </w:rPr>
              <w:t>22.5%</w:t>
            </w:r>
          </w:p>
        </w:tc>
        <w:tc>
          <w:tcPr>
            <w:tcW w:w="523" w:type="pct"/>
          </w:tcPr>
          <w:p w14:paraId="1E97CD41" w14:textId="77777777" w:rsidR="00F901B0" w:rsidRPr="002C45CB" w:rsidRDefault="00F901B0" w:rsidP="008248A3">
            <w:pPr>
              <w:jc w:val="center"/>
              <w:rPr>
                <w:rFonts w:cs="Arial"/>
                <w:sz w:val="18"/>
                <w:szCs w:val="18"/>
              </w:rPr>
            </w:pPr>
            <w:r w:rsidRPr="002C45CB">
              <w:rPr>
                <w:rFonts w:cs="Arial"/>
                <w:sz w:val="18"/>
                <w:szCs w:val="18"/>
              </w:rPr>
              <w:t>14.4%</w:t>
            </w:r>
          </w:p>
        </w:tc>
        <w:tc>
          <w:tcPr>
            <w:tcW w:w="524" w:type="pct"/>
          </w:tcPr>
          <w:p w14:paraId="40AA012B" w14:textId="77777777" w:rsidR="00F901B0" w:rsidRPr="002C45CB" w:rsidRDefault="00F901B0" w:rsidP="008248A3">
            <w:pPr>
              <w:jc w:val="center"/>
              <w:rPr>
                <w:rFonts w:cs="Arial"/>
                <w:sz w:val="18"/>
                <w:szCs w:val="18"/>
              </w:rPr>
            </w:pPr>
            <w:r w:rsidRPr="002C45CB">
              <w:rPr>
                <w:rFonts w:cs="Arial"/>
                <w:sz w:val="18"/>
                <w:szCs w:val="18"/>
              </w:rPr>
              <w:t>56.0%</w:t>
            </w:r>
          </w:p>
        </w:tc>
      </w:tr>
      <w:tr w:rsidR="00F901B0" w:rsidRPr="002C45CB" w14:paraId="07C24C56" w14:textId="77777777" w:rsidTr="008248A3">
        <w:trPr>
          <w:trHeight w:hRule="exact" w:val="284"/>
          <w:jc w:val="left"/>
        </w:trPr>
        <w:tc>
          <w:tcPr>
            <w:tcW w:w="1859" w:type="pct"/>
          </w:tcPr>
          <w:p w14:paraId="53F0BA41" w14:textId="77777777" w:rsidR="00F901B0" w:rsidRPr="002C45CB" w:rsidRDefault="00F901B0" w:rsidP="008248A3">
            <w:pPr>
              <w:pStyle w:val="ListParagraph"/>
              <w:numPr>
                <w:ilvl w:val="0"/>
                <w:numId w:val="16"/>
              </w:numPr>
              <w:jc w:val="both"/>
              <w:rPr>
                <w:sz w:val="18"/>
                <w:szCs w:val="18"/>
                <w:lang w:val="en-GB"/>
              </w:rPr>
            </w:pPr>
            <w:r w:rsidRPr="002C45CB">
              <w:rPr>
                <w:sz w:val="18"/>
                <w:szCs w:val="18"/>
                <w:lang w:val="en-GB"/>
              </w:rPr>
              <w:t>Pit latrine with slab</w:t>
            </w:r>
          </w:p>
        </w:tc>
        <w:tc>
          <w:tcPr>
            <w:tcW w:w="523" w:type="pct"/>
          </w:tcPr>
          <w:p w14:paraId="55264480" w14:textId="77777777" w:rsidR="00F901B0" w:rsidRPr="002C45CB" w:rsidRDefault="00F901B0" w:rsidP="008248A3">
            <w:pPr>
              <w:jc w:val="center"/>
              <w:rPr>
                <w:rFonts w:cs="Arial"/>
                <w:sz w:val="18"/>
                <w:szCs w:val="18"/>
              </w:rPr>
            </w:pPr>
            <w:r w:rsidRPr="002C45CB">
              <w:rPr>
                <w:rFonts w:cs="Arial"/>
                <w:sz w:val="18"/>
                <w:szCs w:val="18"/>
              </w:rPr>
              <w:t>7.8%</w:t>
            </w:r>
          </w:p>
        </w:tc>
        <w:tc>
          <w:tcPr>
            <w:tcW w:w="524" w:type="pct"/>
          </w:tcPr>
          <w:p w14:paraId="381ECA20" w14:textId="77777777" w:rsidR="00F901B0" w:rsidRPr="002C45CB" w:rsidRDefault="00F901B0" w:rsidP="008248A3">
            <w:pPr>
              <w:jc w:val="center"/>
              <w:rPr>
                <w:rFonts w:cs="Arial"/>
                <w:sz w:val="18"/>
                <w:szCs w:val="18"/>
              </w:rPr>
            </w:pPr>
            <w:r w:rsidRPr="002C45CB">
              <w:rPr>
                <w:rFonts w:cs="Arial"/>
                <w:sz w:val="18"/>
                <w:szCs w:val="18"/>
              </w:rPr>
              <w:t>6.8%</w:t>
            </w:r>
          </w:p>
        </w:tc>
        <w:tc>
          <w:tcPr>
            <w:tcW w:w="523" w:type="pct"/>
          </w:tcPr>
          <w:p w14:paraId="103D0F7C" w14:textId="77777777" w:rsidR="00F901B0" w:rsidRPr="002C45CB" w:rsidRDefault="00F901B0" w:rsidP="008248A3">
            <w:pPr>
              <w:jc w:val="center"/>
              <w:rPr>
                <w:rFonts w:cs="Arial"/>
                <w:sz w:val="18"/>
                <w:szCs w:val="18"/>
              </w:rPr>
            </w:pPr>
            <w:r w:rsidRPr="002C45CB">
              <w:rPr>
                <w:rFonts w:cs="Arial"/>
                <w:sz w:val="18"/>
                <w:szCs w:val="18"/>
              </w:rPr>
              <w:t>9.3%</w:t>
            </w:r>
          </w:p>
        </w:tc>
        <w:tc>
          <w:tcPr>
            <w:tcW w:w="524" w:type="pct"/>
          </w:tcPr>
          <w:p w14:paraId="1187C411" w14:textId="77777777" w:rsidR="00F901B0" w:rsidRPr="002C45CB" w:rsidRDefault="00F901B0" w:rsidP="008248A3">
            <w:pPr>
              <w:jc w:val="center"/>
              <w:rPr>
                <w:rFonts w:cs="Arial"/>
                <w:sz w:val="18"/>
                <w:szCs w:val="18"/>
              </w:rPr>
            </w:pPr>
            <w:r w:rsidRPr="002C45CB">
              <w:rPr>
                <w:rFonts w:cs="Arial"/>
                <w:sz w:val="18"/>
                <w:szCs w:val="18"/>
              </w:rPr>
              <w:t>3.4%</w:t>
            </w:r>
          </w:p>
        </w:tc>
        <w:tc>
          <w:tcPr>
            <w:tcW w:w="523" w:type="pct"/>
          </w:tcPr>
          <w:p w14:paraId="2079869C" w14:textId="77777777" w:rsidR="00F901B0" w:rsidRPr="002C45CB" w:rsidRDefault="00F901B0" w:rsidP="008248A3">
            <w:pPr>
              <w:jc w:val="center"/>
              <w:rPr>
                <w:rFonts w:cs="Arial"/>
                <w:sz w:val="18"/>
                <w:szCs w:val="18"/>
              </w:rPr>
            </w:pPr>
            <w:r w:rsidRPr="002C45CB">
              <w:rPr>
                <w:rFonts w:cs="Arial"/>
                <w:sz w:val="18"/>
                <w:szCs w:val="18"/>
              </w:rPr>
              <w:t>6.0%</w:t>
            </w:r>
          </w:p>
        </w:tc>
        <w:tc>
          <w:tcPr>
            <w:tcW w:w="524" w:type="pct"/>
          </w:tcPr>
          <w:p w14:paraId="712DDE9E" w14:textId="77777777" w:rsidR="00F901B0" w:rsidRPr="002C45CB" w:rsidRDefault="00F901B0" w:rsidP="008248A3">
            <w:pPr>
              <w:jc w:val="center"/>
              <w:rPr>
                <w:rFonts w:cs="Arial"/>
                <w:sz w:val="18"/>
                <w:szCs w:val="18"/>
              </w:rPr>
            </w:pPr>
            <w:r w:rsidRPr="002C45CB">
              <w:rPr>
                <w:rFonts w:cs="Arial"/>
                <w:sz w:val="18"/>
                <w:szCs w:val="18"/>
              </w:rPr>
              <w:t>11.0%</w:t>
            </w:r>
          </w:p>
        </w:tc>
      </w:tr>
      <w:tr w:rsidR="00F901B0" w:rsidRPr="002C45CB" w14:paraId="47C30D41" w14:textId="77777777" w:rsidTr="008248A3">
        <w:trPr>
          <w:trHeight w:hRule="exact" w:val="284"/>
          <w:jc w:val="left"/>
        </w:trPr>
        <w:tc>
          <w:tcPr>
            <w:tcW w:w="1859" w:type="pct"/>
          </w:tcPr>
          <w:p w14:paraId="43F73929" w14:textId="77777777" w:rsidR="00F901B0" w:rsidRPr="002C45CB" w:rsidRDefault="00F901B0" w:rsidP="008248A3">
            <w:pPr>
              <w:pStyle w:val="ListParagraph"/>
              <w:numPr>
                <w:ilvl w:val="0"/>
                <w:numId w:val="16"/>
              </w:numPr>
              <w:jc w:val="both"/>
              <w:rPr>
                <w:sz w:val="18"/>
                <w:szCs w:val="18"/>
                <w:lang w:val="en-GB"/>
              </w:rPr>
            </w:pPr>
            <w:r w:rsidRPr="002C45CB">
              <w:rPr>
                <w:sz w:val="18"/>
                <w:szCs w:val="18"/>
                <w:lang w:val="en-GB"/>
              </w:rPr>
              <w:t>Other</w:t>
            </w:r>
            <w:r w:rsidRPr="002C45CB">
              <w:rPr>
                <w:vertAlign w:val="superscript"/>
                <w:lang w:val="en-GB"/>
              </w:rPr>
              <w:t>++++</w:t>
            </w:r>
          </w:p>
        </w:tc>
        <w:tc>
          <w:tcPr>
            <w:tcW w:w="523" w:type="pct"/>
          </w:tcPr>
          <w:p w14:paraId="7E58C364" w14:textId="77777777" w:rsidR="00F901B0" w:rsidRPr="002C45CB" w:rsidRDefault="00F901B0" w:rsidP="008248A3">
            <w:pPr>
              <w:jc w:val="center"/>
              <w:rPr>
                <w:rFonts w:cs="Arial"/>
                <w:sz w:val="18"/>
                <w:szCs w:val="18"/>
              </w:rPr>
            </w:pPr>
            <w:r w:rsidRPr="002C45CB">
              <w:rPr>
                <w:rFonts w:cs="Arial"/>
                <w:sz w:val="18"/>
                <w:szCs w:val="18"/>
              </w:rPr>
              <w:t>3.1%</w:t>
            </w:r>
          </w:p>
        </w:tc>
        <w:tc>
          <w:tcPr>
            <w:tcW w:w="524" w:type="pct"/>
          </w:tcPr>
          <w:p w14:paraId="2E4CC9F1" w14:textId="77777777" w:rsidR="00F901B0" w:rsidRPr="002C45CB" w:rsidRDefault="00F901B0" w:rsidP="008248A3">
            <w:pPr>
              <w:jc w:val="center"/>
              <w:rPr>
                <w:rFonts w:cs="Arial"/>
                <w:sz w:val="18"/>
                <w:szCs w:val="18"/>
              </w:rPr>
            </w:pPr>
            <w:r w:rsidRPr="002C45CB">
              <w:rPr>
                <w:rFonts w:cs="Arial"/>
                <w:sz w:val="18"/>
                <w:szCs w:val="18"/>
              </w:rPr>
              <w:t>1.5%</w:t>
            </w:r>
          </w:p>
        </w:tc>
        <w:tc>
          <w:tcPr>
            <w:tcW w:w="523" w:type="pct"/>
          </w:tcPr>
          <w:p w14:paraId="52EBEAB5" w14:textId="77777777" w:rsidR="00F901B0" w:rsidRPr="002C45CB" w:rsidRDefault="00F901B0" w:rsidP="008248A3">
            <w:pPr>
              <w:jc w:val="center"/>
              <w:rPr>
                <w:rFonts w:cs="Arial"/>
                <w:sz w:val="18"/>
                <w:szCs w:val="18"/>
              </w:rPr>
            </w:pPr>
            <w:r w:rsidRPr="002C45CB">
              <w:rPr>
                <w:rFonts w:cs="Arial"/>
                <w:sz w:val="18"/>
                <w:szCs w:val="18"/>
              </w:rPr>
              <w:t>2.5%</w:t>
            </w:r>
          </w:p>
        </w:tc>
        <w:tc>
          <w:tcPr>
            <w:tcW w:w="524" w:type="pct"/>
          </w:tcPr>
          <w:p w14:paraId="3F97F885" w14:textId="77777777" w:rsidR="00F901B0" w:rsidRPr="002C45CB" w:rsidRDefault="00F901B0" w:rsidP="008248A3">
            <w:pPr>
              <w:jc w:val="center"/>
              <w:rPr>
                <w:rFonts w:cs="Arial"/>
                <w:sz w:val="18"/>
                <w:szCs w:val="18"/>
              </w:rPr>
            </w:pPr>
            <w:r w:rsidRPr="002C45CB">
              <w:rPr>
                <w:rFonts w:cs="Arial"/>
                <w:sz w:val="18"/>
                <w:szCs w:val="18"/>
              </w:rPr>
              <w:t>1.1%</w:t>
            </w:r>
          </w:p>
        </w:tc>
        <w:tc>
          <w:tcPr>
            <w:tcW w:w="523" w:type="pct"/>
          </w:tcPr>
          <w:p w14:paraId="4425ED31" w14:textId="77777777" w:rsidR="00F901B0" w:rsidRPr="002C45CB" w:rsidRDefault="00F901B0" w:rsidP="008248A3">
            <w:pPr>
              <w:jc w:val="center"/>
              <w:rPr>
                <w:rFonts w:cs="Arial"/>
                <w:sz w:val="18"/>
                <w:szCs w:val="18"/>
              </w:rPr>
            </w:pPr>
            <w:r w:rsidRPr="002C45CB">
              <w:rPr>
                <w:rFonts w:cs="Arial"/>
                <w:sz w:val="18"/>
                <w:szCs w:val="18"/>
              </w:rPr>
              <w:t>10.2%</w:t>
            </w:r>
          </w:p>
        </w:tc>
        <w:tc>
          <w:tcPr>
            <w:tcW w:w="524" w:type="pct"/>
          </w:tcPr>
          <w:p w14:paraId="7E0959B2" w14:textId="77777777" w:rsidR="00F901B0" w:rsidRPr="002C45CB" w:rsidRDefault="00F901B0" w:rsidP="008248A3">
            <w:pPr>
              <w:jc w:val="center"/>
              <w:rPr>
                <w:rFonts w:cs="Arial"/>
                <w:sz w:val="18"/>
                <w:szCs w:val="18"/>
              </w:rPr>
            </w:pPr>
            <w:r w:rsidRPr="002C45CB">
              <w:rPr>
                <w:rFonts w:cs="Arial"/>
                <w:sz w:val="18"/>
                <w:szCs w:val="18"/>
              </w:rPr>
              <w:t>2.1%</w:t>
            </w:r>
          </w:p>
        </w:tc>
      </w:tr>
      <w:tr w:rsidR="00F901B0" w:rsidRPr="002C45CB" w14:paraId="63A85F3C" w14:textId="77777777" w:rsidTr="008248A3">
        <w:trPr>
          <w:trHeight w:hRule="exact" w:val="284"/>
          <w:jc w:val="left"/>
        </w:trPr>
        <w:tc>
          <w:tcPr>
            <w:tcW w:w="1859" w:type="pct"/>
          </w:tcPr>
          <w:p w14:paraId="20E05FBD" w14:textId="77777777" w:rsidR="00F901B0" w:rsidRPr="002C45CB" w:rsidRDefault="00F901B0" w:rsidP="008248A3">
            <w:pPr>
              <w:jc w:val="both"/>
              <w:rPr>
                <w:rFonts w:cs="Arial"/>
                <w:sz w:val="18"/>
                <w:szCs w:val="18"/>
              </w:rPr>
            </w:pPr>
            <w:r w:rsidRPr="002C45CB">
              <w:rPr>
                <w:rFonts w:cs="Arial"/>
                <w:sz w:val="18"/>
                <w:szCs w:val="18"/>
              </w:rPr>
              <w:t>% households w. access to improved sanitation facilities</w:t>
            </w:r>
            <w:r w:rsidRPr="002C45CB">
              <w:rPr>
                <w:rFonts w:cs="Arial"/>
                <w:sz w:val="18"/>
                <w:szCs w:val="18"/>
                <w:vertAlign w:val="superscript"/>
              </w:rPr>
              <w:t>++++</w:t>
            </w:r>
          </w:p>
        </w:tc>
        <w:tc>
          <w:tcPr>
            <w:tcW w:w="523" w:type="pct"/>
          </w:tcPr>
          <w:p w14:paraId="5AC5A96E" w14:textId="77777777" w:rsidR="00F901B0" w:rsidRPr="002C45CB" w:rsidRDefault="00F901B0" w:rsidP="008248A3">
            <w:pPr>
              <w:jc w:val="center"/>
              <w:rPr>
                <w:rFonts w:cs="Arial"/>
                <w:sz w:val="18"/>
                <w:szCs w:val="18"/>
              </w:rPr>
            </w:pPr>
            <w:r w:rsidRPr="002C45CB">
              <w:rPr>
                <w:rFonts w:cs="Arial"/>
                <w:sz w:val="18"/>
                <w:szCs w:val="18"/>
              </w:rPr>
              <w:t>10.8%</w:t>
            </w:r>
          </w:p>
        </w:tc>
        <w:tc>
          <w:tcPr>
            <w:tcW w:w="524" w:type="pct"/>
          </w:tcPr>
          <w:p w14:paraId="6C01BDA5" w14:textId="77777777" w:rsidR="00F901B0" w:rsidRPr="002C45CB" w:rsidRDefault="00F901B0" w:rsidP="008248A3">
            <w:pPr>
              <w:jc w:val="center"/>
              <w:rPr>
                <w:rFonts w:cs="Arial"/>
                <w:sz w:val="18"/>
                <w:szCs w:val="18"/>
              </w:rPr>
            </w:pPr>
            <w:r w:rsidRPr="002C45CB">
              <w:rPr>
                <w:rFonts w:cs="Arial"/>
                <w:sz w:val="18"/>
                <w:szCs w:val="18"/>
              </w:rPr>
              <w:t>8.1%</w:t>
            </w:r>
          </w:p>
        </w:tc>
        <w:tc>
          <w:tcPr>
            <w:tcW w:w="523" w:type="pct"/>
          </w:tcPr>
          <w:p w14:paraId="19D5573C" w14:textId="77777777" w:rsidR="00F901B0" w:rsidRPr="002C45CB" w:rsidRDefault="00F901B0" w:rsidP="008248A3">
            <w:pPr>
              <w:jc w:val="center"/>
              <w:rPr>
                <w:rFonts w:cs="Arial"/>
                <w:sz w:val="18"/>
                <w:szCs w:val="18"/>
              </w:rPr>
            </w:pPr>
            <w:r w:rsidRPr="002C45CB">
              <w:rPr>
                <w:rFonts w:cs="Arial"/>
                <w:sz w:val="18"/>
                <w:szCs w:val="18"/>
              </w:rPr>
              <w:t>11.7%</w:t>
            </w:r>
          </w:p>
        </w:tc>
        <w:tc>
          <w:tcPr>
            <w:tcW w:w="524" w:type="pct"/>
          </w:tcPr>
          <w:p w14:paraId="288048AE" w14:textId="77777777" w:rsidR="00F901B0" w:rsidRPr="002C45CB" w:rsidRDefault="00F901B0" w:rsidP="008248A3">
            <w:pPr>
              <w:jc w:val="center"/>
              <w:rPr>
                <w:rFonts w:cs="Arial"/>
                <w:sz w:val="18"/>
                <w:szCs w:val="18"/>
              </w:rPr>
            </w:pPr>
            <w:r w:rsidRPr="002C45CB">
              <w:rPr>
                <w:rFonts w:cs="Arial"/>
                <w:sz w:val="18"/>
                <w:szCs w:val="18"/>
              </w:rPr>
              <w:t>4.4%</w:t>
            </w:r>
          </w:p>
        </w:tc>
        <w:tc>
          <w:tcPr>
            <w:tcW w:w="523" w:type="pct"/>
          </w:tcPr>
          <w:p w14:paraId="5C70F14F" w14:textId="77777777" w:rsidR="00F901B0" w:rsidRPr="002C45CB" w:rsidRDefault="00F901B0" w:rsidP="008248A3">
            <w:pPr>
              <w:jc w:val="center"/>
              <w:rPr>
                <w:rFonts w:cs="Arial"/>
                <w:sz w:val="18"/>
                <w:szCs w:val="18"/>
              </w:rPr>
            </w:pPr>
            <w:r w:rsidRPr="002C45CB">
              <w:rPr>
                <w:rFonts w:cs="Arial"/>
                <w:sz w:val="18"/>
                <w:szCs w:val="18"/>
              </w:rPr>
              <w:t>16.2%</w:t>
            </w:r>
          </w:p>
        </w:tc>
        <w:tc>
          <w:tcPr>
            <w:tcW w:w="524" w:type="pct"/>
          </w:tcPr>
          <w:p w14:paraId="73E64315" w14:textId="77777777" w:rsidR="00F901B0" w:rsidRPr="002C45CB" w:rsidRDefault="00F901B0" w:rsidP="008248A3">
            <w:pPr>
              <w:jc w:val="center"/>
              <w:rPr>
                <w:rFonts w:cs="Arial"/>
                <w:sz w:val="18"/>
                <w:szCs w:val="18"/>
              </w:rPr>
            </w:pPr>
            <w:r w:rsidRPr="002C45CB">
              <w:rPr>
                <w:rFonts w:cs="Arial"/>
                <w:sz w:val="18"/>
                <w:szCs w:val="18"/>
              </w:rPr>
              <w:t>13.1%</w:t>
            </w:r>
          </w:p>
        </w:tc>
      </w:tr>
      <w:tr w:rsidR="00F901B0" w:rsidRPr="002C45CB" w14:paraId="5E0B6C50" w14:textId="77777777" w:rsidTr="008248A3">
        <w:trPr>
          <w:trHeight w:hRule="exact" w:val="284"/>
          <w:jc w:val="left"/>
        </w:trPr>
        <w:tc>
          <w:tcPr>
            <w:tcW w:w="1859" w:type="pct"/>
          </w:tcPr>
          <w:p w14:paraId="4D5A5C22" w14:textId="77777777" w:rsidR="00F901B0" w:rsidRPr="002C45CB" w:rsidRDefault="00F901B0" w:rsidP="008248A3">
            <w:pPr>
              <w:jc w:val="both"/>
              <w:rPr>
                <w:rFonts w:cs="Arial"/>
                <w:sz w:val="18"/>
                <w:szCs w:val="18"/>
              </w:rPr>
            </w:pPr>
            <w:r w:rsidRPr="002C45CB">
              <w:rPr>
                <w:rFonts w:cs="Arial"/>
                <w:sz w:val="18"/>
                <w:szCs w:val="18"/>
              </w:rPr>
              <w:t>% households not sharing toilets with other households</w:t>
            </w:r>
          </w:p>
        </w:tc>
        <w:tc>
          <w:tcPr>
            <w:tcW w:w="523" w:type="pct"/>
          </w:tcPr>
          <w:p w14:paraId="1E8D6E4D" w14:textId="77777777" w:rsidR="00F901B0" w:rsidRPr="002C45CB" w:rsidRDefault="00F901B0" w:rsidP="008248A3">
            <w:pPr>
              <w:jc w:val="center"/>
              <w:rPr>
                <w:rFonts w:cs="Arial"/>
                <w:sz w:val="18"/>
                <w:szCs w:val="18"/>
              </w:rPr>
            </w:pPr>
            <w:r w:rsidRPr="002C45CB">
              <w:rPr>
                <w:rFonts w:cs="Arial"/>
                <w:sz w:val="18"/>
                <w:szCs w:val="18"/>
              </w:rPr>
              <w:t>63.0%</w:t>
            </w:r>
          </w:p>
        </w:tc>
        <w:tc>
          <w:tcPr>
            <w:tcW w:w="524" w:type="pct"/>
          </w:tcPr>
          <w:p w14:paraId="32CD53AB" w14:textId="77777777" w:rsidR="00F901B0" w:rsidRPr="002C45CB" w:rsidRDefault="00F901B0" w:rsidP="008248A3">
            <w:pPr>
              <w:jc w:val="center"/>
              <w:rPr>
                <w:rFonts w:cs="Arial"/>
                <w:sz w:val="18"/>
                <w:szCs w:val="18"/>
              </w:rPr>
            </w:pPr>
            <w:r w:rsidRPr="002C45CB">
              <w:rPr>
                <w:rFonts w:cs="Arial"/>
                <w:sz w:val="18"/>
                <w:szCs w:val="18"/>
              </w:rPr>
              <w:t>53.7%</w:t>
            </w:r>
          </w:p>
        </w:tc>
        <w:tc>
          <w:tcPr>
            <w:tcW w:w="523" w:type="pct"/>
          </w:tcPr>
          <w:p w14:paraId="0A0F9CD8" w14:textId="77777777" w:rsidR="00F901B0" w:rsidRPr="002C45CB" w:rsidRDefault="00F901B0" w:rsidP="008248A3">
            <w:pPr>
              <w:jc w:val="center"/>
              <w:rPr>
                <w:rFonts w:cs="Arial"/>
                <w:sz w:val="18"/>
                <w:szCs w:val="18"/>
              </w:rPr>
            </w:pPr>
            <w:r w:rsidRPr="002C45CB">
              <w:rPr>
                <w:rFonts w:cs="Arial"/>
                <w:sz w:val="18"/>
                <w:szCs w:val="18"/>
              </w:rPr>
              <w:t>71.7%</w:t>
            </w:r>
          </w:p>
        </w:tc>
        <w:tc>
          <w:tcPr>
            <w:tcW w:w="524" w:type="pct"/>
          </w:tcPr>
          <w:p w14:paraId="1400B628" w14:textId="77777777" w:rsidR="00F901B0" w:rsidRPr="002C45CB" w:rsidRDefault="00F901B0" w:rsidP="008248A3">
            <w:pPr>
              <w:jc w:val="center"/>
              <w:rPr>
                <w:rFonts w:cs="Arial"/>
                <w:sz w:val="18"/>
                <w:szCs w:val="18"/>
              </w:rPr>
            </w:pPr>
            <w:r w:rsidRPr="002C45CB">
              <w:rPr>
                <w:rFonts w:cs="Arial"/>
                <w:sz w:val="18"/>
                <w:szCs w:val="18"/>
              </w:rPr>
              <w:t>63.3%</w:t>
            </w:r>
          </w:p>
        </w:tc>
        <w:tc>
          <w:tcPr>
            <w:tcW w:w="523" w:type="pct"/>
          </w:tcPr>
          <w:p w14:paraId="7A58CC08" w14:textId="77777777" w:rsidR="00F901B0" w:rsidRPr="002C45CB" w:rsidRDefault="00F901B0" w:rsidP="008248A3">
            <w:pPr>
              <w:jc w:val="center"/>
              <w:rPr>
                <w:rFonts w:cs="Arial"/>
                <w:sz w:val="18"/>
                <w:szCs w:val="18"/>
              </w:rPr>
            </w:pPr>
            <w:r w:rsidRPr="002C45CB">
              <w:rPr>
                <w:rFonts w:cs="Arial"/>
                <w:sz w:val="18"/>
                <w:szCs w:val="18"/>
              </w:rPr>
              <w:t>81.6%</w:t>
            </w:r>
          </w:p>
        </w:tc>
        <w:tc>
          <w:tcPr>
            <w:tcW w:w="524" w:type="pct"/>
          </w:tcPr>
          <w:p w14:paraId="3B985541" w14:textId="77777777" w:rsidR="00F901B0" w:rsidRPr="002C45CB" w:rsidRDefault="00F901B0" w:rsidP="008248A3">
            <w:pPr>
              <w:jc w:val="center"/>
              <w:rPr>
                <w:rFonts w:cs="Arial"/>
                <w:sz w:val="18"/>
                <w:szCs w:val="18"/>
              </w:rPr>
            </w:pPr>
            <w:r w:rsidRPr="002C45CB">
              <w:rPr>
                <w:rFonts w:cs="Arial"/>
                <w:sz w:val="18"/>
                <w:szCs w:val="18"/>
              </w:rPr>
              <w:t>41.2%</w:t>
            </w:r>
          </w:p>
        </w:tc>
      </w:tr>
      <w:tr w:rsidR="00F901B0" w:rsidRPr="002C45CB" w14:paraId="11751468" w14:textId="77777777" w:rsidTr="008248A3">
        <w:trPr>
          <w:trHeight w:hRule="exact" w:val="737"/>
          <w:jc w:val="left"/>
        </w:trPr>
        <w:tc>
          <w:tcPr>
            <w:tcW w:w="1859" w:type="pct"/>
          </w:tcPr>
          <w:p w14:paraId="774720C3" w14:textId="77777777" w:rsidR="00F901B0" w:rsidRPr="002C45CB" w:rsidRDefault="00F901B0" w:rsidP="008248A3">
            <w:pPr>
              <w:jc w:val="both"/>
              <w:rPr>
                <w:rFonts w:cs="Arial"/>
                <w:sz w:val="18"/>
                <w:szCs w:val="18"/>
              </w:rPr>
            </w:pPr>
          </w:p>
        </w:tc>
        <w:tc>
          <w:tcPr>
            <w:tcW w:w="523" w:type="pct"/>
          </w:tcPr>
          <w:p w14:paraId="7EC0C1A9" w14:textId="77777777" w:rsidR="00F901B0" w:rsidRPr="002C45CB" w:rsidRDefault="00F901B0" w:rsidP="008248A3">
            <w:pPr>
              <w:jc w:val="both"/>
              <w:rPr>
                <w:rFonts w:cs="Arial"/>
                <w:sz w:val="18"/>
                <w:szCs w:val="18"/>
              </w:rPr>
            </w:pPr>
          </w:p>
        </w:tc>
        <w:tc>
          <w:tcPr>
            <w:tcW w:w="524" w:type="pct"/>
          </w:tcPr>
          <w:p w14:paraId="43D27518" w14:textId="77777777" w:rsidR="00F901B0" w:rsidRPr="002C45CB" w:rsidRDefault="00F901B0" w:rsidP="008248A3">
            <w:pPr>
              <w:jc w:val="both"/>
              <w:rPr>
                <w:rFonts w:cs="Arial"/>
                <w:sz w:val="18"/>
                <w:szCs w:val="18"/>
              </w:rPr>
            </w:pPr>
          </w:p>
        </w:tc>
        <w:tc>
          <w:tcPr>
            <w:tcW w:w="523" w:type="pct"/>
          </w:tcPr>
          <w:p w14:paraId="7BE2E791" w14:textId="77777777" w:rsidR="00F901B0" w:rsidRPr="002C45CB" w:rsidRDefault="00F901B0" w:rsidP="008248A3">
            <w:pPr>
              <w:jc w:val="both"/>
              <w:rPr>
                <w:rFonts w:cs="Arial"/>
                <w:sz w:val="18"/>
                <w:szCs w:val="18"/>
              </w:rPr>
            </w:pPr>
          </w:p>
        </w:tc>
        <w:tc>
          <w:tcPr>
            <w:tcW w:w="524" w:type="pct"/>
          </w:tcPr>
          <w:p w14:paraId="4ADA9B50" w14:textId="77777777" w:rsidR="00F901B0" w:rsidRPr="002C45CB" w:rsidRDefault="00F901B0" w:rsidP="008248A3">
            <w:pPr>
              <w:jc w:val="both"/>
              <w:rPr>
                <w:rFonts w:cs="Arial"/>
                <w:sz w:val="18"/>
                <w:szCs w:val="18"/>
              </w:rPr>
            </w:pPr>
          </w:p>
        </w:tc>
        <w:tc>
          <w:tcPr>
            <w:tcW w:w="523" w:type="pct"/>
          </w:tcPr>
          <w:p w14:paraId="3F852CA5" w14:textId="77777777" w:rsidR="00F901B0" w:rsidRPr="002C45CB" w:rsidRDefault="00F901B0" w:rsidP="008248A3">
            <w:pPr>
              <w:jc w:val="both"/>
              <w:rPr>
                <w:rFonts w:cs="Arial"/>
                <w:sz w:val="18"/>
                <w:szCs w:val="18"/>
              </w:rPr>
            </w:pPr>
          </w:p>
        </w:tc>
        <w:tc>
          <w:tcPr>
            <w:tcW w:w="524" w:type="pct"/>
          </w:tcPr>
          <w:p w14:paraId="730E94F3" w14:textId="77777777" w:rsidR="00F901B0" w:rsidRPr="002C45CB" w:rsidRDefault="00F901B0" w:rsidP="008248A3">
            <w:pPr>
              <w:jc w:val="both"/>
              <w:rPr>
                <w:rFonts w:cs="Arial"/>
                <w:sz w:val="18"/>
                <w:szCs w:val="18"/>
              </w:rPr>
            </w:pPr>
          </w:p>
        </w:tc>
      </w:tr>
      <w:tr w:rsidR="00F901B0" w:rsidRPr="002C45CB" w14:paraId="033234CF" w14:textId="77777777" w:rsidTr="008248A3">
        <w:trPr>
          <w:trHeight w:val="288"/>
          <w:jc w:val="left"/>
        </w:trPr>
        <w:tc>
          <w:tcPr>
            <w:tcW w:w="5000" w:type="pct"/>
            <w:gridSpan w:val="7"/>
          </w:tcPr>
          <w:p w14:paraId="539CA36F" w14:textId="77777777" w:rsidR="00F901B0" w:rsidRPr="002C45CB" w:rsidRDefault="00F901B0" w:rsidP="008248A3">
            <w:pPr>
              <w:pStyle w:val="TableNotes0"/>
            </w:pPr>
            <w:r w:rsidRPr="002C45CB">
              <w:rPr>
                <w:sz w:val="20"/>
                <w:vertAlign w:val="superscript"/>
              </w:rPr>
              <w:t>+</w:t>
            </w:r>
            <w:r w:rsidRPr="002C45CB">
              <w:t xml:space="preserve"> Other drinking water sources considered in the questionnaire are: piped water into a dwelling, piped water to a yard/plot, a protected spring, an unprotected spring, rainwater collection, a tanker truck, a bottled/sachet, a cart with a small tank/drum, other. ‘Improved’ drinking water sources are: piped water into a dwelling, piped water into a yard/plot, a public tap/stand/pipe, tubewell/borehole, a protected dug well, a protected spring, bottled/sachet water, collected rainwater</w:t>
            </w:r>
            <w:sdt>
              <w:sdtPr>
                <w:id w:val="-51854706"/>
                <w:citation/>
              </w:sdtPr>
              <w:sdtEndPr/>
              <w:sdtContent>
                <w:r w:rsidRPr="002C45CB">
                  <w:fldChar w:fldCharType="begin"/>
                </w:r>
                <w:r w:rsidRPr="002C45CB">
                  <w:instrText xml:space="preserve">CITATION WHO06 \l 1033 </w:instrText>
                </w:r>
                <w:r w:rsidRPr="002C45CB">
                  <w:fldChar w:fldCharType="separate"/>
                </w:r>
                <w:r w:rsidR="00B76C55" w:rsidRPr="002C45CB">
                  <w:rPr>
                    <w:noProof/>
                  </w:rPr>
                  <w:t xml:space="preserve"> (WHO and UNICEF, 2006)</w:t>
                </w:r>
                <w:r w:rsidRPr="002C45CB">
                  <w:fldChar w:fldCharType="end"/>
                </w:r>
              </w:sdtContent>
            </w:sdt>
            <w:r w:rsidRPr="002C45CB">
              <w:t>. Two households reported using solar-powered tanks.</w:t>
            </w:r>
          </w:p>
          <w:p w14:paraId="3B36C85E" w14:textId="77777777" w:rsidR="00F901B0" w:rsidRPr="002C45CB" w:rsidRDefault="00F901B0" w:rsidP="008248A3">
            <w:pPr>
              <w:pStyle w:val="TableNotes0"/>
            </w:pPr>
            <w:r w:rsidRPr="002C45CB">
              <w:rPr>
                <w:sz w:val="20"/>
                <w:vertAlign w:val="superscript"/>
              </w:rPr>
              <w:t>++</w:t>
            </w:r>
            <w:r w:rsidRPr="002C45CB">
              <w:t xml:space="preserve"> Treatment methods for drinking water surveyed in the questionnaire are: ‘adequate’ methods (boiling, adding bleach or chlorine, straining water through a filter, solar disinfection), and ‘not adequate’ (straining it through a cloth, letting it stand still). Two households reported also using alum as a treatment agent. For details, see </w:t>
            </w:r>
            <w:r w:rsidRPr="002C45CB">
              <w:rPr>
                <w:noProof/>
              </w:rPr>
              <w:t>WHO and UNICEF (2006).</w:t>
            </w:r>
          </w:p>
          <w:p w14:paraId="3FB19F55" w14:textId="77777777" w:rsidR="00F901B0" w:rsidRPr="002C45CB" w:rsidRDefault="00F901B0" w:rsidP="008248A3">
            <w:pPr>
              <w:pStyle w:val="TableNotes0"/>
            </w:pPr>
            <w:r w:rsidRPr="002C45CB">
              <w:rPr>
                <w:sz w:val="20"/>
                <w:vertAlign w:val="superscript"/>
              </w:rPr>
              <w:t>+++</w:t>
            </w:r>
            <w:r w:rsidRPr="002C45CB">
              <w:t xml:space="preserve"> Here N might differ from 5,431 when the interviewer was denied access to the place for hand washing or to the drinking water containers.</w:t>
            </w:r>
          </w:p>
          <w:p w14:paraId="1C3A49E9" w14:textId="77777777" w:rsidR="00F901B0" w:rsidRPr="002C45CB" w:rsidRDefault="00F901B0" w:rsidP="008248A3">
            <w:pPr>
              <w:pStyle w:val="TableNotes0"/>
            </w:pPr>
            <w:r w:rsidRPr="002C45CB">
              <w:rPr>
                <w:sz w:val="20"/>
                <w:vertAlign w:val="superscript"/>
              </w:rPr>
              <w:t>++++</w:t>
            </w:r>
            <w:r w:rsidRPr="002C45CB">
              <w:t xml:space="preserve"> Other toilet facilities considered in the questionnaire are: flush/pour flush, a ventilated improved pit latrine, a composting toilet, a bucket, a hanging toilet/latrine, other. ‘Improved’ toilet facilities are: a flush toilet, a ventilated improved pit latrine, a pit latrine with a slab, a composting toilet </w:t>
            </w:r>
            <w:sdt>
              <w:sdtPr>
                <w:id w:val="783773653"/>
                <w:citation/>
              </w:sdtPr>
              <w:sdtEndPr/>
              <w:sdtContent>
                <w:r w:rsidRPr="002C45CB">
                  <w:fldChar w:fldCharType="begin"/>
                </w:r>
                <w:r w:rsidRPr="002C45CB">
                  <w:instrText xml:space="preserve">CITATION WHO06 \l 1033 </w:instrText>
                </w:r>
                <w:r w:rsidRPr="002C45CB">
                  <w:fldChar w:fldCharType="separate"/>
                </w:r>
                <w:r w:rsidR="00B76C55" w:rsidRPr="002C45CB">
                  <w:rPr>
                    <w:noProof/>
                  </w:rPr>
                  <w:t>(WHO and UNICEF, 2006)</w:t>
                </w:r>
                <w:r w:rsidRPr="002C45CB">
                  <w:fldChar w:fldCharType="end"/>
                </w:r>
              </w:sdtContent>
            </w:sdt>
            <w:r w:rsidRPr="002C45CB">
              <w:t>.</w:t>
            </w:r>
          </w:p>
        </w:tc>
      </w:tr>
      <w:tr w:rsidR="00F901B0" w:rsidRPr="002C45CB" w14:paraId="542AA169" w14:textId="77777777" w:rsidTr="008248A3">
        <w:trPr>
          <w:trHeight w:val="67"/>
          <w:jc w:val="left"/>
        </w:trPr>
        <w:tc>
          <w:tcPr>
            <w:tcW w:w="5000" w:type="pct"/>
            <w:gridSpan w:val="7"/>
          </w:tcPr>
          <w:p w14:paraId="38208F6A" w14:textId="77777777" w:rsidR="00F901B0" w:rsidRPr="002C45CB" w:rsidRDefault="00F901B0" w:rsidP="008248A3">
            <w:pPr>
              <w:jc w:val="both"/>
              <w:rPr>
                <w:rFonts w:cs="Arial"/>
              </w:rPr>
            </w:pPr>
          </w:p>
        </w:tc>
      </w:tr>
    </w:tbl>
    <w:p w14:paraId="59E983D8" w14:textId="77777777" w:rsidR="00406C10" w:rsidRPr="002C45CB" w:rsidRDefault="00406C10" w:rsidP="00406C10"/>
    <w:p w14:paraId="6E73CF28" w14:textId="6BDF1BA1" w:rsidR="00406C10" w:rsidRPr="002C45CB" w:rsidRDefault="00406C10">
      <w:r w:rsidRPr="002C45CB">
        <w:br w:type="page"/>
      </w:r>
    </w:p>
    <w:p w14:paraId="6933D11E" w14:textId="77777777" w:rsidR="00406C10" w:rsidRPr="002C45CB" w:rsidRDefault="00406C10" w:rsidP="00406C10">
      <w:pPr>
        <w:sectPr w:rsidR="00406C10" w:rsidRPr="002C45CB" w:rsidSect="00406C10">
          <w:pgSz w:w="16840" w:h="11907" w:orient="landscape" w:code="9"/>
          <w:pgMar w:top="1134" w:right="1701" w:bottom="1134" w:left="1701" w:header="709" w:footer="709" w:gutter="0"/>
          <w:cols w:space="708"/>
          <w:docGrid w:linePitch="360"/>
        </w:sectPr>
      </w:pPr>
    </w:p>
    <w:p w14:paraId="7891E6F4" w14:textId="403300D8" w:rsidR="00EF3DE3" w:rsidRPr="002C45CB" w:rsidRDefault="0005021B" w:rsidP="00A87F2F">
      <w:pPr>
        <w:pStyle w:val="Caption"/>
        <w:rPr>
          <w:sz w:val="16"/>
        </w:rPr>
      </w:pPr>
      <w:bookmarkStart w:id="112" w:name="_Ref415736300"/>
      <w:bookmarkStart w:id="113" w:name="_Toc423448459"/>
      <w:r w:rsidRPr="002C45CB">
        <w:lastRenderedPageBreak/>
        <w:t xml:space="preserve">Table </w:t>
      </w:r>
      <w:fldSimple w:instr=" SEQ Table \* ARABIC ">
        <w:r w:rsidR="00A36D0B">
          <w:rPr>
            <w:noProof/>
          </w:rPr>
          <w:t>10</w:t>
        </w:r>
      </w:fldSimple>
      <w:bookmarkStart w:id="114" w:name="_Ref285988203"/>
      <w:bookmarkEnd w:id="112"/>
      <w:r w:rsidRPr="002C45CB">
        <w:t xml:space="preserve"> </w:t>
      </w:r>
      <w:r w:rsidRPr="002C45CB">
        <w:tab/>
        <w:t>Dwelling</w:t>
      </w:r>
      <w:bookmarkEnd w:id="114"/>
      <w:r w:rsidRPr="002C45CB">
        <w:t>s</w:t>
      </w:r>
      <w:bookmarkEnd w:id="113"/>
    </w:p>
    <w:tbl>
      <w:tblPr>
        <w:tblStyle w:val="e-PactBlue"/>
        <w:tblW w:w="5000" w:type="pct"/>
        <w:tblLayout w:type="fixed"/>
        <w:tblLook w:val="01E0" w:firstRow="1" w:lastRow="1" w:firstColumn="1" w:lastColumn="1" w:noHBand="0" w:noVBand="0"/>
      </w:tblPr>
      <w:tblGrid>
        <w:gridCol w:w="5263"/>
        <w:gridCol w:w="1357"/>
        <w:gridCol w:w="83"/>
        <w:gridCol w:w="1274"/>
        <w:gridCol w:w="1357"/>
        <w:gridCol w:w="1357"/>
        <w:gridCol w:w="1357"/>
        <w:gridCol w:w="1360"/>
      </w:tblGrid>
      <w:tr w:rsidR="00E258D8" w:rsidRPr="002C45CB" w14:paraId="1B9AB9C0" w14:textId="77777777" w:rsidTr="0005021B">
        <w:trPr>
          <w:cnfStyle w:val="100000000000" w:firstRow="1" w:lastRow="0" w:firstColumn="0" w:lastColumn="0" w:oddVBand="0" w:evenVBand="0" w:oddHBand="0" w:evenHBand="0" w:firstRowFirstColumn="0" w:firstRowLastColumn="0" w:lastRowFirstColumn="0" w:lastRowLastColumn="0"/>
          <w:trHeight w:val="340"/>
        </w:trPr>
        <w:tc>
          <w:tcPr>
            <w:tcW w:w="1963" w:type="pct"/>
            <w:noWrap/>
          </w:tcPr>
          <w:p w14:paraId="13920E74" w14:textId="77777777" w:rsidR="00452A6F" w:rsidRPr="002C45CB" w:rsidRDefault="00452A6F" w:rsidP="00E13AD1">
            <w:pPr>
              <w:jc w:val="both"/>
              <w:rPr>
                <w:rFonts w:cs="Arial"/>
              </w:rPr>
            </w:pPr>
            <w:r w:rsidRPr="002C45CB">
              <w:rPr>
                <w:rFonts w:cs="Arial"/>
              </w:rPr>
              <w:t>Indicator</w:t>
            </w:r>
          </w:p>
        </w:tc>
        <w:tc>
          <w:tcPr>
            <w:tcW w:w="506" w:type="pct"/>
          </w:tcPr>
          <w:p w14:paraId="65414072" w14:textId="77777777" w:rsidR="00452A6F" w:rsidRPr="002C45CB" w:rsidRDefault="00452A6F" w:rsidP="00EA768A">
            <w:pPr>
              <w:jc w:val="center"/>
              <w:rPr>
                <w:rFonts w:cs="Arial"/>
              </w:rPr>
            </w:pPr>
            <w:r w:rsidRPr="002C45CB">
              <w:rPr>
                <w:rFonts w:cs="Arial"/>
              </w:rPr>
              <w:t>All LGAs</w:t>
            </w:r>
          </w:p>
          <w:p w14:paraId="13523A1F" w14:textId="77777777" w:rsidR="00452A6F" w:rsidRPr="002C45CB" w:rsidRDefault="00452A6F" w:rsidP="00EA768A">
            <w:pPr>
              <w:jc w:val="center"/>
              <w:rPr>
                <w:rFonts w:cs="Arial"/>
              </w:rPr>
            </w:pPr>
            <w:r w:rsidRPr="002C45CB">
              <w:rPr>
                <w:rFonts w:cs="Arial"/>
              </w:rPr>
              <w:t>(N = 5,436)</w:t>
            </w:r>
          </w:p>
        </w:tc>
        <w:tc>
          <w:tcPr>
            <w:tcW w:w="506" w:type="pct"/>
            <w:gridSpan w:val="2"/>
          </w:tcPr>
          <w:p w14:paraId="548C6F88" w14:textId="77777777" w:rsidR="00452A6F" w:rsidRPr="002C45CB" w:rsidRDefault="00452A6F" w:rsidP="00EA768A">
            <w:pPr>
              <w:jc w:val="center"/>
              <w:rPr>
                <w:rFonts w:cs="Arial"/>
              </w:rPr>
            </w:pPr>
            <w:r w:rsidRPr="002C45CB">
              <w:rPr>
                <w:rFonts w:cs="Arial"/>
              </w:rPr>
              <w:t>Anka</w:t>
            </w:r>
          </w:p>
          <w:p w14:paraId="2A9F9E0F" w14:textId="77777777" w:rsidR="00452A6F" w:rsidRPr="002C45CB" w:rsidRDefault="00452A6F" w:rsidP="00EA768A">
            <w:pPr>
              <w:jc w:val="center"/>
              <w:rPr>
                <w:rFonts w:cs="Arial"/>
              </w:rPr>
            </w:pPr>
            <w:r w:rsidRPr="002C45CB">
              <w:rPr>
                <w:rFonts w:cs="Arial"/>
              </w:rPr>
              <w:t>(N = 1,168)</w:t>
            </w:r>
          </w:p>
        </w:tc>
        <w:tc>
          <w:tcPr>
            <w:tcW w:w="506" w:type="pct"/>
          </w:tcPr>
          <w:p w14:paraId="487F5D45" w14:textId="77777777" w:rsidR="00452A6F" w:rsidRPr="002C45CB" w:rsidRDefault="00452A6F" w:rsidP="00EA768A">
            <w:pPr>
              <w:jc w:val="center"/>
              <w:rPr>
                <w:rFonts w:cs="Arial"/>
              </w:rPr>
            </w:pPr>
            <w:r w:rsidRPr="002C45CB">
              <w:rPr>
                <w:rFonts w:cs="Arial"/>
              </w:rPr>
              <w:t>Tsafe</w:t>
            </w:r>
          </w:p>
          <w:p w14:paraId="592A0644" w14:textId="77777777" w:rsidR="00452A6F" w:rsidRPr="002C45CB" w:rsidRDefault="00452A6F" w:rsidP="00EA768A">
            <w:pPr>
              <w:jc w:val="center"/>
              <w:rPr>
                <w:rFonts w:cs="Arial"/>
              </w:rPr>
            </w:pPr>
            <w:r w:rsidRPr="002C45CB">
              <w:rPr>
                <w:rFonts w:cs="Arial"/>
              </w:rPr>
              <w:t>(N = 1,886)</w:t>
            </w:r>
          </w:p>
        </w:tc>
        <w:tc>
          <w:tcPr>
            <w:tcW w:w="506" w:type="pct"/>
          </w:tcPr>
          <w:p w14:paraId="3C3F559D" w14:textId="77777777" w:rsidR="00452A6F" w:rsidRPr="002C45CB" w:rsidRDefault="00452A6F" w:rsidP="00EA768A">
            <w:pPr>
              <w:jc w:val="center"/>
              <w:rPr>
                <w:rFonts w:cs="Arial"/>
              </w:rPr>
            </w:pPr>
            <w:r w:rsidRPr="002C45CB">
              <w:rPr>
                <w:rFonts w:cs="Arial"/>
              </w:rPr>
              <w:t>Buji</w:t>
            </w:r>
          </w:p>
          <w:p w14:paraId="64C44BFD" w14:textId="77777777" w:rsidR="00452A6F" w:rsidRPr="002C45CB" w:rsidRDefault="00452A6F" w:rsidP="00EA768A">
            <w:pPr>
              <w:jc w:val="center"/>
              <w:rPr>
                <w:rFonts w:cs="Arial"/>
              </w:rPr>
            </w:pPr>
            <w:r w:rsidRPr="002C45CB">
              <w:rPr>
                <w:rFonts w:cs="Arial"/>
              </w:rPr>
              <w:t>(N = 725)</w:t>
            </w:r>
          </w:p>
        </w:tc>
        <w:tc>
          <w:tcPr>
            <w:tcW w:w="506" w:type="pct"/>
          </w:tcPr>
          <w:p w14:paraId="59A40E96" w14:textId="77777777" w:rsidR="00452A6F" w:rsidRPr="002C45CB" w:rsidRDefault="00452A6F" w:rsidP="00EA768A">
            <w:pPr>
              <w:jc w:val="center"/>
              <w:rPr>
                <w:rFonts w:cs="Arial"/>
                <w:sz w:val="20"/>
              </w:rPr>
            </w:pPr>
            <w:r w:rsidRPr="002C45CB">
              <w:rPr>
                <w:rFonts w:cs="Arial"/>
                <w:sz w:val="20"/>
              </w:rPr>
              <w:t>Kiri Kasama</w:t>
            </w:r>
          </w:p>
          <w:p w14:paraId="05D07CFE" w14:textId="77777777" w:rsidR="00452A6F" w:rsidRPr="002C45CB" w:rsidRDefault="00452A6F" w:rsidP="00EA768A">
            <w:pPr>
              <w:jc w:val="center"/>
              <w:rPr>
                <w:rFonts w:cs="Arial"/>
              </w:rPr>
            </w:pPr>
            <w:r w:rsidRPr="002C45CB">
              <w:rPr>
                <w:rFonts w:cs="Arial"/>
              </w:rPr>
              <w:t>(N = 752)</w:t>
            </w:r>
          </w:p>
        </w:tc>
        <w:tc>
          <w:tcPr>
            <w:tcW w:w="507" w:type="pct"/>
          </w:tcPr>
          <w:p w14:paraId="2A57D05A" w14:textId="77777777" w:rsidR="00452A6F" w:rsidRPr="002C45CB" w:rsidRDefault="00452A6F" w:rsidP="00EA768A">
            <w:pPr>
              <w:jc w:val="center"/>
              <w:rPr>
                <w:rFonts w:cs="Arial"/>
              </w:rPr>
            </w:pPr>
            <w:r w:rsidRPr="002C45CB">
              <w:rPr>
                <w:rFonts w:cs="Arial"/>
              </w:rPr>
              <w:t>Gagarawa</w:t>
            </w:r>
          </w:p>
          <w:p w14:paraId="05E0C964" w14:textId="77777777" w:rsidR="00452A6F" w:rsidRPr="002C45CB" w:rsidRDefault="00452A6F" w:rsidP="00EA768A">
            <w:pPr>
              <w:jc w:val="center"/>
              <w:rPr>
                <w:rFonts w:cs="Arial"/>
              </w:rPr>
            </w:pPr>
            <w:r w:rsidRPr="002C45CB">
              <w:rPr>
                <w:rFonts w:cs="Arial"/>
              </w:rPr>
              <w:t>(N = 905)</w:t>
            </w:r>
          </w:p>
        </w:tc>
      </w:tr>
      <w:tr w:rsidR="00702C6B" w:rsidRPr="002C45CB" w14:paraId="687588A2" w14:textId="77777777" w:rsidTr="0005021B">
        <w:trPr>
          <w:trHeight w:val="284"/>
        </w:trPr>
        <w:tc>
          <w:tcPr>
            <w:tcW w:w="1963" w:type="pct"/>
            <w:noWrap/>
          </w:tcPr>
          <w:p w14:paraId="19D4CBFA" w14:textId="77777777" w:rsidR="00452A6F" w:rsidRPr="002C45CB" w:rsidRDefault="00452A6F" w:rsidP="00E13AD1">
            <w:pPr>
              <w:jc w:val="both"/>
              <w:rPr>
                <w:rFonts w:cs="Arial"/>
                <w:sz w:val="18"/>
                <w:szCs w:val="18"/>
              </w:rPr>
            </w:pPr>
            <w:r w:rsidRPr="002C45CB">
              <w:rPr>
                <w:rFonts w:cs="Arial"/>
                <w:sz w:val="18"/>
                <w:szCs w:val="18"/>
              </w:rPr>
              <w:t>Main flooring material</w:t>
            </w:r>
          </w:p>
        </w:tc>
        <w:tc>
          <w:tcPr>
            <w:tcW w:w="506" w:type="pct"/>
          </w:tcPr>
          <w:p w14:paraId="13A1E567" w14:textId="77777777" w:rsidR="00452A6F" w:rsidRPr="002C45CB" w:rsidRDefault="00452A6F" w:rsidP="00EA768A">
            <w:pPr>
              <w:jc w:val="center"/>
              <w:rPr>
                <w:rFonts w:cs="Arial"/>
                <w:sz w:val="18"/>
                <w:szCs w:val="18"/>
              </w:rPr>
            </w:pPr>
          </w:p>
        </w:tc>
        <w:tc>
          <w:tcPr>
            <w:tcW w:w="506" w:type="pct"/>
            <w:gridSpan w:val="2"/>
          </w:tcPr>
          <w:p w14:paraId="44EA6102" w14:textId="77777777" w:rsidR="00452A6F" w:rsidRPr="002C45CB" w:rsidRDefault="00452A6F" w:rsidP="00EA768A">
            <w:pPr>
              <w:jc w:val="center"/>
              <w:rPr>
                <w:rFonts w:cs="Arial"/>
                <w:sz w:val="18"/>
                <w:szCs w:val="18"/>
              </w:rPr>
            </w:pPr>
          </w:p>
        </w:tc>
        <w:tc>
          <w:tcPr>
            <w:tcW w:w="506" w:type="pct"/>
          </w:tcPr>
          <w:p w14:paraId="6E98533B" w14:textId="77777777" w:rsidR="00452A6F" w:rsidRPr="002C45CB" w:rsidRDefault="00452A6F" w:rsidP="00EA768A">
            <w:pPr>
              <w:jc w:val="center"/>
              <w:rPr>
                <w:rFonts w:cs="Arial"/>
                <w:sz w:val="18"/>
                <w:szCs w:val="18"/>
              </w:rPr>
            </w:pPr>
          </w:p>
        </w:tc>
        <w:tc>
          <w:tcPr>
            <w:tcW w:w="506" w:type="pct"/>
          </w:tcPr>
          <w:p w14:paraId="64BDDF8A" w14:textId="77777777" w:rsidR="00452A6F" w:rsidRPr="002C45CB" w:rsidRDefault="00452A6F" w:rsidP="00EA768A">
            <w:pPr>
              <w:jc w:val="center"/>
              <w:rPr>
                <w:rFonts w:cs="Arial"/>
                <w:sz w:val="18"/>
                <w:szCs w:val="18"/>
              </w:rPr>
            </w:pPr>
          </w:p>
        </w:tc>
        <w:tc>
          <w:tcPr>
            <w:tcW w:w="506" w:type="pct"/>
          </w:tcPr>
          <w:p w14:paraId="63359A8E" w14:textId="77777777" w:rsidR="00452A6F" w:rsidRPr="002C45CB" w:rsidRDefault="00452A6F" w:rsidP="00EA768A">
            <w:pPr>
              <w:jc w:val="center"/>
              <w:rPr>
                <w:rFonts w:cs="Arial"/>
                <w:sz w:val="18"/>
                <w:szCs w:val="18"/>
              </w:rPr>
            </w:pPr>
          </w:p>
        </w:tc>
        <w:tc>
          <w:tcPr>
            <w:tcW w:w="507" w:type="pct"/>
          </w:tcPr>
          <w:p w14:paraId="1A77293B" w14:textId="77777777" w:rsidR="00452A6F" w:rsidRPr="002C45CB" w:rsidRDefault="00452A6F" w:rsidP="00EA768A">
            <w:pPr>
              <w:jc w:val="center"/>
              <w:rPr>
                <w:rFonts w:cs="Arial"/>
                <w:sz w:val="18"/>
                <w:szCs w:val="18"/>
              </w:rPr>
            </w:pPr>
          </w:p>
        </w:tc>
      </w:tr>
      <w:tr w:rsidR="00702C6B" w:rsidRPr="002C45CB" w14:paraId="4FF9E82E" w14:textId="77777777" w:rsidTr="0005021B">
        <w:trPr>
          <w:trHeight w:val="284"/>
        </w:trPr>
        <w:tc>
          <w:tcPr>
            <w:tcW w:w="1963" w:type="pct"/>
            <w:noWrap/>
          </w:tcPr>
          <w:p w14:paraId="0007A4A5" w14:textId="3B2A80E6" w:rsidR="00452A6F" w:rsidRPr="002C45CB" w:rsidRDefault="00452A6F" w:rsidP="00EC4C98">
            <w:pPr>
              <w:pStyle w:val="ListParagraph"/>
              <w:numPr>
                <w:ilvl w:val="0"/>
                <w:numId w:val="16"/>
              </w:numPr>
              <w:jc w:val="both"/>
              <w:rPr>
                <w:sz w:val="18"/>
                <w:szCs w:val="18"/>
                <w:lang w:val="en-GB"/>
              </w:rPr>
            </w:pPr>
            <w:r w:rsidRPr="002C45CB">
              <w:rPr>
                <w:sz w:val="18"/>
                <w:szCs w:val="18"/>
                <w:lang w:val="en-GB"/>
              </w:rPr>
              <w:t>Earth/</w:t>
            </w:r>
            <w:r w:rsidR="00EC4C98" w:rsidRPr="002C45CB">
              <w:rPr>
                <w:sz w:val="18"/>
                <w:szCs w:val="18"/>
                <w:lang w:val="en-GB"/>
              </w:rPr>
              <w:t>m</w:t>
            </w:r>
            <w:r w:rsidRPr="002C45CB">
              <w:rPr>
                <w:sz w:val="18"/>
                <w:szCs w:val="18"/>
                <w:lang w:val="en-GB"/>
              </w:rPr>
              <w:t xml:space="preserve">ud or </w:t>
            </w:r>
            <w:r w:rsidR="00EC4C98" w:rsidRPr="002C45CB">
              <w:rPr>
                <w:sz w:val="18"/>
                <w:szCs w:val="18"/>
                <w:lang w:val="en-GB"/>
              </w:rPr>
              <w:t>d</w:t>
            </w:r>
            <w:r w:rsidRPr="002C45CB">
              <w:rPr>
                <w:sz w:val="18"/>
                <w:szCs w:val="18"/>
                <w:lang w:val="en-GB"/>
              </w:rPr>
              <w:t>irt/</w:t>
            </w:r>
            <w:r w:rsidR="00EC4C98" w:rsidRPr="002C45CB">
              <w:rPr>
                <w:sz w:val="18"/>
                <w:szCs w:val="18"/>
                <w:lang w:val="en-GB"/>
              </w:rPr>
              <w:t>straw</w:t>
            </w:r>
          </w:p>
        </w:tc>
        <w:tc>
          <w:tcPr>
            <w:tcW w:w="506" w:type="pct"/>
          </w:tcPr>
          <w:p w14:paraId="4043EFBC" w14:textId="77777777" w:rsidR="00452A6F" w:rsidRPr="002C45CB" w:rsidRDefault="00452A6F" w:rsidP="00EA768A">
            <w:pPr>
              <w:jc w:val="center"/>
              <w:rPr>
                <w:rFonts w:cs="Arial"/>
                <w:sz w:val="18"/>
                <w:szCs w:val="18"/>
              </w:rPr>
            </w:pPr>
            <w:r w:rsidRPr="002C45CB">
              <w:rPr>
                <w:rFonts w:cs="Arial"/>
                <w:sz w:val="18"/>
                <w:szCs w:val="18"/>
              </w:rPr>
              <w:t>77.4%</w:t>
            </w:r>
          </w:p>
        </w:tc>
        <w:tc>
          <w:tcPr>
            <w:tcW w:w="506" w:type="pct"/>
            <w:gridSpan w:val="2"/>
          </w:tcPr>
          <w:p w14:paraId="0950D612" w14:textId="77777777" w:rsidR="00452A6F" w:rsidRPr="002C45CB" w:rsidRDefault="00452A6F" w:rsidP="00EA768A">
            <w:pPr>
              <w:jc w:val="center"/>
              <w:rPr>
                <w:rFonts w:cs="Arial"/>
                <w:sz w:val="18"/>
                <w:szCs w:val="18"/>
              </w:rPr>
            </w:pPr>
            <w:r w:rsidRPr="002C45CB">
              <w:rPr>
                <w:rFonts w:cs="Arial"/>
                <w:sz w:val="18"/>
                <w:szCs w:val="18"/>
              </w:rPr>
              <w:t>85.4%</w:t>
            </w:r>
          </w:p>
        </w:tc>
        <w:tc>
          <w:tcPr>
            <w:tcW w:w="506" w:type="pct"/>
          </w:tcPr>
          <w:p w14:paraId="7D311853" w14:textId="77777777" w:rsidR="00452A6F" w:rsidRPr="002C45CB" w:rsidRDefault="00452A6F" w:rsidP="00EA768A">
            <w:pPr>
              <w:jc w:val="center"/>
              <w:rPr>
                <w:rFonts w:cs="Arial"/>
                <w:sz w:val="18"/>
                <w:szCs w:val="18"/>
              </w:rPr>
            </w:pPr>
            <w:r w:rsidRPr="002C45CB">
              <w:rPr>
                <w:rFonts w:cs="Arial"/>
                <w:sz w:val="18"/>
                <w:szCs w:val="18"/>
              </w:rPr>
              <w:t>51.3%</w:t>
            </w:r>
          </w:p>
        </w:tc>
        <w:tc>
          <w:tcPr>
            <w:tcW w:w="506" w:type="pct"/>
          </w:tcPr>
          <w:p w14:paraId="5F7F134C" w14:textId="77777777" w:rsidR="00452A6F" w:rsidRPr="002C45CB" w:rsidRDefault="00452A6F" w:rsidP="00EA768A">
            <w:pPr>
              <w:jc w:val="center"/>
              <w:rPr>
                <w:rFonts w:cs="Arial"/>
                <w:sz w:val="18"/>
                <w:szCs w:val="18"/>
              </w:rPr>
            </w:pPr>
            <w:r w:rsidRPr="002C45CB">
              <w:rPr>
                <w:rFonts w:cs="Arial"/>
                <w:sz w:val="18"/>
                <w:szCs w:val="18"/>
              </w:rPr>
              <w:t>93.5%</w:t>
            </w:r>
          </w:p>
        </w:tc>
        <w:tc>
          <w:tcPr>
            <w:tcW w:w="506" w:type="pct"/>
          </w:tcPr>
          <w:p w14:paraId="29144139" w14:textId="77777777" w:rsidR="00452A6F" w:rsidRPr="002C45CB" w:rsidRDefault="00452A6F" w:rsidP="00EA768A">
            <w:pPr>
              <w:jc w:val="center"/>
              <w:rPr>
                <w:rFonts w:cs="Arial"/>
                <w:sz w:val="18"/>
                <w:szCs w:val="18"/>
              </w:rPr>
            </w:pPr>
            <w:r w:rsidRPr="002C45CB">
              <w:rPr>
                <w:rFonts w:cs="Arial"/>
                <w:sz w:val="18"/>
                <w:szCs w:val="18"/>
              </w:rPr>
              <w:t>96.5%</w:t>
            </w:r>
          </w:p>
        </w:tc>
        <w:tc>
          <w:tcPr>
            <w:tcW w:w="507" w:type="pct"/>
          </w:tcPr>
          <w:p w14:paraId="0916EFCB" w14:textId="77777777" w:rsidR="00452A6F" w:rsidRPr="002C45CB" w:rsidRDefault="00452A6F" w:rsidP="00EA768A">
            <w:pPr>
              <w:jc w:val="center"/>
              <w:rPr>
                <w:rFonts w:cs="Arial"/>
                <w:sz w:val="18"/>
                <w:szCs w:val="18"/>
              </w:rPr>
            </w:pPr>
            <w:r w:rsidRPr="002C45CB">
              <w:rPr>
                <w:rFonts w:cs="Arial"/>
                <w:sz w:val="18"/>
                <w:szCs w:val="18"/>
              </w:rPr>
              <w:t>92.8%</w:t>
            </w:r>
          </w:p>
        </w:tc>
      </w:tr>
      <w:tr w:rsidR="00702C6B" w:rsidRPr="002C45CB" w14:paraId="7ACCE95C" w14:textId="77777777" w:rsidTr="0005021B">
        <w:trPr>
          <w:trHeight w:val="284"/>
        </w:trPr>
        <w:tc>
          <w:tcPr>
            <w:tcW w:w="1963" w:type="pct"/>
            <w:noWrap/>
          </w:tcPr>
          <w:p w14:paraId="414D17B5" w14:textId="689FBD89" w:rsidR="00452A6F" w:rsidRPr="002C45CB" w:rsidRDefault="00452A6F" w:rsidP="00EC4C98">
            <w:pPr>
              <w:pStyle w:val="ListParagraph"/>
              <w:numPr>
                <w:ilvl w:val="0"/>
                <w:numId w:val="16"/>
              </w:numPr>
              <w:jc w:val="both"/>
              <w:rPr>
                <w:sz w:val="18"/>
                <w:szCs w:val="18"/>
                <w:lang w:val="en-GB"/>
              </w:rPr>
            </w:pPr>
            <w:r w:rsidRPr="002C45CB">
              <w:rPr>
                <w:sz w:val="18"/>
                <w:szCs w:val="18"/>
                <w:lang w:val="en-GB"/>
              </w:rPr>
              <w:t>Cement/</w:t>
            </w:r>
            <w:r w:rsidR="00EC4C98" w:rsidRPr="002C45CB">
              <w:rPr>
                <w:sz w:val="18"/>
                <w:szCs w:val="18"/>
                <w:lang w:val="en-GB"/>
              </w:rPr>
              <w:t>concrete</w:t>
            </w:r>
          </w:p>
        </w:tc>
        <w:tc>
          <w:tcPr>
            <w:tcW w:w="506" w:type="pct"/>
          </w:tcPr>
          <w:p w14:paraId="45936347" w14:textId="77777777" w:rsidR="00452A6F" w:rsidRPr="002C45CB" w:rsidRDefault="00452A6F" w:rsidP="00EA768A">
            <w:pPr>
              <w:jc w:val="center"/>
              <w:rPr>
                <w:rFonts w:cs="Arial"/>
                <w:sz w:val="18"/>
                <w:szCs w:val="18"/>
              </w:rPr>
            </w:pPr>
            <w:r w:rsidRPr="002C45CB">
              <w:rPr>
                <w:rFonts w:cs="Arial"/>
                <w:sz w:val="18"/>
                <w:szCs w:val="18"/>
              </w:rPr>
              <w:t>22.4%</w:t>
            </w:r>
          </w:p>
        </w:tc>
        <w:tc>
          <w:tcPr>
            <w:tcW w:w="506" w:type="pct"/>
            <w:gridSpan w:val="2"/>
          </w:tcPr>
          <w:p w14:paraId="4254838B" w14:textId="77777777" w:rsidR="00452A6F" w:rsidRPr="002C45CB" w:rsidRDefault="00452A6F" w:rsidP="00EA768A">
            <w:pPr>
              <w:jc w:val="center"/>
              <w:rPr>
                <w:rFonts w:cs="Arial"/>
                <w:sz w:val="18"/>
                <w:szCs w:val="18"/>
              </w:rPr>
            </w:pPr>
            <w:r w:rsidRPr="002C45CB">
              <w:rPr>
                <w:rFonts w:cs="Arial"/>
                <w:sz w:val="18"/>
                <w:szCs w:val="18"/>
              </w:rPr>
              <w:t>14.4%</w:t>
            </w:r>
          </w:p>
        </w:tc>
        <w:tc>
          <w:tcPr>
            <w:tcW w:w="506" w:type="pct"/>
          </w:tcPr>
          <w:p w14:paraId="3F4742CA" w14:textId="77777777" w:rsidR="00452A6F" w:rsidRPr="002C45CB" w:rsidRDefault="00452A6F" w:rsidP="00EA768A">
            <w:pPr>
              <w:jc w:val="center"/>
              <w:rPr>
                <w:rFonts w:cs="Arial"/>
                <w:sz w:val="18"/>
                <w:szCs w:val="18"/>
              </w:rPr>
            </w:pPr>
            <w:r w:rsidRPr="002C45CB">
              <w:rPr>
                <w:rFonts w:cs="Arial"/>
                <w:sz w:val="18"/>
                <w:szCs w:val="18"/>
              </w:rPr>
              <w:t>48.4%</w:t>
            </w:r>
          </w:p>
        </w:tc>
        <w:tc>
          <w:tcPr>
            <w:tcW w:w="506" w:type="pct"/>
          </w:tcPr>
          <w:p w14:paraId="2BDA0A50" w14:textId="77777777" w:rsidR="00452A6F" w:rsidRPr="002C45CB" w:rsidRDefault="00452A6F" w:rsidP="00EA768A">
            <w:pPr>
              <w:jc w:val="center"/>
              <w:rPr>
                <w:rFonts w:cs="Arial"/>
                <w:sz w:val="18"/>
                <w:szCs w:val="18"/>
              </w:rPr>
            </w:pPr>
            <w:r w:rsidRPr="002C45CB">
              <w:rPr>
                <w:rFonts w:cs="Arial"/>
                <w:sz w:val="18"/>
                <w:szCs w:val="18"/>
              </w:rPr>
              <w:t>6.3%</w:t>
            </w:r>
          </w:p>
        </w:tc>
        <w:tc>
          <w:tcPr>
            <w:tcW w:w="506" w:type="pct"/>
          </w:tcPr>
          <w:p w14:paraId="66CA6B1D" w14:textId="77777777" w:rsidR="00452A6F" w:rsidRPr="002C45CB" w:rsidRDefault="00452A6F" w:rsidP="00EA768A">
            <w:pPr>
              <w:jc w:val="center"/>
              <w:rPr>
                <w:rFonts w:cs="Arial"/>
                <w:sz w:val="18"/>
                <w:szCs w:val="18"/>
              </w:rPr>
            </w:pPr>
            <w:r w:rsidRPr="002C45CB">
              <w:rPr>
                <w:rFonts w:cs="Arial"/>
                <w:sz w:val="18"/>
                <w:szCs w:val="18"/>
              </w:rPr>
              <w:t>3.3%</w:t>
            </w:r>
          </w:p>
        </w:tc>
        <w:tc>
          <w:tcPr>
            <w:tcW w:w="507" w:type="pct"/>
          </w:tcPr>
          <w:p w14:paraId="7E7C1F62" w14:textId="77777777" w:rsidR="00452A6F" w:rsidRPr="002C45CB" w:rsidRDefault="00452A6F" w:rsidP="00EA768A">
            <w:pPr>
              <w:jc w:val="center"/>
              <w:rPr>
                <w:rFonts w:cs="Arial"/>
                <w:sz w:val="18"/>
                <w:szCs w:val="18"/>
              </w:rPr>
            </w:pPr>
            <w:r w:rsidRPr="002C45CB">
              <w:rPr>
                <w:rFonts w:cs="Arial"/>
                <w:sz w:val="18"/>
                <w:szCs w:val="18"/>
              </w:rPr>
              <w:t>7.0%</w:t>
            </w:r>
          </w:p>
        </w:tc>
      </w:tr>
      <w:tr w:rsidR="00702C6B" w:rsidRPr="002C45CB" w14:paraId="3D22EABC" w14:textId="77777777" w:rsidTr="0005021B">
        <w:trPr>
          <w:trHeight w:val="284"/>
        </w:trPr>
        <w:tc>
          <w:tcPr>
            <w:tcW w:w="1963" w:type="pct"/>
            <w:noWrap/>
          </w:tcPr>
          <w:p w14:paraId="22216AE1" w14:textId="77777777" w:rsidR="00452A6F" w:rsidRPr="002C45CB" w:rsidRDefault="009262C3" w:rsidP="00E13AD1">
            <w:pPr>
              <w:pStyle w:val="ListParagraph"/>
              <w:numPr>
                <w:ilvl w:val="0"/>
                <w:numId w:val="16"/>
              </w:numPr>
              <w:jc w:val="both"/>
              <w:rPr>
                <w:sz w:val="18"/>
                <w:szCs w:val="18"/>
                <w:lang w:val="en-GB"/>
              </w:rPr>
            </w:pPr>
            <w:r w:rsidRPr="002C45CB">
              <w:rPr>
                <w:sz w:val="18"/>
                <w:szCs w:val="18"/>
                <w:lang w:val="en-GB"/>
              </w:rPr>
              <w:t>Other</w:t>
            </w:r>
            <w:r w:rsidRPr="002C45CB">
              <w:rPr>
                <w:vertAlign w:val="superscript"/>
                <w:lang w:val="en-GB"/>
              </w:rPr>
              <w:t>+</w:t>
            </w:r>
          </w:p>
        </w:tc>
        <w:tc>
          <w:tcPr>
            <w:tcW w:w="506" w:type="pct"/>
          </w:tcPr>
          <w:p w14:paraId="770E0856" w14:textId="77777777" w:rsidR="00452A6F" w:rsidRPr="002C45CB" w:rsidRDefault="00452A6F" w:rsidP="00EA768A">
            <w:pPr>
              <w:jc w:val="center"/>
              <w:rPr>
                <w:rFonts w:cs="Arial"/>
                <w:sz w:val="18"/>
                <w:szCs w:val="18"/>
              </w:rPr>
            </w:pPr>
            <w:r w:rsidRPr="002C45CB">
              <w:rPr>
                <w:rFonts w:cs="Arial"/>
                <w:sz w:val="18"/>
                <w:szCs w:val="18"/>
              </w:rPr>
              <w:t>0.2%</w:t>
            </w:r>
          </w:p>
        </w:tc>
        <w:tc>
          <w:tcPr>
            <w:tcW w:w="506" w:type="pct"/>
            <w:gridSpan w:val="2"/>
          </w:tcPr>
          <w:p w14:paraId="7062B9D5" w14:textId="77777777" w:rsidR="00452A6F" w:rsidRPr="002C45CB" w:rsidRDefault="00452A6F" w:rsidP="00EA768A">
            <w:pPr>
              <w:jc w:val="center"/>
              <w:rPr>
                <w:rFonts w:cs="Arial"/>
                <w:sz w:val="18"/>
                <w:szCs w:val="18"/>
              </w:rPr>
            </w:pPr>
            <w:r w:rsidRPr="002C45CB">
              <w:rPr>
                <w:rFonts w:cs="Arial"/>
                <w:sz w:val="18"/>
                <w:szCs w:val="18"/>
              </w:rPr>
              <w:t>0.2%</w:t>
            </w:r>
          </w:p>
        </w:tc>
        <w:tc>
          <w:tcPr>
            <w:tcW w:w="506" w:type="pct"/>
          </w:tcPr>
          <w:p w14:paraId="1680247B" w14:textId="77777777" w:rsidR="00452A6F" w:rsidRPr="002C45CB" w:rsidRDefault="00452A6F" w:rsidP="00EA768A">
            <w:pPr>
              <w:jc w:val="center"/>
              <w:rPr>
                <w:rFonts w:cs="Arial"/>
                <w:sz w:val="18"/>
                <w:szCs w:val="18"/>
              </w:rPr>
            </w:pPr>
            <w:r w:rsidRPr="002C45CB">
              <w:rPr>
                <w:rFonts w:cs="Arial"/>
                <w:sz w:val="18"/>
                <w:szCs w:val="18"/>
              </w:rPr>
              <w:t>0.4%</w:t>
            </w:r>
          </w:p>
        </w:tc>
        <w:tc>
          <w:tcPr>
            <w:tcW w:w="506" w:type="pct"/>
          </w:tcPr>
          <w:p w14:paraId="4D043F26" w14:textId="77777777" w:rsidR="00452A6F" w:rsidRPr="002C45CB" w:rsidRDefault="00452A6F" w:rsidP="00EA768A">
            <w:pPr>
              <w:jc w:val="center"/>
              <w:rPr>
                <w:rFonts w:cs="Arial"/>
                <w:sz w:val="18"/>
                <w:szCs w:val="18"/>
              </w:rPr>
            </w:pPr>
            <w:r w:rsidRPr="002C45CB">
              <w:rPr>
                <w:rFonts w:cs="Arial"/>
                <w:sz w:val="18"/>
                <w:szCs w:val="18"/>
              </w:rPr>
              <w:t>0.1%</w:t>
            </w:r>
          </w:p>
        </w:tc>
        <w:tc>
          <w:tcPr>
            <w:tcW w:w="506" w:type="pct"/>
          </w:tcPr>
          <w:p w14:paraId="36F7850C" w14:textId="77777777" w:rsidR="00452A6F" w:rsidRPr="002C45CB" w:rsidRDefault="00452A6F" w:rsidP="00EA768A">
            <w:pPr>
              <w:jc w:val="center"/>
              <w:rPr>
                <w:rFonts w:cs="Arial"/>
                <w:sz w:val="18"/>
                <w:szCs w:val="18"/>
              </w:rPr>
            </w:pPr>
            <w:r w:rsidRPr="002C45CB">
              <w:rPr>
                <w:rFonts w:cs="Arial"/>
                <w:sz w:val="18"/>
                <w:szCs w:val="18"/>
              </w:rPr>
              <w:t>0.1%</w:t>
            </w:r>
          </w:p>
        </w:tc>
        <w:tc>
          <w:tcPr>
            <w:tcW w:w="507" w:type="pct"/>
          </w:tcPr>
          <w:p w14:paraId="50B7FAF2" w14:textId="77777777" w:rsidR="00452A6F" w:rsidRPr="002C45CB" w:rsidRDefault="00452A6F" w:rsidP="00EA768A">
            <w:pPr>
              <w:jc w:val="center"/>
              <w:rPr>
                <w:rFonts w:cs="Arial"/>
                <w:sz w:val="18"/>
                <w:szCs w:val="18"/>
              </w:rPr>
            </w:pPr>
            <w:r w:rsidRPr="002C45CB">
              <w:rPr>
                <w:rFonts w:cs="Arial"/>
                <w:sz w:val="18"/>
                <w:szCs w:val="18"/>
              </w:rPr>
              <w:t>0.2%</w:t>
            </w:r>
          </w:p>
        </w:tc>
      </w:tr>
      <w:tr w:rsidR="00702C6B" w:rsidRPr="002C45CB" w14:paraId="4B877D67" w14:textId="77777777" w:rsidTr="0005021B">
        <w:trPr>
          <w:trHeight w:val="284"/>
        </w:trPr>
        <w:tc>
          <w:tcPr>
            <w:tcW w:w="1963" w:type="pct"/>
            <w:noWrap/>
          </w:tcPr>
          <w:p w14:paraId="7F93F972" w14:textId="77777777" w:rsidR="00452A6F" w:rsidRPr="002C45CB" w:rsidRDefault="00452A6F" w:rsidP="00E13AD1">
            <w:pPr>
              <w:jc w:val="both"/>
              <w:rPr>
                <w:rFonts w:cs="Arial"/>
                <w:sz w:val="18"/>
                <w:szCs w:val="18"/>
              </w:rPr>
            </w:pPr>
            <w:r w:rsidRPr="002C45CB">
              <w:rPr>
                <w:rFonts w:cs="Arial"/>
                <w:sz w:val="18"/>
                <w:szCs w:val="18"/>
              </w:rPr>
              <w:t>Main roofing materials</w:t>
            </w:r>
          </w:p>
        </w:tc>
        <w:tc>
          <w:tcPr>
            <w:tcW w:w="506" w:type="pct"/>
          </w:tcPr>
          <w:p w14:paraId="6AD591BB" w14:textId="77777777" w:rsidR="00452A6F" w:rsidRPr="002C45CB" w:rsidRDefault="00452A6F" w:rsidP="00EA768A">
            <w:pPr>
              <w:jc w:val="center"/>
              <w:rPr>
                <w:rFonts w:cs="Arial"/>
                <w:sz w:val="18"/>
                <w:szCs w:val="18"/>
              </w:rPr>
            </w:pPr>
          </w:p>
        </w:tc>
        <w:tc>
          <w:tcPr>
            <w:tcW w:w="506" w:type="pct"/>
            <w:gridSpan w:val="2"/>
          </w:tcPr>
          <w:p w14:paraId="1E44B4F0" w14:textId="77777777" w:rsidR="00452A6F" w:rsidRPr="002C45CB" w:rsidRDefault="00452A6F" w:rsidP="00EA768A">
            <w:pPr>
              <w:jc w:val="center"/>
              <w:rPr>
                <w:rFonts w:cs="Arial"/>
                <w:sz w:val="18"/>
                <w:szCs w:val="18"/>
              </w:rPr>
            </w:pPr>
          </w:p>
        </w:tc>
        <w:tc>
          <w:tcPr>
            <w:tcW w:w="506" w:type="pct"/>
          </w:tcPr>
          <w:p w14:paraId="4CDE145B" w14:textId="77777777" w:rsidR="00452A6F" w:rsidRPr="002C45CB" w:rsidRDefault="00452A6F" w:rsidP="00EA768A">
            <w:pPr>
              <w:jc w:val="center"/>
              <w:rPr>
                <w:rFonts w:cs="Arial"/>
                <w:sz w:val="18"/>
                <w:szCs w:val="18"/>
              </w:rPr>
            </w:pPr>
          </w:p>
        </w:tc>
        <w:tc>
          <w:tcPr>
            <w:tcW w:w="506" w:type="pct"/>
          </w:tcPr>
          <w:p w14:paraId="7EBFD799" w14:textId="77777777" w:rsidR="00452A6F" w:rsidRPr="002C45CB" w:rsidRDefault="00452A6F" w:rsidP="00EA768A">
            <w:pPr>
              <w:jc w:val="center"/>
              <w:rPr>
                <w:rFonts w:cs="Arial"/>
                <w:sz w:val="18"/>
                <w:szCs w:val="18"/>
              </w:rPr>
            </w:pPr>
          </w:p>
        </w:tc>
        <w:tc>
          <w:tcPr>
            <w:tcW w:w="506" w:type="pct"/>
          </w:tcPr>
          <w:p w14:paraId="20BF020B" w14:textId="77777777" w:rsidR="00452A6F" w:rsidRPr="002C45CB" w:rsidRDefault="00452A6F" w:rsidP="00EA768A">
            <w:pPr>
              <w:jc w:val="center"/>
              <w:rPr>
                <w:rFonts w:cs="Arial"/>
                <w:sz w:val="18"/>
                <w:szCs w:val="18"/>
              </w:rPr>
            </w:pPr>
          </w:p>
        </w:tc>
        <w:tc>
          <w:tcPr>
            <w:tcW w:w="507" w:type="pct"/>
          </w:tcPr>
          <w:p w14:paraId="5ABE2468" w14:textId="77777777" w:rsidR="00452A6F" w:rsidRPr="002C45CB" w:rsidRDefault="00452A6F" w:rsidP="00EA768A">
            <w:pPr>
              <w:jc w:val="center"/>
              <w:rPr>
                <w:rFonts w:cs="Arial"/>
                <w:sz w:val="18"/>
                <w:szCs w:val="18"/>
              </w:rPr>
            </w:pPr>
          </w:p>
        </w:tc>
      </w:tr>
      <w:tr w:rsidR="00702C6B" w:rsidRPr="002C45CB" w14:paraId="627B3233" w14:textId="77777777" w:rsidTr="0005021B">
        <w:trPr>
          <w:trHeight w:val="284"/>
        </w:trPr>
        <w:tc>
          <w:tcPr>
            <w:tcW w:w="1963" w:type="pct"/>
            <w:noWrap/>
          </w:tcPr>
          <w:p w14:paraId="27E2A72B" w14:textId="77777777" w:rsidR="00452A6F" w:rsidRPr="002C45CB" w:rsidRDefault="00452A6F" w:rsidP="003A0DBB">
            <w:pPr>
              <w:pStyle w:val="ListParagraph"/>
              <w:numPr>
                <w:ilvl w:val="0"/>
                <w:numId w:val="22"/>
              </w:numPr>
              <w:jc w:val="both"/>
              <w:rPr>
                <w:sz w:val="18"/>
                <w:szCs w:val="18"/>
                <w:lang w:val="en-GB"/>
              </w:rPr>
            </w:pPr>
            <w:r w:rsidRPr="002C45CB">
              <w:rPr>
                <w:sz w:val="18"/>
                <w:szCs w:val="18"/>
                <w:lang w:val="en-GB"/>
              </w:rPr>
              <w:t>Corrugated iron sheets</w:t>
            </w:r>
          </w:p>
        </w:tc>
        <w:tc>
          <w:tcPr>
            <w:tcW w:w="506" w:type="pct"/>
          </w:tcPr>
          <w:p w14:paraId="3D33F2CA" w14:textId="77777777" w:rsidR="00452A6F" w:rsidRPr="002C45CB" w:rsidRDefault="00452A6F" w:rsidP="00EA768A">
            <w:pPr>
              <w:jc w:val="center"/>
              <w:rPr>
                <w:rFonts w:cs="Arial"/>
                <w:sz w:val="18"/>
                <w:szCs w:val="18"/>
              </w:rPr>
            </w:pPr>
            <w:r w:rsidRPr="002C45CB">
              <w:rPr>
                <w:rFonts w:cs="Arial"/>
                <w:sz w:val="18"/>
                <w:szCs w:val="18"/>
              </w:rPr>
              <w:t>48.9%</w:t>
            </w:r>
          </w:p>
        </w:tc>
        <w:tc>
          <w:tcPr>
            <w:tcW w:w="506" w:type="pct"/>
            <w:gridSpan w:val="2"/>
          </w:tcPr>
          <w:p w14:paraId="0CF604E1" w14:textId="77777777" w:rsidR="00452A6F" w:rsidRPr="002C45CB" w:rsidRDefault="00452A6F" w:rsidP="00EA768A">
            <w:pPr>
              <w:jc w:val="center"/>
              <w:rPr>
                <w:rFonts w:cs="Arial"/>
                <w:sz w:val="18"/>
                <w:szCs w:val="18"/>
              </w:rPr>
            </w:pPr>
            <w:r w:rsidRPr="002C45CB">
              <w:rPr>
                <w:rFonts w:cs="Arial"/>
                <w:sz w:val="18"/>
                <w:szCs w:val="18"/>
              </w:rPr>
              <w:t>43.3%</w:t>
            </w:r>
          </w:p>
        </w:tc>
        <w:tc>
          <w:tcPr>
            <w:tcW w:w="506" w:type="pct"/>
          </w:tcPr>
          <w:p w14:paraId="5525E8E1" w14:textId="77777777" w:rsidR="00452A6F" w:rsidRPr="002C45CB" w:rsidRDefault="00452A6F" w:rsidP="00EA768A">
            <w:pPr>
              <w:jc w:val="center"/>
              <w:rPr>
                <w:rFonts w:cs="Arial"/>
                <w:sz w:val="18"/>
                <w:szCs w:val="18"/>
              </w:rPr>
            </w:pPr>
            <w:r w:rsidRPr="002C45CB">
              <w:rPr>
                <w:rFonts w:cs="Arial"/>
                <w:sz w:val="18"/>
                <w:szCs w:val="18"/>
              </w:rPr>
              <w:t>68.6%</w:t>
            </w:r>
          </w:p>
        </w:tc>
        <w:tc>
          <w:tcPr>
            <w:tcW w:w="506" w:type="pct"/>
          </w:tcPr>
          <w:p w14:paraId="2A63E1F9" w14:textId="77777777" w:rsidR="00452A6F" w:rsidRPr="002C45CB" w:rsidRDefault="00452A6F" w:rsidP="00EA768A">
            <w:pPr>
              <w:jc w:val="center"/>
              <w:rPr>
                <w:rFonts w:cs="Arial"/>
                <w:sz w:val="18"/>
                <w:szCs w:val="18"/>
              </w:rPr>
            </w:pPr>
            <w:r w:rsidRPr="002C45CB">
              <w:rPr>
                <w:rFonts w:cs="Arial"/>
                <w:sz w:val="18"/>
                <w:szCs w:val="18"/>
              </w:rPr>
              <w:t>48.7%</w:t>
            </w:r>
          </w:p>
        </w:tc>
        <w:tc>
          <w:tcPr>
            <w:tcW w:w="506" w:type="pct"/>
          </w:tcPr>
          <w:p w14:paraId="54E0C5F4" w14:textId="77777777" w:rsidR="00452A6F" w:rsidRPr="002C45CB" w:rsidRDefault="00452A6F" w:rsidP="00EA768A">
            <w:pPr>
              <w:jc w:val="center"/>
              <w:rPr>
                <w:rFonts w:cs="Arial"/>
                <w:sz w:val="18"/>
                <w:szCs w:val="18"/>
              </w:rPr>
            </w:pPr>
            <w:r w:rsidRPr="002C45CB">
              <w:rPr>
                <w:rFonts w:cs="Arial"/>
                <w:sz w:val="18"/>
                <w:szCs w:val="18"/>
              </w:rPr>
              <w:t>24.7%</w:t>
            </w:r>
          </w:p>
        </w:tc>
        <w:tc>
          <w:tcPr>
            <w:tcW w:w="507" w:type="pct"/>
          </w:tcPr>
          <w:p w14:paraId="4E16F9D5" w14:textId="77777777" w:rsidR="00452A6F" w:rsidRPr="002C45CB" w:rsidRDefault="00452A6F" w:rsidP="00EA768A">
            <w:pPr>
              <w:jc w:val="center"/>
              <w:rPr>
                <w:rFonts w:cs="Arial"/>
                <w:sz w:val="18"/>
                <w:szCs w:val="18"/>
              </w:rPr>
            </w:pPr>
            <w:r w:rsidRPr="002C45CB">
              <w:rPr>
                <w:rFonts w:cs="Arial"/>
                <w:sz w:val="18"/>
                <w:szCs w:val="18"/>
              </w:rPr>
              <w:t>35.5%</w:t>
            </w:r>
          </w:p>
        </w:tc>
      </w:tr>
      <w:tr w:rsidR="00702C6B" w:rsidRPr="002C45CB" w14:paraId="1B93FF2B" w14:textId="77777777" w:rsidTr="0005021B">
        <w:trPr>
          <w:trHeight w:val="284"/>
        </w:trPr>
        <w:tc>
          <w:tcPr>
            <w:tcW w:w="1963" w:type="pct"/>
            <w:noWrap/>
          </w:tcPr>
          <w:p w14:paraId="2B41B5DB" w14:textId="055EE927" w:rsidR="00452A6F" w:rsidRPr="002C45CB" w:rsidRDefault="00452A6F" w:rsidP="00EC4C98">
            <w:pPr>
              <w:pStyle w:val="ListParagraph"/>
              <w:numPr>
                <w:ilvl w:val="0"/>
                <w:numId w:val="22"/>
              </w:numPr>
              <w:jc w:val="both"/>
              <w:rPr>
                <w:sz w:val="18"/>
                <w:szCs w:val="18"/>
                <w:lang w:val="en-GB"/>
              </w:rPr>
            </w:pPr>
            <w:r w:rsidRPr="002C45CB">
              <w:rPr>
                <w:sz w:val="18"/>
                <w:szCs w:val="18"/>
                <w:lang w:val="en-GB"/>
              </w:rPr>
              <w:t>Mud/</w:t>
            </w:r>
            <w:r w:rsidR="00EC4C98" w:rsidRPr="002C45CB">
              <w:rPr>
                <w:sz w:val="18"/>
                <w:szCs w:val="18"/>
                <w:lang w:val="en-GB"/>
              </w:rPr>
              <w:t>mud bricks</w:t>
            </w:r>
          </w:p>
        </w:tc>
        <w:tc>
          <w:tcPr>
            <w:tcW w:w="506" w:type="pct"/>
          </w:tcPr>
          <w:p w14:paraId="12EA588B" w14:textId="77777777" w:rsidR="00452A6F" w:rsidRPr="002C45CB" w:rsidRDefault="00452A6F" w:rsidP="00EA768A">
            <w:pPr>
              <w:jc w:val="center"/>
              <w:rPr>
                <w:rFonts w:cs="Arial"/>
                <w:sz w:val="18"/>
                <w:szCs w:val="18"/>
              </w:rPr>
            </w:pPr>
            <w:r w:rsidRPr="002C45CB">
              <w:rPr>
                <w:rFonts w:cs="Arial"/>
                <w:sz w:val="18"/>
                <w:szCs w:val="18"/>
              </w:rPr>
              <w:t>30.7%</w:t>
            </w:r>
          </w:p>
        </w:tc>
        <w:tc>
          <w:tcPr>
            <w:tcW w:w="506" w:type="pct"/>
            <w:gridSpan w:val="2"/>
          </w:tcPr>
          <w:p w14:paraId="435398FF" w14:textId="77777777" w:rsidR="00452A6F" w:rsidRPr="002C45CB" w:rsidRDefault="00452A6F" w:rsidP="00EA768A">
            <w:pPr>
              <w:jc w:val="center"/>
              <w:rPr>
                <w:rFonts w:cs="Arial"/>
                <w:sz w:val="18"/>
                <w:szCs w:val="18"/>
              </w:rPr>
            </w:pPr>
            <w:r w:rsidRPr="002C45CB">
              <w:rPr>
                <w:rFonts w:cs="Arial"/>
                <w:sz w:val="18"/>
                <w:szCs w:val="18"/>
              </w:rPr>
              <w:t>29.1%</w:t>
            </w:r>
          </w:p>
        </w:tc>
        <w:tc>
          <w:tcPr>
            <w:tcW w:w="506" w:type="pct"/>
          </w:tcPr>
          <w:p w14:paraId="792159EE" w14:textId="77777777" w:rsidR="00452A6F" w:rsidRPr="002C45CB" w:rsidRDefault="00452A6F" w:rsidP="00EA768A">
            <w:pPr>
              <w:jc w:val="center"/>
              <w:rPr>
                <w:rFonts w:cs="Arial"/>
                <w:sz w:val="18"/>
                <w:szCs w:val="18"/>
              </w:rPr>
            </w:pPr>
            <w:r w:rsidRPr="002C45CB">
              <w:rPr>
                <w:rFonts w:cs="Arial"/>
                <w:sz w:val="18"/>
                <w:szCs w:val="18"/>
              </w:rPr>
              <w:t>26.7%</w:t>
            </w:r>
          </w:p>
        </w:tc>
        <w:tc>
          <w:tcPr>
            <w:tcW w:w="506" w:type="pct"/>
          </w:tcPr>
          <w:p w14:paraId="0F8403DD" w14:textId="77777777" w:rsidR="00452A6F" w:rsidRPr="002C45CB" w:rsidRDefault="00452A6F" w:rsidP="00EA768A">
            <w:pPr>
              <w:jc w:val="center"/>
              <w:rPr>
                <w:rFonts w:cs="Arial"/>
                <w:sz w:val="18"/>
                <w:szCs w:val="18"/>
              </w:rPr>
            </w:pPr>
            <w:r w:rsidRPr="002C45CB">
              <w:rPr>
                <w:rFonts w:cs="Arial"/>
                <w:sz w:val="18"/>
                <w:szCs w:val="18"/>
              </w:rPr>
              <w:t>5.8%</w:t>
            </w:r>
          </w:p>
        </w:tc>
        <w:tc>
          <w:tcPr>
            <w:tcW w:w="506" w:type="pct"/>
          </w:tcPr>
          <w:p w14:paraId="5694E743" w14:textId="77777777" w:rsidR="00452A6F" w:rsidRPr="002C45CB" w:rsidRDefault="00452A6F" w:rsidP="00EA768A">
            <w:pPr>
              <w:jc w:val="center"/>
              <w:rPr>
                <w:rFonts w:cs="Arial"/>
                <w:sz w:val="18"/>
                <w:szCs w:val="18"/>
              </w:rPr>
            </w:pPr>
            <w:r w:rsidRPr="002C45CB">
              <w:rPr>
                <w:rFonts w:cs="Arial"/>
                <w:sz w:val="18"/>
                <w:szCs w:val="18"/>
              </w:rPr>
              <w:t>35.4%</w:t>
            </w:r>
          </w:p>
        </w:tc>
        <w:tc>
          <w:tcPr>
            <w:tcW w:w="507" w:type="pct"/>
          </w:tcPr>
          <w:p w14:paraId="2978D51A" w14:textId="77777777" w:rsidR="00452A6F" w:rsidRPr="002C45CB" w:rsidRDefault="00452A6F" w:rsidP="00EA768A">
            <w:pPr>
              <w:jc w:val="center"/>
              <w:rPr>
                <w:rFonts w:cs="Arial"/>
                <w:sz w:val="18"/>
                <w:szCs w:val="18"/>
              </w:rPr>
            </w:pPr>
            <w:r w:rsidRPr="002C45CB">
              <w:rPr>
                <w:rFonts w:cs="Arial"/>
                <w:sz w:val="18"/>
                <w:szCs w:val="18"/>
              </w:rPr>
              <w:t>57.4%</w:t>
            </w:r>
          </w:p>
        </w:tc>
      </w:tr>
      <w:tr w:rsidR="00702C6B" w:rsidRPr="002C45CB" w14:paraId="51FAE6A2" w14:textId="77777777" w:rsidTr="0005021B">
        <w:trPr>
          <w:trHeight w:val="284"/>
        </w:trPr>
        <w:tc>
          <w:tcPr>
            <w:tcW w:w="1963" w:type="pct"/>
            <w:noWrap/>
          </w:tcPr>
          <w:p w14:paraId="17B0DB5B" w14:textId="252334D7" w:rsidR="00452A6F" w:rsidRPr="002C45CB" w:rsidRDefault="00452A6F" w:rsidP="00EC4C98">
            <w:pPr>
              <w:pStyle w:val="ListParagraph"/>
              <w:numPr>
                <w:ilvl w:val="0"/>
                <w:numId w:val="22"/>
              </w:numPr>
              <w:jc w:val="both"/>
              <w:rPr>
                <w:sz w:val="18"/>
                <w:szCs w:val="18"/>
                <w:lang w:val="en-GB"/>
              </w:rPr>
            </w:pPr>
            <w:r w:rsidRPr="002C45CB">
              <w:rPr>
                <w:sz w:val="18"/>
                <w:szCs w:val="18"/>
                <w:lang w:val="en-GB"/>
              </w:rPr>
              <w:t>Wood/</w:t>
            </w:r>
            <w:r w:rsidR="00EC4C98" w:rsidRPr="002C45CB">
              <w:rPr>
                <w:sz w:val="18"/>
                <w:szCs w:val="18"/>
                <w:lang w:val="en-GB"/>
              </w:rPr>
              <w:t>bamboo</w:t>
            </w:r>
          </w:p>
        </w:tc>
        <w:tc>
          <w:tcPr>
            <w:tcW w:w="506" w:type="pct"/>
          </w:tcPr>
          <w:p w14:paraId="76DBF784" w14:textId="77777777" w:rsidR="00452A6F" w:rsidRPr="002C45CB" w:rsidRDefault="00452A6F" w:rsidP="00EA768A">
            <w:pPr>
              <w:jc w:val="center"/>
              <w:rPr>
                <w:rFonts w:cs="Arial"/>
                <w:sz w:val="18"/>
                <w:szCs w:val="18"/>
              </w:rPr>
            </w:pPr>
            <w:r w:rsidRPr="002C45CB">
              <w:rPr>
                <w:rFonts w:cs="Arial"/>
                <w:sz w:val="18"/>
                <w:szCs w:val="18"/>
              </w:rPr>
              <w:t>10.7%</w:t>
            </w:r>
          </w:p>
        </w:tc>
        <w:tc>
          <w:tcPr>
            <w:tcW w:w="506" w:type="pct"/>
            <w:gridSpan w:val="2"/>
          </w:tcPr>
          <w:p w14:paraId="6FB36B67" w14:textId="77777777" w:rsidR="00452A6F" w:rsidRPr="002C45CB" w:rsidRDefault="00452A6F" w:rsidP="00EA768A">
            <w:pPr>
              <w:jc w:val="center"/>
              <w:rPr>
                <w:rFonts w:cs="Arial"/>
                <w:sz w:val="18"/>
                <w:szCs w:val="18"/>
              </w:rPr>
            </w:pPr>
            <w:r w:rsidRPr="002C45CB">
              <w:rPr>
                <w:rFonts w:cs="Arial"/>
                <w:sz w:val="18"/>
                <w:szCs w:val="18"/>
              </w:rPr>
              <w:t>21.9%</w:t>
            </w:r>
          </w:p>
        </w:tc>
        <w:tc>
          <w:tcPr>
            <w:tcW w:w="506" w:type="pct"/>
          </w:tcPr>
          <w:p w14:paraId="512C3059" w14:textId="77777777" w:rsidR="00452A6F" w:rsidRPr="002C45CB" w:rsidRDefault="00452A6F" w:rsidP="00EA768A">
            <w:pPr>
              <w:jc w:val="center"/>
              <w:rPr>
                <w:rFonts w:cs="Arial"/>
                <w:sz w:val="18"/>
                <w:szCs w:val="18"/>
              </w:rPr>
            </w:pPr>
            <w:r w:rsidRPr="002C45CB">
              <w:rPr>
                <w:rFonts w:cs="Arial"/>
                <w:sz w:val="18"/>
                <w:szCs w:val="18"/>
              </w:rPr>
              <w:t>3.3%</w:t>
            </w:r>
          </w:p>
        </w:tc>
        <w:tc>
          <w:tcPr>
            <w:tcW w:w="506" w:type="pct"/>
          </w:tcPr>
          <w:p w14:paraId="2747AFC2" w14:textId="77777777" w:rsidR="00452A6F" w:rsidRPr="002C45CB" w:rsidRDefault="00452A6F" w:rsidP="00EA768A">
            <w:pPr>
              <w:jc w:val="center"/>
              <w:rPr>
                <w:rFonts w:cs="Arial"/>
                <w:sz w:val="18"/>
                <w:szCs w:val="18"/>
              </w:rPr>
            </w:pPr>
            <w:r w:rsidRPr="002C45CB">
              <w:rPr>
                <w:rFonts w:cs="Arial"/>
                <w:sz w:val="18"/>
                <w:szCs w:val="18"/>
              </w:rPr>
              <w:t>0.1%</w:t>
            </w:r>
          </w:p>
        </w:tc>
        <w:tc>
          <w:tcPr>
            <w:tcW w:w="506" w:type="pct"/>
          </w:tcPr>
          <w:p w14:paraId="042E6EC3" w14:textId="77777777" w:rsidR="00452A6F" w:rsidRPr="002C45CB" w:rsidRDefault="00452A6F" w:rsidP="00EA768A">
            <w:pPr>
              <w:jc w:val="center"/>
              <w:rPr>
                <w:rFonts w:cs="Arial"/>
                <w:sz w:val="18"/>
                <w:szCs w:val="18"/>
              </w:rPr>
            </w:pPr>
            <w:r w:rsidRPr="002C45CB">
              <w:rPr>
                <w:rFonts w:cs="Arial"/>
                <w:sz w:val="18"/>
                <w:szCs w:val="18"/>
              </w:rPr>
              <w:t>35.1%</w:t>
            </w:r>
          </w:p>
        </w:tc>
        <w:tc>
          <w:tcPr>
            <w:tcW w:w="507" w:type="pct"/>
          </w:tcPr>
          <w:p w14:paraId="045BD4AF" w14:textId="77777777" w:rsidR="00452A6F" w:rsidRPr="002C45CB" w:rsidRDefault="00452A6F" w:rsidP="00EA768A">
            <w:pPr>
              <w:jc w:val="center"/>
              <w:rPr>
                <w:rFonts w:cs="Arial"/>
                <w:sz w:val="18"/>
                <w:szCs w:val="18"/>
              </w:rPr>
            </w:pPr>
            <w:r w:rsidRPr="002C45CB">
              <w:rPr>
                <w:rFonts w:cs="Arial"/>
                <w:sz w:val="18"/>
                <w:szCs w:val="18"/>
              </w:rPr>
              <w:t>0.0%</w:t>
            </w:r>
          </w:p>
        </w:tc>
      </w:tr>
      <w:tr w:rsidR="00702C6B" w:rsidRPr="002C45CB" w14:paraId="5E538FB3" w14:textId="77777777" w:rsidTr="0005021B">
        <w:trPr>
          <w:trHeight w:val="284"/>
        </w:trPr>
        <w:tc>
          <w:tcPr>
            <w:tcW w:w="1963" w:type="pct"/>
            <w:noWrap/>
          </w:tcPr>
          <w:p w14:paraId="216EC35F" w14:textId="77777777" w:rsidR="00452A6F" w:rsidRPr="002C45CB" w:rsidRDefault="00452A6F" w:rsidP="003A0DBB">
            <w:pPr>
              <w:pStyle w:val="ListParagraph"/>
              <w:numPr>
                <w:ilvl w:val="0"/>
                <w:numId w:val="22"/>
              </w:numPr>
              <w:jc w:val="both"/>
              <w:rPr>
                <w:sz w:val="18"/>
                <w:szCs w:val="18"/>
                <w:lang w:val="en-GB"/>
              </w:rPr>
            </w:pPr>
            <w:r w:rsidRPr="002C45CB">
              <w:rPr>
                <w:sz w:val="18"/>
                <w:szCs w:val="18"/>
                <w:lang w:val="en-GB"/>
              </w:rPr>
              <w:t>Thatch (grass or straw)</w:t>
            </w:r>
          </w:p>
        </w:tc>
        <w:tc>
          <w:tcPr>
            <w:tcW w:w="506" w:type="pct"/>
          </w:tcPr>
          <w:p w14:paraId="3149EA48" w14:textId="77777777" w:rsidR="00452A6F" w:rsidRPr="002C45CB" w:rsidRDefault="00452A6F" w:rsidP="00EA768A">
            <w:pPr>
              <w:jc w:val="center"/>
              <w:rPr>
                <w:rFonts w:cs="Arial"/>
                <w:sz w:val="18"/>
                <w:szCs w:val="18"/>
              </w:rPr>
            </w:pPr>
            <w:r w:rsidRPr="002C45CB">
              <w:rPr>
                <w:rFonts w:cs="Arial"/>
                <w:sz w:val="18"/>
                <w:szCs w:val="18"/>
              </w:rPr>
              <w:t>9.3%</w:t>
            </w:r>
          </w:p>
        </w:tc>
        <w:tc>
          <w:tcPr>
            <w:tcW w:w="506" w:type="pct"/>
            <w:gridSpan w:val="2"/>
          </w:tcPr>
          <w:p w14:paraId="7BAD8CAB" w14:textId="77777777" w:rsidR="00452A6F" w:rsidRPr="002C45CB" w:rsidRDefault="00452A6F" w:rsidP="00EA768A">
            <w:pPr>
              <w:jc w:val="center"/>
              <w:rPr>
                <w:rFonts w:cs="Arial"/>
                <w:sz w:val="18"/>
                <w:szCs w:val="18"/>
              </w:rPr>
            </w:pPr>
            <w:r w:rsidRPr="002C45CB">
              <w:rPr>
                <w:rFonts w:cs="Arial"/>
                <w:sz w:val="18"/>
                <w:szCs w:val="18"/>
              </w:rPr>
              <w:t>5.5%</w:t>
            </w:r>
          </w:p>
        </w:tc>
        <w:tc>
          <w:tcPr>
            <w:tcW w:w="506" w:type="pct"/>
          </w:tcPr>
          <w:p w14:paraId="4BFA6505" w14:textId="77777777" w:rsidR="00452A6F" w:rsidRPr="002C45CB" w:rsidRDefault="00452A6F" w:rsidP="00EA768A">
            <w:pPr>
              <w:jc w:val="center"/>
              <w:rPr>
                <w:rFonts w:cs="Arial"/>
                <w:sz w:val="18"/>
                <w:szCs w:val="18"/>
              </w:rPr>
            </w:pPr>
            <w:r w:rsidRPr="002C45CB">
              <w:rPr>
                <w:rFonts w:cs="Arial"/>
                <w:sz w:val="18"/>
                <w:szCs w:val="18"/>
              </w:rPr>
              <w:t>1.1%</w:t>
            </w:r>
          </w:p>
        </w:tc>
        <w:tc>
          <w:tcPr>
            <w:tcW w:w="506" w:type="pct"/>
          </w:tcPr>
          <w:p w14:paraId="6002560B" w14:textId="77777777" w:rsidR="00452A6F" w:rsidRPr="002C45CB" w:rsidRDefault="00452A6F" w:rsidP="00EA768A">
            <w:pPr>
              <w:jc w:val="center"/>
              <w:rPr>
                <w:rFonts w:cs="Arial"/>
                <w:sz w:val="18"/>
                <w:szCs w:val="18"/>
              </w:rPr>
            </w:pPr>
            <w:r w:rsidRPr="002C45CB">
              <w:rPr>
                <w:rFonts w:cs="Arial"/>
                <w:sz w:val="18"/>
                <w:szCs w:val="18"/>
              </w:rPr>
              <w:t>45.1%</w:t>
            </w:r>
          </w:p>
        </w:tc>
        <w:tc>
          <w:tcPr>
            <w:tcW w:w="506" w:type="pct"/>
          </w:tcPr>
          <w:p w14:paraId="54ABCD0B" w14:textId="77777777" w:rsidR="00452A6F" w:rsidRPr="002C45CB" w:rsidRDefault="00452A6F" w:rsidP="00EA768A">
            <w:pPr>
              <w:jc w:val="center"/>
              <w:rPr>
                <w:rFonts w:cs="Arial"/>
                <w:sz w:val="18"/>
                <w:szCs w:val="18"/>
              </w:rPr>
            </w:pPr>
            <w:r w:rsidRPr="002C45CB">
              <w:rPr>
                <w:rFonts w:cs="Arial"/>
                <w:sz w:val="18"/>
                <w:szCs w:val="18"/>
              </w:rPr>
              <w:t>4.7%</w:t>
            </w:r>
          </w:p>
        </w:tc>
        <w:tc>
          <w:tcPr>
            <w:tcW w:w="507" w:type="pct"/>
          </w:tcPr>
          <w:p w14:paraId="5DE61229" w14:textId="77777777" w:rsidR="00452A6F" w:rsidRPr="002C45CB" w:rsidRDefault="00452A6F" w:rsidP="00EA768A">
            <w:pPr>
              <w:jc w:val="center"/>
              <w:rPr>
                <w:rFonts w:cs="Arial"/>
                <w:sz w:val="18"/>
                <w:szCs w:val="18"/>
              </w:rPr>
            </w:pPr>
            <w:r w:rsidRPr="002C45CB">
              <w:rPr>
                <w:rFonts w:cs="Arial"/>
                <w:sz w:val="18"/>
                <w:szCs w:val="18"/>
              </w:rPr>
              <w:t>6.3%</w:t>
            </w:r>
          </w:p>
        </w:tc>
      </w:tr>
      <w:tr w:rsidR="00702C6B" w:rsidRPr="002C45CB" w14:paraId="630DF4DC" w14:textId="77777777" w:rsidTr="0005021B">
        <w:trPr>
          <w:trHeight w:val="284"/>
        </w:trPr>
        <w:tc>
          <w:tcPr>
            <w:tcW w:w="1963" w:type="pct"/>
            <w:noWrap/>
          </w:tcPr>
          <w:p w14:paraId="46BCB9F1" w14:textId="77777777" w:rsidR="00452A6F" w:rsidRPr="002C45CB" w:rsidRDefault="009262C3" w:rsidP="003A0DBB">
            <w:pPr>
              <w:pStyle w:val="ListParagraph"/>
              <w:numPr>
                <w:ilvl w:val="0"/>
                <w:numId w:val="22"/>
              </w:numPr>
              <w:jc w:val="both"/>
              <w:rPr>
                <w:sz w:val="18"/>
                <w:szCs w:val="18"/>
                <w:lang w:val="en-GB"/>
              </w:rPr>
            </w:pPr>
            <w:r w:rsidRPr="002C45CB">
              <w:rPr>
                <w:sz w:val="18"/>
                <w:szCs w:val="18"/>
                <w:lang w:val="en-GB"/>
              </w:rPr>
              <w:t>Other</w:t>
            </w:r>
            <w:r w:rsidRPr="002C45CB">
              <w:rPr>
                <w:vertAlign w:val="superscript"/>
                <w:lang w:val="en-GB"/>
              </w:rPr>
              <w:t>++</w:t>
            </w:r>
          </w:p>
        </w:tc>
        <w:tc>
          <w:tcPr>
            <w:tcW w:w="506" w:type="pct"/>
          </w:tcPr>
          <w:p w14:paraId="51362C50" w14:textId="77777777" w:rsidR="00452A6F" w:rsidRPr="002C45CB" w:rsidRDefault="00452A6F" w:rsidP="00EA768A">
            <w:pPr>
              <w:jc w:val="center"/>
              <w:rPr>
                <w:rFonts w:cs="Arial"/>
                <w:sz w:val="18"/>
                <w:szCs w:val="18"/>
              </w:rPr>
            </w:pPr>
            <w:r w:rsidRPr="002C45CB">
              <w:rPr>
                <w:rFonts w:cs="Arial"/>
                <w:sz w:val="18"/>
                <w:szCs w:val="18"/>
              </w:rPr>
              <w:t>0.4%</w:t>
            </w:r>
          </w:p>
        </w:tc>
        <w:tc>
          <w:tcPr>
            <w:tcW w:w="506" w:type="pct"/>
            <w:gridSpan w:val="2"/>
          </w:tcPr>
          <w:p w14:paraId="264EEA22" w14:textId="77777777" w:rsidR="00452A6F" w:rsidRPr="002C45CB" w:rsidRDefault="00452A6F" w:rsidP="00EA768A">
            <w:pPr>
              <w:jc w:val="center"/>
              <w:rPr>
                <w:rFonts w:cs="Arial"/>
                <w:sz w:val="18"/>
                <w:szCs w:val="18"/>
              </w:rPr>
            </w:pPr>
            <w:r w:rsidRPr="002C45CB">
              <w:rPr>
                <w:rFonts w:cs="Arial"/>
                <w:sz w:val="18"/>
                <w:szCs w:val="18"/>
              </w:rPr>
              <w:t>0.2%</w:t>
            </w:r>
          </w:p>
        </w:tc>
        <w:tc>
          <w:tcPr>
            <w:tcW w:w="506" w:type="pct"/>
          </w:tcPr>
          <w:p w14:paraId="3C78D180" w14:textId="77777777" w:rsidR="00452A6F" w:rsidRPr="002C45CB" w:rsidRDefault="00452A6F" w:rsidP="00EA768A">
            <w:pPr>
              <w:jc w:val="center"/>
              <w:rPr>
                <w:rFonts w:cs="Arial"/>
                <w:sz w:val="18"/>
                <w:szCs w:val="18"/>
              </w:rPr>
            </w:pPr>
            <w:r w:rsidRPr="002C45CB">
              <w:rPr>
                <w:rFonts w:cs="Arial"/>
                <w:sz w:val="18"/>
                <w:szCs w:val="18"/>
              </w:rPr>
              <w:t>0.4%</w:t>
            </w:r>
          </w:p>
        </w:tc>
        <w:tc>
          <w:tcPr>
            <w:tcW w:w="506" w:type="pct"/>
          </w:tcPr>
          <w:p w14:paraId="0209E95B" w14:textId="77777777" w:rsidR="00452A6F" w:rsidRPr="002C45CB" w:rsidRDefault="00452A6F" w:rsidP="00EA768A">
            <w:pPr>
              <w:jc w:val="center"/>
              <w:rPr>
                <w:rFonts w:cs="Arial"/>
                <w:sz w:val="18"/>
                <w:szCs w:val="18"/>
              </w:rPr>
            </w:pPr>
            <w:r w:rsidRPr="002C45CB">
              <w:rPr>
                <w:rFonts w:cs="Arial"/>
                <w:sz w:val="18"/>
                <w:szCs w:val="18"/>
              </w:rPr>
              <w:t>0.3%</w:t>
            </w:r>
          </w:p>
        </w:tc>
        <w:tc>
          <w:tcPr>
            <w:tcW w:w="506" w:type="pct"/>
          </w:tcPr>
          <w:p w14:paraId="5149F0F8" w14:textId="77777777" w:rsidR="00452A6F" w:rsidRPr="002C45CB" w:rsidRDefault="00452A6F" w:rsidP="00EA768A">
            <w:pPr>
              <w:jc w:val="center"/>
              <w:rPr>
                <w:rFonts w:cs="Arial"/>
                <w:sz w:val="18"/>
                <w:szCs w:val="18"/>
              </w:rPr>
            </w:pPr>
            <w:r w:rsidRPr="002C45CB">
              <w:rPr>
                <w:rFonts w:cs="Arial"/>
                <w:sz w:val="18"/>
                <w:szCs w:val="18"/>
              </w:rPr>
              <w:t>0.1%</w:t>
            </w:r>
          </w:p>
        </w:tc>
        <w:tc>
          <w:tcPr>
            <w:tcW w:w="507" w:type="pct"/>
          </w:tcPr>
          <w:p w14:paraId="1CAE3AAE" w14:textId="77777777" w:rsidR="00452A6F" w:rsidRPr="002C45CB" w:rsidRDefault="00452A6F" w:rsidP="00EA768A">
            <w:pPr>
              <w:jc w:val="center"/>
              <w:rPr>
                <w:rFonts w:cs="Arial"/>
                <w:sz w:val="18"/>
                <w:szCs w:val="18"/>
              </w:rPr>
            </w:pPr>
            <w:r w:rsidRPr="002C45CB">
              <w:rPr>
                <w:rFonts w:cs="Arial"/>
                <w:sz w:val="18"/>
                <w:szCs w:val="18"/>
              </w:rPr>
              <w:t>0.8%</w:t>
            </w:r>
          </w:p>
        </w:tc>
      </w:tr>
      <w:tr w:rsidR="00F32F95" w:rsidRPr="002C45CB" w14:paraId="56360F18" w14:textId="77777777" w:rsidTr="0005021B">
        <w:trPr>
          <w:trHeight w:val="284"/>
        </w:trPr>
        <w:tc>
          <w:tcPr>
            <w:tcW w:w="1963" w:type="pct"/>
            <w:noWrap/>
          </w:tcPr>
          <w:p w14:paraId="297778FC" w14:textId="1CE1B94E" w:rsidR="00F32F95" w:rsidRPr="002C45CB" w:rsidRDefault="00F32F95" w:rsidP="00EC4C98">
            <w:pPr>
              <w:jc w:val="both"/>
              <w:rPr>
                <w:rFonts w:cs="Arial"/>
                <w:sz w:val="18"/>
                <w:szCs w:val="18"/>
              </w:rPr>
            </w:pPr>
            <w:r w:rsidRPr="002C45CB">
              <w:rPr>
                <w:rFonts w:cs="Arial"/>
                <w:sz w:val="18"/>
                <w:szCs w:val="18"/>
              </w:rPr>
              <w:t xml:space="preserve">% households with </w:t>
            </w:r>
            <w:r w:rsidRPr="002C45CB">
              <w:rPr>
                <w:sz w:val="18"/>
                <w:szCs w:val="18"/>
              </w:rPr>
              <w:t>indoor cooking place</w:t>
            </w:r>
            <w:r w:rsidRPr="002C45CB">
              <w:rPr>
                <w:rFonts w:cs="Arial"/>
                <w:sz w:val="18"/>
                <w:szCs w:val="18"/>
              </w:rPr>
              <w:t xml:space="preserve"> (conf. by interviewer)</w:t>
            </w:r>
          </w:p>
        </w:tc>
        <w:tc>
          <w:tcPr>
            <w:tcW w:w="506" w:type="pct"/>
          </w:tcPr>
          <w:p w14:paraId="676925F3" w14:textId="77777777" w:rsidR="00F32F95" w:rsidRPr="002C45CB" w:rsidRDefault="00F32F95" w:rsidP="00EA768A">
            <w:pPr>
              <w:jc w:val="center"/>
              <w:rPr>
                <w:rFonts w:cs="Arial"/>
                <w:sz w:val="18"/>
                <w:szCs w:val="18"/>
              </w:rPr>
            </w:pPr>
            <w:r w:rsidRPr="002C45CB">
              <w:rPr>
                <w:rFonts w:cs="Arial"/>
                <w:sz w:val="18"/>
                <w:szCs w:val="18"/>
              </w:rPr>
              <w:t>12.9%</w:t>
            </w:r>
          </w:p>
        </w:tc>
        <w:tc>
          <w:tcPr>
            <w:tcW w:w="506" w:type="pct"/>
            <w:gridSpan w:val="2"/>
          </w:tcPr>
          <w:p w14:paraId="47E1C347" w14:textId="77777777" w:rsidR="00F32F95" w:rsidRPr="002C45CB" w:rsidRDefault="00F32F95" w:rsidP="00EA768A">
            <w:pPr>
              <w:jc w:val="center"/>
              <w:rPr>
                <w:rFonts w:cs="Arial"/>
                <w:sz w:val="18"/>
                <w:szCs w:val="18"/>
              </w:rPr>
            </w:pPr>
            <w:r w:rsidRPr="002C45CB">
              <w:rPr>
                <w:rFonts w:cs="Arial"/>
                <w:sz w:val="18"/>
                <w:szCs w:val="18"/>
              </w:rPr>
              <w:t>19.4%</w:t>
            </w:r>
          </w:p>
        </w:tc>
        <w:tc>
          <w:tcPr>
            <w:tcW w:w="506" w:type="pct"/>
          </w:tcPr>
          <w:p w14:paraId="3B0D5921" w14:textId="77777777" w:rsidR="00F32F95" w:rsidRPr="002C45CB" w:rsidRDefault="00F32F95" w:rsidP="00EA768A">
            <w:pPr>
              <w:jc w:val="center"/>
              <w:rPr>
                <w:rFonts w:cs="Arial"/>
                <w:sz w:val="18"/>
                <w:szCs w:val="18"/>
              </w:rPr>
            </w:pPr>
            <w:r w:rsidRPr="002C45CB">
              <w:rPr>
                <w:rFonts w:cs="Arial"/>
                <w:sz w:val="18"/>
                <w:szCs w:val="18"/>
              </w:rPr>
              <w:t>13.7%</w:t>
            </w:r>
          </w:p>
        </w:tc>
        <w:tc>
          <w:tcPr>
            <w:tcW w:w="506" w:type="pct"/>
          </w:tcPr>
          <w:p w14:paraId="0A2114C4" w14:textId="77777777" w:rsidR="00F32F95" w:rsidRPr="002C45CB" w:rsidRDefault="00F32F95" w:rsidP="00EA768A">
            <w:pPr>
              <w:jc w:val="center"/>
              <w:rPr>
                <w:rFonts w:cs="Arial"/>
                <w:sz w:val="18"/>
                <w:szCs w:val="18"/>
              </w:rPr>
            </w:pPr>
            <w:r w:rsidRPr="002C45CB">
              <w:rPr>
                <w:rFonts w:cs="Arial"/>
                <w:sz w:val="18"/>
                <w:szCs w:val="18"/>
              </w:rPr>
              <w:t>9.4%</w:t>
            </w:r>
          </w:p>
        </w:tc>
        <w:tc>
          <w:tcPr>
            <w:tcW w:w="506" w:type="pct"/>
          </w:tcPr>
          <w:p w14:paraId="32266B83" w14:textId="77777777" w:rsidR="00F32F95" w:rsidRPr="002C45CB" w:rsidRDefault="00F32F95" w:rsidP="00EA768A">
            <w:pPr>
              <w:jc w:val="center"/>
              <w:rPr>
                <w:rFonts w:cs="Arial"/>
                <w:sz w:val="18"/>
                <w:szCs w:val="18"/>
              </w:rPr>
            </w:pPr>
            <w:r w:rsidRPr="002C45CB">
              <w:rPr>
                <w:rFonts w:cs="Arial"/>
                <w:sz w:val="18"/>
                <w:szCs w:val="18"/>
              </w:rPr>
              <w:t>15.3%</w:t>
            </w:r>
          </w:p>
        </w:tc>
        <w:tc>
          <w:tcPr>
            <w:tcW w:w="507" w:type="pct"/>
          </w:tcPr>
          <w:p w14:paraId="06F73EEF" w14:textId="77777777" w:rsidR="00F32F95" w:rsidRPr="002C45CB" w:rsidRDefault="00F32F95" w:rsidP="00EA768A">
            <w:pPr>
              <w:jc w:val="center"/>
              <w:rPr>
                <w:rFonts w:cs="Arial"/>
                <w:sz w:val="18"/>
                <w:szCs w:val="18"/>
              </w:rPr>
            </w:pPr>
            <w:r w:rsidRPr="002C45CB">
              <w:rPr>
                <w:rFonts w:cs="Arial"/>
                <w:sz w:val="18"/>
                <w:szCs w:val="18"/>
              </w:rPr>
              <w:t>3.9%</w:t>
            </w:r>
          </w:p>
        </w:tc>
      </w:tr>
      <w:tr w:rsidR="00FD33E8" w:rsidRPr="002C45CB" w14:paraId="0622ACA3" w14:textId="77777777" w:rsidTr="0005021B">
        <w:trPr>
          <w:trHeight w:val="284"/>
        </w:trPr>
        <w:tc>
          <w:tcPr>
            <w:tcW w:w="1963" w:type="pct"/>
            <w:noWrap/>
          </w:tcPr>
          <w:p w14:paraId="72EDF55D" w14:textId="77777777" w:rsidR="00FD33E8" w:rsidRPr="002C45CB" w:rsidRDefault="00FD33E8" w:rsidP="00E13AD1">
            <w:pPr>
              <w:jc w:val="both"/>
              <w:rPr>
                <w:sz w:val="18"/>
                <w:szCs w:val="18"/>
              </w:rPr>
            </w:pPr>
            <w:r w:rsidRPr="002C45CB">
              <w:rPr>
                <w:rFonts w:cs="Arial"/>
                <w:sz w:val="18"/>
                <w:szCs w:val="18"/>
              </w:rPr>
              <w:t>Main fuel used for cooking</w:t>
            </w:r>
          </w:p>
        </w:tc>
        <w:tc>
          <w:tcPr>
            <w:tcW w:w="506" w:type="pct"/>
          </w:tcPr>
          <w:p w14:paraId="2DEAF556" w14:textId="77777777" w:rsidR="00FD33E8" w:rsidRPr="002C45CB" w:rsidRDefault="00FD33E8" w:rsidP="00EA768A">
            <w:pPr>
              <w:jc w:val="center"/>
              <w:rPr>
                <w:rFonts w:cs="Arial"/>
                <w:sz w:val="18"/>
                <w:szCs w:val="18"/>
              </w:rPr>
            </w:pPr>
          </w:p>
        </w:tc>
        <w:tc>
          <w:tcPr>
            <w:tcW w:w="506" w:type="pct"/>
            <w:gridSpan w:val="2"/>
          </w:tcPr>
          <w:p w14:paraId="29D2A428" w14:textId="77777777" w:rsidR="00FD33E8" w:rsidRPr="002C45CB" w:rsidRDefault="00FD33E8" w:rsidP="00EA768A">
            <w:pPr>
              <w:jc w:val="center"/>
              <w:rPr>
                <w:rFonts w:cs="Arial"/>
                <w:sz w:val="18"/>
                <w:szCs w:val="18"/>
              </w:rPr>
            </w:pPr>
          </w:p>
        </w:tc>
        <w:tc>
          <w:tcPr>
            <w:tcW w:w="506" w:type="pct"/>
          </w:tcPr>
          <w:p w14:paraId="10F06A0D" w14:textId="77777777" w:rsidR="00FD33E8" w:rsidRPr="002C45CB" w:rsidRDefault="00FD33E8" w:rsidP="00EA768A">
            <w:pPr>
              <w:jc w:val="center"/>
              <w:rPr>
                <w:rFonts w:cs="Arial"/>
                <w:sz w:val="18"/>
                <w:szCs w:val="18"/>
              </w:rPr>
            </w:pPr>
          </w:p>
        </w:tc>
        <w:tc>
          <w:tcPr>
            <w:tcW w:w="506" w:type="pct"/>
          </w:tcPr>
          <w:p w14:paraId="72212E31" w14:textId="77777777" w:rsidR="00FD33E8" w:rsidRPr="002C45CB" w:rsidRDefault="00FD33E8" w:rsidP="00EA768A">
            <w:pPr>
              <w:jc w:val="center"/>
              <w:rPr>
                <w:rFonts w:cs="Arial"/>
                <w:sz w:val="18"/>
                <w:szCs w:val="18"/>
              </w:rPr>
            </w:pPr>
          </w:p>
        </w:tc>
        <w:tc>
          <w:tcPr>
            <w:tcW w:w="506" w:type="pct"/>
          </w:tcPr>
          <w:p w14:paraId="7DF5F3DA" w14:textId="77777777" w:rsidR="00FD33E8" w:rsidRPr="002C45CB" w:rsidRDefault="00FD33E8" w:rsidP="00EA768A">
            <w:pPr>
              <w:jc w:val="center"/>
              <w:rPr>
                <w:rFonts w:cs="Arial"/>
                <w:sz w:val="18"/>
                <w:szCs w:val="18"/>
              </w:rPr>
            </w:pPr>
          </w:p>
        </w:tc>
        <w:tc>
          <w:tcPr>
            <w:tcW w:w="507" w:type="pct"/>
          </w:tcPr>
          <w:p w14:paraId="5F98DB51" w14:textId="77777777" w:rsidR="00FD33E8" w:rsidRPr="002C45CB" w:rsidRDefault="00FD33E8" w:rsidP="00EA768A">
            <w:pPr>
              <w:jc w:val="center"/>
              <w:rPr>
                <w:rFonts w:cs="Arial"/>
                <w:sz w:val="18"/>
                <w:szCs w:val="18"/>
              </w:rPr>
            </w:pPr>
          </w:p>
        </w:tc>
      </w:tr>
      <w:tr w:rsidR="00FD33E8" w:rsidRPr="002C45CB" w14:paraId="54EC66C2" w14:textId="77777777" w:rsidTr="0005021B">
        <w:trPr>
          <w:trHeight w:val="284"/>
        </w:trPr>
        <w:tc>
          <w:tcPr>
            <w:tcW w:w="1963" w:type="pct"/>
            <w:noWrap/>
          </w:tcPr>
          <w:p w14:paraId="7B45A681" w14:textId="77777777" w:rsidR="00FD33E8" w:rsidRPr="002C45CB" w:rsidRDefault="00FD33E8" w:rsidP="003A0DBB">
            <w:pPr>
              <w:pStyle w:val="ListParagraph"/>
              <w:numPr>
                <w:ilvl w:val="0"/>
                <w:numId w:val="22"/>
              </w:numPr>
              <w:jc w:val="both"/>
              <w:rPr>
                <w:sz w:val="18"/>
                <w:szCs w:val="18"/>
                <w:lang w:val="en-GB"/>
              </w:rPr>
            </w:pPr>
            <w:r w:rsidRPr="002C45CB">
              <w:rPr>
                <w:sz w:val="18"/>
                <w:szCs w:val="18"/>
                <w:lang w:val="en-GB"/>
              </w:rPr>
              <w:t>Fire wood</w:t>
            </w:r>
          </w:p>
        </w:tc>
        <w:tc>
          <w:tcPr>
            <w:tcW w:w="506" w:type="pct"/>
          </w:tcPr>
          <w:p w14:paraId="3A119308" w14:textId="77777777" w:rsidR="00FD33E8" w:rsidRPr="002C45CB" w:rsidRDefault="00FD33E8" w:rsidP="00EA768A">
            <w:pPr>
              <w:jc w:val="center"/>
              <w:rPr>
                <w:rFonts w:cs="Arial"/>
                <w:sz w:val="18"/>
                <w:szCs w:val="18"/>
              </w:rPr>
            </w:pPr>
            <w:r w:rsidRPr="002C45CB">
              <w:rPr>
                <w:rFonts w:cs="Arial"/>
                <w:sz w:val="18"/>
                <w:szCs w:val="18"/>
              </w:rPr>
              <w:t>95.4%</w:t>
            </w:r>
          </w:p>
        </w:tc>
        <w:tc>
          <w:tcPr>
            <w:tcW w:w="506" w:type="pct"/>
            <w:gridSpan w:val="2"/>
          </w:tcPr>
          <w:p w14:paraId="4F427099" w14:textId="77777777" w:rsidR="00FD33E8" w:rsidRPr="002C45CB" w:rsidRDefault="00FD33E8" w:rsidP="00EA768A">
            <w:pPr>
              <w:jc w:val="center"/>
              <w:rPr>
                <w:rFonts w:cs="Arial"/>
                <w:sz w:val="18"/>
                <w:szCs w:val="18"/>
              </w:rPr>
            </w:pPr>
            <w:r w:rsidRPr="002C45CB">
              <w:rPr>
                <w:rFonts w:cs="Arial"/>
                <w:sz w:val="18"/>
                <w:szCs w:val="18"/>
              </w:rPr>
              <w:t>99.2%</w:t>
            </w:r>
          </w:p>
        </w:tc>
        <w:tc>
          <w:tcPr>
            <w:tcW w:w="506" w:type="pct"/>
          </w:tcPr>
          <w:p w14:paraId="42E67D7E" w14:textId="77777777" w:rsidR="00FD33E8" w:rsidRPr="002C45CB" w:rsidRDefault="00FD33E8" w:rsidP="00EA768A">
            <w:pPr>
              <w:jc w:val="center"/>
              <w:rPr>
                <w:rFonts w:cs="Arial"/>
                <w:sz w:val="18"/>
                <w:szCs w:val="18"/>
              </w:rPr>
            </w:pPr>
            <w:r w:rsidRPr="002C45CB">
              <w:rPr>
                <w:rFonts w:cs="Arial"/>
                <w:sz w:val="18"/>
                <w:szCs w:val="18"/>
              </w:rPr>
              <w:t>92.3%</w:t>
            </w:r>
          </w:p>
        </w:tc>
        <w:tc>
          <w:tcPr>
            <w:tcW w:w="506" w:type="pct"/>
          </w:tcPr>
          <w:p w14:paraId="1F69116F" w14:textId="77777777" w:rsidR="00FD33E8" w:rsidRPr="002C45CB" w:rsidRDefault="00FD33E8" w:rsidP="00EA768A">
            <w:pPr>
              <w:jc w:val="center"/>
              <w:rPr>
                <w:rFonts w:cs="Arial"/>
                <w:sz w:val="18"/>
                <w:szCs w:val="18"/>
              </w:rPr>
            </w:pPr>
            <w:r w:rsidRPr="002C45CB">
              <w:rPr>
                <w:rFonts w:cs="Arial"/>
                <w:sz w:val="18"/>
                <w:szCs w:val="18"/>
              </w:rPr>
              <w:t>89.2%</w:t>
            </w:r>
          </w:p>
        </w:tc>
        <w:tc>
          <w:tcPr>
            <w:tcW w:w="506" w:type="pct"/>
          </w:tcPr>
          <w:p w14:paraId="1CCE8DD1" w14:textId="77777777" w:rsidR="00FD33E8" w:rsidRPr="002C45CB" w:rsidRDefault="00FD33E8" w:rsidP="00EA768A">
            <w:pPr>
              <w:jc w:val="center"/>
              <w:rPr>
                <w:rFonts w:cs="Arial"/>
                <w:sz w:val="18"/>
                <w:szCs w:val="18"/>
              </w:rPr>
            </w:pPr>
            <w:r w:rsidRPr="002C45CB">
              <w:rPr>
                <w:rFonts w:cs="Arial"/>
                <w:sz w:val="18"/>
                <w:szCs w:val="18"/>
              </w:rPr>
              <w:t>97.7%</w:t>
            </w:r>
          </w:p>
        </w:tc>
        <w:tc>
          <w:tcPr>
            <w:tcW w:w="507" w:type="pct"/>
          </w:tcPr>
          <w:p w14:paraId="3B235122" w14:textId="77777777" w:rsidR="00FD33E8" w:rsidRPr="002C45CB" w:rsidRDefault="00FD33E8" w:rsidP="00EA768A">
            <w:pPr>
              <w:jc w:val="center"/>
              <w:rPr>
                <w:rFonts w:cs="Arial"/>
                <w:sz w:val="18"/>
                <w:szCs w:val="18"/>
              </w:rPr>
            </w:pPr>
            <w:r w:rsidRPr="002C45CB">
              <w:rPr>
                <w:rFonts w:cs="Arial"/>
                <w:sz w:val="18"/>
                <w:szCs w:val="18"/>
              </w:rPr>
              <w:t>99.6%</w:t>
            </w:r>
          </w:p>
        </w:tc>
      </w:tr>
      <w:tr w:rsidR="00FD33E8" w:rsidRPr="002C45CB" w14:paraId="5F37D212" w14:textId="77777777" w:rsidTr="0005021B">
        <w:trPr>
          <w:trHeight w:val="284"/>
        </w:trPr>
        <w:tc>
          <w:tcPr>
            <w:tcW w:w="1963" w:type="pct"/>
          </w:tcPr>
          <w:p w14:paraId="0C2EFF6A" w14:textId="77777777" w:rsidR="00FD33E8" w:rsidRPr="002C45CB" w:rsidRDefault="009262C3" w:rsidP="003A0DBB">
            <w:pPr>
              <w:pStyle w:val="ListParagraph"/>
              <w:numPr>
                <w:ilvl w:val="0"/>
                <w:numId w:val="22"/>
              </w:numPr>
              <w:jc w:val="both"/>
              <w:rPr>
                <w:sz w:val="18"/>
                <w:szCs w:val="18"/>
                <w:lang w:val="en-GB"/>
              </w:rPr>
            </w:pPr>
            <w:r w:rsidRPr="002C45CB">
              <w:rPr>
                <w:sz w:val="18"/>
                <w:szCs w:val="18"/>
                <w:lang w:val="en-GB"/>
              </w:rPr>
              <w:t>Other</w:t>
            </w:r>
            <w:r w:rsidRPr="002C45CB">
              <w:rPr>
                <w:vertAlign w:val="superscript"/>
                <w:lang w:val="en-GB"/>
              </w:rPr>
              <w:t>+++</w:t>
            </w:r>
          </w:p>
        </w:tc>
        <w:tc>
          <w:tcPr>
            <w:tcW w:w="506" w:type="pct"/>
          </w:tcPr>
          <w:p w14:paraId="02093E4F" w14:textId="77777777" w:rsidR="00FD33E8" w:rsidRPr="002C45CB" w:rsidRDefault="00FD33E8" w:rsidP="00EA768A">
            <w:pPr>
              <w:jc w:val="center"/>
              <w:rPr>
                <w:rFonts w:cs="Arial"/>
                <w:sz w:val="18"/>
                <w:szCs w:val="18"/>
              </w:rPr>
            </w:pPr>
            <w:r w:rsidRPr="002C45CB">
              <w:rPr>
                <w:rFonts w:cs="Arial"/>
                <w:sz w:val="18"/>
                <w:szCs w:val="18"/>
              </w:rPr>
              <w:t>4.7%</w:t>
            </w:r>
          </w:p>
        </w:tc>
        <w:tc>
          <w:tcPr>
            <w:tcW w:w="506" w:type="pct"/>
            <w:gridSpan w:val="2"/>
          </w:tcPr>
          <w:p w14:paraId="37A8040A" w14:textId="77777777" w:rsidR="00FD33E8" w:rsidRPr="002C45CB" w:rsidRDefault="00FD33E8" w:rsidP="00EA768A">
            <w:pPr>
              <w:jc w:val="center"/>
              <w:rPr>
                <w:rFonts w:cs="Arial"/>
                <w:sz w:val="18"/>
                <w:szCs w:val="18"/>
              </w:rPr>
            </w:pPr>
            <w:r w:rsidRPr="002C45CB">
              <w:rPr>
                <w:rFonts w:cs="Arial"/>
                <w:sz w:val="18"/>
                <w:szCs w:val="18"/>
              </w:rPr>
              <w:t>0.8%</w:t>
            </w:r>
          </w:p>
        </w:tc>
        <w:tc>
          <w:tcPr>
            <w:tcW w:w="506" w:type="pct"/>
          </w:tcPr>
          <w:p w14:paraId="43AFB4F9" w14:textId="77777777" w:rsidR="00FD33E8" w:rsidRPr="002C45CB" w:rsidRDefault="00FD33E8" w:rsidP="00EA768A">
            <w:pPr>
              <w:jc w:val="center"/>
              <w:rPr>
                <w:rFonts w:cs="Arial"/>
                <w:sz w:val="18"/>
                <w:szCs w:val="18"/>
              </w:rPr>
            </w:pPr>
            <w:r w:rsidRPr="002C45CB">
              <w:rPr>
                <w:rFonts w:cs="Arial"/>
                <w:sz w:val="18"/>
                <w:szCs w:val="18"/>
              </w:rPr>
              <w:t>7.7%</w:t>
            </w:r>
          </w:p>
        </w:tc>
        <w:tc>
          <w:tcPr>
            <w:tcW w:w="506" w:type="pct"/>
          </w:tcPr>
          <w:p w14:paraId="46BE8DEC" w14:textId="77777777" w:rsidR="00FD33E8" w:rsidRPr="002C45CB" w:rsidRDefault="00FD33E8" w:rsidP="00EA768A">
            <w:pPr>
              <w:jc w:val="center"/>
              <w:rPr>
                <w:rFonts w:cs="Arial"/>
                <w:sz w:val="18"/>
                <w:szCs w:val="18"/>
              </w:rPr>
            </w:pPr>
            <w:r w:rsidRPr="002C45CB">
              <w:rPr>
                <w:rFonts w:cs="Arial"/>
                <w:sz w:val="18"/>
                <w:szCs w:val="18"/>
              </w:rPr>
              <w:t>10.8%</w:t>
            </w:r>
          </w:p>
        </w:tc>
        <w:tc>
          <w:tcPr>
            <w:tcW w:w="506" w:type="pct"/>
          </w:tcPr>
          <w:p w14:paraId="17576BEE" w14:textId="77777777" w:rsidR="00FD33E8" w:rsidRPr="002C45CB" w:rsidRDefault="00FD33E8" w:rsidP="00EA768A">
            <w:pPr>
              <w:jc w:val="center"/>
              <w:rPr>
                <w:rFonts w:cs="Arial"/>
                <w:sz w:val="18"/>
                <w:szCs w:val="18"/>
              </w:rPr>
            </w:pPr>
            <w:r w:rsidRPr="002C45CB">
              <w:rPr>
                <w:rFonts w:cs="Arial"/>
                <w:sz w:val="18"/>
                <w:szCs w:val="18"/>
              </w:rPr>
              <w:t>2.3%</w:t>
            </w:r>
          </w:p>
        </w:tc>
        <w:tc>
          <w:tcPr>
            <w:tcW w:w="507" w:type="pct"/>
          </w:tcPr>
          <w:p w14:paraId="0FD45118" w14:textId="77777777" w:rsidR="00FD33E8" w:rsidRPr="002C45CB" w:rsidRDefault="00FD33E8" w:rsidP="00EA768A">
            <w:pPr>
              <w:jc w:val="center"/>
              <w:rPr>
                <w:rFonts w:cs="Arial"/>
                <w:sz w:val="18"/>
                <w:szCs w:val="18"/>
              </w:rPr>
            </w:pPr>
            <w:r w:rsidRPr="002C45CB">
              <w:rPr>
                <w:rFonts w:cs="Arial"/>
                <w:sz w:val="18"/>
                <w:szCs w:val="18"/>
              </w:rPr>
              <w:t>0.4%</w:t>
            </w:r>
          </w:p>
        </w:tc>
      </w:tr>
      <w:tr w:rsidR="00E644C9" w:rsidRPr="002C45CB" w14:paraId="54D44F1F" w14:textId="77777777" w:rsidTr="0005021B">
        <w:trPr>
          <w:trHeight w:val="340"/>
        </w:trPr>
        <w:tc>
          <w:tcPr>
            <w:tcW w:w="2500" w:type="pct"/>
            <w:gridSpan w:val="3"/>
          </w:tcPr>
          <w:p w14:paraId="7B82D9E5" w14:textId="1A8EA22E" w:rsidR="00E644C9" w:rsidRPr="002C45CB" w:rsidRDefault="00E644C9" w:rsidP="00EC4C98">
            <w:pPr>
              <w:pStyle w:val="TableNotes0"/>
            </w:pPr>
            <w:r w:rsidRPr="002C45CB">
              <w:t xml:space="preserve">N = 5431 throughout the table: </w:t>
            </w:r>
            <w:r w:rsidR="00EC4C98" w:rsidRPr="002C45CB">
              <w:t xml:space="preserve">five </w:t>
            </w:r>
            <w:r w:rsidRPr="002C45CB">
              <w:t>households have missing listing variables.</w:t>
            </w:r>
          </w:p>
        </w:tc>
        <w:tc>
          <w:tcPr>
            <w:tcW w:w="2500" w:type="pct"/>
            <w:gridSpan w:val="5"/>
          </w:tcPr>
          <w:p w14:paraId="65EE32D4" w14:textId="77777777" w:rsidR="00E644C9" w:rsidRPr="002C45CB" w:rsidRDefault="009262C3" w:rsidP="00E13AD1">
            <w:pPr>
              <w:pStyle w:val="TableNotes0"/>
            </w:pPr>
            <w:r w:rsidRPr="002C45CB">
              <w:rPr>
                <w:sz w:val="20"/>
                <w:vertAlign w:val="superscript"/>
              </w:rPr>
              <w:t>+</w:t>
            </w:r>
            <w:r w:rsidR="00E644C9" w:rsidRPr="002C45CB">
              <w:t xml:space="preserve"> Other floor types considered in the questionnaire are: wood; tile</w:t>
            </w:r>
            <w:r w:rsidR="00EC4C98" w:rsidRPr="002C45CB">
              <w:t>s</w:t>
            </w:r>
            <w:r w:rsidR="00E644C9" w:rsidRPr="002C45CB">
              <w:t>; plant</w:t>
            </w:r>
            <w:r w:rsidR="00EC4C98" w:rsidRPr="002C45CB">
              <w:t>s</w:t>
            </w:r>
            <w:r w:rsidR="00E644C9" w:rsidRPr="002C45CB">
              <w:t>.</w:t>
            </w:r>
          </w:p>
          <w:p w14:paraId="7E20ECF7" w14:textId="77777777" w:rsidR="00E644C9" w:rsidRPr="002C45CB" w:rsidRDefault="009262C3" w:rsidP="00E13AD1">
            <w:pPr>
              <w:pStyle w:val="TableNotes0"/>
            </w:pPr>
            <w:r w:rsidRPr="002C45CB">
              <w:rPr>
                <w:sz w:val="20"/>
                <w:vertAlign w:val="superscript"/>
              </w:rPr>
              <w:t>+++</w:t>
            </w:r>
            <w:r w:rsidR="00E644C9" w:rsidRPr="002C45CB">
              <w:t xml:space="preserve"> Other roofing types considered in the questionnaire are: cement/concrete; tiles.</w:t>
            </w:r>
          </w:p>
          <w:p w14:paraId="502FCCE5" w14:textId="6CC9A960" w:rsidR="00E644C9" w:rsidRPr="002C45CB" w:rsidRDefault="009262C3" w:rsidP="00EC4C98">
            <w:pPr>
              <w:pStyle w:val="TableNotes0"/>
            </w:pPr>
            <w:r w:rsidRPr="002C45CB">
              <w:rPr>
                <w:sz w:val="20"/>
                <w:vertAlign w:val="superscript"/>
              </w:rPr>
              <w:t>+++</w:t>
            </w:r>
            <w:r w:rsidRPr="002C45CB">
              <w:rPr>
                <w:sz w:val="20"/>
              </w:rPr>
              <w:t xml:space="preserve"> </w:t>
            </w:r>
            <w:r w:rsidR="00E644C9" w:rsidRPr="002C45CB">
              <w:t>Other fuels include: electricity</w:t>
            </w:r>
            <w:r w:rsidR="00EC4C98" w:rsidRPr="002C45CB">
              <w:t xml:space="preserve">; </w:t>
            </w:r>
            <w:r w:rsidR="00E644C9" w:rsidRPr="002C45CB">
              <w:t>gas</w:t>
            </w:r>
            <w:r w:rsidR="00EC4C98" w:rsidRPr="002C45CB">
              <w:t>;</w:t>
            </w:r>
            <w:r w:rsidR="00E644C9" w:rsidRPr="002C45CB">
              <w:t xml:space="preserve"> kerosene, coal / lignite / charcoal</w:t>
            </w:r>
            <w:r w:rsidR="00EC4C98" w:rsidRPr="002C45CB">
              <w:t>;</w:t>
            </w:r>
            <w:r w:rsidR="00E644C9" w:rsidRPr="002C45CB">
              <w:t xml:space="preserve"> straw / shrubs / grass</w:t>
            </w:r>
            <w:r w:rsidR="00EC4C98" w:rsidRPr="002C45CB">
              <w:t>;</w:t>
            </w:r>
            <w:r w:rsidR="00E644C9" w:rsidRPr="002C45CB">
              <w:t xml:space="preserve"> animal dung.</w:t>
            </w:r>
          </w:p>
        </w:tc>
      </w:tr>
      <w:tr w:rsidR="00E644C9" w:rsidRPr="002C45CB" w14:paraId="559DE659" w14:textId="77777777" w:rsidTr="0005021B">
        <w:trPr>
          <w:trHeight w:val="67"/>
        </w:trPr>
        <w:tc>
          <w:tcPr>
            <w:tcW w:w="5000" w:type="pct"/>
            <w:gridSpan w:val="8"/>
          </w:tcPr>
          <w:p w14:paraId="6FEC419C" w14:textId="77777777" w:rsidR="00E644C9" w:rsidRPr="002C45CB" w:rsidRDefault="00E644C9" w:rsidP="00E13AD1">
            <w:pPr>
              <w:jc w:val="both"/>
              <w:rPr>
                <w:rFonts w:cs="Arial"/>
              </w:rPr>
            </w:pPr>
          </w:p>
        </w:tc>
      </w:tr>
    </w:tbl>
    <w:p w14:paraId="259AB4BB" w14:textId="77777777" w:rsidR="00452A6F" w:rsidRPr="002C45CB" w:rsidRDefault="00452A6F" w:rsidP="00E13AD1">
      <w:pPr>
        <w:pStyle w:val="BodyText1"/>
        <w:jc w:val="both"/>
        <w:sectPr w:rsidR="00452A6F" w:rsidRPr="002C45CB" w:rsidSect="00842E4D">
          <w:pgSz w:w="16820" w:h="11900" w:orient="landscape" w:code="9"/>
          <w:pgMar w:top="1134" w:right="1701" w:bottom="1134" w:left="1701" w:header="709" w:footer="709" w:gutter="0"/>
          <w:cols w:space="708"/>
          <w:docGrid w:linePitch="360"/>
        </w:sectPr>
      </w:pPr>
    </w:p>
    <w:p w14:paraId="3B143FF4" w14:textId="77777777" w:rsidR="0036216A" w:rsidRPr="002C45CB" w:rsidRDefault="001F09A7" w:rsidP="00E13AD1">
      <w:pPr>
        <w:pStyle w:val="Heading1"/>
        <w:keepNext/>
        <w:numPr>
          <w:ilvl w:val="1"/>
          <w:numId w:val="2"/>
        </w:numPr>
        <w:tabs>
          <w:tab w:val="clear" w:pos="1713"/>
          <w:tab w:val="num" w:pos="720"/>
        </w:tabs>
        <w:spacing w:before="240"/>
        <w:ind w:left="720"/>
        <w:jc w:val="both"/>
      </w:pPr>
      <w:bookmarkStart w:id="115" w:name="_Toc423448421"/>
      <w:r w:rsidRPr="002C45CB">
        <w:lastRenderedPageBreak/>
        <w:t>Measuring the wealth of households</w:t>
      </w:r>
      <w:bookmarkEnd w:id="115"/>
    </w:p>
    <w:tbl>
      <w:tblPr>
        <w:tblStyle w:val="e-PactBlue"/>
        <w:tblW w:w="4992" w:type="pct"/>
        <w:tblLook w:val="01E0" w:firstRow="1" w:lastRow="1" w:firstColumn="1" w:lastColumn="1" w:noHBand="0" w:noVBand="0"/>
      </w:tblPr>
      <w:tblGrid>
        <w:gridCol w:w="9629"/>
      </w:tblGrid>
      <w:tr w:rsidR="00C9467B" w:rsidRPr="002C45CB" w14:paraId="777EDA74"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3C1E7517" w14:textId="77777777" w:rsidR="00C9467B" w:rsidRPr="002C45CB" w:rsidRDefault="00C9467B" w:rsidP="00CF2BCE">
            <w:pPr>
              <w:rPr>
                <w:b/>
              </w:rPr>
            </w:pPr>
            <w:r w:rsidRPr="002C45CB">
              <w:rPr>
                <w:b/>
              </w:rPr>
              <w:t>Key findings</w:t>
            </w:r>
          </w:p>
        </w:tc>
      </w:tr>
      <w:tr w:rsidR="00C9467B" w:rsidRPr="002C45CB" w14:paraId="16DEC9DB" w14:textId="77777777" w:rsidTr="00CF2BCE">
        <w:trPr>
          <w:trHeight w:val="340"/>
        </w:trPr>
        <w:tc>
          <w:tcPr>
            <w:tcW w:w="5000" w:type="pct"/>
            <w:noWrap/>
          </w:tcPr>
          <w:p w14:paraId="588F91F2" w14:textId="2CF312FD" w:rsidR="00C9467B" w:rsidRPr="002C45CB" w:rsidRDefault="00880E74" w:rsidP="00CF2BCE">
            <w:pPr>
              <w:pStyle w:val="BodyText1"/>
            </w:pPr>
            <w:r w:rsidRPr="002C45CB">
              <w:t xml:space="preserve">In order to measure the wealth of households we use an indicator known as </w:t>
            </w:r>
            <w:r w:rsidR="00CF2BCE" w:rsidRPr="002C45CB">
              <w:t xml:space="preserve">the </w:t>
            </w:r>
            <w:r w:rsidRPr="002C45CB">
              <w:t>Progress out of Poverty Index (PPI) as one of our main measures. The version of the score that we use has been constructed in the context of rural Nigeria, and is designed to capture the likelihood that a household will fall below the poverty line. As measured by the Progress out of Poverty wealth index, households in Jigawa state are relatively wealthier than those in Zamfara state. We see that households with no young children tend to be less poor. The presence of pregnant women does not seem to affect the wealth of households, however households with a woman in a polygamous marriage are on average better off. This is likely to be due to the fact that wealthier men may marry an additional wife when they are able to support a larger family.</w:t>
            </w:r>
          </w:p>
        </w:tc>
      </w:tr>
    </w:tbl>
    <w:p w14:paraId="12E63B33" w14:textId="740C0D81" w:rsidR="00E81358" w:rsidRPr="002C45CB" w:rsidRDefault="00E75308" w:rsidP="00E968A3">
      <w:pPr>
        <w:pStyle w:val="BodyText1"/>
        <w:spacing w:before="240"/>
      </w:pPr>
      <w:r w:rsidRPr="002C45CB">
        <w:t xml:space="preserve">The Progress out of Poverty Index (PPI) </w:t>
      </w:r>
      <w:r w:rsidR="009A2943" w:rsidRPr="002C45CB">
        <w:t>is used as</w:t>
      </w:r>
      <w:r w:rsidRPr="002C45CB">
        <w:t xml:space="preserve"> one of our</w:t>
      </w:r>
      <w:r w:rsidR="005D0F43" w:rsidRPr="002C45CB">
        <w:t xml:space="preserve"> main measures of household wealth. This is a score that has been constructed </w:t>
      </w:r>
      <w:r w:rsidR="00DE75D3" w:rsidRPr="002C45CB">
        <w:t xml:space="preserve">in the context of </w:t>
      </w:r>
      <w:r w:rsidR="00503777" w:rsidRPr="002C45CB">
        <w:t>rural Nigeria</w:t>
      </w:r>
      <w:r w:rsidR="00DE75D3" w:rsidRPr="002C45CB">
        <w:t>. The index</w:t>
      </w:r>
      <w:r w:rsidR="009A2943" w:rsidRPr="002C45CB">
        <w:t xml:space="preserve"> is</w:t>
      </w:r>
      <w:r w:rsidR="007A7006" w:rsidRPr="002C45CB">
        <w:t xml:space="preserve"> </w:t>
      </w:r>
      <w:r w:rsidR="007B2472" w:rsidRPr="002C45CB">
        <w:t xml:space="preserve">designed to </w:t>
      </w:r>
      <w:r w:rsidR="000270A2" w:rsidRPr="002C45CB">
        <w:t>capture</w:t>
      </w:r>
      <w:r w:rsidR="009A2943" w:rsidRPr="002C45CB">
        <w:t xml:space="preserve"> </w:t>
      </w:r>
      <w:r w:rsidR="00503777" w:rsidRPr="002C45CB">
        <w:t>the likelihood that a</w:t>
      </w:r>
      <w:r w:rsidR="005D0F43" w:rsidRPr="002C45CB">
        <w:t xml:space="preserve"> household</w:t>
      </w:r>
      <w:r w:rsidR="009A2943" w:rsidRPr="002C45CB">
        <w:t xml:space="preserve"> will</w:t>
      </w:r>
      <w:r w:rsidR="005D0F43" w:rsidRPr="002C45CB">
        <w:t xml:space="preserve"> fall below the poverty line</w:t>
      </w:r>
      <w:r w:rsidR="008272D3" w:rsidRPr="002C45CB">
        <w:t>.</w:t>
      </w:r>
      <w:r w:rsidR="007A7006" w:rsidRPr="002C45CB">
        <w:t xml:space="preserve"> It</w:t>
      </w:r>
      <w:r w:rsidR="008272D3" w:rsidRPr="002C45CB">
        <w:t xml:space="preserve"> </w:t>
      </w:r>
      <w:r w:rsidR="007A7006" w:rsidRPr="002C45CB">
        <w:t>is statistically-sound, yet simple to use</w:t>
      </w:r>
      <w:r w:rsidR="009A2943" w:rsidRPr="002C45CB">
        <w:t xml:space="preserve"> –</w:t>
      </w:r>
      <w:r w:rsidR="007B2472" w:rsidRPr="002C45CB">
        <w:t xml:space="preserve"> in that it</w:t>
      </w:r>
      <w:r w:rsidR="008272D3" w:rsidRPr="002C45CB">
        <w:t xml:space="preserve"> uses</w:t>
      </w:r>
      <w:r w:rsidR="00503777" w:rsidRPr="002C45CB">
        <w:t xml:space="preserve"> only </w:t>
      </w:r>
      <w:r w:rsidR="008272D3" w:rsidRPr="002C45CB">
        <w:t xml:space="preserve">simple </w:t>
      </w:r>
      <w:r w:rsidR="00503777" w:rsidRPr="002C45CB">
        <w:t xml:space="preserve">categorical indicators based on household size, schooling, dwelling characteristics, and asset ownership. </w:t>
      </w:r>
      <w:r w:rsidR="00D92162" w:rsidRPr="002C45CB">
        <w:t xml:space="preserve">Everything else </w:t>
      </w:r>
      <w:r w:rsidR="009A2943" w:rsidRPr="002C45CB">
        <w:t xml:space="preserve">being </w:t>
      </w:r>
      <w:r w:rsidR="00D92162" w:rsidRPr="002C45CB">
        <w:t xml:space="preserve">equal, larger households are scored to be poorer on the PPI index. </w:t>
      </w:r>
    </w:p>
    <w:p w14:paraId="2579D8EA" w14:textId="78B22709" w:rsidR="00E75308" w:rsidRPr="002C45CB" w:rsidRDefault="00D92162" w:rsidP="00E968A3">
      <w:pPr>
        <w:pStyle w:val="BodyText1"/>
      </w:pPr>
      <w:r w:rsidRPr="002C45CB">
        <w:t>The</w:t>
      </w:r>
      <w:r w:rsidR="00503777" w:rsidRPr="002C45CB">
        <w:t xml:space="preserve"> result is a score ranging from 0 (maximum poverty) to 100</w:t>
      </w:r>
      <w:r w:rsidR="00E81358" w:rsidRPr="002C45CB">
        <w:t>, with higher scores indicating wealthier households</w:t>
      </w:r>
      <w:r w:rsidR="00503777" w:rsidRPr="002C45CB">
        <w:t xml:space="preserve">. Details about the PPI are </w:t>
      </w:r>
      <w:r w:rsidR="009A2943" w:rsidRPr="002C45CB">
        <w:t xml:space="preserve">given </w:t>
      </w:r>
      <w:r w:rsidR="00503777" w:rsidRPr="002C45CB">
        <w:t>in</w:t>
      </w:r>
      <w:r w:rsidR="00EF3DE3" w:rsidRPr="002C45CB">
        <w:t xml:space="preserve"> </w:t>
      </w:r>
      <w:r w:rsidR="00B76C55" w:rsidRPr="002C45CB">
        <w:t>the technical compendium that accompanies this report</w:t>
      </w:r>
      <w:r w:rsidR="00EF3DE3" w:rsidRPr="002C45CB">
        <w:t xml:space="preserve">. </w:t>
      </w:r>
      <w:r w:rsidR="00E81358" w:rsidRPr="002C45CB">
        <w:t xml:space="preserve">The average PPI score across all households in our sample is 28.5. The average score is highest in Kiri Kasama (31.2) and lowest in Anka (24.6). </w:t>
      </w:r>
    </w:p>
    <w:p w14:paraId="4E834420" w14:textId="4ACCF1B8" w:rsidR="0066392E" w:rsidRPr="002C45CB" w:rsidRDefault="006641CF" w:rsidP="00E968A3">
      <w:r w:rsidRPr="002C45CB">
        <w:fldChar w:fldCharType="begin"/>
      </w:r>
      <w:r w:rsidRPr="002C45CB">
        <w:instrText xml:space="preserve"> REF _Ref415738875 \h  \* MERGEFORMAT </w:instrText>
      </w:r>
      <w:r w:rsidRPr="002C45CB">
        <w:fldChar w:fldCharType="separate"/>
      </w:r>
      <w:r w:rsidR="00A36D0B" w:rsidRPr="002C45CB">
        <w:t xml:space="preserve">Figure </w:t>
      </w:r>
      <w:r w:rsidR="00A36D0B">
        <w:rPr>
          <w:noProof/>
        </w:rPr>
        <w:t>12</w:t>
      </w:r>
      <w:r w:rsidRPr="002C45CB">
        <w:fldChar w:fldCharType="end"/>
      </w:r>
      <w:r w:rsidR="0066392E" w:rsidRPr="002C45CB">
        <w:t xml:space="preserve"> plots the distribution of the PPI scores by state. This shows that households in Jigawa state are relatively wealthier than in Zamfara state</w:t>
      </w:r>
      <w:r w:rsidR="009A2943" w:rsidRPr="002C45CB">
        <w:t>,</w:t>
      </w:r>
      <w:r w:rsidR="0066392E" w:rsidRPr="002C45CB">
        <w:t xml:space="preserve"> as the curve for Zamfara lies further to the left, indicating more households </w:t>
      </w:r>
      <w:r w:rsidR="009A2943" w:rsidRPr="002C45CB">
        <w:t xml:space="preserve">with a </w:t>
      </w:r>
      <w:r w:rsidR="0066392E" w:rsidRPr="002C45CB">
        <w:t xml:space="preserve">lower value of PPI. In </w:t>
      </w:r>
      <w:r w:rsidRPr="002C45CB">
        <w:fldChar w:fldCharType="begin"/>
      </w:r>
      <w:r w:rsidRPr="002C45CB">
        <w:instrText xml:space="preserve"> REF _Ref415738882 \h  \* MERGEFORMAT </w:instrText>
      </w:r>
      <w:r w:rsidRPr="002C45CB">
        <w:fldChar w:fldCharType="separate"/>
      </w:r>
      <w:r w:rsidR="00A36D0B" w:rsidRPr="002C45CB">
        <w:t xml:space="preserve">Figure </w:t>
      </w:r>
      <w:r w:rsidR="00A36D0B">
        <w:rPr>
          <w:noProof/>
        </w:rPr>
        <w:t>13</w:t>
      </w:r>
      <w:r w:rsidRPr="002C45CB">
        <w:fldChar w:fldCharType="end"/>
      </w:r>
      <w:r w:rsidR="0066392E" w:rsidRPr="002C45CB">
        <w:t xml:space="preserve"> some further disaggregations of the</w:t>
      </w:r>
      <w:r w:rsidR="0072009C" w:rsidRPr="002C45CB">
        <w:t xml:space="preserve"> PPI poverty score are reported</w:t>
      </w:r>
      <w:r w:rsidR="0066392E" w:rsidRPr="002C45CB">
        <w:t xml:space="preserve">. We see that households with no young children tend to be less poor (top panel), while the presence of pregnant women seems to </w:t>
      </w:r>
      <w:r w:rsidR="009A2943" w:rsidRPr="002C45CB">
        <w:t>not be</w:t>
      </w:r>
      <w:r w:rsidR="0066392E" w:rsidRPr="002C45CB">
        <w:t xml:space="preserve"> correlated</w:t>
      </w:r>
      <w:r w:rsidR="009A2943" w:rsidRPr="002C45CB">
        <w:t xml:space="preserve"> significantly</w:t>
      </w:r>
      <w:r w:rsidR="0066392E" w:rsidRPr="002C45CB">
        <w:t xml:space="preserve"> to household poverty (middle panel). Households where the woman is in a polygamous marriage are on average richer (bottom panel). This </w:t>
      </w:r>
      <w:r w:rsidR="0072009C" w:rsidRPr="002C45CB">
        <w:t>is likely</w:t>
      </w:r>
      <w:r w:rsidR="009A2943" w:rsidRPr="002C45CB">
        <w:t xml:space="preserve"> to be</w:t>
      </w:r>
      <w:r w:rsidR="0066392E" w:rsidRPr="002C45CB">
        <w:t xml:space="preserve"> due to the fact that wealthier men</w:t>
      </w:r>
      <w:r w:rsidR="0072009C" w:rsidRPr="002C45CB">
        <w:t xml:space="preserve"> may marry an additional wife when they are a</w:t>
      </w:r>
      <w:r w:rsidR="0066392E" w:rsidRPr="002C45CB">
        <w:t>ble to support</w:t>
      </w:r>
      <w:r w:rsidR="0072009C" w:rsidRPr="002C45CB">
        <w:t xml:space="preserve"> a</w:t>
      </w:r>
      <w:r w:rsidR="00B47EAD" w:rsidRPr="002C45CB">
        <w:t xml:space="preserve"> larger family</w:t>
      </w:r>
      <w:r w:rsidR="0066392E" w:rsidRPr="002C45CB">
        <w:t>.</w:t>
      </w:r>
    </w:p>
    <w:p w14:paraId="1CD96588" w14:textId="77777777" w:rsidR="0066392E" w:rsidRPr="002C45CB" w:rsidRDefault="0066392E" w:rsidP="00E13AD1">
      <w:pPr>
        <w:jc w:val="both"/>
      </w:pPr>
    </w:p>
    <w:p w14:paraId="5F1AF8A7" w14:textId="77777777" w:rsidR="006F35EC" w:rsidRPr="002C45CB" w:rsidRDefault="006F35EC">
      <w:pPr>
        <w:rPr>
          <w:b/>
          <w:iCs/>
          <w:color w:val="4F81BD" w:themeColor="accent1"/>
          <w:szCs w:val="18"/>
        </w:rPr>
      </w:pPr>
      <w:r w:rsidRPr="002C45CB">
        <w:br w:type="page"/>
      </w:r>
    </w:p>
    <w:p w14:paraId="5B18C714" w14:textId="7F544654" w:rsidR="00503777" w:rsidRPr="002C45CB" w:rsidRDefault="006F35EC" w:rsidP="006F35EC">
      <w:pPr>
        <w:pStyle w:val="Caption"/>
      </w:pPr>
      <w:bookmarkStart w:id="116" w:name="_Ref415738875"/>
      <w:bookmarkStart w:id="117" w:name="_Toc423448524"/>
      <w:r w:rsidRPr="002C45CB">
        <w:lastRenderedPageBreak/>
        <w:t xml:space="preserve">Figure </w:t>
      </w:r>
      <w:fldSimple w:instr=" SEQ Figure \* ARABIC ">
        <w:r w:rsidR="00A36D0B">
          <w:rPr>
            <w:noProof/>
          </w:rPr>
          <w:t>12</w:t>
        </w:r>
      </w:fldSimple>
      <w:bookmarkEnd w:id="116"/>
      <w:r w:rsidRPr="002C45CB">
        <w:tab/>
      </w:r>
      <w:bookmarkStart w:id="118" w:name="_Ref285990833"/>
      <w:r w:rsidRPr="002C45CB">
        <w:t xml:space="preserve">PPI </w:t>
      </w:r>
      <w:bookmarkEnd w:id="118"/>
      <w:r w:rsidRPr="002C45CB">
        <w:t>scores</w:t>
      </w:r>
      <w:bookmarkEnd w:id="117"/>
    </w:p>
    <w:tbl>
      <w:tblPr>
        <w:tblStyle w:val="OPMFigureTable"/>
        <w:tblW w:w="0" w:type="auto"/>
        <w:tblLook w:val="04C0" w:firstRow="0" w:lastRow="1" w:firstColumn="1" w:lastColumn="0" w:noHBand="0" w:noVBand="1"/>
      </w:tblPr>
      <w:tblGrid>
        <w:gridCol w:w="9639"/>
      </w:tblGrid>
      <w:tr w:rsidR="0036216A" w:rsidRPr="002C45CB" w14:paraId="3E79401C"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5E4CAC42" w14:textId="77777777" w:rsidR="0036216A" w:rsidRPr="002C45CB" w:rsidRDefault="00144F01" w:rsidP="00E13AD1">
            <w:pPr>
              <w:pStyle w:val="BodyText1"/>
              <w:spacing w:after="0"/>
              <w:jc w:val="both"/>
            </w:pPr>
            <w:r w:rsidRPr="002C45CB">
              <w:rPr>
                <w:noProof/>
                <w:lang w:eastAsia="en-GB"/>
              </w:rPr>
              <w:drawing>
                <wp:inline distT="0" distB="0" distL="0" distR="0" wp14:anchorId="44E89F00" wp14:editId="2B28A921">
                  <wp:extent cx="6120765" cy="333883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dens.eps"/>
                          <pic:cNvPicPr/>
                        </pic:nvPicPr>
                        <pic:blipFill>
                          <a:blip r:embed="rId34">
                            <a:extLst>
                              <a:ext uri="{28A0092B-C50C-407E-A947-70E740481C1C}">
                                <a14:useLocalDpi xmlns:a14="http://schemas.microsoft.com/office/drawing/2010/main" val="0"/>
                              </a:ext>
                            </a:extLst>
                          </a:blip>
                          <a:stretch>
                            <a:fillRect/>
                          </a:stretch>
                        </pic:blipFill>
                        <pic:spPr>
                          <a:xfrm>
                            <a:off x="0" y="0"/>
                            <a:ext cx="6120765" cy="3338830"/>
                          </a:xfrm>
                          <a:prstGeom prst="rect">
                            <a:avLst/>
                          </a:prstGeom>
                        </pic:spPr>
                      </pic:pic>
                    </a:graphicData>
                  </a:graphic>
                </wp:inline>
              </w:drawing>
            </w:r>
          </w:p>
        </w:tc>
      </w:tr>
      <w:tr w:rsidR="00503777" w:rsidRPr="002C45CB" w14:paraId="49BBFDC9" w14:textId="77777777" w:rsidTr="006F35EC">
        <w:trPr>
          <w:cnfStyle w:val="000000010000" w:firstRow="0" w:lastRow="0" w:firstColumn="0" w:lastColumn="0" w:oddVBand="0" w:evenVBand="0" w:oddHBand="0" w:evenHBand="1" w:firstRowFirstColumn="0" w:firstRowLastColumn="0" w:lastRowFirstColumn="0" w:lastRowLastColumn="0"/>
        </w:trPr>
        <w:tc>
          <w:tcPr>
            <w:tcW w:w="9855" w:type="dxa"/>
          </w:tcPr>
          <w:p w14:paraId="4C9D4DBC" w14:textId="77777777" w:rsidR="00503777" w:rsidRPr="002C45CB" w:rsidRDefault="00503777" w:rsidP="00E13AD1">
            <w:pPr>
              <w:pStyle w:val="BodyText1"/>
              <w:spacing w:after="0"/>
              <w:jc w:val="both"/>
              <w:rPr>
                <w:noProof/>
              </w:rPr>
            </w:pPr>
            <w:r w:rsidRPr="002C45CB">
              <w:rPr>
                <w:noProof/>
              </w:rPr>
              <w:t xml:space="preserve">Curves show the </w:t>
            </w:r>
            <w:r w:rsidR="00A0156B" w:rsidRPr="002C45CB">
              <w:rPr>
                <w:noProof/>
              </w:rPr>
              <w:t>distribution of the PPI index.</w:t>
            </w:r>
          </w:p>
        </w:tc>
      </w:tr>
      <w:tr w:rsidR="0036216A" w:rsidRPr="002C45CB" w14:paraId="4EF64452"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4C03F5B7" w14:textId="77777777" w:rsidR="0036216A" w:rsidRPr="002C45CB" w:rsidRDefault="0036216A" w:rsidP="00E13AD1">
            <w:pPr>
              <w:pStyle w:val="BodyText1"/>
              <w:spacing w:after="0"/>
              <w:jc w:val="both"/>
            </w:pPr>
            <w:r w:rsidRPr="002C45CB">
              <w:t>Source: CDGP Baseline Survey.</w:t>
            </w:r>
          </w:p>
        </w:tc>
      </w:tr>
    </w:tbl>
    <w:p w14:paraId="58A7EBA2" w14:textId="77777777" w:rsidR="0036216A" w:rsidRPr="002C45CB" w:rsidRDefault="0036216A" w:rsidP="00E13AD1">
      <w:pPr>
        <w:pStyle w:val="BodyText1"/>
        <w:jc w:val="both"/>
      </w:pPr>
    </w:p>
    <w:p w14:paraId="5B628DFD" w14:textId="77777777" w:rsidR="006F35EC" w:rsidRPr="002C45CB" w:rsidRDefault="006F35EC">
      <w:pPr>
        <w:rPr>
          <w:b/>
          <w:iCs/>
          <w:color w:val="4F81BD" w:themeColor="accent1"/>
          <w:szCs w:val="18"/>
        </w:rPr>
      </w:pPr>
      <w:r w:rsidRPr="002C45CB">
        <w:br w:type="page"/>
      </w:r>
    </w:p>
    <w:p w14:paraId="3D078AA1" w14:textId="6EEE1ADE" w:rsidR="00551CB5" w:rsidRPr="002C45CB" w:rsidRDefault="006F35EC" w:rsidP="006F35EC">
      <w:pPr>
        <w:pStyle w:val="Caption"/>
      </w:pPr>
      <w:bookmarkStart w:id="119" w:name="_Ref415738882"/>
      <w:bookmarkStart w:id="120" w:name="_Toc423448525"/>
      <w:r w:rsidRPr="002C45CB">
        <w:lastRenderedPageBreak/>
        <w:t xml:space="preserve">Figure </w:t>
      </w:r>
      <w:fldSimple w:instr=" SEQ Figure \* ARABIC ">
        <w:r w:rsidR="00A36D0B">
          <w:rPr>
            <w:noProof/>
          </w:rPr>
          <w:t>13</w:t>
        </w:r>
      </w:fldSimple>
      <w:bookmarkEnd w:id="119"/>
      <w:r w:rsidRPr="002C45CB">
        <w:tab/>
      </w:r>
      <w:bookmarkStart w:id="121" w:name="_Ref285991180"/>
      <w:r w:rsidRPr="002C45CB">
        <w:t xml:space="preserve">PPI </w:t>
      </w:r>
      <w:bookmarkEnd w:id="121"/>
      <w:r w:rsidRPr="002C45CB">
        <w:t>disaggregation by the presence of children, pregnant women and polygamy</w:t>
      </w:r>
      <w:bookmarkEnd w:id="120"/>
    </w:p>
    <w:tbl>
      <w:tblPr>
        <w:tblStyle w:val="OPMFigureTable"/>
        <w:tblW w:w="0" w:type="auto"/>
        <w:tblLook w:val="04C0" w:firstRow="0" w:lastRow="1" w:firstColumn="1" w:lastColumn="0" w:noHBand="0" w:noVBand="1"/>
      </w:tblPr>
      <w:tblGrid>
        <w:gridCol w:w="9639"/>
      </w:tblGrid>
      <w:tr w:rsidR="006458F4" w:rsidRPr="002C45CB" w14:paraId="262E9914" w14:textId="77777777" w:rsidTr="006F35EC">
        <w:trPr>
          <w:cnfStyle w:val="000000100000" w:firstRow="0" w:lastRow="0" w:firstColumn="0" w:lastColumn="0" w:oddVBand="0" w:evenVBand="0" w:oddHBand="1" w:evenHBand="0" w:firstRowFirstColumn="0" w:firstRowLastColumn="0" w:lastRowFirstColumn="0" w:lastRowLastColumn="0"/>
        </w:trPr>
        <w:tc>
          <w:tcPr>
            <w:tcW w:w="9639" w:type="dxa"/>
            <w:vAlign w:val="center"/>
          </w:tcPr>
          <w:p w14:paraId="4F7DBFA9" w14:textId="77777777" w:rsidR="006458F4" w:rsidRPr="002C45CB" w:rsidRDefault="00CD28D1" w:rsidP="00927DDF">
            <w:pPr>
              <w:pStyle w:val="BodyText1"/>
              <w:spacing w:after="0"/>
            </w:pPr>
            <w:r w:rsidRPr="002C45CB">
              <w:rPr>
                <w:noProof/>
                <w:lang w:eastAsia="en-GB"/>
              </w:rPr>
              <w:drawing>
                <wp:inline distT="0" distB="0" distL="0" distR="0" wp14:anchorId="51ED2091" wp14:editId="110742C1">
                  <wp:extent cx="5963375" cy="7589862"/>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disag.eps"/>
                          <pic:cNvPicPr/>
                        </pic:nvPicPr>
                        <pic:blipFill>
                          <a:blip r:embed="rId35">
                            <a:extLst>
                              <a:ext uri="{28A0092B-C50C-407E-A947-70E740481C1C}">
                                <a14:useLocalDpi xmlns:a14="http://schemas.microsoft.com/office/drawing/2010/main" val="0"/>
                              </a:ext>
                            </a:extLst>
                          </a:blip>
                          <a:stretch>
                            <a:fillRect/>
                          </a:stretch>
                        </pic:blipFill>
                        <pic:spPr>
                          <a:xfrm>
                            <a:off x="0" y="0"/>
                            <a:ext cx="5963644" cy="7590204"/>
                          </a:xfrm>
                          <a:prstGeom prst="rect">
                            <a:avLst/>
                          </a:prstGeom>
                        </pic:spPr>
                      </pic:pic>
                    </a:graphicData>
                  </a:graphic>
                </wp:inline>
              </w:drawing>
            </w:r>
          </w:p>
        </w:tc>
      </w:tr>
      <w:tr w:rsidR="006458F4" w:rsidRPr="002C45CB" w14:paraId="4E18E715"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639" w:type="dxa"/>
            <w:shd w:val="clear" w:color="auto" w:fill="58595B"/>
          </w:tcPr>
          <w:p w14:paraId="64B35035" w14:textId="77777777" w:rsidR="006458F4" w:rsidRPr="002C45CB" w:rsidRDefault="006458F4" w:rsidP="00E13AD1">
            <w:pPr>
              <w:pStyle w:val="BodyText1"/>
              <w:spacing w:after="0"/>
              <w:jc w:val="both"/>
            </w:pPr>
            <w:r w:rsidRPr="002C45CB">
              <w:t>Source: CDGP Baseline Survey.</w:t>
            </w:r>
          </w:p>
        </w:tc>
      </w:tr>
    </w:tbl>
    <w:p w14:paraId="2C65E4B3" w14:textId="77777777" w:rsidR="00B83AD9" w:rsidRPr="002C45CB" w:rsidRDefault="00B83AD9" w:rsidP="00B83AD9">
      <w:pPr>
        <w:pStyle w:val="BodyText1"/>
      </w:pPr>
      <w:r w:rsidRPr="002C45CB">
        <w:br w:type="column"/>
      </w:r>
    </w:p>
    <w:p w14:paraId="5C037939" w14:textId="5C18F726" w:rsidR="00B816E4" w:rsidRPr="002C45CB" w:rsidRDefault="00B76C55" w:rsidP="00DE3655">
      <w:pPr>
        <w:pStyle w:val="Heading1NONUM"/>
      </w:pPr>
      <w:bookmarkStart w:id="122" w:name="_Toc423448422"/>
      <w:bookmarkStart w:id="123" w:name="_Ref287260553"/>
      <w:r w:rsidRPr="002C45CB">
        <w:t xml:space="preserve">Section </w:t>
      </w:r>
      <w:r w:rsidR="00264B34" w:rsidRPr="002C45CB">
        <w:t>III</w:t>
      </w:r>
      <w:r w:rsidR="00A919E9" w:rsidRPr="002C45CB">
        <w:t xml:space="preserve">: </w:t>
      </w:r>
      <w:r w:rsidR="00B816E4" w:rsidRPr="002C45CB">
        <w:t>Economic situation of households</w:t>
      </w:r>
      <w:bookmarkEnd w:id="122"/>
    </w:p>
    <w:p w14:paraId="0C4E6384" w14:textId="5C8159CA" w:rsidR="003F6A82" w:rsidRPr="002C45CB" w:rsidRDefault="003F6A82" w:rsidP="00E13AD1">
      <w:pPr>
        <w:pStyle w:val="Section"/>
        <w:jc w:val="both"/>
      </w:pPr>
      <w:bookmarkStart w:id="124" w:name="_Toc423448423"/>
      <w:r w:rsidRPr="002C45CB">
        <w:lastRenderedPageBreak/>
        <w:t xml:space="preserve">Work, </w:t>
      </w:r>
      <w:r w:rsidR="00766498" w:rsidRPr="002C45CB">
        <w:t>income</w:t>
      </w:r>
      <w:r w:rsidRPr="002C45CB">
        <w:t xml:space="preserve">, and </w:t>
      </w:r>
      <w:bookmarkEnd w:id="123"/>
      <w:r w:rsidR="00766498" w:rsidRPr="002C45CB">
        <w:t>livelihoods</w:t>
      </w:r>
      <w:bookmarkEnd w:id="124"/>
    </w:p>
    <w:tbl>
      <w:tblPr>
        <w:tblStyle w:val="e-PactBlue"/>
        <w:tblW w:w="4992" w:type="pct"/>
        <w:tblLook w:val="01E0" w:firstRow="1" w:lastRow="1" w:firstColumn="1" w:lastColumn="1" w:noHBand="0" w:noVBand="0"/>
      </w:tblPr>
      <w:tblGrid>
        <w:gridCol w:w="9629"/>
      </w:tblGrid>
      <w:tr w:rsidR="00C9467B" w:rsidRPr="002C45CB" w14:paraId="450CF0B6"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62287492" w14:textId="77777777" w:rsidR="00C9467B" w:rsidRPr="002C45CB" w:rsidRDefault="00C9467B" w:rsidP="00CF2BCE">
            <w:pPr>
              <w:rPr>
                <w:b/>
              </w:rPr>
            </w:pPr>
            <w:r w:rsidRPr="002C45CB">
              <w:rPr>
                <w:b/>
              </w:rPr>
              <w:t>Key findings</w:t>
            </w:r>
          </w:p>
        </w:tc>
      </w:tr>
      <w:tr w:rsidR="00C9467B" w:rsidRPr="002C45CB" w14:paraId="41D11A83" w14:textId="77777777" w:rsidTr="00CF2BCE">
        <w:trPr>
          <w:trHeight w:val="340"/>
        </w:trPr>
        <w:tc>
          <w:tcPr>
            <w:tcW w:w="5000" w:type="pct"/>
            <w:noWrap/>
          </w:tcPr>
          <w:p w14:paraId="157A7807" w14:textId="190843CB" w:rsidR="002B328A" w:rsidRPr="002C45CB" w:rsidRDefault="002B328A" w:rsidP="002B328A">
            <w:pPr>
              <w:pStyle w:val="BodyText1"/>
            </w:pPr>
            <w:r w:rsidRPr="002C45CB">
              <w:t xml:space="preserve">The majority of women in our sample are involved in some kind of work activity, which is usually a form of self-employment (i.e. working only for themselves or someone else in the household). Among those working women, just over half are working in agriculture. Agriculture includes both working on land as well as animal rearing, though the majority of women are engaged in agriculture through rearing animals. The households of women who work in agriculture tend to be poorer than other households. Not all women work for remuneration: 30% report not receiving any payment for work. Among those that receive payments, the average </w:t>
            </w:r>
            <w:r w:rsidR="006F5FE2">
              <w:t>weekly</w:t>
            </w:r>
            <w:r w:rsidRPr="002C45CB">
              <w:t xml:space="preserve"> ea</w:t>
            </w:r>
            <w:r w:rsidR="006F5FE2">
              <w:t xml:space="preserve">rnings are just under NGN 1300. </w:t>
            </w:r>
          </w:p>
          <w:p w14:paraId="165B60F0" w14:textId="77777777" w:rsidR="002B328A" w:rsidRPr="002C45CB" w:rsidRDefault="002B328A" w:rsidP="002B328A">
            <w:pPr>
              <w:pStyle w:val="BodyText1"/>
            </w:pPr>
            <w:r w:rsidRPr="002C45CB">
              <w:t>On men’s economic activities, we see that over 90% report working with agriculture as being their dominant type of work. As with women, working multiple occupations is common, and the majority of men do not report working for pay (suggesting their agricultural work is a form of self-employment). Again, agrarian households are poorer than other households. Men’s monthly earnings are around eight times higher than women’s, though 13% of men still earn less per month than the value of the cash transfer. We find that around 15% of households report that at least one member temporarily migrated from the household for work in the past year.</w:t>
            </w:r>
          </w:p>
          <w:p w14:paraId="4AA29A19" w14:textId="77777777" w:rsidR="002B328A" w:rsidRPr="002C45CB" w:rsidRDefault="002B328A" w:rsidP="002B328A">
            <w:pPr>
              <w:pStyle w:val="BodyText1"/>
            </w:pPr>
            <w:r w:rsidRPr="002C45CB">
              <w:t xml:space="preserve">Few (4.5%) women engage in crop cultivation, compared with almost all men (95.6%), with the majority who do so working on a small number of plots that they generally own. </w:t>
            </w:r>
          </w:p>
          <w:p w14:paraId="5AFE92CA" w14:textId="77777777" w:rsidR="002B328A" w:rsidRPr="002C45CB" w:rsidRDefault="002B328A" w:rsidP="002B328A">
            <w:pPr>
              <w:pStyle w:val="BodyText1"/>
            </w:pPr>
            <w:r w:rsidRPr="002C45CB">
              <w:t xml:space="preserve">Three quarters of households have at least one household member looking after any animals. The most common animals reared by the households include both draught/working and milk producing animals (cows, bulls, calves, goats) as well as chickens. Households own on average just under half the sheep and goats that they look after. It is very common for women to look after animals, with 67% of sampled women reporting that they look after any animal, though they generally do not look after the larger animals such as cow, bulls, calf and camels. Many of these reared animals are owned by women themselves. For both men and women, very few households report actually selling livestock produce, such as milk or eggs, as a form of earnings. This suggests that the purpose of animal rearing is mainly for home production and is an important form of savings.  Men spend only marginally more time than their wives looking after animals. 28% of households report selling livestock at some point of the year (with 21% reporting having bought livestock sometime in the past 12 months). Sheep and goats are the most commonly traded animals. </w:t>
            </w:r>
          </w:p>
          <w:p w14:paraId="735223D3" w14:textId="77777777" w:rsidR="002B328A" w:rsidRPr="002C45CB" w:rsidRDefault="002B328A" w:rsidP="002B328A">
            <w:pPr>
              <w:pStyle w:val="BodyText1"/>
            </w:pPr>
            <w:r w:rsidRPr="002C45CB">
              <w:t xml:space="preserve">Income and earnings vary a lot through the year: in some months, women report earning three to four times as much as in other months. Income volatility also exists for men, with the ratio of earned income in good to bad months being even higher at around four to five times. In August the highest number of women and women report below normal earnings. For women, the best month is July (at the beginning of the lean season / the end of the planting season), and for men, the best months in terms of earned income are October to November (at the end of the lean season / during the harvest season). </w:t>
            </w:r>
          </w:p>
          <w:p w14:paraId="1C7B50A2" w14:textId="647F37A6" w:rsidR="00C9467B" w:rsidRPr="002C45CB" w:rsidRDefault="002B328A" w:rsidP="00CF2BCE">
            <w:pPr>
              <w:pStyle w:val="BodyText1"/>
            </w:pPr>
            <w:r w:rsidRPr="002C45CB">
              <w:t xml:space="preserve">There are no common major sources of non-earned income (e.g. from interest, renting out animals farm equipment, commission from assisting in the sale of property or from remittances), although these sources are significant for those few households that do have them. </w:t>
            </w:r>
          </w:p>
        </w:tc>
      </w:tr>
    </w:tbl>
    <w:p w14:paraId="262444B9" w14:textId="77777777" w:rsidR="00C9467B" w:rsidRPr="002C45CB" w:rsidRDefault="00C9467B" w:rsidP="00C9467B">
      <w:pPr>
        <w:pStyle w:val="BodyText1"/>
      </w:pPr>
    </w:p>
    <w:p w14:paraId="364C7055" w14:textId="5B97989E" w:rsidR="00B96BF6" w:rsidRPr="002C45CB" w:rsidRDefault="00B96BF6" w:rsidP="00E13AD1">
      <w:pPr>
        <w:pStyle w:val="Heading1"/>
        <w:keepNext/>
        <w:numPr>
          <w:ilvl w:val="1"/>
          <w:numId w:val="2"/>
        </w:numPr>
        <w:tabs>
          <w:tab w:val="clear" w:pos="1713"/>
          <w:tab w:val="num" w:pos="720"/>
        </w:tabs>
        <w:spacing w:before="240"/>
        <w:ind w:left="720"/>
        <w:jc w:val="both"/>
      </w:pPr>
      <w:bookmarkStart w:id="125" w:name="_Toc423448424"/>
      <w:r w:rsidRPr="002C45CB">
        <w:lastRenderedPageBreak/>
        <w:t xml:space="preserve">Work </w:t>
      </w:r>
      <w:r w:rsidR="00766498" w:rsidRPr="002C45CB">
        <w:t>activities</w:t>
      </w:r>
      <w:bookmarkEnd w:id="125"/>
    </w:p>
    <w:p w14:paraId="2D7E3B41" w14:textId="174481B9" w:rsidR="000C2BDC" w:rsidRPr="002C45CB" w:rsidRDefault="00AB1A99" w:rsidP="00E968A3">
      <w:pPr>
        <w:pStyle w:val="BodyText1"/>
      </w:pPr>
      <w:r w:rsidRPr="002C45CB">
        <w:t>This s</w:t>
      </w:r>
      <w:r w:rsidR="00240726" w:rsidRPr="002C45CB">
        <w:t xml:space="preserve">ection describes the livelihoods of women in our sample. To reiterate, women </w:t>
      </w:r>
      <w:r w:rsidR="00962B29" w:rsidRPr="002C45CB">
        <w:t xml:space="preserve">in the </w:t>
      </w:r>
      <w:r w:rsidR="00240726" w:rsidRPr="002C45CB">
        <w:t xml:space="preserve">sample are those </w:t>
      </w:r>
      <w:r w:rsidR="00766498" w:rsidRPr="002C45CB">
        <w:t xml:space="preserve">who were </w:t>
      </w:r>
      <w:r w:rsidR="00240726" w:rsidRPr="002C45CB">
        <w:t xml:space="preserve">pregnant at </w:t>
      </w:r>
      <w:r w:rsidR="006100C9" w:rsidRPr="002C45CB">
        <w:t xml:space="preserve">the time of </w:t>
      </w:r>
      <w:r w:rsidR="00766498" w:rsidRPr="002C45CB">
        <w:t xml:space="preserve">the </w:t>
      </w:r>
      <w:r w:rsidR="006100C9" w:rsidRPr="002C45CB">
        <w:t>interview</w:t>
      </w:r>
      <w:r w:rsidR="00766498" w:rsidRPr="002C45CB">
        <w:t>,</w:t>
      </w:r>
      <w:r w:rsidR="00240726" w:rsidRPr="002C45CB">
        <w:t xml:space="preserve"> or those </w:t>
      </w:r>
      <w:r w:rsidR="00766498" w:rsidRPr="002C45CB">
        <w:t xml:space="preserve">who were </w:t>
      </w:r>
      <w:r w:rsidR="00240726" w:rsidRPr="002C45CB">
        <w:t xml:space="preserve">likely to become pregnant during </w:t>
      </w:r>
      <w:r w:rsidR="00766498" w:rsidRPr="002C45CB">
        <w:t xml:space="preserve">the </w:t>
      </w:r>
      <w:r w:rsidR="00240726" w:rsidRPr="002C45CB">
        <w:t>period</w:t>
      </w:r>
      <w:r w:rsidR="00766498" w:rsidRPr="002C45CB">
        <w:t xml:space="preserve"> in which</w:t>
      </w:r>
      <w:r w:rsidR="006100C9" w:rsidRPr="002C45CB">
        <w:t xml:space="preserve"> the CDGP is implemented</w:t>
      </w:r>
      <w:r w:rsidR="00240726" w:rsidRPr="002C45CB">
        <w:t>.</w:t>
      </w:r>
    </w:p>
    <w:p w14:paraId="5EB4064D" w14:textId="02018F53" w:rsidR="00962B29" w:rsidRPr="002C45CB" w:rsidRDefault="005572F3" w:rsidP="00E968A3">
      <w:pPr>
        <w:pStyle w:val="BodyText1"/>
      </w:pPr>
      <w:r w:rsidRPr="002C45CB">
        <w:fldChar w:fldCharType="begin"/>
      </w:r>
      <w:r w:rsidRPr="002C45CB">
        <w:instrText xml:space="preserve"> REF _Ref423422730 \h </w:instrText>
      </w:r>
      <w:r w:rsidR="002C45CB">
        <w:instrText xml:space="preserve"> \* MERGEFORMAT </w:instrText>
      </w:r>
      <w:r w:rsidRPr="002C45CB">
        <w:fldChar w:fldCharType="separate"/>
      </w:r>
      <w:r w:rsidR="00A36D0B" w:rsidRPr="002C45CB">
        <w:t xml:space="preserve">Table </w:t>
      </w:r>
      <w:r w:rsidR="00A36D0B">
        <w:rPr>
          <w:noProof/>
        </w:rPr>
        <w:t>11</w:t>
      </w:r>
      <w:r w:rsidRPr="002C45CB">
        <w:fldChar w:fldCharType="end"/>
      </w:r>
      <w:r w:rsidRPr="002C45CB">
        <w:t xml:space="preserve"> </w:t>
      </w:r>
      <w:r w:rsidR="00755F64" w:rsidRPr="002C45CB">
        <w:t xml:space="preserve">shows that the majority of women </w:t>
      </w:r>
      <w:r w:rsidR="00DB1E34" w:rsidRPr="002C45CB">
        <w:t xml:space="preserve">in our sample </w:t>
      </w:r>
      <w:r w:rsidR="00755F64" w:rsidRPr="002C45CB">
        <w:t xml:space="preserve">are involved in </w:t>
      </w:r>
      <w:r w:rsidR="00962B29" w:rsidRPr="002C45CB">
        <w:t xml:space="preserve">some </w:t>
      </w:r>
      <w:r w:rsidR="00487EC5" w:rsidRPr="002C45CB">
        <w:t>kind of work activity</w:t>
      </w:r>
      <w:r w:rsidR="00766498" w:rsidRPr="002C45CB">
        <w:t>,</w:t>
      </w:r>
      <w:r w:rsidR="00487EC5" w:rsidRPr="002C45CB">
        <w:t xml:space="preserve"> and the majority of those are self-employed (working only for themselves or</w:t>
      </w:r>
      <w:r w:rsidR="00766498" w:rsidRPr="002C45CB">
        <w:t xml:space="preserve"> for</w:t>
      </w:r>
      <w:r w:rsidR="00487EC5" w:rsidRPr="002C45CB">
        <w:t xml:space="preserve"> someone else in the household). </w:t>
      </w:r>
      <w:r w:rsidR="0011006A" w:rsidRPr="002C45CB">
        <w:t>Over one</w:t>
      </w:r>
      <w:r w:rsidR="00766498" w:rsidRPr="002C45CB">
        <w:t>-</w:t>
      </w:r>
      <w:r w:rsidR="0011006A" w:rsidRPr="002C45CB">
        <w:t xml:space="preserve">third of women in our sample report working multiple occupations. </w:t>
      </w:r>
      <w:r w:rsidR="00755F64" w:rsidRPr="002C45CB">
        <w:t>Among those working women, just over half are working in agriculture</w:t>
      </w:r>
      <w:r w:rsidR="00AC1DF7" w:rsidRPr="002C45CB">
        <w:t xml:space="preserve">. Agriculture includes both working on </w:t>
      </w:r>
      <w:r w:rsidR="00766498" w:rsidRPr="002C45CB">
        <w:t xml:space="preserve">the </w:t>
      </w:r>
      <w:r w:rsidR="00AC1DF7" w:rsidRPr="002C45CB">
        <w:t xml:space="preserve">land </w:t>
      </w:r>
      <w:r w:rsidR="00766498" w:rsidRPr="002C45CB">
        <w:t xml:space="preserve">and </w:t>
      </w:r>
      <w:r w:rsidR="00AC1DF7" w:rsidRPr="002C45CB">
        <w:t>animal rearing. We examine both form</w:t>
      </w:r>
      <w:r w:rsidRPr="002C45CB">
        <w:t xml:space="preserve">s of work in more detail below. </w:t>
      </w:r>
      <w:r w:rsidRPr="002C45CB">
        <w:fldChar w:fldCharType="begin"/>
      </w:r>
      <w:r w:rsidRPr="002C45CB">
        <w:instrText xml:space="preserve"> REF _Ref423445866 \h </w:instrText>
      </w:r>
      <w:r w:rsidR="002C45CB">
        <w:instrText xml:space="preserve"> \* MERGEFORMAT </w:instrText>
      </w:r>
      <w:r w:rsidRPr="002C45CB">
        <w:fldChar w:fldCharType="separate"/>
      </w:r>
      <w:r w:rsidR="00A36D0B" w:rsidRPr="002C45CB">
        <w:t xml:space="preserve">Figure </w:t>
      </w:r>
      <w:r w:rsidR="00A36D0B">
        <w:rPr>
          <w:noProof/>
        </w:rPr>
        <w:t>14</w:t>
      </w:r>
      <w:r w:rsidRPr="002C45CB">
        <w:fldChar w:fldCharType="end"/>
      </w:r>
      <w:r w:rsidRPr="002C45CB">
        <w:t xml:space="preserve"> </w:t>
      </w:r>
      <w:r w:rsidR="00755F64" w:rsidRPr="002C45CB">
        <w:t>highlights that households in which women are employed in agriculture tend to be poorer than other households</w:t>
      </w:r>
      <w:r w:rsidR="00766498" w:rsidRPr="002C45CB">
        <w:t>,</w:t>
      </w:r>
      <w:r w:rsidR="00755F64" w:rsidRPr="002C45CB">
        <w:t xml:space="preserve"> as measured by the PPI poverty score. </w:t>
      </w:r>
    </w:p>
    <w:p w14:paraId="3B62A212" w14:textId="70B398A2" w:rsidR="00011C1C" w:rsidRPr="002C45CB" w:rsidRDefault="00755F64" w:rsidP="00E968A3">
      <w:pPr>
        <w:pStyle w:val="BodyText1"/>
      </w:pPr>
      <w:r w:rsidRPr="002C45CB">
        <w:t xml:space="preserve">Not all women work for remuneration: 30% report not receiving any payment for work. Among those that receive payments, the average </w:t>
      </w:r>
      <w:r w:rsidR="003A55BE">
        <w:t>weekly</w:t>
      </w:r>
      <w:r w:rsidRPr="002C45CB">
        <w:t xml:space="preserve"> </w:t>
      </w:r>
      <w:r w:rsidR="00174E63" w:rsidRPr="002C45CB">
        <w:t>earnings are</w:t>
      </w:r>
      <w:r w:rsidRPr="002C45CB">
        <w:t xml:space="preserve"> just under </w:t>
      </w:r>
      <w:r w:rsidR="00AC1DF7" w:rsidRPr="002C45CB">
        <w:t>N</w:t>
      </w:r>
      <w:r w:rsidR="005E676A" w:rsidRPr="002C45CB">
        <w:t xml:space="preserve">GN </w:t>
      </w:r>
      <w:r w:rsidRPr="002C45CB">
        <w:t>1300</w:t>
      </w:r>
      <w:r w:rsidR="005E676A" w:rsidRPr="002C45CB">
        <w:t xml:space="preserve">. This </w:t>
      </w:r>
      <w:r w:rsidR="003A55BE">
        <w:t xml:space="preserve">means for those who receive payment for work, </w:t>
      </w:r>
      <w:r w:rsidRPr="002C45CB">
        <w:t>the proposed cash</w:t>
      </w:r>
      <w:r w:rsidR="00746CBA" w:rsidRPr="002C45CB">
        <w:t xml:space="preserve"> transfer in the </w:t>
      </w:r>
      <w:r w:rsidR="00DB37EC" w:rsidRPr="002C45CB">
        <w:t>CDGP</w:t>
      </w:r>
      <w:r w:rsidR="00746CBA" w:rsidRPr="002C45CB">
        <w:t xml:space="preserve"> programme</w:t>
      </w:r>
      <w:r w:rsidR="006F5FE2">
        <w:t xml:space="preserve">, </w:t>
      </w:r>
      <w:r w:rsidR="00F83141">
        <w:t>would contribute an increase in income of approximately 65%</w:t>
      </w:r>
      <w:r w:rsidR="003A55BE">
        <w:t xml:space="preserve">. </w:t>
      </w:r>
      <w:r w:rsidR="0011006A" w:rsidRPr="002C45CB">
        <w:t>As shown in</w:t>
      </w:r>
      <w:r w:rsidR="005572F3" w:rsidRPr="002C45CB">
        <w:t xml:space="preserve"> </w:t>
      </w:r>
      <w:r w:rsidR="005572F3" w:rsidRPr="002C45CB">
        <w:fldChar w:fldCharType="begin"/>
      </w:r>
      <w:r w:rsidR="005572F3" w:rsidRPr="002C45CB">
        <w:instrText xml:space="preserve"> REF _Ref423423812 \h </w:instrText>
      </w:r>
      <w:r w:rsidR="002C45CB">
        <w:instrText xml:space="preserve"> \* MERGEFORMAT </w:instrText>
      </w:r>
      <w:r w:rsidR="005572F3" w:rsidRPr="002C45CB">
        <w:fldChar w:fldCharType="separate"/>
      </w:r>
      <w:r w:rsidR="00A36D0B" w:rsidRPr="002C45CB">
        <w:t xml:space="preserve">Figure </w:t>
      </w:r>
      <w:r w:rsidR="00A36D0B">
        <w:rPr>
          <w:noProof/>
        </w:rPr>
        <w:t>16</w:t>
      </w:r>
      <w:r w:rsidR="005572F3" w:rsidRPr="002C45CB">
        <w:fldChar w:fldCharType="end"/>
      </w:r>
      <w:r w:rsidR="0011006A" w:rsidRPr="002C45CB">
        <w:t xml:space="preserve">, 64% of women earn less per month than the monthly value of the cash transfer. </w:t>
      </w:r>
      <w:r w:rsidR="00746CBA" w:rsidRPr="002C45CB">
        <w:t xml:space="preserve">Whichever way this is scaled, the monetary value of the transfer </w:t>
      </w:r>
      <w:r w:rsidR="005E676A" w:rsidRPr="002C45CB">
        <w:t>will</w:t>
      </w:r>
      <w:r w:rsidR="00746CBA" w:rsidRPr="002C45CB">
        <w:t xml:space="preserve"> no doubt</w:t>
      </w:r>
      <w:r w:rsidR="005E676A" w:rsidRPr="002C45CB">
        <w:t xml:space="preserve"> be</w:t>
      </w:r>
      <w:r w:rsidR="00746CBA" w:rsidRPr="002C45CB">
        <w:t xml:space="preserve"> </w:t>
      </w:r>
      <w:r w:rsidR="006F501C" w:rsidRPr="002C45CB">
        <w:t>large</w:t>
      </w:r>
      <w:r w:rsidR="00746CBA" w:rsidRPr="002C45CB">
        <w:t xml:space="preserve"> for these households. </w:t>
      </w:r>
    </w:p>
    <w:p w14:paraId="0FBF5B77" w14:textId="77777777" w:rsidR="00B26D66" w:rsidRPr="002C45CB" w:rsidRDefault="00755F64" w:rsidP="00E968A3">
      <w:pPr>
        <w:pStyle w:val="BodyText1"/>
      </w:pPr>
      <w:r w:rsidRPr="002C45CB">
        <w:t xml:space="preserve">Finally, we note that there is spousal support provided </w:t>
      </w:r>
      <w:r w:rsidR="00962B29" w:rsidRPr="002C45CB">
        <w:t xml:space="preserve">for women’s </w:t>
      </w:r>
      <w:r w:rsidRPr="002C45CB">
        <w:t>work activities: over 70% of women report</w:t>
      </w:r>
      <w:r w:rsidR="00E82791" w:rsidRPr="002C45CB">
        <w:t>ed</w:t>
      </w:r>
      <w:r w:rsidRPr="002C45CB">
        <w:t xml:space="preserve"> receiving help in work activities from their husband in the past three months.</w:t>
      </w:r>
      <w:r w:rsidR="009F0D1B" w:rsidRPr="002C45CB">
        <w:t xml:space="preserve"> This includes working on her land, looking after her animals, buying inputs for her business or selling things for her.</w:t>
      </w:r>
      <w:r w:rsidR="00962B29" w:rsidRPr="002C45CB">
        <w:t xml:space="preserve"> </w:t>
      </w:r>
      <w:r w:rsidR="009F0D1B" w:rsidRPr="002C45CB">
        <w:t>There are</w:t>
      </w:r>
      <w:r w:rsidR="00E82791" w:rsidRPr="002C45CB">
        <w:t>,</w:t>
      </w:r>
      <w:r w:rsidR="009F0D1B" w:rsidRPr="002C45CB">
        <w:t xml:space="preserve"> therefore</w:t>
      </w:r>
      <w:r w:rsidR="00E82791" w:rsidRPr="002C45CB">
        <w:t>,</w:t>
      </w:r>
      <w:r w:rsidR="00962B29" w:rsidRPr="002C45CB">
        <w:t xml:space="preserve"> important potential spousal inter</w:t>
      </w:r>
      <w:r w:rsidR="00DB1E34" w:rsidRPr="002C45CB">
        <w:t>-</w:t>
      </w:r>
      <w:r w:rsidR="00962B29" w:rsidRPr="002C45CB">
        <w:t>linkages in work activities</w:t>
      </w:r>
      <w:r w:rsidR="00E82791" w:rsidRPr="002C45CB">
        <w:t>,</w:t>
      </w:r>
      <w:r w:rsidR="00962B29" w:rsidRPr="002C45CB">
        <w:t xml:space="preserve"> </w:t>
      </w:r>
      <w:r w:rsidR="009F0D1B" w:rsidRPr="002C45CB">
        <w:t>and these</w:t>
      </w:r>
      <w:r w:rsidR="00962B29" w:rsidRPr="002C45CB">
        <w:t xml:space="preserve"> </w:t>
      </w:r>
      <w:r w:rsidR="004956F2" w:rsidRPr="002C45CB">
        <w:t>could</w:t>
      </w:r>
      <w:r w:rsidR="00962B29" w:rsidRPr="002C45CB">
        <w:t xml:space="preserve"> be shifted as a result of the CDGP</w:t>
      </w:r>
      <w:r w:rsidR="00344340" w:rsidRPr="002C45CB">
        <w:t>, because</w:t>
      </w:r>
      <w:r w:rsidR="00E82791" w:rsidRPr="002C45CB">
        <w:t>,</w:t>
      </w:r>
      <w:r w:rsidR="00344340" w:rsidRPr="002C45CB">
        <w:t xml:space="preserve"> </w:t>
      </w:r>
      <w:r w:rsidR="00557119" w:rsidRPr="002C45CB">
        <w:t>as a result of the cash transfer</w:t>
      </w:r>
      <w:r w:rsidR="00E82791" w:rsidRPr="002C45CB">
        <w:t>,</w:t>
      </w:r>
      <w:r w:rsidR="00557119" w:rsidRPr="002C45CB">
        <w:t xml:space="preserve"> </w:t>
      </w:r>
      <w:r w:rsidR="00344340" w:rsidRPr="002C45CB">
        <w:t xml:space="preserve">women may need less </w:t>
      </w:r>
      <w:r w:rsidR="009F0D1B" w:rsidRPr="002C45CB">
        <w:t xml:space="preserve">financial </w:t>
      </w:r>
      <w:r w:rsidR="00557119" w:rsidRPr="002C45CB">
        <w:t xml:space="preserve">support from their husbands or may increase </w:t>
      </w:r>
      <w:r w:rsidR="00E82791" w:rsidRPr="002C45CB">
        <w:t xml:space="preserve">the </w:t>
      </w:r>
      <w:r w:rsidR="009F0D1B" w:rsidRPr="002C45CB">
        <w:t xml:space="preserve">financial </w:t>
      </w:r>
      <w:r w:rsidR="00557119" w:rsidRPr="002C45CB">
        <w:t>support</w:t>
      </w:r>
      <w:r w:rsidR="00E82791" w:rsidRPr="002C45CB">
        <w:t xml:space="preserve"> they give</w:t>
      </w:r>
      <w:r w:rsidR="00557119" w:rsidRPr="002C45CB">
        <w:t xml:space="preserve"> to </w:t>
      </w:r>
      <w:r w:rsidR="009F0D1B" w:rsidRPr="002C45CB">
        <w:t xml:space="preserve">their </w:t>
      </w:r>
      <w:r w:rsidR="00557119" w:rsidRPr="002C45CB">
        <w:t>husbands</w:t>
      </w:r>
      <w:r w:rsidR="00962B29" w:rsidRPr="002C45CB">
        <w:t>.</w:t>
      </w:r>
    </w:p>
    <w:p w14:paraId="7D23D5C3" w14:textId="4D3CEACB" w:rsidR="0005021B" w:rsidRPr="002C45CB" w:rsidRDefault="00437171" w:rsidP="0005021B">
      <w:pPr>
        <w:pStyle w:val="Caption"/>
      </w:pPr>
      <w:bookmarkStart w:id="126" w:name="_Ref415736342"/>
      <w:r w:rsidRPr="002C45CB">
        <w:br w:type="column"/>
      </w:r>
      <w:bookmarkStart w:id="127" w:name="_Ref423422730"/>
      <w:bookmarkStart w:id="128" w:name="_Toc423448460"/>
      <w:r w:rsidR="0005021B" w:rsidRPr="002C45CB">
        <w:lastRenderedPageBreak/>
        <w:t xml:space="preserve">Table </w:t>
      </w:r>
      <w:fldSimple w:instr=" SEQ Table \* ARABIC ">
        <w:r w:rsidR="00A36D0B">
          <w:rPr>
            <w:noProof/>
          </w:rPr>
          <w:t>11</w:t>
        </w:r>
      </w:fldSimple>
      <w:bookmarkEnd w:id="126"/>
      <w:bookmarkEnd w:id="127"/>
      <w:r w:rsidR="0005021B" w:rsidRPr="002C45CB">
        <w:tab/>
      </w:r>
      <w:bookmarkStart w:id="129" w:name="_Ref287260896"/>
      <w:r w:rsidR="0005021B" w:rsidRPr="002C45CB">
        <w:t xml:space="preserve">Women’s work </w:t>
      </w:r>
      <w:bookmarkEnd w:id="129"/>
      <w:r w:rsidR="0005021B" w:rsidRPr="002C45CB">
        <w:t>activities</w:t>
      </w:r>
      <w:bookmarkEnd w:id="128"/>
    </w:p>
    <w:tbl>
      <w:tblPr>
        <w:tblStyle w:val="e-PactBlue"/>
        <w:tblW w:w="4976" w:type="pct"/>
        <w:tblLayout w:type="fixed"/>
        <w:tblLook w:val="01E0" w:firstRow="1" w:lastRow="1" w:firstColumn="1" w:lastColumn="1" w:noHBand="0" w:noVBand="0"/>
      </w:tblPr>
      <w:tblGrid>
        <w:gridCol w:w="6597"/>
        <w:gridCol w:w="991"/>
        <w:gridCol w:w="1002"/>
        <w:gridCol w:w="993"/>
      </w:tblGrid>
      <w:tr w:rsidR="00E258D8" w:rsidRPr="002C45CB" w14:paraId="09135A68" w14:textId="77777777" w:rsidTr="0005021B">
        <w:trPr>
          <w:cnfStyle w:val="100000000000" w:firstRow="1" w:lastRow="0" w:firstColumn="0" w:lastColumn="0" w:oddVBand="0" w:evenVBand="0" w:oddHBand="0" w:evenHBand="0" w:firstRowFirstColumn="0" w:firstRowLastColumn="0" w:lastRowFirstColumn="0" w:lastRowLastColumn="0"/>
          <w:trHeight w:val="340"/>
        </w:trPr>
        <w:tc>
          <w:tcPr>
            <w:tcW w:w="3442" w:type="pct"/>
            <w:noWrap/>
          </w:tcPr>
          <w:p w14:paraId="04C06945" w14:textId="77777777" w:rsidR="00487455" w:rsidRPr="002C45CB" w:rsidRDefault="00487455" w:rsidP="00E13AD1">
            <w:pPr>
              <w:jc w:val="both"/>
              <w:rPr>
                <w:rFonts w:cs="Arial"/>
              </w:rPr>
            </w:pPr>
            <w:r w:rsidRPr="002C45CB">
              <w:rPr>
                <w:rFonts w:cs="Arial"/>
              </w:rPr>
              <w:t>Indicator</w:t>
            </w:r>
          </w:p>
        </w:tc>
        <w:tc>
          <w:tcPr>
            <w:tcW w:w="517" w:type="pct"/>
            <w:noWrap/>
          </w:tcPr>
          <w:p w14:paraId="64932713" w14:textId="77777777" w:rsidR="00487455" w:rsidRPr="002C45CB" w:rsidRDefault="00487455" w:rsidP="00EA768A">
            <w:pPr>
              <w:jc w:val="center"/>
              <w:rPr>
                <w:rFonts w:cs="Arial"/>
              </w:rPr>
            </w:pPr>
            <w:r w:rsidRPr="002C45CB">
              <w:rPr>
                <w:rFonts w:cs="Arial"/>
              </w:rPr>
              <w:t>N</w:t>
            </w:r>
          </w:p>
        </w:tc>
        <w:tc>
          <w:tcPr>
            <w:tcW w:w="523" w:type="pct"/>
          </w:tcPr>
          <w:p w14:paraId="7C4EE7C7" w14:textId="77777777" w:rsidR="00487455" w:rsidRPr="002C45CB" w:rsidRDefault="00487455" w:rsidP="00EA768A">
            <w:pPr>
              <w:jc w:val="center"/>
              <w:rPr>
                <w:rFonts w:cs="Arial"/>
              </w:rPr>
            </w:pPr>
            <w:r w:rsidRPr="002C45CB">
              <w:rPr>
                <w:rFonts w:cs="Arial"/>
              </w:rPr>
              <w:t>Mean</w:t>
            </w:r>
          </w:p>
        </w:tc>
        <w:tc>
          <w:tcPr>
            <w:tcW w:w="518" w:type="pct"/>
          </w:tcPr>
          <w:p w14:paraId="7A1EC25D" w14:textId="77777777" w:rsidR="00487455" w:rsidRPr="002C45CB" w:rsidRDefault="00487455" w:rsidP="00EA768A">
            <w:pPr>
              <w:jc w:val="center"/>
              <w:rPr>
                <w:rFonts w:cs="Arial"/>
              </w:rPr>
            </w:pPr>
            <w:r w:rsidRPr="002C45CB">
              <w:rPr>
                <w:rFonts w:cs="Arial"/>
              </w:rPr>
              <w:t>SD</w:t>
            </w:r>
          </w:p>
        </w:tc>
      </w:tr>
      <w:tr w:rsidR="00A86FC5" w:rsidRPr="002C45CB" w14:paraId="00AB5B10" w14:textId="77777777" w:rsidTr="0005021B">
        <w:trPr>
          <w:trHeight w:val="340"/>
        </w:trPr>
        <w:tc>
          <w:tcPr>
            <w:tcW w:w="3442" w:type="pct"/>
            <w:noWrap/>
          </w:tcPr>
          <w:p w14:paraId="467FFB8E" w14:textId="77777777" w:rsidR="00A86FC5" w:rsidRPr="002C45CB" w:rsidRDefault="00A86FC5" w:rsidP="00E13AD1">
            <w:pPr>
              <w:contextualSpacing/>
              <w:jc w:val="both"/>
              <w:rPr>
                <w:rFonts w:cs="Arial"/>
                <w:sz w:val="20"/>
              </w:rPr>
            </w:pPr>
            <w:r w:rsidRPr="002C45CB">
              <w:rPr>
                <w:rFonts w:cs="Arial"/>
                <w:sz w:val="20"/>
              </w:rPr>
              <w:t>% of women involved in any work activity (besides housework or child</w:t>
            </w:r>
            <w:r w:rsidR="00E10C14" w:rsidRPr="002C45CB">
              <w:rPr>
                <w:rFonts w:cs="Arial"/>
                <w:sz w:val="20"/>
              </w:rPr>
              <w:t xml:space="preserve"> </w:t>
            </w:r>
            <w:r w:rsidRPr="002C45CB">
              <w:rPr>
                <w:rFonts w:cs="Arial"/>
                <w:sz w:val="20"/>
              </w:rPr>
              <w:t>care) in the past 12 months</w:t>
            </w:r>
          </w:p>
        </w:tc>
        <w:tc>
          <w:tcPr>
            <w:tcW w:w="517" w:type="pct"/>
            <w:noWrap/>
          </w:tcPr>
          <w:p w14:paraId="36E26422" w14:textId="77777777" w:rsidR="00A86FC5" w:rsidRPr="002C45CB" w:rsidRDefault="00A86FC5" w:rsidP="00EA768A">
            <w:pPr>
              <w:jc w:val="center"/>
              <w:rPr>
                <w:rFonts w:cs="Arial"/>
                <w:sz w:val="20"/>
              </w:rPr>
            </w:pPr>
            <w:r w:rsidRPr="002C45CB">
              <w:rPr>
                <w:rFonts w:cs="Arial"/>
                <w:sz w:val="20"/>
              </w:rPr>
              <w:t>5,436</w:t>
            </w:r>
          </w:p>
        </w:tc>
        <w:tc>
          <w:tcPr>
            <w:tcW w:w="523" w:type="pct"/>
          </w:tcPr>
          <w:p w14:paraId="26283542" w14:textId="77777777" w:rsidR="00A86FC5" w:rsidRPr="002C45CB" w:rsidRDefault="00A86FC5" w:rsidP="00EA768A">
            <w:pPr>
              <w:jc w:val="center"/>
              <w:rPr>
                <w:rFonts w:cs="Arial"/>
                <w:sz w:val="20"/>
              </w:rPr>
            </w:pPr>
            <w:r w:rsidRPr="002C45CB">
              <w:rPr>
                <w:rFonts w:cs="Arial"/>
                <w:sz w:val="20"/>
              </w:rPr>
              <w:t>70.9%</w:t>
            </w:r>
          </w:p>
        </w:tc>
        <w:tc>
          <w:tcPr>
            <w:tcW w:w="518" w:type="pct"/>
          </w:tcPr>
          <w:p w14:paraId="6F8FF4B3" w14:textId="77777777" w:rsidR="00A86FC5" w:rsidRPr="002C45CB" w:rsidRDefault="00A86FC5" w:rsidP="00EA768A">
            <w:pPr>
              <w:jc w:val="center"/>
              <w:rPr>
                <w:rFonts w:cs="Arial"/>
                <w:sz w:val="20"/>
              </w:rPr>
            </w:pPr>
            <w:r w:rsidRPr="002C45CB">
              <w:rPr>
                <w:rFonts w:cs="Arial"/>
                <w:sz w:val="20"/>
              </w:rPr>
              <w:t>-</w:t>
            </w:r>
          </w:p>
        </w:tc>
      </w:tr>
      <w:tr w:rsidR="003B0D79" w:rsidRPr="002C45CB" w14:paraId="05468686" w14:textId="77777777" w:rsidTr="0005021B">
        <w:trPr>
          <w:trHeight w:val="340"/>
        </w:trPr>
        <w:tc>
          <w:tcPr>
            <w:tcW w:w="3442" w:type="pct"/>
          </w:tcPr>
          <w:p w14:paraId="48D114CF" w14:textId="77777777" w:rsidR="003B0D79" w:rsidRPr="002C45CB" w:rsidRDefault="003B0D79" w:rsidP="00E13AD1">
            <w:pPr>
              <w:contextualSpacing/>
              <w:jc w:val="both"/>
              <w:rPr>
                <w:rFonts w:cs="Arial"/>
                <w:sz w:val="20"/>
              </w:rPr>
            </w:pPr>
            <w:r w:rsidRPr="002C45CB">
              <w:rPr>
                <w:rFonts w:cs="Arial"/>
                <w:sz w:val="20"/>
              </w:rPr>
              <w:t xml:space="preserve">Of which </w:t>
            </w:r>
            <w:r w:rsidR="000459BC" w:rsidRPr="002C45CB">
              <w:rPr>
                <w:rFonts w:cs="Arial"/>
                <w:sz w:val="20"/>
              </w:rPr>
              <w:t xml:space="preserve">% </w:t>
            </w:r>
            <w:r w:rsidRPr="002C45CB">
              <w:rPr>
                <w:rFonts w:cs="Arial"/>
                <w:sz w:val="20"/>
              </w:rPr>
              <w:t>involved in:</w:t>
            </w:r>
            <w:r w:rsidR="009262C3" w:rsidRPr="002C45CB">
              <w:rPr>
                <w:rFonts w:cs="Arial"/>
                <w:sz w:val="20"/>
                <w:vertAlign w:val="superscript"/>
              </w:rPr>
              <w:t>+</w:t>
            </w:r>
          </w:p>
        </w:tc>
        <w:tc>
          <w:tcPr>
            <w:tcW w:w="517" w:type="pct"/>
            <w:noWrap/>
          </w:tcPr>
          <w:p w14:paraId="1818122F" w14:textId="77777777" w:rsidR="003B0D79" w:rsidRPr="002C45CB" w:rsidRDefault="003B0D79" w:rsidP="00EA768A">
            <w:pPr>
              <w:jc w:val="center"/>
              <w:rPr>
                <w:rFonts w:cs="Arial"/>
                <w:sz w:val="20"/>
              </w:rPr>
            </w:pPr>
          </w:p>
        </w:tc>
        <w:tc>
          <w:tcPr>
            <w:tcW w:w="523" w:type="pct"/>
          </w:tcPr>
          <w:p w14:paraId="6E7E50DD" w14:textId="77777777" w:rsidR="003B0D79" w:rsidRPr="002C45CB" w:rsidRDefault="003B0D79" w:rsidP="00EA768A">
            <w:pPr>
              <w:jc w:val="center"/>
              <w:rPr>
                <w:rFonts w:cs="Arial"/>
                <w:sz w:val="20"/>
              </w:rPr>
            </w:pPr>
          </w:p>
        </w:tc>
        <w:tc>
          <w:tcPr>
            <w:tcW w:w="518" w:type="pct"/>
          </w:tcPr>
          <w:p w14:paraId="7EF12C89" w14:textId="77777777" w:rsidR="003B0D79" w:rsidRPr="002C45CB" w:rsidRDefault="003B0D79" w:rsidP="00EA768A">
            <w:pPr>
              <w:jc w:val="center"/>
              <w:rPr>
                <w:rFonts w:cs="Arial"/>
                <w:sz w:val="20"/>
              </w:rPr>
            </w:pPr>
          </w:p>
        </w:tc>
      </w:tr>
      <w:tr w:rsidR="00A86FC5" w:rsidRPr="002C45CB" w14:paraId="1902CFB8" w14:textId="77777777" w:rsidTr="0005021B">
        <w:trPr>
          <w:trHeight w:val="340"/>
        </w:trPr>
        <w:tc>
          <w:tcPr>
            <w:tcW w:w="3442" w:type="pct"/>
          </w:tcPr>
          <w:p w14:paraId="7DA374CE" w14:textId="77777777" w:rsidR="00A86FC5" w:rsidRPr="002C45CB" w:rsidRDefault="00A86FC5" w:rsidP="00E13AD1">
            <w:pPr>
              <w:pStyle w:val="ListParagraph"/>
              <w:numPr>
                <w:ilvl w:val="0"/>
                <w:numId w:val="17"/>
              </w:numPr>
              <w:jc w:val="both"/>
              <w:rPr>
                <w:lang w:val="en-GB"/>
              </w:rPr>
            </w:pPr>
            <w:r w:rsidRPr="002C45CB">
              <w:rPr>
                <w:lang w:val="en-GB"/>
              </w:rPr>
              <w:t>Agriculture</w:t>
            </w:r>
          </w:p>
        </w:tc>
        <w:tc>
          <w:tcPr>
            <w:tcW w:w="517" w:type="pct"/>
            <w:noWrap/>
          </w:tcPr>
          <w:p w14:paraId="02C4F089" w14:textId="77777777" w:rsidR="00A86FC5" w:rsidRPr="002C45CB" w:rsidRDefault="00A86FC5" w:rsidP="00EA768A">
            <w:pPr>
              <w:jc w:val="center"/>
              <w:rPr>
                <w:rFonts w:cs="Arial"/>
                <w:sz w:val="20"/>
              </w:rPr>
            </w:pPr>
            <w:r w:rsidRPr="002C45CB">
              <w:rPr>
                <w:rFonts w:cs="Arial"/>
                <w:sz w:val="20"/>
              </w:rPr>
              <w:t>3,857</w:t>
            </w:r>
          </w:p>
        </w:tc>
        <w:tc>
          <w:tcPr>
            <w:tcW w:w="523" w:type="pct"/>
          </w:tcPr>
          <w:p w14:paraId="584C683F" w14:textId="77777777" w:rsidR="00A86FC5" w:rsidRPr="002C45CB" w:rsidRDefault="00A86FC5" w:rsidP="00EA768A">
            <w:pPr>
              <w:jc w:val="center"/>
              <w:rPr>
                <w:rFonts w:cs="Arial"/>
                <w:sz w:val="20"/>
              </w:rPr>
            </w:pPr>
            <w:r w:rsidRPr="002C45CB">
              <w:rPr>
                <w:rFonts w:cs="Arial"/>
                <w:sz w:val="20"/>
              </w:rPr>
              <w:t>57.6%</w:t>
            </w:r>
          </w:p>
        </w:tc>
        <w:tc>
          <w:tcPr>
            <w:tcW w:w="518" w:type="pct"/>
          </w:tcPr>
          <w:p w14:paraId="064826BD" w14:textId="77777777" w:rsidR="00A86FC5" w:rsidRPr="002C45CB" w:rsidRDefault="00A86FC5" w:rsidP="00EA768A">
            <w:pPr>
              <w:jc w:val="center"/>
              <w:rPr>
                <w:rFonts w:cs="Arial"/>
                <w:sz w:val="20"/>
              </w:rPr>
            </w:pPr>
            <w:r w:rsidRPr="002C45CB">
              <w:rPr>
                <w:rFonts w:cs="Arial"/>
                <w:sz w:val="20"/>
              </w:rPr>
              <w:t>-</w:t>
            </w:r>
          </w:p>
        </w:tc>
      </w:tr>
      <w:tr w:rsidR="00A86FC5" w:rsidRPr="002C45CB" w14:paraId="7BFCA1EC" w14:textId="77777777" w:rsidTr="0005021B">
        <w:trPr>
          <w:trHeight w:val="340"/>
        </w:trPr>
        <w:tc>
          <w:tcPr>
            <w:tcW w:w="3442" w:type="pct"/>
          </w:tcPr>
          <w:p w14:paraId="1BE77C05" w14:textId="77777777" w:rsidR="00A86FC5" w:rsidRPr="002C45CB" w:rsidRDefault="00A86FC5" w:rsidP="00E13AD1">
            <w:pPr>
              <w:pStyle w:val="ListParagraph"/>
              <w:numPr>
                <w:ilvl w:val="0"/>
                <w:numId w:val="18"/>
              </w:numPr>
              <w:jc w:val="both"/>
              <w:rPr>
                <w:lang w:val="en-GB"/>
              </w:rPr>
            </w:pPr>
            <w:r w:rsidRPr="002C45CB">
              <w:rPr>
                <w:lang w:val="en-GB"/>
              </w:rPr>
              <w:t>Professional labour</w:t>
            </w:r>
          </w:p>
        </w:tc>
        <w:tc>
          <w:tcPr>
            <w:tcW w:w="517" w:type="pct"/>
            <w:noWrap/>
          </w:tcPr>
          <w:p w14:paraId="1A8D8BCF" w14:textId="77777777" w:rsidR="00A86FC5" w:rsidRPr="002C45CB" w:rsidRDefault="00A86FC5" w:rsidP="00EA768A">
            <w:pPr>
              <w:jc w:val="center"/>
              <w:rPr>
                <w:rFonts w:cs="Arial"/>
                <w:sz w:val="20"/>
              </w:rPr>
            </w:pPr>
            <w:r w:rsidRPr="002C45CB">
              <w:rPr>
                <w:rFonts w:cs="Arial"/>
                <w:sz w:val="20"/>
              </w:rPr>
              <w:t>3,857</w:t>
            </w:r>
          </w:p>
        </w:tc>
        <w:tc>
          <w:tcPr>
            <w:tcW w:w="523" w:type="pct"/>
          </w:tcPr>
          <w:p w14:paraId="43393C52" w14:textId="77777777" w:rsidR="00A86FC5" w:rsidRPr="002C45CB" w:rsidRDefault="00A86FC5" w:rsidP="00EA768A">
            <w:pPr>
              <w:jc w:val="center"/>
              <w:rPr>
                <w:rFonts w:cs="Arial"/>
                <w:sz w:val="20"/>
              </w:rPr>
            </w:pPr>
            <w:r w:rsidRPr="002C45CB">
              <w:rPr>
                <w:rFonts w:cs="Arial"/>
                <w:sz w:val="20"/>
              </w:rPr>
              <w:t>0.2%</w:t>
            </w:r>
          </w:p>
        </w:tc>
        <w:tc>
          <w:tcPr>
            <w:tcW w:w="518" w:type="pct"/>
          </w:tcPr>
          <w:p w14:paraId="05CBF181" w14:textId="77777777" w:rsidR="00A86FC5" w:rsidRPr="002C45CB" w:rsidRDefault="00A86FC5" w:rsidP="00EA768A">
            <w:pPr>
              <w:jc w:val="center"/>
              <w:rPr>
                <w:rFonts w:cs="Arial"/>
                <w:sz w:val="20"/>
              </w:rPr>
            </w:pPr>
            <w:r w:rsidRPr="002C45CB">
              <w:rPr>
                <w:rFonts w:cs="Arial"/>
                <w:sz w:val="20"/>
              </w:rPr>
              <w:t>-</w:t>
            </w:r>
          </w:p>
        </w:tc>
      </w:tr>
      <w:tr w:rsidR="00A86FC5" w:rsidRPr="002C45CB" w14:paraId="45B4A34F" w14:textId="77777777" w:rsidTr="0005021B">
        <w:trPr>
          <w:trHeight w:val="340"/>
        </w:trPr>
        <w:tc>
          <w:tcPr>
            <w:tcW w:w="3442" w:type="pct"/>
          </w:tcPr>
          <w:p w14:paraId="25DCE68D" w14:textId="77777777" w:rsidR="00A86FC5" w:rsidRPr="002C45CB" w:rsidRDefault="00A86FC5" w:rsidP="00E13AD1">
            <w:pPr>
              <w:pStyle w:val="ListParagraph"/>
              <w:numPr>
                <w:ilvl w:val="0"/>
                <w:numId w:val="18"/>
              </w:numPr>
              <w:jc w:val="both"/>
              <w:rPr>
                <w:lang w:val="en-GB"/>
              </w:rPr>
            </w:pPr>
            <w:r w:rsidRPr="002C45CB">
              <w:rPr>
                <w:lang w:val="en-GB"/>
              </w:rPr>
              <w:t>Skilled labour</w:t>
            </w:r>
          </w:p>
        </w:tc>
        <w:tc>
          <w:tcPr>
            <w:tcW w:w="517" w:type="pct"/>
            <w:noWrap/>
          </w:tcPr>
          <w:p w14:paraId="268586F7" w14:textId="77777777" w:rsidR="00A86FC5" w:rsidRPr="002C45CB" w:rsidRDefault="00A86FC5" w:rsidP="00EA768A">
            <w:pPr>
              <w:jc w:val="center"/>
              <w:rPr>
                <w:rFonts w:cs="Arial"/>
                <w:sz w:val="20"/>
              </w:rPr>
            </w:pPr>
            <w:r w:rsidRPr="002C45CB">
              <w:rPr>
                <w:rFonts w:cs="Arial"/>
                <w:sz w:val="20"/>
              </w:rPr>
              <w:t>3,857</w:t>
            </w:r>
          </w:p>
        </w:tc>
        <w:tc>
          <w:tcPr>
            <w:tcW w:w="523" w:type="pct"/>
          </w:tcPr>
          <w:p w14:paraId="6B97801A" w14:textId="77777777" w:rsidR="00A86FC5" w:rsidRPr="002C45CB" w:rsidRDefault="00A86FC5" w:rsidP="00EA768A">
            <w:pPr>
              <w:jc w:val="center"/>
              <w:rPr>
                <w:rFonts w:cs="Arial"/>
                <w:sz w:val="20"/>
              </w:rPr>
            </w:pPr>
            <w:r w:rsidRPr="002C45CB">
              <w:rPr>
                <w:rFonts w:cs="Arial"/>
                <w:sz w:val="20"/>
              </w:rPr>
              <w:t>27.4%</w:t>
            </w:r>
          </w:p>
        </w:tc>
        <w:tc>
          <w:tcPr>
            <w:tcW w:w="518" w:type="pct"/>
          </w:tcPr>
          <w:p w14:paraId="2E1A6580" w14:textId="77777777" w:rsidR="00A86FC5" w:rsidRPr="002C45CB" w:rsidRDefault="00A86FC5" w:rsidP="00EA768A">
            <w:pPr>
              <w:jc w:val="center"/>
              <w:rPr>
                <w:rFonts w:cs="Arial"/>
                <w:sz w:val="20"/>
              </w:rPr>
            </w:pPr>
            <w:r w:rsidRPr="002C45CB">
              <w:rPr>
                <w:rFonts w:cs="Arial"/>
                <w:sz w:val="20"/>
              </w:rPr>
              <w:t>-</w:t>
            </w:r>
          </w:p>
        </w:tc>
      </w:tr>
      <w:tr w:rsidR="00A86FC5" w:rsidRPr="002C45CB" w14:paraId="08789822" w14:textId="77777777" w:rsidTr="0005021B">
        <w:trPr>
          <w:trHeight w:val="340"/>
        </w:trPr>
        <w:tc>
          <w:tcPr>
            <w:tcW w:w="3442" w:type="pct"/>
          </w:tcPr>
          <w:p w14:paraId="3DE9F64D" w14:textId="77777777" w:rsidR="00A86FC5" w:rsidRPr="002C45CB" w:rsidRDefault="00A86FC5" w:rsidP="00E13AD1">
            <w:pPr>
              <w:pStyle w:val="ListParagraph"/>
              <w:numPr>
                <w:ilvl w:val="0"/>
                <w:numId w:val="18"/>
              </w:numPr>
              <w:jc w:val="both"/>
              <w:rPr>
                <w:lang w:val="en-GB"/>
              </w:rPr>
            </w:pPr>
            <w:r w:rsidRPr="002C45CB">
              <w:rPr>
                <w:lang w:val="en-GB"/>
              </w:rPr>
              <w:t>Unskilled labour</w:t>
            </w:r>
          </w:p>
        </w:tc>
        <w:tc>
          <w:tcPr>
            <w:tcW w:w="517" w:type="pct"/>
            <w:noWrap/>
          </w:tcPr>
          <w:p w14:paraId="539AB154" w14:textId="77777777" w:rsidR="00A86FC5" w:rsidRPr="002C45CB" w:rsidRDefault="00A86FC5" w:rsidP="00EA768A">
            <w:pPr>
              <w:jc w:val="center"/>
              <w:rPr>
                <w:rFonts w:cs="Arial"/>
                <w:sz w:val="20"/>
              </w:rPr>
            </w:pPr>
            <w:r w:rsidRPr="002C45CB">
              <w:rPr>
                <w:rFonts w:cs="Arial"/>
                <w:sz w:val="20"/>
              </w:rPr>
              <w:t>3,857</w:t>
            </w:r>
          </w:p>
        </w:tc>
        <w:tc>
          <w:tcPr>
            <w:tcW w:w="523" w:type="pct"/>
          </w:tcPr>
          <w:p w14:paraId="7091B6AF" w14:textId="77777777" w:rsidR="00A86FC5" w:rsidRPr="002C45CB" w:rsidRDefault="00A86FC5" w:rsidP="00EA768A">
            <w:pPr>
              <w:jc w:val="center"/>
              <w:rPr>
                <w:rFonts w:cs="Arial"/>
                <w:sz w:val="20"/>
              </w:rPr>
            </w:pPr>
            <w:r w:rsidRPr="002C45CB">
              <w:rPr>
                <w:rFonts w:cs="Arial"/>
                <w:sz w:val="20"/>
              </w:rPr>
              <w:t>48.0%</w:t>
            </w:r>
          </w:p>
        </w:tc>
        <w:tc>
          <w:tcPr>
            <w:tcW w:w="518" w:type="pct"/>
          </w:tcPr>
          <w:p w14:paraId="211A493E" w14:textId="77777777" w:rsidR="00A86FC5" w:rsidRPr="002C45CB" w:rsidRDefault="00A86FC5" w:rsidP="00EA768A">
            <w:pPr>
              <w:jc w:val="center"/>
              <w:rPr>
                <w:rFonts w:cs="Arial"/>
                <w:sz w:val="20"/>
              </w:rPr>
            </w:pPr>
            <w:r w:rsidRPr="002C45CB">
              <w:rPr>
                <w:rFonts w:cs="Arial"/>
                <w:sz w:val="20"/>
              </w:rPr>
              <w:t>-</w:t>
            </w:r>
          </w:p>
        </w:tc>
      </w:tr>
      <w:tr w:rsidR="00A86FC5" w:rsidRPr="002C45CB" w14:paraId="7FC6EF9E" w14:textId="77777777" w:rsidTr="0005021B">
        <w:trPr>
          <w:trHeight w:val="340"/>
        </w:trPr>
        <w:tc>
          <w:tcPr>
            <w:tcW w:w="3442" w:type="pct"/>
          </w:tcPr>
          <w:p w14:paraId="15710434" w14:textId="77777777" w:rsidR="00A86FC5" w:rsidRPr="002C45CB" w:rsidRDefault="00A86FC5" w:rsidP="00E13AD1">
            <w:pPr>
              <w:jc w:val="both"/>
              <w:rPr>
                <w:rFonts w:cs="Arial"/>
                <w:sz w:val="20"/>
              </w:rPr>
            </w:pPr>
            <w:r w:rsidRPr="002C45CB">
              <w:rPr>
                <w:rFonts w:cs="Arial"/>
                <w:sz w:val="20"/>
              </w:rPr>
              <w:t>% of working women reporting multiple job catego</w:t>
            </w:r>
            <w:r w:rsidR="009262C3" w:rsidRPr="002C45CB">
              <w:rPr>
                <w:rFonts w:cs="Arial"/>
                <w:sz w:val="20"/>
              </w:rPr>
              <w:t>ries</w:t>
            </w:r>
            <w:r w:rsidR="009262C3" w:rsidRPr="002C45CB">
              <w:rPr>
                <w:rFonts w:cs="Arial"/>
                <w:sz w:val="20"/>
                <w:vertAlign w:val="superscript"/>
              </w:rPr>
              <w:t>++</w:t>
            </w:r>
          </w:p>
        </w:tc>
        <w:tc>
          <w:tcPr>
            <w:tcW w:w="517" w:type="pct"/>
            <w:noWrap/>
          </w:tcPr>
          <w:p w14:paraId="2BBB0D0B" w14:textId="77777777" w:rsidR="00A86FC5" w:rsidRPr="002C45CB" w:rsidRDefault="00A86FC5" w:rsidP="00EA768A">
            <w:pPr>
              <w:jc w:val="center"/>
              <w:rPr>
                <w:rFonts w:cs="Arial"/>
                <w:sz w:val="20"/>
              </w:rPr>
            </w:pPr>
            <w:r w:rsidRPr="002C45CB">
              <w:rPr>
                <w:rFonts w:cs="Arial"/>
                <w:sz w:val="20"/>
              </w:rPr>
              <w:t>3,857</w:t>
            </w:r>
          </w:p>
        </w:tc>
        <w:tc>
          <w:tcPr>
            <w:tcW w:w="523" w:type="pct"/>
          </w:tcPr>
          <w:p w14:paraId="41F023C8" w14:textId="77777777" w:rsidR="00A86FC5" w:rsidRPr="002C45CB" w:rsidRDefault="00A86FC5" w:rsidP="00EA768A">
            <w:pPr>
              <w:jc w:val="center"/>
              <w:rPr>
                <w:rFonts w:cs="Arial"/>
                <w:sz w:val="20"/>
              </w:rPr>
            </w:pPr>
            <w:r w:rsidRPr="002C45CB">
              <w:rPr>
                <w:rFonts w:cs="Arial"/>
                <w:sz w:val="20"/>
              </w:rPr>
              <w:t>36.0%</w:t>
            </w:r>
          </w:p>
        </w:tc>
        <w:tc>
          <w:tcPr>
            <w:tcW w:w="518" w:type="pct"/>
          </w:tcPr>
          <w:p w14:paraId="34997FC1" w14:textId="77777777" w:rsidR="00A86FC5" w:rsidRPr="002C45CB" w:rsidRDefault="00A86FC5" w:rsidP="00EA768A">
            <w:pPr>
              <w:jc w:val="center"/>
              <w:rPr>
                <w:rFonts w:cs="Arial"/>
                <w:sz w:val="20"/>
              </w:rPr>
            </w:pPr>
            <w:r w:rsidRPr="002C45CB">
              <w:rPr>
                <w:rFonts w:cs="Arial"/>
                <w:sz w:val="20"/>
              </w:rPr>
              <w:t>-</w:t>
            </w:r>
          </w:p>
        </w:tc>
      </w:tr>
      <w:tr w:rsidR="00A86FC5" w:rsidRPr="002C45CB" w14:paraId="344C2183" w14:textId="77777777" w:rsidTr="0005021B">
        <w:trPr>
          <w:trHeight w:val="340"/>
        </w:trPr>
        <w:tc>
          <w:tcPr>
            <w:tcW w:w="3442" w:type="pct"/>
          </w:tcPr>
          <w:p w14:paraId="0DE37ECE" w14:textId="77777777" w:rsidR="00A86FC5" w:rsidRPr="002C45CB" w:rsidRDefault="00A86FC5" w:rsidP="00E13AD1">
            <w:pPr>
              <w:jc w:val="both"/>
              <w:rPr>
                <w:rFonts w:cs="Arial"/>
                <w:sz w:val="20"/>
              </w:rPr>
            </w:pPr>
            <w:r w:rsidRPr="002C45CB">
              <w:rPr>
                <w:rFonts w:cs="Arial"/>
                <w:sz w:val="20"/>
              </w:rPr>
              <w:t xml:space="preserve">% of working women </w:t>
            </w:r>
            <w:r w:rsidR="005C339B" w:rsidRPr="002C45CB">
              <w:rPr>
                <w:rFonts w:cs="Arial"/>
                <w:sz w:val="20"/>
              </w:rPr>
              <w:t xml:space="preserve">who are </w:t>
            </w:r>
            <w:r w:rsidR="00DB1E34" w:rsidRPr="002C45CB">
              <w:rPr>
                <w:rFonts w:cs="Arial"/>
                <w:sz w:val="20"/>
              </w:rPr>
              <w:t>self-employed</w:t>
            </w:r>
            <w:r w:rsidR="005C339B" w:rsidRPr="002C45CB">
              <w:rPr>
                <w:rFonts w:cs="Arial"/>
                <w:sz w:val="20"/>
              </w:rPr>
              <w:t xml:space="preserve"> (</w:t>
            </w:r>
            <w:r w:rsidRPr="002C45CB">
              <w:rPr>
                <w:rFonts w:cs="Arial"/>
                <w:sz w:val="20"/>
              </w:rPr>
              <w:t xml:space="preserve">working </w:t>
            </w:r>
            <w:r w:rsidR="005C339B" w:rsidRPr="002C45CB">
              <w:rPr>
                <w:rFonts w:cs="Arial"/>
                <w:sz w:val="20"/>
              </w:rPr>
              <w:t xml:space="preserve">only for themselves or </w:t>
            </w:r>
            <w:r w:rsidR="00E82791" w:rsidRPr="002C45CB">
              <w:rPr>
                <w:rFonts w:cs="Arial"/>
                <w:sz w:val="20"/>
              </w:rPr>
              <w:t xml:space="preserve">for </w:t>
            </w:r>
            <w:r w:rsidR="005C339B" w:rsidRPr="002C45CB">
              <w:rPr>
                <w:rFonts w:cs="Arial"/>
                <w:sz w:val="20"/>
              </w:rPr>
              <w:t xml:space="preserve">someone else in </w:t>
            </w:r>
            <w:r w:rsidRPr="002C45CB">
              <w:rPr>
                <w:rFonts w:cs="Arial"/>
                <w:sz w:val="20"/>
              </w:rPr>
              <w:t xml:space="preserve">the </w:t>
            </w:r>
            <w:r w:rsidR="005C339B" w:rsidRPr="002C45CB">
              <w:rPr>
                <w:rFonts w:cs="Arial"/>
                <w:sz w:val="20"/>
              </w:rPr>
              <w:t>household</w:t>
            </w:r>
            <w:r w:rsidRPr="002C45CB">
              <w:rPr>
                <w:rFonts w:cs="Arial"/>
                <w:sz w:val="20"/>
              </w:rPr>
              <w:t>)</w:t>
            </w:r>
          </w:p>
        </w:tc>
        <w:tc>
          <w:tcPr>
            <w:tcW w:w="517" w:type="pct"/>
            <w:noWrap/>
          </w:tcPr>
          <w:p w14:paraId="6B8468CB" w14:textId="77777777" w:rsidR="00A86FC5" w:rsidRPr="002C45CB" w:rsidRDefault="00A86FC5" w:rsidP="00EA768A">
            <w:pPr>
              <w:jc w:val="center"/>
              <w:rPr>
                <w:rFonts w:cs="Arial"/>
                <w:sz w:val="20"/>
              </w:rPr>
            </w:pPr>
            <w:r w:rsidRPr="002C45CB">
              <w:rPr>
                <w:rFonts w:cs="Arial"/>
                <w:sz w:val="20"/>
              </w:rPr>
              <w:t>3,857</w:t>
            </w:r>
          </w:p>
        </w:tc>
        <w:tc>
          <w:tcPr>
            <w:tcW w:w="523" w:type="pct"/>
          </w:tcPr>
          <w:p w14:paraId="51B52A48" w14:textId="77777777" w:rsidR="00A86FC5" w:rsidRPr="002C45CB" w:rsidRDefault="00B671DF" w:rsidP="00EA768A">
            <w:pPr>
              <w:jc w:val="center"/>
              <w:rPr>
                <w:rFonts w:cs="Arial"/>
                <w:sz w:val="20"/>
              </w:rPr>
            </w:pPr>
            <w:r w:rsidRPr="002C45CB">
              <w:rPr>
                <w:rFonts w:cs="Arial"/>
                <w:sz w:val="20"/>
              </w:rPr>
              <w:t>82.5%</w:t>
            </w:r>
          </w:p>
        </w:tc>
        <w:tc>
          <w:tcPr>
            <w:tcW w:w="518" w:type="pct"/>
          </w:tcPr>
          <w:p w14:paraId="2E23F3C9" w14:textId="77777777" w:rsidR="00A86FC5" w:rsidRPr="002C45CB" w:rsidRDefault="00A86FC5" w:rsidP="00EA768A">
            <w:pPr>
              <w:jc w:val="center"/>
              <w:rPr>
                <w:rFonts w:cs="Arial"/>
                <w:sz w:val="20"/>
              </w:rPr>
            </w:pPr>
            <w:r w:rsidRPr="002C45CB">
              <w:rPr>
                <w:rFonts w:cs="Arial"/>
                <w:sz w:val="20"/>
              </w:rPr>
              <w:t>-</w:t>
            </w:r>
          </w:p>
        </w:tc>
      </w:tr>
      <w:tr w:rsidR="00A86FC5" w:rsidRPr="002C45CB" w14:paraId="0098CA92" w14:textId="77777777" w:rsidTr="0005021B">
        <w:trPr>
          <w:trHeight w:val="340"/>
        </w:trPr>
        <w:tc>
          <w:tcPr>
            <w:tcW w:w="3442" w:type="pct"/>
          </w:tcPr>
          <w:p w14:paraId="67AE80F8" w14:textId="77777777" w:rsidR="00A86FC5" w:rsidRPr="002C45CB" w:rsidRDefault="00A86FC5" w:rsidP="00E13AD1">
            <w:pPr>
              <w:jc w:val="both"/>
              <w:rPr>
                <w:rFonts w:cs="Arial"/>
                <w:sz w:val="20"/>
              </w:rPr>
            </w:pPr>
            <w:r w:rsidRPr="002C45CB">
              <w:rPr>
                <w:rFonts w:cs="Arial"/>
                <w:sz w:val="20"/>
              </w:rPr>
              <w:t>% of working women who do not receive any payment for work</w:t>
            </w:r>
          </w:p>
        </w:tc>
        <w:tc>
          <w:tcPr>
            <w:tcW w:w="517" w:type="pct"/>
            <w:noWrap/>
          </w:tcPr>
          <w:p w14:paraId="2C9696E4" w14:textId="77777777" w:rsidR="00A86FC5" w:rsidRPr="002C45CB" w:rsidRDefault="00A86FC5" w:rsidP="00EA768A">
            <w:pPr>
              <w:jc w:val="center"/>
              <w:rPr>
                <w:rFonts w:cs="Arial"/>
                <w:sz w:val="20"/>
              </w:rPr>
            </w:pPr>
            <w:r w:rsidRPr="002C45CB">
              <w:rPr>
                <w:rFonts w:cs="Arial"/>
                <w:sz w:val="20"/>
              </w:rPr>
              <w:t>3,857</w:t>
            </w:r>
          </w:p>
        </w:tc>
        <w:tc>
          <w:tcPr>
            <w:tcW w:w="523" w:type="pct"/>
          </w:tcPr>
          <w:p w14:paraId="282778C7" w14:textId="77777777" w:rsidR="00A86FC5" w:rsidRPr="002C45CB" w:rsidRDefault="00A86FC5" w:rsidP="00EA768A">
            <w:pPr>
              <w:jc w:val="center"/>
              <w:rPr>
                <w:rFonts w:cs="Arial"/>
                <w:sz w:val="20"/>
              </w:rPr>
            </w:pPr>
            <w:r w:rsidRPr="002C45CB">
              <w:rPr>
                <w:rFonts w:cs="Arial"/>
                <w:sz w:val="20"/>
              </w:rPr>
              <w:t>30.2%</w:t>
            </w:r>
          </w:p>
        </w:tc>
        <w:tc>
          <w:tcPr>
            <w:tcW w:w="518" w:type="pct"/>
          </w:tcPr>
          <w:p w14:paraId="0D513CDE" w14:textId="77777777" w:rsidR="00A86FC5" w:rsidRPr="002C45CB" w:rsidRDefault="00A86FC5" w:rsidP="00EA768A">
            <w:pPr>
              <w:jc w:val="center"/>
              <w:rPr>
                <w:rFonts w:cs="Arial"/>
                <w:sz w:val="20"/>
              </w:rPr>
            </w:pPr>
            <w:r w:rsidRPr="002C45CB">
              <w:rPr>
                <w:rFonts w:cs="Arial"/>
                <w:sz w:val="20"/>
              </w:rPr>
              <w:t>-</w:t>
            </w:r>
          </w:p>
        </w:tc>
      </w:tr>
      <w:tr w:rsidR="00A86FC5" w:rsidRPr="002C45CB" w14:paraId="76B1868A" w14:textId="77777777" w:rsidTr="0005021B">
        <w:trPr>
          <w:trHeight w:val="340"/>
        </w:trPr>
        <w:tc>
          <w:tcPr>
            <w:tcW w:w="3442" w:type="pct"/>
          </w:tcPr>
          <w:p w14:paraId="00A0062E" w14:textId="4B4BB222" w:rsidR="00A86FC5" w:rsidRPr="002C45CB" w:rsidRDefault="00A86FC5" w:rsidP="00E82791">
            <w:pPr>
              <w:jc w:val="both"/>
              <w:rPr>
                <w:rFonts w:cs="Arial"/>
                <w:sz w:val="20"/>
              </w:rPr>
            </w:pPr>
            <w:r w:rsidRPr="002C45CB">
              <w:rPr>
                <w:rFonts w:cs="Arial"/>
                <w:sz w:val="20"/>
              </w:rPr>
              <w:t>Weekly payment from woman’s work activities (for women who are earning) (</w:t>
            </w:r>
            <w:r w:rsidR="00E82791" w:rsidRPr="002C45CB">
              <w:rPr>
                <w:rFonts w:cs="Arial"/>
                <w:sz w:val="20"/>
              </w:rPr>
              <w:t>NGN</w:t>
            </w:r>
            <w:r w:rsidRPr="002C45CB">
              <w:rPr>
                <w:rFonts w:cs="Arial"/>
                <w:sz w:val="20"/>
              </w:rPr>
              <w:t>)</w:t>
            </w:r>
          </w:p>
        </w:tc>
        <w:tc>
          <w:tcPr>
            <w:tcW w:w="517" w:type="pct"/>
            <w:noWrap/>
          </w:tcPr>
          <w:p w14:paraId="1619BC9A" w14:textId="77777777" w:rsidR="00A86FC5" w:rsidRPr="002C45CB" w:rsidRDefault="00A86FC5" w:rsidP="00EA768A">
            <w:pPr>
              <w:jc w:val="center"/>
              <w:rPr>
                <w:rFonts w:cs="Arial"/>
                <w:sz w:val="20"/>
              </w:rPr>
            </w:pPr>
            <w:r w:rsidRPr="002C45CB">
              <w:rPr>
                <w:rFonts w:cs="Arial"/>
                <w:sz w:val="20"/>
              </w:rPr>
              <w:t>2,692</w:t>
            </w:r>
          </w:p>
        </w:tc>
        <w:tc>
          <w:tcPr>
            <w:tcW w:w="523" w:type="pct"/>
          </w:tcPr>
          <w:p w14:paraId="74650D29" w14:textId="77777777" w:rsidR="00A86FC5" w:rsidRPr="002C45CB" w:rsidRDefault="00A86FC5" w:rsidP="00EA768A">
            <w:pPr>
              <w:jc w:val="center"/>
              <w:rPr>
                <w:rFonts w:cs="Arial"/>
                <w:sz w:val="20"/>
              </w:rPr>
            </w:pPr>
            <w:r w:rsidRPr="002C45CB">
              <w:rPr>
                <w:rFonts w:cs="Arial"/>
                <w:sz w:val="20"/>
              </w:rPr>
              <w:t>1,282.7</w:t>
            </w:r>
          </w:p>
        </w:tc>
        <w:tc>
          <w:tcPr>
            <w:tcW w:w="518" w:type="pct"/>
          </w:tcPr>
          <w:p w14:paraId="63B6CBB3" w14:textId="77777777" w:rsidR="00A86FC5" w:rsidRPr="002C45CB" w:rsidRDefault="00A86FC5" w:rsidP="00EA768A">
            <w:pPr>
              <w:jc w:val="center"/>
              <w:rPr>
                <w:rFonts w:cs="Arial"/>
                <w:sz w:val="20"/>
              </w:rPr>
            </w:pPr>
            <w:r w:rsidRPr="002C45CB">
              <w:rPr>
                <w:rFonts w:cs="Arial"/>
                <w:sz w:val="20"/>
              </w:rPr>
              <w:t>3,388.4</w:t>
            </w:r>
          </w:p>
        </w:tc>
      </w:tr>
      <w:tr w:rsidR="00A86FC5" w:rsidRPr="002C45CB" w14:paraId="6E8584A0" w14:textId="77777777" w:rsidTr="0005021B">
        <w:trPr>
          <w:trHeight w:val="340"/>
        </w:trPr>
        <w:tc>
          <w:tcPr>
            <w:tcW w:w="3442" w:type="pct"/>
          </w:tcPr>
          <w:p w14:paraId="13834749" w14:textId="31FD97B2" w:rsidR="00A86FC5" w:rsidRPr="002C45CB" w:rsidRDefault="00A86FC5" w:rsidP="00E82791">
            <w:pPr>
              <w:jc w:val="both"/>
              <w:rPr>
                <w:rFonts w:cs="Arial"/>
                <w:sz w:val="20"/>
              </w:rPr>
            </w:pPr>
            <w:r w:rsidRPr="002C45CB">
              <w:rPr>
                <w:rFonts w:cs="Arial"/>
                <w:sz w:val="20"/>
              </w:rPr>
              <w:t xml:space="preserve">% of working women who were helped by husband in work activities in the past </w:t>
            </w:r>
            <w:r w:rsidR="00E82791" w:rsidRPr="002C45CB">
              <w:rPr>
                <w:rFonts w:cs="Arial"/>
                <w:sz w:val="20"/>
              </w:rPr>
              <w:t xml:space="preserve">three </w:t>
            </w:r>
            <w:r w:rsidRPr="002C45CB">
              <w:rPr>
                <w:rFonts w:cs="Arial"/>
                <w:sz w:val="20"/>
              </w:rPr>
              <w:t>months</w:t>
            </w:r>
          </w:p>
        </w:tc>
        <w:tc>
          <w:tcPr>
            <w:tcW w:w="517" w:type="pct"/>
            <w:noWrap/>
          </w:tcPr>
          <w:p w14:paraId="2E526568" w14:textId="77777777" w:rsidR="00A86FC5" w:rsidRPr="002C45CB" w:rsidRDefault="00A86FC5" w:rsidP="00EA768A">
            <w:pPr>
              <w:jc w:val="center"/>
              <w:rPr>
                <w:rFonts w:cs="Arial"/>
                <w:sz w:val="20"/>
              </w:rPr>
            </w:pPr>
            <w:r w:rsidRPr="002C45CB">
              <w:rPr>
                <w:rFonts w:cs="Arial"/>
                <w:sz w:val="20"/>
              </w:rPr>
              <w:t>3,853</w:t>
            </w:r>
          </w:p>
        </w:tc>
        <w:tc>
          <w:tcPr>
            <w:tcW w:w="523" w:type="pct"/>
          </w:tcPr>
          <w:p w14:paraId="2A090EDD" w14:textId="77777777" w:rsidR="00A86FC5" w:rsidRPr="002C45CB" w:rsidRDefault="00A86FC5" w:rsidP="00EA768A">
            <w:pPr>
              <w:jc w:val="center"/>
              <w:rPr>
                <w:rFonts w:cs="Arial"/>
                <w:sz w:val="20"/>
              </w:rPr>
            </w:pPr>
            <w:r w:rsidRPr="002C45CB">
              <w:rPr>
                <w:rFonts w:cs="Arial"/>
                <w:sz w:val="20"/>
              </w:rPr>
              <w:t>70.4%</w:t>
            </w:r>
          </w:p>
        </w:tc>
        <w:tc>
          <w:tcPr>
            <w:tcW w:w="518" w:type="pct"/>
          </w:tcPr>
          <w:p w14:paraId="388C0416" w14:textId="77777777" w:rsidR="00A86FC5" w:rsidRPr="002C45CB" w:rsidRDefault="00A86FC5" w:rsidP="00EA768A">
            <w:pPr>
              <w:jc w:val="center"/>
              <w:rPr>
                <w:rFonts w:cs="Arial"/>
                <w:sz w:val="20"/>
              </w:rPr>
            </w:pPr>
            <w:r w:rsidRPr="002C45CB">
              <w:rPr>
                <w:rFonts w:cs="Arial"/>
                <w:sz w:val="20"/>
              </w:rPr>
              <w:t>-</w:t>
            </w:r>
          </w:p>
        </w:tc>
      </w:tr>
      <w:tr w:rsidR="00487455" w:rsidRPr="002C45CB" w14:paraId="6A0A24E0" w14:textId="77777777" w:rsidTr="0005021B">
        <w:trPr>
          <w:trHeight w:val="340"/>
        </w:trPr>
        <w:tc>
          <w:tcPr>
            <w:tcW w:w="3442" w:type="pct"/>
          </w:tcPr>
          <w:p w14:paraId="133DD6A7" w14:textId="77777777" w:rsidR="00487455" w:rsidRPr="002C45CB" w:rsidRDefault="00487455" w:rsidP="00E13AD1">
            <w:pPr>
              <w:jc w:val="both"/>
              <w:rPr>
                <w:rFonts w:cs="Arial"/>
                <w:sz w:val="20"/>
              </w:rPr>
            </w:pPr>
          </w:p>
        </w:tc>
        <w:tc>
          <w:tcPr>
            <w:tcW w:w="517" w:type="pct"/>
            <w:noWrap/>
          </w:tcPr>
          <w:p w14:paraId="46608721" w14:textId="77777777" w:rsidR="00487455" w:rsidRPr="002C45CB" w:rsidRDefault="00487455" w:rsidP="00E13AD1">
            <w:pPr>
              <w:jc w:val="both"/>
              <w:rPr>
                <w:rFonts w:cs="Arial"/>
              </w:rPr>
            </w:pPr>
          </w:p>
        </w:tc>
        <w:tc>
          <w:tcPr>
            <w:tcW w:w="523" w:type="pct"/>
          </w:tcPr>
          <w:p w14:paraId="002CDB41" w14:textId="77777777" w:rsidR="00487455" w:rsidRPr="002C45CB" w:rsidRDefault="00487455" w:rsidP="00E13AD1">
            <w:pPr>
              <w:jc w:val="both"/>
              <w:rPr>
                <w:rFonts w:cs="Arial"/>
              </w:rPr>
            </w:pPr>
          </w:p>
        </w:tc>
        <w:tc>
          <w:tcPr>
            <w:tcW w:w="518" w:type="pct"/>
          </w:tcPr>
          <w:p w14:paraId="53E3ED0E" w14:textId="77777777" w:rsidR="00487455" w:rsidRPr="002C45CB" w:rsidRDefault="00487455" w:rsidP="00E13AD1">
            <w:pPr>
              <w:jc w:val="both"/>
              <w:rPr>
                <w:rFonts w:cs="Arial"/>
              </w:rPr>
            </w:pPr>
          </w:p>
        </w:tc>
      </w:tr>
      <w:tr w:rsidR="00487455" w:rsidRPr="002C45CB" w14:paraId="777D280D" w14:textId="77777777" w:rsidTr="0005021B">
        <w:trPr>
          <w:trHeight w:val="340"/>
        </w:trPr>
        <w:tc>
          <w:tcPr>
            <w:tcW w:w="5000" w:type="pct"/>
            <w:gridSpan w:val="4"/>
          </w:tcPr>
          <w:p w14:paraId="22359818" w14:textId="68B15D3B" w:rsidR="005E0094" w:rsidRPr="002C45CB" w:rsidRDefault="009262C3" w:rsidP="00E13AD1">
            <w:pPr>
              <w:pStyle w:val="TableNotes0"/>
            </w:pPr>
            <w:r w:rsidRPr="002C45CB">
              <w:rPr>
                <w:sz w:val="20"/>
                <w:vertAlign w:val="superscript"/>
              </w:rPr>
              <w:t>+</w:t>
            </w:r>
            <w:r w:rsidR="006903D5" w:rsidRPr="002C45CB">
              <w:t xml:space="preserve"> </w:t>
            </w:r>
            <w:r w:rsidR="005E0094" w:rsidRPr="002C45CB">
              <w:t xml:space="preserve">Categories can </w:t>
            </w:r>
            <w:r w:rsidR="00E82791" w:rsidRPr="002C45CB">
              <w:t xml:space="preserve">have a </w:t>
            </w:r>
            <w:r w:rsidR="005E0094" w:rsidRPr="002C45CB">
              <w:t xml:space="preserve">sum </w:t>
            </w:r>
            <w:r w:rsidR="00E82791" w:rsidRPr="002C45CB">
              <w:t>greater</w:t>
            </w:r>
            <w:r w:rsidR="005E0094" w:rsidRPr="002C45CB">
              <w:t xml:space="preserve"> than 100% since multiple activities were recorded for the same person.</w:t>
            </w:r>
          </w:p>
          <w:p w14:paraId="7D1887B6" w14:textId="77777777" w:rsidR="006903D5" w:rsidRPr="002C45CB" w:rsidRDefault="006903D5" w:rsidP="00E13AD1">
            <w:pPr>
              <w:pStyle w:val="TableNotes0"/>
            </w:pPr>
            <w:r w:rsidRPr="002C45CB">
              <w:t>The categories above comprise the following activities:</w:t>
            </w:r>
          </w:p>
          <w:p w14:paraId="311B5DC2" w14:textId="062FDBFC" w:rsidR="006903D5" w:rsidRPr="002C45CB" w:rsidRDefault="006903D5" w:rsidP="00E13AD1">
            <w:pPr>
              <w:pStyle w:val="TableNotes0"/>
              <w:ind w:left="284" w:hanging="142"/>
            </w:pPr>
            <w:r w:rsidRPr="002C45CB">
              <w:rPr>
                <w:i/>
              </w:rPr>
              <w:t>Agriculture</w:t>
            </w:r>
            <w:r w:rsidRPr="002C45CB">
              <w:t xml:space="preserve">: Farming/ land cultivation/ selling food from your farm; </w:t>
            </w:r>
            <w:r w:rsidR="00E82791" w:rsidRPr="002C45CB">
              <w:t>fishing</w:t>
            </w:r>
            <w:r w:rsidRPr="002C45CB">
              <w:t xml:space="preserve">/selling fish you </w:t>
            </w:r>
            <w:r w:rsidR="00E82791" w:rsidRPr="002C45CB">
              <w:t xml:space="preserve">have </w:t>
            </w:r>
            <w:r w:rsidRPr="002C45CB">
              <w:t xml:space="preserve">caught; </w:t>
            </w:r>
            <w:r w:rsidR="00E82791" w:rsidRPr="002C45CB">
              <w:t>a</w:t>
            </w:r>
            <w:r w:rsidRPr="002C45CB">
              <w:t xml:space="preserve">nimal rearing/ tending animals; </w:t>
            </w:r>
            <w:r w:rsidR="00E82791" w:rsidRPr="002C45CB">
              <w:t>landlord</w:t>
            </w:r>
            <w:r w:rsidRPr="002C45CB">
              <w:t xml:space="preserve">/ renting shops or houses; </w:t>
            </w:r>
            <w:r w:rsidR="00E82791" w:rsidRPr="002C45CB">
              <w:t xml:space="preserve">other </w:t>
            </w:r>
            <w:r w:rsidRPr="002C45CB">
              <w:t>agricultural work.</w:t>
            </w:r>
          </w:p>
          <w:p w14:paraId="01E8B312" w14:textId="399F12E9" w:rsidR="006903D5" w:rsidRPr="002C45CB" w:rsidRDefault="006903D5" w:rsidP="00E13AD1">
            <w:pPr>
              <w:pStyle w:val="TableNotes0"/>
              <w:ind w:left="284" w:hanging="142"/>
            </w:pPr>
            <w:r w:rsidRPr="002C45CB">
              <w:rPr>
                <w:i/>
              </w:rPr>
              <w:t>Professional labour</w:t>
            </w:r>
            <w:r w:rsidRPr="002C45CB">
              <w:t xml:space="preserve">: </w:t>
            </w:r>
            <w:r w:rsidR="00E82791" w:rsidRPr="002C45CB">
              <w:t xml:space="preserve">religious </w:t>
            </w:r>
            <w:r w:rsidRPr="002C45CB">
              <w:t xml:space="preserve">leader; </w:t>
            </w:r>
            <w:r w:rsidR="00E82791" w:rsidRPr="002C45CB">
              <w:t xml:space="preserve">local </w:t>
            </w:r>
            <w:r w:rsidRPr="002C45CB">
              <w:t xml:space="preserve">doctor/ traditional doctor / traditional birth attendant/ healer; </w:t>
            </w:r>
            <w:r w:rsidR="00E82791" w:rsidRPr="002C45CB">
              <w:t xml:space="preserve">doctor </w:t>
            </w:r>
            <w:r w:rsidRPr="002C45CB">
              <w:t xml:space="preserve">/ health worker / CHEW / dentist / nurse; </w:t>
            </w:r>
            <w:r w:rsidR="00E82791" w:rsidRPr="002C45CB">
              <w:t>p</w:t>
            </w:r>
            <w:r w:rsidRPr="002C45CB">
              <w:t>olitician/ government offic</w:t>
            </w:r>
            <w:r w:rsidR="00A87A01" w:rsidRPr="002C45CB">
              <w:t xml:space="preserve">er; </w:t>
            </w:r>
            <w:r w:rsidR="00E82791" w:rsidRPr="002C45CB">
              <w:t>t</w:t>
            </w:r>
            <w:r w:rsidR="00A87A01" w:rsidRPr="002C45CB">
              <w:t xml:space="preserve">eacher; </w:t>
            </w:r>
            <w:r w:rsidR="00E82791" w:rsidRPr="002C45CB">
              <w:t>non-governmental organisation (</w:t>
            </w:r>
            <w:r w:rsidR="00A87A01" w:rsidRPr="002C45CB">
              <w:t>NGO</w:t>
            </w:r>
            <w:r w:rsidR="00E82791" w:rsidRPr="002C45CB">
              <w:t>)</w:t>
            </w:r>
            <w:r w:rsidR="00A87A01" w:rsidRPr="002C45CB">
              <w:t xml:space="preserve"> worker; </w:t>
            </w:r>
            <w:r w:rsidR="00E82791" w:rsidRPr="002C45CB">
              <w:t xml:space="preserve">advocate </w:t>
            </w:r>
            <w:r w:rsidR="00A87A01" w:rsidRPr="002C45CB">
              <w:t xml:space="preserve">/ lawyer; </w:t>
            </w:r>
            <w:r w:rsidR="00E82791" w:rsidRPr="002C45CB">
              <w:t xml:space="preserve">other </w:t>
            </w:r>
            <w:r w:rsidR="00A87A01" w:rsidRPr="002C45CB">
              <w:t>professional.</w:t>
            </w:r>
          </w:p>
          <w:p w14:paraId="572A79FA" w14:textId="1BF7266E" w:rsidR="008D164C" w:rsidRPr="002C45CB" w:rsidRDefault="00A87A01" w:rsidP="00E13AD1">
            <w:pPr>
              <w:pStyle w:val="TableNotes0"/>
              <w:ind w:left="284" w:hanging="142"/>
            </w:pPr>
            <w:r w:rsidRPr="002C45CB">
              <w:rPr>
                <w:i/>
              </w:rPr>
              <w:t>Skilled labour</w:t>
            </w:r>
            <w:r w:rsidRPr="002C45CB">
              <w:t>:</w:t>
            </w:r>
            <w:r w:rsidR="008D164C" w:rsidRPr="002C45CB">
              <w:t xml:space="preserve"> </w:t>
            </w:r>
            <w:r w:rsidR="005B62DA" w:rsidRPr="002C45CB">
              <w:t>plumber</w:t>
            </w:r>
            <w:r w:rsidR="008D164C" w:rsidRPr="002C45CB">
              <w:t xml:space="preserve">; </w:t>
            </w:r>
            <w:r w:rsidR="005B62DA" w:rsidRPr="002C45CB">
              <w:t>electrician</w:t>
            </w:r>
            <w:r w:rsidR="008D164C" w:rsidRPr="002C45CB">
              <w:t xml:space="preserve">; </w:t>
            </w:r>
            <w:r w:rsidR="005B62DA" w:rsidRPr="002C45CB">
              <w:t>painter</w:t>
            </w:r>
            <w:r w:rsidR="008D164C" w:rsidRPr="002C45CB">
              <w:t xml:space="preserve">; </w:t>
            </w:r>
            <w:r w:rsidR="005B62DA" w:rsidRPr="002C45CB">
              <w:t>engineer</w:t>
            </w:r>
            <w:r w:rsidR="008D164C" w:rsidRPr="002C45CB">
              <w:t xml:space="preserve">; </w:t>
            </w:r>
            <w:r w:rsidR="005B62DA" w:rsidRPr="002C45CB">
              <w:t>roofer</w:t>
            </w:r>
            <w:r w:rsidR="008D164C" w:rsidRPr="002C45CB">
              <w:t xml:space="preserve">; </w:t>
            </w:r>
            <w:r w:rsidR="005B62DA" w:rsidRPr="002C45CB">
              <w:t>mechanic</w:t>
            </w:r>
            <w:r w:rsidR="008D164C" w:rsidRPr="002C45CB">
              <w:t xml:space="preserve">; </w:t>
            </w:r>
            <w:r w:rsidR="005B62DA" w:rsidRPr="002C45CB">
              <w:t xml:space="preserve">repairs </w:t>
            </w:r>
            <w:r w:rsidR="008D164C" w:rsidRPr="002C45CB">
              <w:t xml:space="preserve">/ garage work; </w:t>
            </w:r>
            <w:r w:rsidR="005B62DA" w:rsidRPr="002C45CB">
              <w:t xml:space="preserve">furniture </w:t>
            </w:r>
            <w:r w:rsidR="008D164C" w:rsidRPr="002C45CB">
              <w:t xml:space="preserve">maker; </w:t>
            </w:r>
            <w:r w:rsidR="005B62DA" w:rsidRPr="002C45CB">
              <w:t>artisan</w:t>
            </w:r>
            <w:r w:rsidR="008D164C" w:rsidRPr="002C45CB">
              <w:t xml:space="preserve">; </w:t>
            </w:r>
            <w:r w:rsidR="005B62DA" w:rsidRPr="002C45CB">
              <w:t>carpenter</w:t>
            </w:r>
            <w:r w:rsidR="008D164C" w:rsidRPr="002C45CB">
              <w:t xml:space="preserve">; </w:t>
            </w:r>
            <w:r w:rsidR="005B62DA" w:rsidRPr="002C45CB">
              <w:t>tailor</w:t>
            </w:r>
            <w:r w:rsidR="008D164C" w:rsidRPr="002C45CB">
              <w:t xml:space="preserve">; </w:t>
            </w:r>
            <w:r w:rsidR="005B62DA" w:rsidRPr="002C45CB">
              <w:t xml:space="preserve">tanner </w:t>
            </w:r>
            <w:r w:rsidR="008D164C" w:rsidRPr="002C45CB">
              <w:t xml:space="preserve">/ leather maker; </w:t>
            </w:r>
            <w:r w:rsidR="005B62DA" w:rsidRPr="002C45CB">
              <w:t>weaver</w:t>
            </w:r>
            <w:r w:rsidR="008D164C" w:rsidRPr="002C45CB">
              <w:t xml:space="preserve">; </w:t>
            </w:r>
            <w:r w:rsidR="005B62DA" w:rsidRPr="002C45CB">
              <w:t xml:space="preserve">nail </w:t>
            </w:r>
            <w:r w:rsidR="008D164C" w:rsidRPr="002C45CB">
              <w:t xml:space="preserve">maker; </w:t>
            </w:r>
            <w:r w:rsidR="005B62DA" w:rsidRPr="002C45CB">
              <w:t xml:space="preserve">shoemaker </w:t>
            </w:r>
            <w:r w:rsidR="008D164C" w:rsidRPr="002C45CB">
              <w:t xml:space="preserve">/ cobbler; </w:t>
            </w:r>
            <w:r w:rsidR="005B62DA" w:rsidRPr="002C45CB">
              <w:t>goldsmith</w:t>
            </w:r>
            <w:r w:rsidR="008D164C" w:rsidRPr="002C45CB">
              <w:t xml:space="preserve">; </w:t>
            </w:r>
            <w:r w:rsidR="005B62DA" w:rsidRPr="002C45CB">
              <w:t xml:space="preserve">wheel </w:t>
            </w:r>
            <w:r w:rsidR="008D164C" w:rsidRPr="002C45CB">
              <w:t xml:space="preserve">maker; </w:t>
            </w:r>
            <w:r w:rsidR="005B62DA" w:rsidRPr="002C45CB">
              <w:t xml:space="preserve">stone </w:t>
            </w:r>
            <w:r w:rsidR="008D164C" w:rsidRPr="002C45CB">
              <w:t xml:space="preserve">mason; </w:t>
            </w:r>
            <w:r w:rsidR="005B62DA" w:rsidRPr="002C45CB">
              <w:t>bladesmith</w:t>
            </w:r>
            <w:r w:rsidR="008D164C" w:rsidRPr="002C45CB">
              <w:t xml:space="preserve">; </w:t>
            </w:r>
            <w:r w:rsidR="005B62DA" w:rsidRPr="002C45CB">
              <w:t>locksmith</w:t>
            </w:r>
            <w:r w:rsidR="008D164C" w:rsidRPr="002C45CB">
              <w:t xml:space="preserve">; </w:t>
            </w:r>
            <w:r w:rsidR="005B62DA" w:rsidRPr="002C45CB">
              <w:t>potter</w:t>
            </w:r>
            <w:r w:rsidR="008D164C" w:rsidRPr="002C45CB">
              <w:t xml:space="preserve">; </w:t>
            </w:r>
            <w:r w:rsidR="005B62DA" w:rsidRPr="002C45CB">
              <w:t>blacksmith</w:t>
            </w:r>
            <w:r w:rsidR="008D164C" w:rsidRPr="002C45CB">
              <w:t xml:space="preserve">; </w:t>
            </w:r>
            <w:r w:rsidR="005B62DA" w:rsidRPr="002C45CB">
              <w:t xml:space="preserve">other </w:t>
            </w:r>
            <w:r w:rsidR="008D164C" w:rsidRPr="002C45CB">
              <w:t>skilled labour.</w:t>
            </w:r>
          </w:p>
          <w:p w14:paraId="13964DC2" w14:textId="03BA29FC" w:rsidR="00BD45FC" w:rsidRPr="002C45CB" w:rsidRDefault="003448C4" w:rsidP="00E13AD1">
            <w:pPr>
              <w:pStyle w:val="TableNotes0"/>
              <w:ind w:left="284" w:hanging="142"/>
            </w:pPr>
            <w:r w:rsidRPr="002C45CB">
              <w:rPr>
                <w:i/>
              </w:rPr>
              <w:t>Unskilled labour</w:t>
            </w:r>
            <w:r w:rsidRPr="002C45CB">
              <w:t xml:space="preserve">: </w:t>
            </w:r>
            <w:r w:rsidR="005B62DA" w:rsidRPr="002C45CB">
              <w:t>porter</w:t>
            </w:r>
            <w:r w:rsidRPr="002C45CB">
              <w:t xml:space="preserve">; </w:t>
            </w:r>
            <w:r w:rsidR="005B62DA" w:rsidRPr="002C45CB">
              <w:t xml:space="preserve">car </w:t>
            </w:r>
            <w:r w:rsidRPr="002C45CB">
              <w:t xml:space="preserve">washing; </w:t>
            </w:r>
            <w:r w:rsidR="005B62DA" w:rsidRPr="002C45CB">
              <w:t>barber</w:t>
            </w:r>
            <w:r w:rsidRPr="002C45CB">
              <w:t xml:space="preserve">; </w:t>
            </w:r>
            <w:r w:rsidR="005B62DA" w:rsidRPr="002C45CB">
              <w:t>hairdresser</w:t>
            </w:r>
            <w:r w:rsidRPr="002C45CB">
              <w:t xml:space="preserve">; </w:t>
            </w:r>
            <w:r w:rsidR="005B62DA" w:rsidRPr="002C45CB">
              <w:t>beautician</w:t>
            </w:r>
            <w:r w:rsidRPr="002C45CB">
              <w:t xml:space="preserve">; </w:t>
            </w:r>
            <w:r w:rsidR="005B62DA" w:rsidRPr="002C45CB">
              <w:t>businessman</w:t>
            </w:r>
            <w:r w:rsidRPr="002C45CB">
              <w:t xml:space="preserve">; </w:t>
            </w:r>
            <w:r w:rsidR="005B62DA" w:rsidRPr="002C45CB">
              <w:t xml:space="preserve">petty </w:t>
            </w:r>
            <w:r w:rsidRPr="002C45CB">
              <w:t xml:space="preserve">trader; </w:t>
            </w:r>
            <w:r w:rsidR="005B62DA" w:rsidRPr="002C45CB">
              <w:t xml:space="preserve">street </w:t>
            </w:r>
            <w:r w:rsidRPr="002C45CB">
              <w:t xml:space="preserve">vendor; </w:t>
            </w:r>
            <w:r w:rsidR="005B62DA" w:rsidRPr="002C45CB">
              <w:t xml:space="preserve">making </w:t>
            </w:r>
            <w:r w:rsidRPr="002C45CB">
              <w:t xml:space="preserve">and selling snacks; </w:t>
            </w:r>
            <w:r w:rsidR="005B62DA" w:rsidRPr="002C45CB">
              <w:t xml:space="preserve">making </w:t>
            </w:r>
            <w:r w:rsidRPr="002C45CB">
              <w:t xml:space="preserve">and selling soap; </w:t>
            </w:r>
            <w:r w:rsidR="005B62DA" w:rsidRPr="002C45CB">
              <w:t>f</w:t>
            </w:r>
            <w:r w:rsidRPr="002C45CB">
              <w:t xml:space="preserve">actory worker; </w:t>
            </w:r>
            <w:r w:rsidR="005B62DA" w:rsidRPr="002C45CB">
              <w:t xml:space="preserve">brick </w:t>
            </w:r>
            <w:r w:rsidRPr="002C45CB">
              <w:t xml:space="preserve">layer / construction work/builder; </w:t>
            </w:r>
            <w:r w:rsidR="005B62DA" w:rsidRPr="002C45CB">
              <w:t xml:space="preserve">transport </w:t>
            </w:r>
            <w:r w:rsidRPr="002C45CB">
              <w:t xml:space="preserve">operator / driver; </w:t>
            </w:r>
            <w:r w:rsidR="005B62DA" w:rsidRPr="002C45CB">
              <w:t>maid</w:t>
            </w:r>
            <w:r w:rsidRPr="002C45CB">
              <w:t xml:space="preserve">/servant/cleaner; </w:t>
            </w:r>
            <w:r w:rsidR="005B62DA" w:rsidRPr="002C45CB">
              <w:t xml:space="preserve">restaurant </w:t>
            </w:r>
            <w:r w:rsidRPr="002C45CB">
              <w:t xml:space="preserve">or hotel work; DJ/ entertainer/ musician; </w:t>
            </w:r>
            <w:r w:rsidR="005B62DA" w:rsidRPr="002C45CB">
              <w:t xml:space="preserve">other </w:t>
            </w:r>
            <w:r w:rsidRPr="002C45CB">
              <w:t>unskilled labour</w:t>
            </w:r>
            <w:r w:rsidR="00E85255" w:rsidRPr="002C45CB">
              <w:t>.</w:t>
            </w:r>
          </w:p>
          <w:p w14:paraId="0831BF1B" w14:textId="002B44E7" w:rsidR="00487455" w:rsidRPr="002C45CB" w:rsidRDefault="009262C3" w:rsidP="00B67048">
            <w:pPr>
              <w:pStyle w:val="TableNotes0"/>
            </w:pPr>
            <w:r w:rsidRPr="002C45CB">
              <w:rPr>
                <w:sz w:val="20"/>
                <w:vertAlign w:val="superscript"/>
              </w:rPr>
              <w:t>++</w:t>
            </w:r>
            <w:r w:rsidR="00487455" w:rsidRPr="002C45CB">
              <w:t xml:space="preserve"> Women that have at least two activities that fall into two </w:t>
            </w:r>
            <w:r w:rsidR="005B62DA" w:rsidRPr="002C45CB">
              <w:t>of the</w:t>
            </w:r>
            <w:r w:rsidR="00B67048" w:rsidRPr="002C45CB">
              <w:t xml:space="preserve"> above</w:t>
            </w:r>
            <w:r w:rsidR="005B62DA" w:rsidRPr="002C45CB">
              <w:t xml:space="preserve"> </w:t>
            </w:r>
            <w:r w:rsidR="00487455" w:rsidRPr="002C45CB">
              <w:t>categories (</w:t>
            </w:r>
            <w:r w:rsidR="005B62DA" w:rsidRPr="002C45CB">
              <w:t>agriculture</w:t>
            </w:r>
            <w:r w:rsidR="00487455" w:rsidRPr="002C45CB">
              <w:t>, professional, skilled, unskilled)</w:t>
            </w:r>
            <w:r w:rsidR="00B67048" w:rsidRPr="002C45CB">
              <w:t>.</w:t>
            </w:r>
          </w:p>
        </w:tc>
      </w:tr>
      <w:tr w:rsidR="00487455" w:rsidRPr="002C45CB" w14:paraId="020EBE97" w14:textId="77777777" w:rsidTr="0005021B">
        <w:trPr>
          <w:trHeight w:val="340"/>
        </w:trPr>
        <w:tc>
          <w:tcPr>
            <w:tcW w:w="3442" w:type="pct"/>
          </w:tcPr>
          <w:p w14:paraId="1776723C" w14:textId="77777777" w:rsidR="00487455" w:rsidRPr="002C45CB" w:rsidRDefault="00487455" w:rsidP="00E13AD1">
            <w:pPr>
              <w:jc w:val="both"/>
              <w:rPr>
                <w:rFonts w:cs="Arial"/>
                <w:sz w:val="20"/>
              </w:rPr>
            </w:pPr>
          </w:p>
        </w:tc>
        <w:tc>
          <w:tcPr>
            <w:tcW w:w="517" w:type="pct"/>
            <w:noWrap/>
          </w:tcPr>
          <w:p w14:paraId="360936D9" w14:textId="77777777" w:rsidR="00487455" w:rsidRPr="002C45CB" w:rsidRDefault="00487455" w:rsidP="00E13AD1">
            <w:pPr>
              <w:jc w:val="both"/>
              <w:rPr>
                <w:rFonts w:cs="Arial"/>
              </w:rPr>
            </w:pPr>
          </w:p>
        </w:tc>
        <w:tc>
          <w:tcPr>
            <w:tcW w:w="523" w:type="pct"/>
          </w:tcPr>
          <w:p w14:paraId="1A89EE83" w14:textId="77777777" w:rsidR="00487455" w:rsidRPr="002C45CB" w:rsidRDefault="00487455" w:rsidP="00E13AD1">
            <w:pPr>
              <w:jc w:val="both"/>
              <w:rPr>
                <w:rFonts w:cs="Arial"/>
              </w:rPr>
            </w:pPr>
          </w:p>
        </w:tc>
        <w:tc>
          <w:tcPr>
            <w:tcW w:w="518" w:type="pct"/>
          </w:tcPr>
          <w:p w14:paraId="388FDC99" w14:textId="77777777" w:rsidR="00487455" w:rsidRPr="002C45CB" w:rsidRDefault="00487455" w:rsidP="00E13AD1">
            <w:pPr>
              <w:jc w:val="both"/>
              <w:rPr>
                <w:rFonts w:cs="Arial"/>
              </w:rPr>
            </w:pPr>
          </w:p>
        </w:tc>
      </w:tr>
    </w:tbl>
    <w:p w14:paraId="4C6DCBB4" w14:textId="77777777" w:rsidR="006F35EC" w:rsidRPr="002C45CB" w:rsidRDefault="006F35EC" w:rsidP="006F35EC">
      <w:pPr>
        <w:pStyle w:val="Caption"/>
      </w:pPr>
    </w:p>
    <w:p w14:paraId="0AB254A4" w14:textId="350849E9" w:rsidR="00E3234C" w:rsidRPr="002C45CB" w:rsidRDefault="00437171" w:rsidP="006F35EC">
      <w:pPr>
        <w:pStyle w:val="Caption"/>
      </w:pPr>
      <w:bookmarkStart w:id="130" w:name="_Ref415738907"/>
      <w:r w:rsidRPr="002C45CB">
        <w:br w:type="column"/>
      </w:r>
      <w:bookmarkStart w:id="131" w:name="_Ref423445866"/>
      <w:bookmarkStart w:id="132" w:name="_Toc423448526"/>
      <w:r w:rsidR="006F35EC" w:rsidRPr="002C45CB">
        <w:lastRenderedPageBreak/>
        <w:t xml:space="preserve">Figure </w:t>
      </w:r>
      <w:fldSimple w:instr=" SEQ Figure \* ARABIC ">
        <w:r w:rsidR="00A36D0B">
          <w:rPr>
            <w:noProof/>
          </w:rPr>
          <w:t>14</w:t>
        </w:r>
      </w:fldSimple>
      <w:bookmarkEnd w:id="130"/>
      <w:bookmarkEnd w:id="131"/>
      <w:r w:rsidR="006F35EC" w:rsidRPr="002C45CB">
        <w:tab/>
      </w:r>
      <w:bookmarkStart w:id="133" w:name="_Ref289027431"/>
      <w:r w:rsidR="006F35EC" w:rsidRPr="002C45CB">
        <w:t xml:space="preserve">PPI scores by women’s agricultural </w:t>
      </w:r>
      <w:bookmarkEnd w:id="133"/>
      <w:r w:rsidR="006F35EC" w:rsidRPr="002C45CB">
        <w:t>jobs</w:t>
      </w:r>
      <w:bookmarkEnd w:id="132"/>
    </w:p>
    <w:tbl>
      <w:tblPr>
        <w:tblStyle w:val="OPMFigureTable"/>
        <w:tblW w:w="0" w:type="auto"/>
        <w:tblLook w:val="04C0" w:firstRow="0" w:lastRow="1" w:firstColumn="1" w:lastColumn="0" w:noHBand="0" w:noVBand="1"/>
      </w:tblPr>
      <w:tblGrid>
        <w:gridCol w:w="9639"/>
      </w:tblGrid>
      <w:tr w:rsidR="00B649B4" w:rsidRPr="002C45CB" w14:paraId="44552C09"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5B14B449" w14:textId="77777777" w:rsidR="00B649B4" w:rsidRPr="002C45CB" w:rsidRDefault="00835027" w:rsidP="00E13AD1">
            <w:pPr>
              <w:pStyle w:val="BodyText1"/>
              <w:spacing w:after="0"/>
              <w:jc w:val="both"/>
            </w:pPr>
            <w:r w:rsidRPr="002C45CB">
              <w:rPr>
                <w:noProof/>
                <w:lang w:eastAsia="en-GB"/>
              </w:rPr>
              <w:drawing>
                <wp:inline distT="0" distB="0" distL="0" distR="0" wp14:anchorId="5E98A50D" wp14:editId="2100D3BE">
                  <wp:extent cx="6120765" cy="3060700"/>
                  <wp:effectExtent l="0" t="0" r="635" b="127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wagric.eps"/>
                          <pic:cNvPicPr/>
                        </pic:nvPicPr>
                        <pic:blipFill>
                          <a:blip r:embed="rId36">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tc>
      </w:tr>
      <w:tr w:rsidR="00835027" w:rsidRPr="002C45CB" w14:paraId="680D0C7F" w14:textId="77777777" w:rsidTr="006F35EC">
        <w:trPr>
          <w:cnfStyle w:val="000000010000" w:firstRow="0" w:lastRow="0" w:firstColumn="0" w:lastColumn="0" w:oddVBand="0" w:evenVBand="0" w:oddHBand="0" w:evenHBand="1" w:firstRowFirstColumn="0" w:firstRowLastColumn="0" w:lastRowFirstColumn="0" w:lastRowLastColumn="0"/>
        </w:trPr>
        <w:tc>
          <w:tcPr>
            <w:tcW w:w="9855" w:type="dxa"/>
          </w:tcPr>
          <w:p w14:paraId="1287351B" w14:textId="23F694DE" w:rsidR="00835027" w:rsidRPr="002C45CB" w:rsidRDefault="00835027" w:rsidP="005B62DA">
            <w:pPr>
              <w:pStyle w:val="BodyText1"/>
              <w:spacing w:after="0"/>
              <w:jc w:val="both"/>
              <w:rPr>
                <w:noProof/>
              </w:rPr>
            </w:pPr>
            <w:r w:rsidRPr="002C45CB">
              <w:rPr>
                <w:noProof/>
              </w:rPr>
              <w:t>The grap</w:t>
            </w:r>
            <w:r w:rsidR="005B62DA" w:rsidRPr="002C45CB">
              <w:rPr>
                <w:noProof/>
              </w:rPr>
              <w:t>h</w:t>
            </w:r>
            <w:r w:rsidRPr="002C45CB">
              <w:rPr>
                <w:noProof/>
              </w:rPr>
              <w:t xml:space="preserve"> includes only women who </w:t>
            </w:r>
            <w:r w:rsidR="005B62DA" w:rsidRPr="002C45CB">
              <w:rPr>
                <w:noProof/>
              </w:rPr>
              <w:t xml:space="preserve">had </w:t>
            </w:r>
            <w:r w:rsidRPr="002C45CB">
              <w:rPr>
                <w:noProof/>
              </w:rPr>
              <w:t>been working in the 12 months prior to the interview.</w:t>
            </w:r>
          </w:p>
        </w:tc>
      </w:tr>
      <w:tr w:rsidR="00B649B4" w:rsidRPr="002C45CB" w14:paraId="7B8C175D"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7A54D1C" w14:textId="77777777" w:rsidR="00B649B4" w:rsidRPr="002C45CB" w:rsidRDefault="00B649B4" w:rsidP="00E13AD1">
            <w:pPr>
              <w:pStyle w:val="BodyText1"/>
              <w:spacing w:after="0"/>
              <w:jc w:val="both"/>
            </w:pPr>
            <w:r w:rsidRPr="002C45CB">
              <w:t>Source: CDGP Baseline Survey.</w:t>
            </w:r>
          </w:p>
        </w:tc>
      </w:tr>
    </w:tbl>
    <w:p w14:paraId="03BFABE8" w14:textId="77777777" w:rsidR="00437171" w:rsidRPr="002C45CB" w:rsidRDefault="00437171" w:rsidP="00A85DD3">
      <w:pPr>
        <w:pStyle w:val="BodyText1"/>
      </w:pPr>
    </w:p>
    <w:p w14:paraId="3E4CA29E" w14:textId="671EE25D" w:rsidR="00437171" w:rsidRPr="002C45CB" w:rsidRDefault="00437171" w:rsidP="00437171">
      <w:pPr>
        <w:pStyle w:val="BodyText1"/>
        <w:spacing w:before="240"/>
      </w:pPr>
      <w:r w:rsidRPr="002C45CB">
        <w:fldChar w:fldCharType="begin"/>
      </w:r>
      <w:r w:rsidRPr="002C45CB">
        <w:instrText xml:space="preserve"> REF _Ref423422679 \h </w:instrText>
      </w:r>
      <w:r w:rsidR="002C45CB">
        <w:instrText xml:space="preserve"> \* MERGEFORMAT </w:instrText>
      </w:r>
      <w:r w:rsidRPr="002C45CB">
        <w:fldChar w:fldCharType="separate"/>
      </w:r>
      <w:r w:rsidR="00A36D0B" w:rsidRPr="002C45CB">
        <w:t xml:space="preserve">Table </w:t>
      </w:r>
      <w:r w:rsidR="00A36D0B">
        <w:rPr>
          <w:noProof/>
        </w:rPr>
        <w:t>12</w:t>
      </w:r>
      <w:r w:rsidRPr="002C45CB">
        <w:fldChar w:fldCharType="end"/>
      </w:r>
      <w:r w:rsidRPr="002C45CB">
        <w:t xml:space="preserve">, shows the same information as </w:t>
      </w:r>
      <w:r w:rsidRPr="002C45CB">
        <w:fldChar w:fldCharType="begin"/>
      </w:r>
      <w:r w:rsidRPr="002C45CB">
        <w:instrText xml:space="preserve"> REF _Ref423422730 \h </w:instrText>
      </w:r>
      <w:r w:rsidR="002C45CB">
        <w:instrText xml:space="preserve"> \* MERGEFORMAT </w:instrText>
      </w:r>
      <w:r w:rsidRPr="002C45CB">
        <w:fldChar w:fldCharType="separate"/>
      </w:r>
      <w:r w:rsidR="00A36D0B" w:rsidRPr="002C45CB">
        <w:t xml:space="preserve">Table </w:t>
      </w:r>
      <w:r w:rsidR="00A36D0B">
        <w:rPr>
          <w:noProof/>
        </w:rPr>
        <w:t>11</w:t>
      </w:r>
      <w:r w:rsidRPr="002C45CB">
        <w:fldChar w:fldCharType="end"/>
      </w:r>
      <w:r w:rsidRPr="002C45CB">
        <w:t>, but for the sampled woman’s husband. O</w:t>
      </w:r>
      <w:r w:rsidR="00755F64" w:rsidRPr="002C45CB">
        <w:t xml:space="preserve">ver 90% </w:t>
      </w:r>
      <w:r w:rsidRPr="002C45CB">
        <w:t xml:space="preserve">of men </w:t>
      </w:r>
      <w:r w:rsidR="00755F64" w:rsidRPr="002C45CB">
        <w:t>report working</w:t>
      </w:r>
      <w:r w:rsidR="00B67048" w:rsidRPr="002C45CB">
        <w:t>,</w:t>
      </w:r>
      <w:r w:rsidR="00755F64" w:rsidRPr="002C45CB">
        <w:t xml:space="preserve"> with agriculture being the dominant type of work. As with women, working</w:t>
      </w:r>
      <w:r w:rsidR="00B67048" w:rsidRPr="002C45CB">
        <w:t xml:space="preserve"> in</w:t>
      </w:r>
      <w:r w:rsidR="00755F64" w:rsidRPr="002C45CB">
        <w:t xml:space="preserve"> multiple occupations is common, and the majority of men do not </w:t>
      </w:r>
      <w:r w:rsidR="00962B29" w:rsidRPr="002C45CB">
        <w:t xml:space="preserve">report </w:t>
      </w:r>
      <w:r w:rsidR="00755F64" w:rsidRPr="002C45CB">
        <w:t>work</w:t>
      </w:r>
      <w:r w:rsidR="00962B29" w:rsidRPr="002C45CB">
        <w:t>ing</w:t>
      </w:r>
      <w:r w:rsidR="00755F64" w:rsidRPr="002C45CB">
        <w:t xml:space="preserve"> for pay (suggesting their agricultural work is a form of self-employment</w:t>
      </w:r>
      <w:r w:rsidR="00A3428B" w:rsidRPr="002C45CB">
        <w:t>)</w:t>
      </w:r>
      <w:r w:rsidR="00962B29" w:rsidRPr="002C45CB">
        <w:t>. As with women’s source</w:t>
      </w:r>
      <w:r w:rsidR="00B67048" w:rsidRPr="002C45CB">
        <w:t>s</w:t>
      </w:r>
      <w:r w:rsidR="00962B29" w:rsidRPr="002C45CB">
        <w:t xml:space="preserve"> of earnings, </w:t>
      </w:r>
      <w:r w:rsidRPr="002C45CB">
        <w:t>The earlier evidence documenting spousal support in work activities for women is reflected in men’s responses too: over 60% report giving some support to the surveyed women.</w:t>
      </w:r>
    </w:p>
    <w:p w14:paraId="1970CAA0" w14:textId="26DF062B" w:rsidR="00437171" w:rsidRPr="002C45CB" w:rsidRDefault="00437171" w:rsidP="00437171">
      <w:pPr>
        <w:pStyle w:val="BodyText1"/>
        <w:spacing w:before="240"/>
      </w:pPr>
      <w:r w:rsidRPr="002C45CB">
        <w:t xml:space="preserve">Men’s monthly earnings are around eight times higher than women’s, though 13% of men still earn less per month than the cash transfer, as shown in </w:t>
      </w:r>
      <w:r w:rsidRPr="002C45CB">
        <w:fldChar w:fldCharType="begin"/>
      </w:r>
      <w:r w:rsidRPr="002C45CB">
        <w:instrText xml:space="preserve"> REF _Ref423423812 \h </w:instrText>
      </w:r>
      <w:r w:rsidR="002C45CB">
        <w:instrText xml:space="preserve"> \* MERGEFORMAT </w:instrText>
      </w:r>
      <w:r w:rsidRPr="002C45CB">
        <w:fldChar w:fldCharType="separate"/>
      </w:r>
      <w:r w:rsidR="00A36D0B" w:rsidRPr="002C45CB">
        <w:t xml:space="preserve">Figure </w:t>
      </w:r>
      <w:r w:rsidR="00A36D0B">
        <w:rPr>
          <w:noProof/>
        </w:rPr>
        <w:t>16</w:t>
      </w:r>
      <w:r w:rsidRPr="002C45CB">
        <w:fldChar w:fldCharType="end"/>
      </w:r>
      <w:r w:rsidRPr="002C45CB">
        <w:t xml:space="preserve">. As shown in the figure, for 5% </w:t>
      </w:r>
      <w:r w:rsidR="005572F3" w:rsidRPr="002C45CB">
        <w:t xml:space="preserve">of </w:t>
      </w:r>
      <w:r w:rsidRPr="002C45CB">
        <w:t xml:space="preserve">households, the combined income for the sampled woman and her husband is less than the cash transfer. </w:t>
      </w:r>
    </w:p>
    <w:p w14:paraId="3FF2A76D" w14:textId="54FC672D" w:rsidR="00437171" w:rsidRPr="002C45CB" w:rsidRDefault="00437171" w:rsidP="00437171">
      <w:pPr>
        <w:pStyle w:val="BodyText1"/>
        <w:spacing w:before="240"/>
      </w:pPr>
      <w:r w:rsidRPr="002C45CB">
        <w:fldChar w:fldCharType="begin"/>
      </w:r>
      <w:r w:rsidRPr="002C45CB">
        <w:instrText xml:space="preserve"> REF _Ref423422852 \h </w:instrText>
      </w:r>
      <w:r w:rsidR="002C45CB">
        <w:instrText xml:space="preserve"> \* MERGEFORMAT </w:instrText>
      </w:r>
      <w:r w:rsidRPr="002C45CB">
        <w:fldChar w:fldCharType="separate"/>
      </w:r>
      <w:r w:rsidR="00A36D0B" w:rsidRPr="002C45CB">
        <w:t xml:space="preserve">Figure </w:t>
      </w:r>
      <w:r w:rsidR="00A36D0B">
        <w:rPr>
          <w:noProof/>
        </w:rPr>
        <w:t>15</w:t>
      </w:r>
      <w:r w:rsidRPr="002C45CB">
        <w:fldChar w:fldCharType="end"/>
      </w:r>
      <w:r w:rsidRPr="002C45CB">
        <w:t xml:space="preserve"> </w:t>
      </w:r>
      <w:r w:rsidR="00755F64" w:rsidRPr="002C45CB">
        <w:t>highlights the gap between agrarian households and other households</w:t>
      </w:r>
      <w:r w:rsidR="00B67048" w:rsidRPr="002C45CB">
        <w:t xml:space="preserve"> in terms of poverty</w:t>
      </w:r>
      <w:r w:rsidR="00755F64" w:rsidRPr="002C45CB">
        <w:t xml:space="preserve">. </w:t>
      </w:r>
    </w:p>
    <w:p w14:paraId="285B0CED" w14:textId="77777777" w:rsidR="003F6F23" w:rsidRPr="002C45CB" w:rsidRDefault="003F6F23">
      <w:pPr>
        <w:rPr>
          <w:b/>
          <w:iCs/>
          <w:color w:val="4F81BD" w:themeColor="accent1"/>
          <w:szCs w:val="18"/>
        </w:rPr>
      </w:pPr>
      <w:r w:rsidRPr="002C45CB">
        <w:br w:type="page"/>
      </w:r>
    </w:p>
    <w:p w14:paraId="53E83F51" w14:textId="52EEA5CA" w:rsidR="006F35EC" w:rsidRPr="002C45CB" w:rsidRDefault="0005021B" w:rsidP="0005021B">
      <w:pPr>
        <w:pStyle w:val="Caption"/>
      </w:pPr>
      <w:bookmarkStart w:id="134" w:name="_Ref423422679"/>
      <w:bookmarkStart w:id="135" w:name="_Ref423422670"/>
      <w:bookmarkStart w:id="136" w:name="_Toc423448461"/>
      <w:r w:rsidRPr="002C45CB">
        <w:lastRenderedPageBreak/>
        <w:t xml:space="preserve">Table </w:t>
      </w:r>
      <w:fldSimple w:instr=" SEQ Table \* ARABIC ">
        <w:r w:rsidR="00A36D0B">
          <w:rPr>
            <w:noProof/>
          </w:rPr>
          <w:t>12</w:t>
        </w:r>
      </w:fldSimple>
      <w:bookmarkEnd w:id="134"/>
      <w:r w:rsidRPr="002C45CB">
        <w:tab/>
        <w:t>Men’s work activities</w:t>
      </w:r>
      <w:bookmarkEnd w:id="135"/>
      <w:bookmarkEnd w:id="136"/>
    </w:p>
    <w:tbl>
      <w:tblPr>
        <w:tblStyle w:val="e-PactBlue"/>
        <w:tblW w:w="5000" w:type="pct"/>
        <w:tblLayout w:type="fixed"/>
        <w:tblLook w:val="01E0" w:firstRow="1" w:lastRow="1" w:firstColumn="1" w:lastColumn="1" w:noHBand="0" w:noVBand="0"/>
      </w:tblPr>
      <w:tblGrid>
        <w:gridCol w:w="6653"/>
        <w:gridCol w:w="990"/>
        <w:gridCol w:w="998"/>
        <w:gridCol w:w="988"/>
      </w:tblGrid>
      <w:tr w:rsidR="00E258D8" w:rsidRPr="002C45CB" w14:paraId="6541EC8A" w14:textId="77777777" w:rsidTr="0005021B">
        <w:trPr>
          <w:cnfStyle w:val="100000000000" w:firstRow="1" w:lastRow="0" w:firstColumn="0" w:lastColumn="0" w:oddVBand="0" w:evenVBand="0" w:oddHBand="0" w:evenHBand="0" w:firstRowFirstColumn="0" w:firstRowLastColumn="0" w:lastRowFirstColumn="0" w:lastRowLastColumn="0"/>
          <w:trHeight w:val="340"/>
        </w:trPr>
        <w:tc>
          <w:tcPr>
            <w:tcW w:w="3455" w:type="pct"/>
            <w:noWrap/>
          </w:tcPr>
          <w:p w14:paraId="09DF2511" w14:textId="77777777" w:rsidR="0028435A" w:rsidRPr="002C45CB" w:rsidRDefault="0028435A" w:rsidP="00E13AD1">
            <w:pPr>
              <w:jc w:val="both"/>
              <w:rPr>
                <w:rFonts w:cs="Arial"/>
              </w:rPr>
            </w:pPr>
            <w:r w:rsidRPr="002C45CB">
              <w:rPr>
                <w:rFonts w:cs="Arial"/>
              </w:rPr>
              <w:t>Indicator</w:t>
            </w:r>
          </w:p>
        </w:tc>
        <w:tc>
          <w:tcPr>
            <w:tcW w:w="514" w:type="pct"/>
            <w:noWrap/>
          </w:tcPr>
          <w:p w14:paraId="509DB2C0" w14:textId="77777777" w:rsidR="0028435A" w:rsidRPr="002C45CB" w:rsidRDefault="0028435A" w:rsidP="00EA768A">
            <w:pPr>
              <w:jc w:val="center"/>
              <w:rPr>
                <w:rFonts w:cs="Arial"/>
              </w:rPr>
            </w:pPr>
            <w:r w:rsidRPr="002C45CB">
              <w:rPr>
                <w:rFonts w:cs="Arial"/>
              </w:rPr>
              <w:t>N</w:t>
            </w:r>
          </w:p>
        </w:tc>
        <w:tc>
          <w:tcPr>
            <w:tcW w:w="518" w:type="pct"/>
          </w:tcPr>
          <w:p w14:paraId="4CDF44B8" w14:textId="77777777" w:rsidR="0028435A" w:rsidRPr="002C45CB" w:rsidRDefault="0028435A" w:rsidP="00EA768A">
            <w:pPr>
              <w:jc w:val="center"/>
              <w:rPr>
                <w:rFonts w:cs="Arial"/>
              </w:rPr>
            </w:pPr>
            <w:r w:rsidRPr="002C45CB">
              <w:rPr>
                <w:rFonts w:cs="Arial"/>
              </w:rPr>
              <w:t>Mean</w:t>
            </w:r>
          </w:p>
        </w:tc>
        <w:tc>
          <w:tcPr>
            <w:tcW w:w="513" w:type="pct"/>
          </w:tcPr>
          <w:p w14:paraId="2C5C1FEF" w14:textId="77777777" w:rsidR="0028435A" w:rsidRPr="002C45CB" w:rsidRDefault="0028435A" w:rsidP="00EA768A">
            <w:pPr>
              <w:jc w:val="center"/>
              <w:rPr>
                <w:rFonts w:cs="Arial"/>
              </w:rPr>
            </w:pPr>
            <w:r w:rsidRPr="002C45CB">
              <w:rPr>
                <w:rFonts w:cs="Arial"/>
              </w:rPr>
              <w:t>SD</w:t>
            </w:r>
          </w:p>
        </w:tc>
      </w:tr>
      <w:tr w:rsidR="00D924BD" w:rsidRPr="002C45CB" w14:paraId="7B7BE7CA" w14:textId="77777777" w:rsidTr="0005021B">
        <w:trPr>
          <w:trHeight w:val="340"/>
        </w:trPr>
        <w:tc>
          <w:tcPr>
            <w:tcW w:w="3455" w:type="pct"/>
            <w:noWrap/>
          </w:tcPr>
          <w:p w14:paraId="2D1C465F" w14:textId="77777777" w:rsidR="00D924BD" w:rsidRPr="002C45CB" w:rsidRDefault="00D924BD" w:rsidP="00E13AD1">
            <w:pPr>
              <w:contextualSpacing/>
              <w:jc w:val="both"/>
              <w:rPr>
                <w:rFonts w:cs="Arial"/>
                <w:sz w:val="20"/>
              </w:rPr>
            </w:pPr>
            <w:r w:rsidRPr="002C45CB">
              <w:rPr>
                <w:rFonts w:cs="Arial"/>
                <w:sz w:val="20"/>
              </w:rPr>
              <w:t>Proportion of husbands involved in any work activity (besides housework or child</w:t>
            </w:r>
            <w:r w:rsidR="00E10C14" w:rsidRPr="002C45CB">
              <w:rPr>
                <w:rFonts w:cs="Arial"/>
                <w:sz w:val="20"/>
              </w:rPr>
              <w:t xml:space="preserve"> </w:t>
            </w:r>
            <w:r w:rsidRPr="002C45CB">
              <w:rPr>
                <w:rFonts w:cs="Arial"/>
                <w:sz w:val="20"/>
              </w:rPr>
              <w:t>care) in past 12 months</w:t>
            </w:r>
          </w:p>
        </w:tc>
        <w:tc>
          <w:tcPr>
            <w:tcW w:w="514" w:type="pct"/>
            <w:noWrap/>
          </w:tcPr>
          <w:p w14:paraId="30C474FE" w14:textId="77777777" w:rsidR="00D924BD" w:rsidRPr="002C45CB" w:rsidRDefault="00D924BD" w:rsidP="00EA768A">
            <w:pPr>
              <w:jc w:val="center"/>
              <w:rPr>
                <w:rFonts w:cs="Arial"/>
                <w:sz w:val="20"/>
              </w:rPr>
            </w:pPr>
            <w:r w:rsidRPr="002C45CB">
              <w:rPr>
                <w:rFonts w:cs="Arial"/>
                <w:sz w:val="20"/>
              </w:rPr>
              <w:t>5,436</w:t>
            </w:r>
          </w:p>
        </w:tc>
        <w:tc>
          <w:tcPr>
            <w:tcW w:w="518" w:type="pct"/>
          </w:tcPr>
          <w:p w14:paraId="7BC8FCE0" w14:textId="77777777" w:rsidR="00D924BD" w:rsidRPr="002C45CB" w:rsidRDefault="00D924BD" w:rsidP="00EA768A">
            <w:pPr>
              <w:jc w:val="center"/>
              <w:rPr>
                <w:rFonts w:cs="Arial"/>
                <w:sz w:val="20"/>
              </w:rPr>
            </w:pPr>
            <w:r w:rsidRPr="002C45CB">
              <w:rPr>
                <w:rFonts w:cs="Arial"/>
                <w:sz w:val="20"/>
              </w:rPr>
              <w:t>93.8%</w:t>
            </w:r>
          </w:p>
        </w:tc>
        <w:tc>
          <w:tcPr>
            <w:tcW w:w="513" w:type="pct"/>
          </w:tcPr>
          <w:p w14:paraId="689A1DF3" w14:textId="77777777" w:rsidR="00D924BD" w:rsidRPr="002C45CB" w:rsidRDefault="00D924BD" w:rsidP="00EA768A">
            <w:pPr>
              <w:jc w:val="center"/>
              <w:rPr>
                <w:rFonts w:cs="Arial"/>
                <w:sz w:val="20"/>
              </w:rPr>
            </w:pPr>
            <w:r w:rsidRPr="002C45CB">
              <w:rPr>
                <w:rFonts w:cs="Arial"/>
                <w:sz w:val="20"/>
              </w:rPr>
              <w:t>-</w:t>
            </w:r>
          </w:p>
        </w:tc>
      </w:tr>
      <w:tr w:rsidR="0001069E" w:rsidRPr="002C45CB" w14:paraId="56CC8CE0" w14:textId="77777777" w:rsidTr="0005021B">
        <w:trPr>
          <w:trHeight w:val="340"/>
        </w:trPr>
        <w:tc>
          <w:tcPr>
            <w:tcW w:w="3455" w:type="pct"/>
          </w:tcPr>
          <w:p w14:paraId="5B781B87" w14:textId="77777777" w:rsidR="0001069E" w:rsidRPr="002C45CB" w:rsidRDefault="0001069E" w:rsidP="00E13AD1">
            <w:pPr>
              <w:contextualSpacing/>
              <w:jc w:val="both"/>
              <w:rPr>
                <w:rFonts w:cs="Arial"/>
                <w:sz w:val="20"/>
              </w:rPr>
            </w:pPr>
            <w:r w:rsidRPr="002C45CB">
              <w:rPr>
                <w:rFonts w:cs="Arial"/>
                <w:sz w:val="20"/>
              </w:rPr>
              <w:t xml:space="preserve">Of which </w:t>
            </w:r>
            <w:r w:rsidR="00EE250A" w:rsidRPr="002C45CB">
              <w:rPr>
                <w:rFonts w:cs="Arial"/>
                <w:sz w:val="20"/>
              </w:rPr>
              <w:t xml:space="preserve">% </w:t>
            </w:r>
            <w:r w:rsidR="009262C3" w:rsidRPr="002C45CB">
              <w:rPr>
                <w:rFonts w:cs="Arial"/>
                <w:sz w:val="20"/>
              </w:rPr>
              <w:t>involved in:</w:t>
            </w:r>
            <w:r w:rsidR="009262C3" w:rsidRPr="002C45CB">
              <w:rPr>
                <w:rFonts w:cs="Arial"/>
                <w:sz w:val="20"/>
                <w:vertAlign w:val="superscript"/>
              </w:rPr>
              <w:t>+</w:t>
            </w:r>
          </w:p>
        </w:tc>
        <w:tc>
          <w:tcPr>
            <w:tcW w:w="514" w:type="pct"/>
            <w:noWrap/>
          </w:tcPr>
          <w:p w14:paraId="29C500A8" w14:textId="77777777" w:rsidR="0001069E" w:rsidRPr="002C45CB" w:rsidRDefault="0001069E" w:rsidP="00EA768A">
            <w:pPr>
              <w:jc w:val="center"/>
              <w:rPr>
                <w:rFonts w:cs="Arial"/>
                <w:sz w:val="20"/>
              </w:rPr>
            </w:pPr>
          </w:p>
        </w:tc>
        <w:tc>
          <w:tcPr>
            <w:tcW w:w="518" w:type="pct"/>
          </w:tcPr>
          <w:p w14:paraId="05B6F51E" w14:textId="77777777" w:rsidR="0001069E" w:rsidRPr="002C45CB" w:rsidRDefault="0001069E" w:rsidP="00EA768A">
            <w:pPr>
              <w:jc w:val="center"/>
              <w:rPr>
                <w:rFonts w:cs="Arial"/>
                <w:sz w:val="20"/>
              </w:rPr>
            </w:pPr>
          </w:p>
        </w:tc>
        <w:tc>
          <w:tcPr>
            <w:tcW w:w="513" w:type="pct"/>
          </w:tcPr>
          <w:p w14:paraId="56E62955" w14:textId="77777777" w:rsidR="0001069E" w:rsidRPr="002C45CB" w:rsidRDefault="0001069E" w:rsidP="00EA768A">
            <w:pPr>
              <w:jc w:val="center"/>
              <w:rPr>
                <w:rFonts w:cs="Arial"/>
                <w:sz w:val="20"/>
              </w:rPr>
            </w:pPr>
          </w:p>
        </w:tc>
      </w:tr>
      <w:tr w:rsidR="009E1B60" w:rsidRPr="002C45CB" w14:paraId="783A3EF6" w14:textId="77777777" w:rsidTr="0005021B">
        <w:trPr>
          <w:trHeight w:val="340"/>
        </w:trPr>
        <w:tc>
          <w:tcPr>
            <w:tcW w:w="3455" w:type="pct"/>
          </w:tcPr>
          <w:p w14:paraId="004555E7" w14:textId="77777777" w:rsidR="009E1B60" w:rsidRPr="002C45CB" w:rsidRDefault="009E1B60" w:rsidP="00E13AD1">
            <w:pPr>
              <w:pStyle w:val="ListParagraph"/>
              <w:numPr>
                <w:ilvl w:val="0"/>
                <w:numId w:val="17"/>
              </w:numPr>
              <w:jc w:val="both"/>
              <w:rPr>
                <w:lang w:val="en-GB"/>
              </w:rPr>
            </w:pPr>
            <w:r w:rsidRPr="002C45CB">
              <w:rPr>
                <w:lang w:val="en-GB"/>
              </w:rPr>
              <w:t>Agriculture</w:t>
            </w:r>
          </w:p>
        </w:tc>
        <w:tc>
          <w:tcPr>
            <w:tcW w:w="514" w:type="pct"/>
            <w:noWrap/>
          </w:tcPr>
          <w:p w14:paraId="7EFD414D" w14:textId="77777777" w:rsidR="009E1B60" w:rsidRPr="002C45CB" w:rsidRDefault="009E1B60" w:rsidP="00EA768A">
            <w:pPr>
              <w:jc w:val="center"/>
              <w:rPr>
                <w:rFonts w:cs="Arial"/>
                <w:sz w:val="20"/>
              </w:rPr>
            </w:pPr>
            <w:r w:rsidRPr="002C45CB">
              <w:rPr>
                <w:rFonts w:cs="Arial"/>
                <w:sz w:val="20"/>
              </w:rPr>
              <w:t>5,103</w:t>
            </w:r>
          </w:p>
        </w:tc>
        <w:tc>
          <w:tcPr>
            <w:tcW w:w="518" w:type="pct"/>
          </w:tcPr>
          <w:p w14:paraId="54BF24A1" w14:textId="77777777" w:rsidR="009E1B60" w:rsidRPr="002C45CB" w:rsidRDefault="009E1B60" w:rsidP="00EA768A">
            <w:pPr>
              <w:jc w:val="center"/>
              <w:rPr>
                <w:rFonts w:cs="Arial"/>
                <w:sz w:val="20"/>
              </w:rPr>
            </w:pPr>
            <w:r w:rsidRPr="002C45CB">
              <w:rPr>
                <w:rFonts w:cs="Arial"/>
                <w:sz w:val="20"/>
              </w:rPr>
              <w:t>89.1%</w:t>
            </w:r>
          </w:p>
        </w:tc>
        <w:tc>
          <w:tcPr>
            <w:tcW w:w="513" w:type="pct"/>
          </w:tcPr>
          <w:p w14:paraId="43ED0DE1" w14:textId="77777777" w:rsidR="009E1B60" w:rsidRPr="002C45CB" w:rsidRDefault="009E1B60" w:rsidP="00EA768A">
            <w:pPr>
              <w:jc w:val="center"/>
              <w:rPr>
                <w:rFonts w:cs="Arial"/>
                <w:sz w:val="20"/>
              </w:rPr>
            </w:pPr>
            <w:r w:rsidRPr="002C45CB">
              <w:rPr>
                <w:rFonts w:cs="Arial"/>
                <w:sz w:val="20"/>
              </w:rPr>
              <w:t>-</w:t>
            </w:r>
          </w:p>
        </w:tc>
      </w:tr>
      <w:tr w:rsidR="009E1B60" w:rsidRPr="002C45CB" w14:paraId="5A57E79D" w14:textId="77777777" w:rsidTr="0005021B">
        <w:trPr>
          <w:trHeight w:val="340"/>
        </w:trPr>
        <w:tc>
          <w:tcPr>
            <w:tcW w:w="3455" w:type="pct"/>
          </w:tcPr>
          <w:p w14:paraId="6D8E557B" w14:textId="77777777" w:rsidR="009E1B60" w:rsidRPr="002C45CB" w:rsidRDefault="009E1B60" w:rsidP="00E13AD1">
            <w:pPr>
              <w:pStyle w:val="ListParagraph"/>
              <w:numPr>
                <w:ilvl w:val="0"/>
                <w:numId w:val="18"/>
              </w:numPr>
              <w:jc w:val="both"/>
              <w:rPr>
                <w:lang w:val="en-GB"/>
              </w:rPr>
            </w:pPr>
            <w:r w:rsidRPr="002C45CB">
              <w:rPr>
                <w:lang w:val="en-GB"/>
              </w:rPr>
              <w:t>Professional labour</w:t>
            </w:r>
          </w:p>
        </w:tc>
        <w:tc>
          <w:tcPr>
            <w:tcW w:w="514" w:type="pct"/>
            <w:noWrap/>
          </w:tcPr>
          <w:p w14:paraId="0872421A" w14:textId="77777777" w:rsidR="009E1B60" w:rsidRPr="002C45CB" w:rsidRDefault="009E1B60" w:rsidP="00EA768A">
            <w:pPr>
              <w:jc w:val="center"/>
              <w:rPr>
                <w:rFonts w:cs="Arial"/>
                <w:sz w:val="20"/>
              </w:rPr>
            </w:pPr>
            <w:r w:rsidRPr="002C45CB">
              <w:rPr>
                <w:rFonts w:cs="Arial"/>
                <w:sz w:val="20"/>
              </w:rPr>
              <w:t>5,103</w:t>
            </w:r>
          </w:p>
        </w:tc>
        <w:tc>
          <w:tcPr>
            <w:tcW w:w="518" w:type="pct"/>
          </w:tcPr>
          <w:p w14:paraId="225EA102" w14:textId="77777777" w:rsidR="009E1B60" w:rsidRPr="002C45CB" w:rsidRDefault="009E1B60" w:rsidP="00EA768A">
            <w:pPr>
              <w:jc w:val="center"/>
              <w:rPr>
                <w:rFonts w:cs="Arial"/>
                <w:sz w:val="20"/>
              </w:rPr>
            </w:pPr>
            <w:r w:rsidRPr="002C45CB">
              <w:rPr>
                <w:rFonts w:cs="Arial"/>
                <w:sz w:val="20"/>
              </w:rPr>
              <w:t>12.6%</w:t>
            </w:r>
          </w:p>
        </w:tc>
        <w:tc>
          <w:tcPr>
            <w:tcW w:w="513" w:type="pct"/>
          </w:tcPr>
          <w:p w14:paraId="2353A118" w14:textId="77777777" w:rsidR="009E1B60" w:rsidRPr="002C45CB" w:rsidRDefault="009E1B60" w:rsidP="00EA768A">
            <w:pPr>
              <w:jc w:val="center"/>
              <w:rPr>
                <w:rFonts w:cs="Arial"/>
                <w:sz w:val="20"/>
              </w:rPr>
            </w:pPr>
            <w:r w:rsidRPr="002C45CB">
              <w:rPr>
                <w:rFonts w:cs="Arial"/>
                <w:sz w:val="20"/>
              </w:rPr>
              <w:t>-</w:t>
            </w:r>
          </w:p>
        </w:tc>
      </w:tr>
      <w:tr w:rsidR="009E1B60" w:rsidRPr="002C45CB" w14:paraId="2AD27633" w14:textId="77777777" w:rsidTr="0005021B">
        <w:trPr>
          <w:trHeight w:val="340"/>
        </w:trPr>
        <w:tc>
          <w:tcPr>
            <w:tcW w:w="3455" w:type="pct"/>
          </w:tcPr>
          <w:p w14:paraId="795D6054" w14:textId="77777777" w:rsidR="009E1B60" w:rsidRPr="002C45CB" w:rsidRDefault="009E1B60" w:rsidP="00E13AD1">
            <w:pPr>
              <w:pStyle w:val="ListParagraph"/>
              <w:numPr>
                <w:ilvl w:val="0"/>
                <w:numId w:val="18"/>
              </w:numPr>
              <w:jc w:val="both"/>
              <w:rPr>
                <w:lang w:val="en-GB"/>
              </w:rPr>
            </w:pPr>
            <w:r w:rsidRPr="002C45CB">
              <w:rPr>
                <w:lang w:val="en-GB"/>
              </w:rPr>
              <w:t>Skilled labour</w:t>
            </w:r>
          </w:p>
        </w:tc>
        <w:tc>
          <w:tcPr>
            <w:tcW w:w="514" w:type="pct"/>
            <w:noWrap/>
          </w:tcPr>
          <w:p w14:paraId="0E455EBF" w14:textId="77777777" w:rsidR="009E1B60" w:rsidRPr="002C45CB" w:rsidRDefault="009E1B60" w:rsidP="00EA768A">
            <w:pPr>
              <w:jc w:val="center"/>
              <w:rPr>
                <w:rFonts w:cs="Arial"/>
                <w:sz w:val="20"/>
              </w:rPr>
            </w:pPr>
            <w:r w:rsidRPr="002C45CB">
              <w:rPr>
                <w:rFonts w:cs="Arial"/>
                <w:sz w:val="20"/>
              </w:rPr>
              <w:t>5,103</w:t>
            </w:r>
          </w:p>
        </w:tc>
        <w:tc>
          <w:tcPr>
            <w:tcW w:w="518" w:type="pct"/>
          </w:tcPr>
          <w:p w14:paraId="16506BFA" w14:textId="77777777" w:rsidR="009E1B60" w:rsidRPr="002C45CB" w:rsidRDefault="009E1B60" w:rsidP="00EA768A">
            <w:pPr>
              <w:jc w:val="center"/>
              <w:rPr>
                <w:rFonts w:cs="Arial"/>
                <w:sz w:val="20"/>
              </w:rPr>
            </w:pPr>
            <w:r w:rsidRPr="002C45CB">
              <w:rPr>
                <w:rFonts w:cs="Arial"/>
                <w:sz w:val="20"/>
              </w:rPr>
              <w:t>14.4%</w:t>
            </w:r>
          </w:p>
        </w:tc>
        <w:tc>
          <w:tcPr>
            <w:tcW w:w="513" w:type="pct"/>
          </w:tcPr>
          <w:p w14:paraId="264B1E34" w14:textId="77777777" w:rsidR="009E1B60" w:rsidRPr="002C45CB" w:rsidRDefault="009E1B60" w:rsidP="00EA768A">
            <w:pPr>
              <w:jc w:val="center"/>
              <w:rPr>
                <w:rFonts w:cs="Arial"/>
                <w:sz w:val="20"/>
              </w:rPr>
            </w:pPr>
            <w:r w:rsidRPr="002C45CB">
              <w:rPr>
                <w:rFonts w:cs="Arial"/>
                <w:sz w:val="20"/>
              </w:rPr>
              <w:t>-</w:t>
            </w:r>
          </w:p>
        </w:tc>
      </w:tr>
      <w:tr w:rsidR="009E1B60" w:rsidRPr="002C45CB" w14:paraId="68CE1BC2" w14:textId="77777777" w:rsidTr="0005021B">
        <w:trPr>
          <w:trHeight w:val="340"/>
        </w:trPr>
        <w:tc>
          <w:tcPr>
            <w:tcW w:w="3455" w:type="pct"/>
          </w:tcPr>
          <w:p w14:paraId="670D5D0A" w14:textId="77777777" w:rsidR="009E1B60" w:rsidRPr="002C45CB" w:rsidRDefault="009E1B60" w:rsidP="00E13AD1">
            <w:pPr>
              <w:pStyle w:val="ListParagraph"/>
              <w:numPr>
                <w:ilvl w:val="0"/>
                <w:numId w:val="18"/>
              </w:numPr>
              <w:jc w:val="both"/>
              <w:rPr>
                <w:lang w:val="en-GB"/>
              </w:rPr>
            </w:pPr>
            <w:r w:rsidRPr="002C45CB">
              <w:rPr>
                <w:lang w:val="en-GB"/>
              </w:rPr>
              <w:t>Unskilled labour</w:t>
            </w:r>
          </w:p>
        </w:tc>
        <w:tc>
          <w:tcPr>
            <w:tcW w:w="514" w:type="pct"/>
            <w:noWrap/>
          </w:tcPr>
          <w:p w14:paraId="06B732A9" w14:textId="77777777" w:rsidR="009E1B60" w:rsidRPr="002C45CB" w:rsidRDefault="009E1B60" w:rsidP="00EA768A">
            <w:pPr>
              <w:jc w:val="center"/>
              <w:rPr>
                <w:rFonts w:cs="Arial"/>
                <w:sz w:val="20"/>
              </w:rPr>
            </w:pPr>
            <w:r w:rsidRPr="002C45CB">
              <w:rPr>
                <w:rFonts w:cs="Arial"/>
                <w:sz w:val="20"/>
              </w:rPr>
              <w:t>5,103</w:t>
            </w:r>
          </w:p>
        </w:tc>
        <w:tc>
          <w:tcPr>
            <w:tcW w:w="518" w:type="pct"/>
          </w:tcPr>
          <w:p w14:paraId="3D1F31B2" w14:textId="77777777" w:rsidR="009E1B60" w:rsidRPr="002C45CB" w:rsidRDefault="009E1B60" w:rsidP="00EA768A">
            <w:pPr>
              <w:jc w:val="center"/>
              <w:rPr>
                <w:rFonts w:cs="Arial"/>
                <w:sz w:val="20"/>
              </w:rPr>
            </w:pPr>
            <w:r w:rsidRPr="002C45CB">
              <w:rPr>
                <w:rFonts w:cs="Arial"/>
                <w:sz w:val="20"/>
              </w:rPr>
              <w:t>32.1%</w:t>
            </w:r>
          </w:p>
        </w:tc>
        <w:tc>
          <w:tcPr>
            <w:tcW w:w="513" w:type="pct"/>
          </w:tcPr>
          <w:p w14:paraId="70C24B42" w14:textId="77777777" w:rsidR="009E1B60" w:rsidRPr="002C45CB" w:rsidRDefault="009E1B60" w:rsidP="00EA768A">
            <w:pPr>
              <w:jc w:val="center"/>
              <w:rPr>
                <w:rFonts w:cs="Arial"/>
                <w:sz w:val="20"/>
              </w:rPr>
            </w:pPr>
            <w:r w:rsidRPr="002C45CB">
              <w:rPr>
                <w:rFonts w:cs="Arial"/>
                <w:sz w:val="20"/>
              </w:rPr>
              <w:t>-</w:t>
            </w:r>
          </w:p>
        </w:tc>
      </w:tr>
      <w:tr w:rsidR="00D924BD" w:rsidRPr="002C45CB" w14:paraId="5DC06EDA" w14:textId="77777777" w:rsidTr="0005021B">
        <w:trPr>
          <w:trHeight w:val="340"/>
        </w:trPr>
        <w:tc>
          <w:tcPr>
            <w:tcW w:w="3455" w:type="pct"/>
          </w:tcPr>
          <w:p w14:paraId="460BDA30" w14:textId="77777777" w:rsidR="00D924BD" w:rsidRPr="002C45CB" w:rsidRDefault="00D924BD" w:rsidP="00E13AD1">
            <w:pPr>
              <w:jc w:val="both"/>
              <w:rPr>
                <w:rFonts w:cs="Arial"/>
                <w:sz w:val="20"/>
              </w:rPr>
            </w:pPr>
            <w:r w:rsidRPr="002C45CB">
              <w:rPr>
                <w:rFonts w:cs="Arial"/>
                <w:sz w:val="20"/>
              </w:rPr>
              <w:t>% of working men reporting multiple job</w:t>
            </w:r>
            <w:r w:rsidR="009262C3" w:rsidRPr="002C45CB">
              <w:rPr>
                <w:rFonts w:cs="Arial"/>
                <w:sz w:val="20"/>
              </w:rPr>
              <w:t xml:space="preserve"> categories</w:t>
            </w:r>
            <w:r w:rsidR="009262C3" w:rsidRPr="002C45CB">
              <w:rPr>
                <w:rFonts w:cs="Arial"/>
                <w:sz w:val="20"/>
                <w:vertAlign w:val="superscript"/>
              </w:rPr>
              <w:t>++</w:t>
            </w:r>
          </w:p>
        </w:tc>
        <w:tc>
          <w:tcPr>
            <w:tcW w:w="514" w:type="pct"/>
            <w:noWrap/>
          </w:tcPr>
          <w:p w14:paraId="4FBE2ED1" w14:textId="77777777" w:rsidR="00D924BD" w:rsidRPr="002C45CB" w:rsidRDefault="00D924BD" w:rsidP="00EA768A">
            <w:pPr>
              <w:jc w:val="center"/>
              <w:rPr>
                <w:rFonts w:cs="Arial"/>
                <w:sz w:val="20"/>
              </w:rPr>
            </w:pPr>
            <w:r w:rsidRPr="002C45CB">
              <w:rPr>
                <w:rFonts w:cs="Arial"/>
                <w:sz w:val="20"/>
              </w:rPr>
              <w:t>5,103</w:t>
            </w:r>
          </w:p>
        </w:tc>
        <w:tc>
          <w:tcPr>
            <w:tcW w:w="518" w:type="pct"/>
          </w:tcPr>
          <w:p w14:paraId="4E16D76D" w14:textId="77777777" w:rsidR="00D924BD" w:rsidRPr="002C45CB" w:rsidRDefault="00D924BD" w:rsidP="00EA768A">
            <w:pPr>
              <w:jc w:val="center"/>
              <w:rPr>
                <w:rFonts w:cs="Arial"/>
                <w:sz w:val="20"/>
              </w:rPr>
            </w:pPr>
            <w:r w:rsidRPr="002C45CB">
              <w:rPr>
                <w:rFonts w:cs="Arial"/>
                <w:sz w:val="20"/>
              </w:rPr>
              <w:t>46.9%</w:t>
            </w:r>
          </w:p>
        </w:tc>
        <w:tc>
          <w:tcPr>
            <w:tcW w:w="513" w:type="pct"/>
          </w:tcPr>
          <w:p w14:paraId="5D533FB8" w14:textId="77777777" w:rsidR="00D924BD" w:rsidRPr="002C45CB" w:rsidRDefault="00D924BD" w:rsidP="00EA768A">
            <w:pPr>
              <w:jc w:val="center"/>
              <w:rPr>
                <w:rFonts w:cs="Arial"/>
                <w:sz w:val="20"/>
              </w:rPr>
            </w:pPr>
            <w:r w:rsidRPr="002C45CB">
              <w:rPr>
                <w:rFonts w:cs="Arial"/>
                <w:sz w:val="20"/>
              </w:rPr>
              <w:t>-</w:t>
            </w:r>
          </w:p>
        </w:tc>
      </w:tr>
      <w:tr w:rsidR="00D924BD" w:rsidRPr="002C45CB" w14:paraId="2108F719" w14:textId="77777777" w:rsidTr="0005021B">
        <w:trPr>
          <w:trHeight w:val="340"/>
        </w:trPr>
        <w:tc>
          <w:tcPr>
            <w:tcW w:w="3455" w:type="pct"/>
          </w:tcPr>
          <w:p w14:paraId="3A698872" w14:textId="77777777" w:rsidR="00D924BD" w:rsidRPr="002C45CB" w:rsidRDefault="00B671DF" w:rsidP="00E13AD1">
            <w:pPr>
              <w:jc w:val="both"/>
              <w:rPr>
                <w:rFonts w:cs="Arial"/>
                <w:sz w:val="20"/>
              </w:rPr>
            </w:pPr>
            <w:r w:rsidRPr="002C45CB">
              <w:rPr>
                <w:rFonts w:cs="Arial"/>
                <w:sz w:val="20"/>
              </w:rPr>
              <w:t xml:space="preserve">% of working men who are </w:t>
            </w:r>
            <w:r w:rsidR="001E6D53" w:rsidRPr="002C45CB">
              <w:rPr>
                <w:rFonts w:cs="Arial"/>
                <w:sz w:val="20"/>
              </w:rPr>
              <w:t>self-employed</w:t>
            </w:r>
            <w:r w:rsidRPr="002C45CB">
              <w:rPr>
                <w:rFonts w:cs="Arial"/>
                <w:sz w:val="20"/>
              </w:rPr>
              <w:t xml:space="preserve"> (working only for themselves or someone else in the household)</w:t>
            </w:r>
          </w:p>
        </w:tc>
        <w:tc>
          <w:tcPr>
            <w:tcW w:w="514" w:type="pct"/>
            <w:noWrap/>
          </w:tcPr>
          <w:p w14:paraId="7DA462CA" w14:textId="77777777" w:rsidR="00D924BD" w:rsidRPr="002C45CB" w:rsidRDefault="00D924BD" w:rsidP="00EA768A">
            <w:pPr>
              <w:jc w:val="center"/>
              <w:rPr>
                <w:rFonts w:cs="Arial"/>
                <w:sz w:val="20"/>
              </w:rPr>
            </w:pPr>
            <w:r w:rsidRPr="002C45CB">
              <w:rPr>
                <w:rFonts w:cs="Arial"/>
                <w:sz w:val="20"/>
              </w:rPr>
              <w:t>5,103</w:t>
            </w:r>
          </w:p>
        </w:tc>
        <w:tc>
          <w:tcPr>
            <w:tcW w:w="518" w:type="pct"/>
          </w:tcPr>
          <w:p w14:paraId="266ED65F" w14:textId="77777777" w:rsidR="00D924BD" w:rsidRPr="002C45CB" w:rsidRDefault="00B671DF" w:rsidP="00EA768A">
            <w:pPr>
              <w:jc w:val="center"/>
              <w:rPr>
                <w:rFonts w:cs="Arial"/>
                <w:sz w:val="20"/>
              </w:rPr>
            </w:pPr>
            <w:r w:rsidRPr="002C45CB">
              <w:rPr>
                <w:rFonts w:cs="Arial"/>
                <w:sz w:val="20"/>
              </w:rPr>
              <w:t>88.4%</w:t>
            </w:r>
          </w:p>
        </w:tc>
        <w:tc>
          <w:tcPr>
            <w:tcW w:w="513" w:type="pct"/>
          </w:tcPr>
          <w:p w14:paraId="0522BF13" w14:textId="77777777" w:rsidR="00D924BD" w:rsidRPr="002C45CB" w:rsidRDefault="00D924BD" w:rsidP="00EA768A">
            <w:pPr>
              <w:jc w:val="center"/>
              <w:rPr>
                <w:rFonts w:cs="Arial"/>
                <w:sz w:val="20"/>
              </w:rPr>
            </w:pPr>
            <w:r w:rsidRPr="002C45CB">
              <w:rPr>
                <w:rFonts w:cs="Arial"/>
                <w:sz w:val="20"/>
              </w:rPr>
              <w:t>-</w:t>
            </w:r>
          </w:p>
        </w:tc>
      </w:tr>
      <w:tr w:rsidR="00D924BD" w:rsidRPr="002C45CB" w14:paraId="787FB92A" w14:textId="77777777" w:rsidTr="0005021B">
        <w:trPr>
          <w:trHeight w:val="340"/>
        </w:trPr>
        <w:tc>
          <w:tcPr>
            <w:tcW w:w="3455" w:type="pct"/>
          </w:tcPr>
          <w:p w14:paraId="6FFC4096" w14:textId="77777777" w:rsidR="00D924BD" w:rsidRPr="002C45CB" w:rsidRDefault="00D924BD" w:rsidP="00E13AD1">
            <w:pPr>
              <w:jc w:val="both"/>
              <w:rPr>
                <w:rFonts w:cs="Arial"/>
                <w:sz w:val="20"/>
              </w:rPr>
            </w:pPr>
            <w:r w:rsidRPr="002C45CB">
              <w:rPr>
                <w:rFonts w:cs="Arial"/>
                <w:sz w:val="20"/>
              </w:rPr>
              <w:t>% of working men who do not receive any payment for work</w:t>
            </w:r>
          </w:p>
        </w:tc>
        <w:tc>
          <w:tcPr>
            <w:tcW w:w="514" w:type="pct"/>
            <w:noWrap/>
          </w:tcPr>
          <w:p w14:paraId="3B46B7C6" w14:textId="77777777" w:rsidR="00D924BD" w:rsidRPr="002C45CB" w:rsidRDefault="00D924BD" w:rsidP="00EA768A">
            <w:pPr>
              <w:jc w:val="center"/>
              <w:rPr>
                <w:rFonts w:cs="Arial"/>
                <w:sz w:val="20"/>
              </w:rPr>
            </w:pPr>
            <w:r w:rsidRPr="002C45CB">
              <w:rPr>
                <w:rFonts w:cs="Arial"/>
                <w:sz w:val="20"/>
              </w:rPr>
              <w:t>5,103</w:t>
            </w:r>
          </w:p>
        </w:tc>
        <w:tc>
          <w:tcPr>
            <w:tcW w:w="518" w:type="pct"/>
          </w:tcPr>
          <w:p w14:paraId="2304F562" w14:textId="77777777" w:rsidR="00D924BD" w:rsidRPr="002C45CB" w:rsidRDefault="00D924BD" w:rsidP="00EA768A">
            <w:pPr>
              <w:jc w:val="center"/>
              <w:rPr>
                <w:rFonts w:cs="Arial"/>
                <w:sz w:val="20"/>
              </w:rPr>
            </w:pPr>
            <w:r w:rsidRPr="002C45CB">
              <w:rPr>
                <w:rFonts w:cs="Arial"/>
                <w:sz w:val="20"/>
              </w:rPr>
              <w:t>55.7%</w:t>
            </w:r>
          </w:p>
        </w:tc>
        <w:tc>
          <w:tcPr>
            <w:tcW w:w="513" w:type="pct"/>
          </w:tcPr>
          <w:p w14:paraId="10466AE6" w14:textId="77777777" w:rsidR="00D924BD" w:rsidRPr="002C45CB" w:rsidRDefault="00D924BD" w:rsidP="00EA768A">
            <w:pPr>
              <w:jc w:val="center"/>
              <w:rPr>
                <w:rFonts w:cs="Arial"/>
                <w:sz w:val="20"/>
              </w:rPr>
            </w:pPr>
            <w:r w:rsidRPr="002C45CB">
              <w:rPr>
                <w:rFonts w:cs="Arial"/>
                <w:sz w:val="20"/>
              </w:rPr>
              <w:t>-</w:t>
            </w:r>
          </w:p>
        </w:tc>
      </w:tr>
      <w:tr w:rsidR="00D924BD" w:rsidRPr="002C45CB" w14:paraId="22C75C42" w14:textId="77777777" w:rsidTr="0005021B">
        <w:trPr>
          <w:trHeight w:val="340"/>
        </w:trPr>
        <w:tc>
          <w:tcPr>
            <w:tcW w:w="3455" w:type="pct"/>
          </w:tcPr>
          <w:p w14:paraId="56EF88A0" w14:textId="40F5E2D9" w:rsidR="00D924BD" w:rsidRPr="002C45CB" w:rsidRDefault="00D924BD" w:rsidP="00B67048">
            <w:pPr>
              <w:jc w:val="both"/>
              <w:rPr>
                <w:rFonts w:cs="Arial"/>
                <w:sz w:val="20"/>
              </w:rPr>
            </w:pPr>
            <w:r w:rsidRPr="002C45CB">
              <w:rPr>
                <w:rFonts w:cs="Arial"/>
                <w:sz w:val="20"/>
              </w:rPr>
              <w:t>Weekly payment from man’s work activities (for men who are earning) (</w:t>
            </w:r>
            <w:r w:rsidR="00B67048" w:rsidRPr="002C45CB">
              <w:rPr>
                <w:rFonts w:cs="Arial"/>
                <w:sz w:val="20"/>
              </w:rPr>
              <w:t>NGN</w:t>
            </w:r>
            <w:r w:rsidRPr="002C45CB">
              <w:rPr>
                <w:rFonts w:cs="Arial"/>
                <w:sz w:val="20"/>
              </w:rPr>
              <w:t>)</w:t>
            </w:r>
          </w:p>
        </w:tc>
        <w:tc>
          <w:tcPr>
            <w:tcW w:w="514" w:type="pct"/>
            <w:noWrap/>
          </w:tcPr>
          <w:p w14:paraId="3E595271" w14:textId="77777777" w:rsidR="00D924BD" w:rsidRPr="002C45CB" w:rsidRDefault="00D924BD" w:rsidP="00EA768A">
            <w:pPr>
              <w:jc w:val="center"/>
              <w:rPr>
                <w:rFonts w:cs="Arial"/>
                <w:sz w:val="20"/>
              </w:rPr>
            </w:pPr>
            <w:r w:rsidRPr="002C45CB">
              <w:rPr>
                <w:rFonts w:cs="Arial"/>
                <w:sz w:val="20"/>
              </w:rPr>
              <w:t>2,263</w:t>
            </w:r>
          </w:p>
        </w:tc>
        <w:tc>
          <w:tcPr>
            <w:tcW w:w="518" w:type="pct"/>
          </w:tcPr>
          <w:p w14:paraId="03BC9D9C" w14:textId="77777777" w:rsidR="00D924BD" w:rsidRPr="002C45CB" w:rsidRDefault="00D924BD" w:rsidP="00EA768A">
            <w:pPr>
              <w:jc w:val="center"/>
              <w:rPr>
                <w:rFonts w:cs="Arial"/>
                <w:sz w:val="20"/>
              </w:rPr>
            </w:pPr>
            <w:r w:rsidRPr="002C45CB">
              <w:rPr>
                <w:rFonts w:cs="Arial"/>
                <w:sz w:val="20"/>
              </w:rPr>
              <w:t>9,91</w:t>
            </w:r>
            <w:r w:rsidR="00E22232" w:rsidRPr="002C45CB">
              <w:rPr>
                <w:rFonts w:cs="Arial"/>
                <w:sz w:val="20"/>
              </w:rPr>
              <w:t>4</w:t>
            </w:r>
          </w:p>
        </w:tc>
        <w:tc>
          <w:tcPr>
            <w:tcW w:w="513" w:type="pct"/>
          </w:tcPr>
          <w:p w14:paraId="75F71401" w14:textId="77777777" w:rsidR="00D924BD" w:rsidRPr="002C45CB" w:rsidRDefault="00D924BD" w:rsidP="00EA768A">
            <w:pPr>
              <w:jc w:val="center"/>
              <w:rPr>
                <w:rFonts w:cs="Arial"/>
                <w:sz w:val="20"/>
              </w:rPr>
            </w:pPr>
            <w:r w:rsidRPr="002C45CB">
              <w:rPr>
                <w:rFonts w:cs="Arial"/>
                <w:sz w:val="20"/>
              </w:rPr>
              <w:t>61,90</w:t>
            </w:r>
            <w:r w:rsidR="00E22232" w:rsidRPr="002C45CB">
              <w:rPr>
                <w:rFonts w:cs="Arial"/>
                <w:sz w:val="20"/>
              </w:rPr>
              <w:t>4</w:t>
            </w:r>
          </w:p>
        </w:tc>
      </w:tr>
      <w:tr w:rsidR="00D924BD" w:rsidRPr="002C45CB" w14:paraId="3D810E0F" w14:textId="77777777" w:rsidTr="0005021B">
        <w:trPr>
          <w:trHeight w:val="340"/>
        </w:trPr>
        <w:tc>
          <w:tcPr>
            <w:tcW w:w="3455" w:type="pct"/>
          </w:tcPr>
          <w:p w14:paraId="552B070C" w14:textId="1358E9B1" w:rsidR="00D924BD" w:rsidRPr="002C45CB" w:rsidRDefault="00D924BD" w:rsidP="005F6906">
            <w:pPr>
              <w:jc w:val="both"/>
              <w:rPr>
                <w:sz w:val="20"/>
              </w:rPr>
            </w:pPr>
            <w:r w:rsidRPr="002C45CB">
              <w:rPr>
                <w:rFonts w:cs="Arial"/>
                <w:sz w:val="20"/>
              </w:rPr>
              <w:t xml:space="preserve">Proportion of husbands who helped </w:t>
            </w:r>
            <w:r w:rsidR="005F6906" w:rsidRPr="002C45CB">
              <w:rPr>
                <w:rFonts w:cs="Arial"/>
                <w:sz w:val="20"/>
              </w:rPr>
              <w:t>their wife</w:t>
            </w:r>
            <w:r w:rsidR="005F6906" w:rsidRPr="002C45CB">
              <w:rPr>
                <w:rFonts w:cs="Arial"/>
                <w:sz w:val="20"/>
                <w:vertAlign w:val="superscript"/>
              </w:rPr>
              <w:t>+++</w:t>
            </w:r>
            <w:r w:rsidRPr="002C45CB">
              <w:rPr>
                <w:rFonts w:cs="Arial"/>
                <w:sz w:val="20"/>
              </w:rPr>
              <w:t xml:space="preserve"> in work activities in the past </w:t>
            </w:r>
            <w:r w:rsidR="00B67048" w:rsidRPr="002C45CB">
              <w:rPr>
                <w:rFonts w:cs="Arial"/>
                <w:sz w:val="20"/>
              </w:rPr>
              <w:t xml:space="preserve">three </w:t>
            </w:r>
            <w:r w:rsidRPr="002C45CB">
              <w:rPr>
                <w:rFonts w:cs="Arial"/>
                <w:sz w:val="20"/>
              </w:rPr>
              <w:t>months</w:t>
            </w:r>
          </w:p>
        </w:tc>
        <w:tc>
          <w:tcPr>
            <w:tcW w:w="514" w:type="pct"/>
            <w:noWrap/>
          </w:tcPr>
          <w:p w14:paraId="6EBA449A" w14:textId="77777777" w:rsidR="00D924BD" w:rsidRPr="002C45CB" w:rsidRDefault="00D924BD" w:rsidP="00EA768A">
            <w:pPr>
              <w:jc w:val="center"/>
              <w:rPr>
                <w:rFonts w:cs="Arial"/>
                <w:sz w:val="20"/>
              </w:rPr>
            </w:pPr>
            <w:r w:rsidRPr="002C45CB">
              <w:rPr>
                <w:rFonts w:cs="Arial"/>
                <w:sz w:val="20"/>
              </w:rPr>
              <w:t>5,436</w:t>
            </w:r>
          </w:p>
        </w:tc>
        <w:tc>
          <w:tcPr>
            <w:tcW w:w="518" w:type="pct"/>
          </w:tcPr>
          <w:p w14:paraId="7AE6C1B3" w14:textId="77777777" w:rsidR="00D924BD" w:rsidRPr="002C45CB" w:rsidRDefault="00D924BD" w:rsidP="00EA768A">
            <w:pPr>
              <w:jc w:val="center"/>
              <w:rPr>
                <w:rFonts w:cs="Arial"/>
                <w:sz w:val="20"/>
              </w:rPr>
            </w:pPr>
            <w:r w:rsidRPr="002C45CB">
              <w:rPr>
                <w:rFonts w:cs="Arial"/>
                <w:sz w:val="20"/>
              </w:rPr>
              <w:t>62.3%</w:t>
            </w:r>
          </w:p>
        </w:tc>
        <w:tc>
          <w:tcPr>
            <w:tcW w:w="513" w:type="pct"/>
          </w:tcPr>
          <w:p w14:paraId="01A1F6AD" w14:textId="77777777" w:rsidR="00D924BD" w:rsidRPr="002C45CB" w:rsidRDefault="00D924BD" w:rsidP="00EA768A">
            <w:pPr>
              <w:jc w:val="center"/>
              <w:rPr>
                <w:rFonts w:cs="Arial"/>
                <w:sz w:val="20"/>
              </w:rPr>
            </w:pPr>
            <w:r w:rsidRPr="002C45CB">
              <w:rPr>
                <w:rFonts w:cs="Arial"/>
                <w:sz w:val="20"/>
              </w:rPr>
              <w:t>-</w:t>
            </w:r>
          </w:p>
        </w:tc>
      </w:tr>
      <w:tr w:rsidR="00805CA6" w:rsidRPr="002C45CB" w14:paraId="54752D38" w14:textId="77777777" w:rsidTr="0005021B">
        <w:trPr>
          <w:trHeight w:val="340"/>
        </w:trPr>
        <w:tc>
          <w:tcPr>
            <w:tcW w:w="3455" w:type="pct"/>
          </w:tcPr>
          <w:p w14:paraId="1B052CAB" w14:textId="77777777" w:rsidR="00805CA6" w:rsidRPr="002C45CB" w:rsidRDefault="00805CA6" w:rsidP="00E13AD1">
            <w:pPr>
              <w:jc w:val="both"/>
              <w:rPr>
                <w:rFonts w:cs="Arial"/>
                <w:sz w:val="20"/>
              </w:rPr>
            </w:pPr>
          </w:p>
        </w:tc>
        <w:tc>
          <w:tcPr>
            <w:tcW w:w="514" w:type="pct"/>
            <w:noWrap/>
          </w:tcPr>
          <w:p w14:paraId="308F6B8C" w14:textId="77777777" w:rsidR="00805CA6" w:rsidRPr="002C45CB" w:rsidRDefault="00805CA6" w:rsidP="00E13AD1">
            <w:pPr>
              <w:jc w:val="both"/>
              <w:rPr>
                <w:rFonts w:cs="Arial"/>
              </w:rPr>
            </w:pPr>
          </w:p>
        </w:tc>
        <w:tc>
          <w:tcPr>
            <w:tcW w:w="518" w:type="pct"/>
          </w:tcPr>
          <w:p w14:paraId="091DA205" w14:textId="77777777" w:rsidR="00805CA6" w:rsidRPr="002C45CB" w:rsidRDefault="00805CA6" w:rsidP="00E13AD1">
            <w:pPr>
              <w:jc w:val="both"/>
              <w:rPr>
                <w:rFonts w:cs="Arial"/>
              </w:rPr>
            </w:pPr>
          </w:p>
        </w:tc>
        <w:tc>
          <w:tcPr>
            <w:tcW w:w="513" w:type="pct"/>
          </w:tcPr>
          <w:p w14:paraId="50DD4A38" w14:textId="77777777" w:rsidR="00805CA6" w:rsidRPr="002C45CB" w:rsidRDefault="00805CA6" w:rsidP="00E13AD1">
            <w:pPr>
              <w:jc w:val="both"/>
              <w:rPr>
                <w:rFonts w:cs="Arial"/>
              </w:rPr>
            </w:pPr>
          </w:p>
        </w:tc>
      </w:tr>
      <w:tr w:rsidR="0078610B" w:rsidRPr="002C45CB" w14:paraId="4E8B6A4F" w14:textId="77777777" w:rsidTr="0005021B">
        <w:trPr>
          <w:trHeight w:val="340"/>
        </w:trPr>
        <w:tc>
          <w:tcPr>
            <w:tcW w:w="5000" w:type="pct"/>
            <w:gridSpan w:val="4"/>
          </w:tcPr>
          <w:p w14:paraId="2E54A63F" w14:textId="5D5BB1B5" w:rsidR="0078610B" w:rsidRPr="002C45CB" w:rsidRDefault="009262C3" w:rsidP="00E13AD1">
            <w:pPr>
              <w:pStyle w:val="TableNotes0"/>
            </w:pPr>
            <w:r w:rsidRPr="002C45CB">
              <w:rPr>
                <w:sz w:val="20"/>
                <w:vertAlign w:val="superscript"/>
              </w:rPr>
              <w:t xml:space="preserve">+ </w:t>
            </w:r>
            <w:r w:rsidR="0078610B" w:rsidRPr="002C45CB">
              <w:t xml:space="preserve">Categories can </w:t>
            </w:r>
            <w:r w:rsidR="00B67048" w:rsidRPr="002C45CB">
              <w:t xml:space="preserve">have a </w:t>
            </w:r>
            <w:r w:rsidR="0078610B" w:rsidRPr="002C45CB">
              <w:t xml:space="preserve">sum </w:t>
            </w:r>
            <w:r w:rsidR="00B67048" w:rsidRPr="002C45CB">
              <w:t>greater</w:t>
            </w:r>
            <w:r w:rsidR="0078610B" w:rsidRPr="002C45CB">
              <w:t xml:space="preserve"> than 100% since multiple activities were recorded for the same person.</w:t>
            </w:r>
          </w:p>
          <w:p w14:paraId="007A7DC1" w14:textId="77777777" w:rsidR="0078610B" w:rsidRPr="002C45CB" w:rsidRDefault="0078610B" w:rsidP="00E13AD1">
            <w:pPr>
              <w:pStyle w:val="TableNotes0"/>
            </w:pPr>
            <w:r w:rsidRPr="002C45CB">
              <w:t>The categories above comprise the following activities:</w:t>
            </w:r>
          </w:p>
          <w:p w14:paraId="763717CC" w14:textId="5F7C6F0F" w:rsidR="0078610B" w:rsidRPr="002C45CB" w:rsidRDefault="0078610B" w:rsidP="00E13AD1">
            <w:pPr>
              <w:pStyle w:val="TableNotes0"/>
              <w:ind w:left="284" w:hanging="142"/>
            </w:pPr>
            <w:r w:rsidRPr="002C45CB">
              <w:rPr>
                <w:i/>
              </w:rPr>
              <w:t>Agriculture</w:t>
            </w:r>
            <w:r w:rsidRPr="002C45CB">
              <w:t xml:space="preserve">: </w:t>
            </w:r>
            <w:r w:rsidR="00B67048" w:rsidRPr="002C45CB">
              <w:t>farming</w:t>
            </w:r>
            <w:r w:rsidRPr="002C45CB">
              <w:t xml:space="preserve">/ land cultivation/ selling food from your farm; </w:t>
            </w:r>
            <w:r w:rsidR="00B67048" w:rsidRPr="002C45CB">
              <w:t>fishing</w:t>
            </w:r>
            <w:r w:rsidRPr="002C45CB">
              <w:t xml:space="preserve">/selling fish you </w:t>
            </w:r>
            <w:r w:rsidR="00B67048" w:rsidRPr="002C45CB">
              <w:t xml:space="preserve">have </w:t>
            </w:r>
            <w:r w:rsidRPr="002C45CB">
              <w:t xml:space="preserve">caught; </w:t>
            </w:r>
            <w:r w:rsidR="00B67048" w:rsidRPr="002C45CB">
              <w:t xml:space="preserve">animal </w:t>
            </w:r>
            <w:r w:rsidRPr="002C45CB">
              <w:t xml:space="preserve">rearing/ tending animals; </w:t>
            </w:r>
            <w:r w:rsidR="00B67048" w:rsidRPr="002C45CB">
              <w:t>landlord</w:t>
            </w:r>
            <w:r w:rsidRPr="002C45CB">
              <w:t xml:space="preserve">/ renting shops or houses; </w:t>
            </w:r>
            <w:r w:rsidR="00B67048" w:rsidRPr="002C45CB">
              <w:t xml:space="preserve">other </w:t>
            </w:r>
            <w:r w:rsidRPr="002C45CB">
              <w:t>agricultural work.</w:t>
            </w:r>
          </w:p>
          <w:p w14:paraId="3A98E047" w14:textId="1DBB585C" w:rsidR="0078610B" w:rsidRPr="002C45CB" w:rsidRDefault="0078610B" w:rsidP="00E13AD1">
            <w:pPr>
              <w:pStyle w:val="TableNotes0"/>
              <w:ind w:left="284" w:hanging="142"/>
            </w:pPr>
            <w:r w:rsidRPr="002C45CB">
              <w:rPr>
                <w:i/>
              </w:rPr>
              <w:t>Professional labour</w:t>
            </w:r>
            <w:r w:rsidRPr="002C45CB">
              <w:t xml:space="preserve">: </w:t>
            </w:r>
            <w:r w:rsidR="00B67048" w:rsidRPr="002C45CB">
              <w:t xml:space="preserve">religious </w:t>
            </w:r>
            <w:r w:rsidRPr="002C45CB">
              <w:t xml:space="preserve">leader; </w:t>
            </w:r>
            <w:r w:rsidR="00B67048" w:rsidRPr="002C45CB">
              <w:t xml:space="preserve">local </w:t>
            </w:r>
            <w:r w:rsidRPr="002C45CB">
              <w:t xml:space="preserve">doctor/ traditional doctor / traditional birth attendant/ healer; </w:t>
            </w:r>
            <w:r w:rsidR="00B67048" w:rsidRPr="002C45CB">
              <w:t xml:space="preserve">doctor </w:t>
            </w:r>
            <w:r w:rsidRPr="002C45CB">
              <w:t xml:space="preserve">/ health worker / CHEW / dentist / nurse; </w:t>
            </w:r>
            <w:r w:rsidR="00B67048" w:rsidRPr="002C45CB">
              <w:t>politician</w:t>
            </w:r>
            <w:r w:rsidRPr="002C45CB">
              <w:t xml:space="preserve">/ government officer; </w:t>
            </w:r>
            <w:r w:rsidR="00B67048" w:rsidRPr="002C45CB">
              <w:t>teacher</w:t>
            </w:r>
            <w:r w:rsidRPr="002C45CB">
              <w:t xml:space="preserve">; NGO worker; </w:t>
            </w:r>
            <w:r w:rsidR="00B67048" w:rsidRPr="002C45CB">
              <w:t xml:space="preserve">advocate </w:t>
            </w:r>
            <w:r w:rsidRPr="002C45CB">
              <w:t xml:space="preserve">/ lawyer; </w:t>
            </w:r>
            <w:r w:rsidR="00B67048" w:rsidRPr="002C45CB">
              <w:t xml:space="preserve">other </w:t>
            </w:r>
            <w:r w:rsidRPr="002C45CB">
              <w:t>professional.</w:t>
            </w:r>
          </w:p>
          <w:p w14:paraId="15E0C9DB" w14:textId="016C9177" w:rsidR="0078610B" w:rsidRPr="002C45CB" w:rsidRDefault="0078610B" w:rsidP="00E13AD1">
            <w:pPr>
              <w:pStyle w:val="TableNotes0"/>
              <w:ind w:left="284" w:hanging="142"/>
            </w:pPr>
            <w:r w:rsidRPr="002C45CB">
              <w:rPr>
                <w:i/>
              </w:rPr>
              <w:t>Skilled labour</w:t>
            </w:r>
            <w:r w:rsidRPr="002C45CB">
              <w:t xml:space="preserve">: </w:t>
            </w:r>
            <w:r w:rsidR="00B67048" w:rsidRPr="002C45CB">
              <w:t>plumber</w:t>
            </w:r>
            <w:r w:rsidRPr="002C45CB">
              <w:t xml:space="preserve">; </w:t>
            </w:r>
            <w:r w:rsidR="00B67048" w:rsidRPr="002C45CB">
              <w:t>electrician</w:t>
            </w:r>
            <w:r w:rsidRPr="002C45CB">
              <w:t xml:space="preserve">; </w:t>
            </w:r>
            <w:r w:rsidR="00B67048" w:rsidRPr="002C45CB">
              <w:t>painter</w:t>
            </w:r>
            <w:r w:rsidRPr="002C45CB">
              <w:t xml:space="preserve">; </w:t>
            </w:r>
            <w:r w:rsidR="00B67048" w:rsidRPr="002C45CB">
              <w:t>e</w:t>
            </w:r>
            <w:r w:rsidRPr="002C45CB">
              <w:t xml:space="preserve">ngineer; </w:t>
            </w:r>
            <w:r w:rsidR="00B67048" w:rsidRPr="002C45CB">
              <w:t>roofer</w:t>
            </w:r>
            <w:r w:rsidRPr="002C45CB">
              <w:t xml:space="preserve">; </w:t>
            </w:r>
            <w:r w:rsidR="00B67048" w:rsidRPr="002C45CB">
              <w:t>mechanic</w:t>
            </w:r>
            <w:r w:rsidRPr="002C45CB">
              <w:t xml:space="preserve">; </w:t>
            </w:r>
            <w:r w:rsidR="00B67048" w:rsidRPr="002C45CB">
              <w:t xml:space="preserve">repairs </w:t>
            </w:r>
            <w:r w:rsidRPr="002C45CB">
              <w:t xml:space="preserve">/ garage work; </w:t>
            </w:r>
            <w:r w:rsidR="00B67048" w:rsidRPr="002C45CB">
              <w:t xml:space="preserve">furniture </w:t>
            </w:r>
            <w:r w:rsidRPr="002C45CB">
              <w:t xml:space="preserve">maker; </w:t>
            </w:r>
            <w:r w:rsidR="00B67048" w:rsidRPr="002C45CB">
              <w:t>artisan</w:t>
            </w:r>
            <w:r w:rsidRPr="002C45CB">
              <w:t xml:space="preserve">; </w:t>
            </w:r>
            <w:r w:rsidR="00B67048" w:rsidRPr="002C45CB">
              <w:t>carpenter</w:t>
            </w:r>
            <w:r w:rsidRPr="002C45CB">
              <w:t xml:space="preserve">; </w:t>
            </w:r>
            <w:r w:rsidR="00B67048" w:rsidRPr="002C45CB">
              <w:t>tailor</w:t>
            </w:r>
            <w:r w:rsidRPr="002C45CB">
              <w:t xml:space="preserve">; </w:t>
            </w:r>
            <w:r w:rsidR="00B67048" w:rsidRPr="002C45CB">
              <w:t xml:space="preserve">tanner </w:t>
            </w:r>
            <w:r w:rsidRPr="002C45CB">
              <w:t xml:space="preserve">/ leather maker; </w:t>
            </w:r>
            <w:r w:rsidR="00B67048" w:rsidRPr="002C45CB">
              <w:t>weaver</w:t>
            </w:r>
            <w:r w:rsidRPr="002C45CB">
              <w:t xml:space="preserve">; </w:t>
            </w:r>
            <w:r w:rsidR="00B67048" w:rsidRPr="002C45CB">
              <w:t xml:space="preserve">nail </w:t>
            </w:r>
            <w:r w:rsidRPr="002C45CB">
              <w:t xml:space="preserve">maker; </w:t>
            </w:r>
            <w:r w:rsidR="00B67048" w:rsidRPr="002C45CB">
              <w:t xml:space="preserve">shoemaker </w:t>
            </w:r>
            <w:r w:rsidRPr="002C45CB">
              <w:t xml:space="preserve">/ cobbler; </w:t>
            </w:r>
            <w:r w:rsidR="00B67048" w:rsidRPr="002C45CB">
              <w:t>goldsmith</w:t>
            </w:r>
            <w:r w:rsidRPr="002C45CB">
              <w:t xml:space="preserve">; </w:t>
            </w:r>
            <w:r w:rsidR="00B67048" w:rsidRPr="002C45CB">
              <w:t xml:space="preserve">wheel </w:t>
            </w:r>
            <w:r w:rsidRPr="002C45CB">
              <w:t xml:space="preserve">maker; </w:t>
            </w:r>
            <w:r w:rsidR="00B67048" w:rsidRPr="002C45CB">
              <w:t xml:space="preserve">stone </w:t>
            </w:r>
            <w:r w:rsidRPr="002C45CB">
              <w:t xml:space="preserve">mason; </w:t>
            </w:r>
            <w:r w:rsidR="00B67048" w:rsidRPr="002C45CB">
              <w:t>bladesmith</w:t>
            </w:r>
            <w:r w:rsidRPr="002C45CB">
              <w:t xml:space="preserve">; </w:t>
            </w:r>
            <w:r w:rsidR="00B67048" w:rsidRPr="002C45CB">
              <w:t>locksmith</w:t>
            </w:r>
            <w:r w:rsidRPr="002C45CB">
              <w:t xml:space="preserve">; </w:t>
            </w:r>
            <w:r w:rsidR="00B67048" w:rsidRPr="002C45CB">
              <w:t>potter</w:t>
            </w:r>
            <w:r w:rsidRPr="002C45CB">
              <w:t xml:space="preserve">; </w:t>
            </w:r>
            <w:r w:rsidR="00B67048" w:rsidRPr="002C45CB">
              <w:t>blacksmith</w:t>
            </w:r>
            <w:r w:rsidRPr="002C45CB">
              <w:t xml:space="preserve">; </w:t>
            </w:r>
            <w:r w:rsidR="00B67048" w:rsidRPr="002C45CB">
              <w:t xml:space="preserve">other </w:t>
            </w:r>
            <w:r w:rsidRPr="002C45CB">
              <w:t>skilled labour.</w:t>
            </w:r>
          </w:p>
          <w:p w14:paraId="6BAC83AA" w14:textId="2167BCB2" w:rsidR="0078610B" w:rsidRPr="002C45CB" w:rsidRDefault="0078610B" w:rsidP="00E13AD1">
            <w:pPr>
              <w:pStyle w:val="TableNotes0"/>
              <w:ind w:left="284" w:hanging="142"/>
            </w:pPr>
            <w:r w:rsidRPr="002C45CB">
              <w:rPr>
                <w:i/>
              </w:rPr>
              <w:t>Unskilled labour</w:t>
            </w:r>
            <w:r w:rsidRPr="002C45CB">
              <w:t xml:space="preserve">: </w:t>
            </w:r>
            <w:r w:rsidR="00B67048" w:rsidRPr="002C45CB">
              <w:t>porter</w:t>
            </w:r>
            <w:r w:rsidRPr="002C45CB">
              <w:t xml:space="preserve">; </w:t>
            </w:r>
            <w:r w:rsidR="00B67048" w:rsidRPr="002C45CB">
              <w:t xml:space="preserve">car </w:t>
            </w:r>
            <w:r w:rsidRPr="002C45CB">
              <w:t xml:space="preserve">washing; </w:t>
            </w:r>
            <w:r w:rsidR="00B67048" w:rsidRPr="002C45CB">
              <w:t>barber</w:t>
            </w:r>
            <w:r w:rsidRPr="002C45CB">
              <w:t xml:space="preserve">; </w:t>
            </w:r>
            <w:r w:rsidR="00B67048" w:rsidRPr="002C45CB">
              <w:t>hairdresser</w:t>
            </w:r>
            <w:r w:rsidRPr="002C45CB">
              <w:t xml:space="preserve">; </w:t>
            </w:r>
            <w:r w:rsidR="00B67048" w:rsidRPr="002C45CB">
              <w:t>beautician</w:t>
            </w:r>
            <w:r w:rsidRPr="002C45CB">
              <w:t xml:space="preserve">; </w:t>
            </w:r>
            <w:r w:rsidR="00B67048" w:rsidRPr="002C45CB">
              <w:t>businessman</w:t>
            </w:r>
            <w:r w:rsidRPr="002C45CB">
              <w:t xml:space="preserve">; </w:t>
            </w:r>
            <w:r w:rsidR="00B67048" w:rsidRPr="002C45CB">
              <w:t xml:space="preserve">petty </w:t>
            </w:r>
            <w:r w:rsidRPr="002C45CB">
              <w:t xml:space="preserve">trader; </w:t>
            </w:r>
            <w:r w:rsidR="00B67048" w:rsidRPr="002C45CB">
              <w:t xml:space="preserve">street </w:t>
            </w:r>
            <w:r w:rsidRPr="002C45CB">
              <w:t xml:space="preserve">vendor; </w:t>
            </w:r>
            <w:r w:rsidR="00B67048" w:rsidRPr="002C45CB">
              <w:t xml:space="preserve">making </w:t>
            </w:r>
            <w:r w:rsidRPr="002C45CB">
              <w:t xml:space="preserve">and selling snacks; </w:t>
            </w:r>
            <w:r w:rsidR="00B67048" w:rsidRPr="002C45CB">
              <w:t xml:space="preserve">making </w:t>
            </w:r>
            <w:r w:rsidRPr="002C45CB">
              <w:t xml:space="preserve">and selling soap; </w:t>
            </w:r>
            <w:r w:rsidR="00B67048" w:rsidRPr="002C45CB">
              <w:t xml:space="preserve">factory </w:t>
            </w:r>
            <w:r w:rsidRPr="002C45CB">
              <w:t xml:space="preserve">worker; </w:t>
            </w:r>
            <w:r w:rsidR="00B67048" w:rsidRPr="002C45CB">
              <w:t xml:space="preserve">brick </w:t>
            </w:r>
            <w:r w:rsidRPr="002C45CB">
              <w:t xml:space="preserve">layer / construction work/builder; </w:t>
            </w:r>
            <w:r w:rsidR="00B67048" w:rsidRPr="002C45CB">
              <w:t xml:space="preserve">transport </w:t>
            </w:r>
            <w:r w:rsidRPr="002C45CB">
              <w:t xml:space="preserve">operator / driver; </w:t>
            </w:r>
            <w:r w:rsidR="00B67048" w:rsidRPr="002C45CB">
              <w:t>maid</w:t>
            </w:r>
            <w:r w:rsidRPr="002C45CB">
              <w:t xml:space="preserve">/servant/cleaner; </w:t>
            </w:r>
            <w:r w:rsidR="00B67048" w:rsidRPr="002C45CB">
              <w:t xml:space="preserve">restaurant </w:t>
            </w:r>
            <w:r w:rsidRPr="002C45CB">
              <w:t xml:space="preserve">or hotel work; DJ/ entertainer/ musician; </w:t>
            </w:r>
            <w:r w:rsidR="00B67048" w:rsidRPr="002C45CB">
              <w:t xml:space="preserve">other </w:t>
            </w:r>
            <w:r w:rsidRPr="002C45CB">
              <w:t>unskilled labour.</w:t>
            </w:r>
          </w:p>
          <w:p w14:paraId="5509DE8D" w14:textId="77777777" w:rsidR="0078610B" w:rsidRPr="002C45CB" w:rsidRDefault="009262C3" w:rsidP="00B67048">
            <w:pPr>
              <w:pStyle w:val="TableNotes0"/>
            </w:pPr>
            <w:r w:rsidRPr="002C45CB">
              <w:rPr>
                <w:sz w:val="20"/>
                <w:vertAlign w:val="superscript"/>
              </w:rPr>
              <w:t>++</w:t>
            </w:r>
            <w:r w:rsidR="0078610B" w:rsidRPr="002C45CB">
              <w:t xml:space="preserve"> Men that have at least two activities that fall into two of the above categories (</w:t>
            </w:r>
            <w:r w:rsidR="00B67048" w:rsidRPr="002C45CB">
              <w:t>agriculture</w:t>
            </w:r>
            <w:r w:rsidR="0078610B" w:rsidRPr="002C45CB">
              <w:t>, professional, skilled, unskilled)</w:t>
            </w:r>
            <w:r w:rsidR="00B67048" w:rsidRPr="002C45CB">
              <w:t>.</w:t>
            </w:r>
          </w:p>
          <w:p w14:paraId="5443F7EF" w14:textId="6BD7C62C" w:rsidR="005F6906" w:rsidRPr="002C45CB" w:rsidRDefault="005F6906" w:rsidP="00B67048">
            <w:pPr>
              <w:pStyle w:val="TableNotes0"/>
            </w:pPr>
            <w:r w:rsidRPr="002C45CB">
              <w:rPr>
                <w:vertAlign w:val="superscript"/>
              </w:rPr>
              <w:t>+++</w:t>
            </w:r>
            <w:r w:rsidRPr="002C45CB">
              <w:t xml:space="preserve"> In the case where the man has multiple wives, this question refers to the wife that our survey team interviewed</w:t>
            </w:r>
          </w:p>
        </w:tc>
      </w:tr>
      <w:tr w:rsidR="0078610B" w:rsidRPr="002C45CB" w14:paraId="3F621F96" w14:textId="77777777" w:rsidTr="0005021B">
        <w:trPr>
          <w:trHeight w:val="340"/>
        </w:trPr>
        <w:tc>
          <w:tcPr>
            <w:tcW w:w="3455" w:type="pct"/>
          </w:tcPr>
          <w:p w14:paraId="557A3469" w14:textId="77777777" w:rsidR="0078610B" w:rsidRPr="002C45CB" w:rsidRDefault="0078610B" w:rsidP="00E13AD1">
            <w:pPr>
              <w:jc w:val="both"/>
              <w:rPr>
                <w:rFonts w:cs="Arial"/>
                <w:sz w:val="20"/>
              </w:rPr>
            </w:pPr>
          </w:p>
        </w:tc>
        <w:tc>
          <w:tcPr>
            <w:tcW w:w="514" w:type="pct"/>
            <w:noWrap/>
          </w:tcPr>
          <w:p w14:paraId="4C398692" w14:textId="77777777" w:rsidR="0078610B" w:rsidRPr="002C45CB" w:rsidRDefault="0078610B" w:rsidP="00E13AD1">
            <w:pPr>
              <w:jc w:val="both"/>
              <w:rPr>
                <w:rFonts w:cs="Arial"/>
              </w:rPr>
            </w:pPr>
          </w:p>
        </w:tc>
        <w:tc>
          <w:tcPr>
            <w:tcW w:w="518" w:type="pct"/>
          </w:tcPr>
          <w:p w14:paraId="55EC747E" w14:textId="77777777" w:rsidR="0078610B" w:rsidRPr="002C45CB" w:rsidRDefault="0078610B" w:rsidP="00E13AD1">
            <w:pPr>
              <w:jc w:val="both"/>
              <w:rPr>
                <w:rFonts w:cs="Arial"/>
              </w:rPr>
            </w:pPr>
          </w:p>
        </w:tc>
        <w:tc>
          <w:tcPr>
            <w:tcW w:w="513" w:type="pct"/>
          </w:tcPr>
          <w:p w14:paraId="6B3DDD5D" w14:textId="77777777" w:rsidR="0078610B" w:rsidRPr="002C45CB" w:rsidRDefault="0078610B" w:rsidP="00E13AD1">
            <w:pPr>
              <w:jc w:val="both"/>
              <w:rPr>
                <w:rFonts w:cs="Arial"/>
              </w:rPr>
            </w:pPr>
          </w:p>
        </w:tc>
      </w:tr>
    </w:tbl>
    <w:p w14:paraId="03BB2B71" w14:textId="77777777" w:rsidR="003F6F23" w:rsidRPr="002C45CB" w:rsidRDefault="003F6F23" w:rsidP="006F35EC">
      <w:pPr>
        <w:pStyle w:val="Caption"/>
        <w:spacing w:before="240"/>
      </w:pPr>
      <w:bookmarkStart w:id="137" w:name="_Ref415738983"/>
    </w:p>
    <w:p w14:paraId="0E2E7800" w14:textId="77777777" w:rsidR="003F6F23" w:rsidRPr="002C45CB" w:rsidRDefault="003F6F23">
      <w:pPr>
        <w:rPr>
          <w:b/>
          <w:iCs/>
          <w:color w:val="4F81BD" w:themeColor="accent1"/>
          <w:szCs w:val="18"/>
        </w:rPr>
      </w:pPr>
      <w:r w:rsidRPr="002C45CB">
        <w:br w:type="page"/>
      </w:r>
    </w:p>
    <w:p w14:paraId="32629F6D" w14:textId="3E7E4BCB" w:rsidR="00122FCD" w:rsidRPr="002C45CB" w:rsidRDefault="006F35EC" w:rsidP="006F35EC">
      <w:pPr>
        <w:pStyle w:val="Caption"/>
        <w:spacing w:before="240"/>
      </w:pPr>
      <w:bookmarkStart w:id="138" w:name="_Ref423422852"/>
      <w:bookmarkStart w:id="139" w:name="_Toc423448527"/>
      <w:r w:rsidRPr="002C45CB">
        <w:lastRenderedPageBreak/>
        <w:t xml:space="preserve">Figure </w:t>
      </w:r>
      <w:fldSimple w:instr=" SEQ Figure \* ARABIC ">
        <w:r w:rsidR="00A36D0B">
          <w:rPr>
            <w:noProof/>
          </w:rPr>
          <w:t>15</w:t>
        </w:r>
      </w:fldSimple>
      <w:bookmarkStart w:id="140" w:name="_Ref287260934"/>
      <w:bookmarkEnd w:id="137"/>
      <w:bookmarkEnd w:id="138"/>
      <w:r w:rsidRPr="002C45CB">
        <w:t xml:space="preserve"> </w:t>
      </w:r>
      <w:r w:rsidR="00264B34" w:rsidRPr="002C45CB">
        <w:tab/>
      </w:r>
      <w:r w:rsidRPr="002C45CB">
        <w:t xml:space="preserve">PPI scores by men’s agricultural </w:t>
      </w:r>
      <w:bookmarkEnd w:id="140"/>
      <w:r w:rsidRPr="002C45CB">
        <w:t>jobs</w:t>
      </w:r>
      <w:bookmarkEnd w:id="139"/>
    </w:p>
    <w:tbl>
      <w:tblPr>
        <w:tblStyle w:val="OPMFigureTable"/>
        <w:tblW w:w="0" w:type="auto"/>
        <w:tblLook w:val="04C0" w:firstRow="0" w:lastRow="1" w:firstColumn="1" w:lastColumn="0" w:noHBand="0" w:noVBand="1"/>
      </w:tblPr>
      <w:tblGrid>
        <w:gridCol w:w="9639"/>
      </w:tblGrid>
      <w:tr w:rsidR="0028435A" w:rsidRPr="002C45CB" w14:paraId="46AFE9F2"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73956E28" w14:textId="77777777" w:rsidR="0028435A" w:rsidRPr="002C45CB" w:rsidRDefault="00E0514D" w:rsidP="00E13AD1">
            <w:pPr>
              <w:pStyle w:val="BodyText1"/>
              <w:spacing w:after="0"/>
              <w:jc w:val="both"/>
            </w:pPr>
            <w:r w:rsidRPr="002C45CB">
              <w:rPr>
                <w:noProof/>
                <w:lang w:eastAsia="en-GB"/>
              </w:rPr>
              <w:drawing>
                <wp:inline distT="0" distB="0" distL="0" distR="0" wp14:anchorId="37C7E8B4" wp14:editId="0B372293">
                  <wp:extent cx="6120765" cy="3060700"/>
                  <wp:effectExtent l="0" t="0" r="635"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magric.eps"/>
                          <pic:cNvPicPr/>
                        </pic:nvPicPr>
                        <pic:blipFill>
                          <a:blip r:embed="rId37">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tc>
      </w:tr>
      <w:tr w:rsidR="00E0514D" w:rsidRPr="002C45CB" w14:paraId="7A55D018" w14:textId="77777777" w:rsidTr="006F35EC">
        <w:trPr>
          <w:cnfStyle w:val="000000010000" w:firstRow="0" w:lastRow="0" w:firstColumn="0" w:lastColumn="0" w:oddVBand="0" w:evenVBand="0" w:oddHBand="0" w:evenHBand="1" w:firstRowFirstColumn="0" w:firstRowLastColumn="0" w:lastRowFirstColumn="0" w:lastRowLastColumn="0"/>
        </w:trPr>
        <w:tc>
          <w:tcPr>
            <w:tcW w:w="9855" w:type="dxa"/>
          </w:tcPr>
          <w:p w14:paraId="65AEB4AA" w14:textId="1B4063D3" w:rsidR="00E0514D" w:rsidRPr="002C45CB" w:rsidRDefault="00E0514D" w:rsidP="00B67048">
            <w:pPr>
              <w:pStyle w:val="BodyText1"/>
              <w:spacing w:after="0"/>
              <w:jc w:val="both"/>
              <w:rPr>
                <w:noProof/>
              </w:rPr>
            </w:pPr>
            <w:r w:rsidRPr="002C45CB">
              <w:rPr>
                <w:noProof/>
              </w:rPr>
              <w:t>The grap</w:t>
            </w:r>
            <w:r w:rsidR="00CD0D87" w:rsidRPr="002C45CB">
              <w:rPr>
                <w:noProof/>
              </w:rPr>
              <w:t>h</w:t>
            </w:r>
            <w:r w:rsidRPr="002C45CB">
              <w:rPr>
                <w:noProof/>
              </w:rPr>
              <w:t xml:space="preserve"> includes only men who </w:t>
            </w:r>
            <w:r w:rsidR="00B67048" w:rsidRPr="002C45CB">
              <w:rPr>
                <w:noProof/>
              </w:rPr>
              <w:t xml:space="preserve">had </w:t>
            </w:r>
            <w:r w:rsidRPr="002C45CB">
              <w:rPr>
                <w:noProof/>
              </w:rPr>
              <w:t>been working in the 12 months prior to the interview.</w:t>
            </w:r>
          </w:p>
        </w:tc>
      </w:tr>
      <w:tr w:rsidR="00E0514D" w:rsidRPr="002C45CB" w14:paraId="7FC5EB52"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491D2FF7" w14:textId="77777777" w:rsidR="00E0514D" w:rsidRPr="002C45CB" w:rsidRDefault="00E0514D" w:rsidP="00E13AD1">
            <w:pPr>
              <w:pStyle w:val="BodyText1"/>
              <w:spacing w:after="0"/>
              <w:jc w:val="both"/>
            </w:pPr>
            <w:r w:rsidRPr="002C45CB">
              <w:t>Source: CDGP Baseline Survey.</w:t>
            </w:r>
          </w:p>
        </w:tc>
      </w:tr>
    </w:tbl>
    <w:p w14:paraId="4BF1E704" w14:textId="77777777" w:rsidR="003F6F23" w:rsidRPr="002C45CB" w:rsidRDefault="003F6F23" w:rsidP="006F35EC">
      <w:pPr>
        <w:pStyle w:val="Caption"/>
        <w:spacing w:before="240"/>
      </w:pPr>
      <w:bookmarkStart w:id="141" w:name="_Ref415738957"/>
    </w:p>
    <w:p w14:paraId="7FD9912A" w14:textId="77777777" w:rsidR="003F6F23" w:rsidRPr="002C45CB" w:rsidRDefault="003F6F23">
      <w:pPr>
        <w:rPr>
          <w:b/>
          <w:iCs/>
          <w:color w:val="4F81BD" w:themeColor="accent1"/>
          <w:szCs w:val="18"/>
        </w:rPr>
      </w:pPr>
      <w:r w:rsidRPr="002C45CB">
        <w:br w:type="page"/>
      </w:r>
    </w:p>
    <w:p w14:paraId="66E1ABC3" w14:textId="1A386078" w:rsidR="0028435A" w:rsidRPr="002C45CB" w:rsidRDefault="006F35EC" w:rsidP="006F35EC">
      <w:pPr>
        <w:pStyle w:val="Caption"/>
        <w:spacing w:before="240"/>
      </w:pPr>
      <w:bookmarkStart w:id="142" w:name="_Ref423423812"/>
      <w:bookmarkStart w:id="143" w:name="_Toc423448528"/>
      <w:r w:rsidRPr="002C45CB">
        <w:lastRenderedPageBreak/>
        <w:t xml:space="preserve">Figure </w:t>
      </w:r>
      <w:fldSimple w:instr=" SEQ Figure \* ARABIC ">
        <w:r w:rsidR="00A36D0B">
          <w:rPr>
            <w:noProof/>
          </w:rPr>
          <w:t>16</w:t>
        </w:r>
      </w:fldSimple>
      <w:bookmarkStart w:id="144" w:name="_Ref289027475"/>
      <w:bookmarkEnd w:id="141"/>
      <w:bookmarkEnd w:id="142"/>
      <w:r w:rsidRPr="002C45CB">
        <w:t xml:space="preserve"> </w:t>
      </w:r>
      <w:r w:rsidR="00264B34" w:rsidRPr="002C45CB">
        <w:tab/>
      </w:r>
      <w:r w:rsidRPr="002C45CB">
        <w:t xml:space="preserve">Monthly earnings and cash </w:t>
      </w:r>
      <w:bookmarkEnd w:id="144"/>
      <w:r w:rsidRPr="002C45CB">
        <w:t>grant</w:t>
      </w:r>
      <w:bookmarkEnd w:id="143"/>
    </w:p>
    <w:tbl>
      <w:tblPr>
        <w:tblStyle w:val="OPMFigureTable"/>
        <w:tblW w:w="0" w:type="auto"/>
        <w:tblLook w:val="04C0" w:firstRow="0" w:lastRow="1" w:firstColumn="1" w:lastColumn="0" w:noHBand="0" w:noVBand="1"/>
      </w:tblPr>
      <w:tblGrid>
        <w:gridCol w:w="9639"/>
      </w:tblGrid>
      <w:tr w:rsidR="00164CCA" w:rsidRPr="002C45CB" w14:paraId="4D925875"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4FFD9036" w14:textId="349E65A1" w:rsidR="00164CCA" w:rsidRPr="002C45CB" w:rsidRDefault="00437171" w:rsidP="00164CCA">
            <w:pPr>
              <w:pStyle w:val="BodyText1"/>
              <w:spacing w:after="0"/>
              <w:jc w:val="both"/>
            </w:pPr>
            <w:r w:rsidRPr="002C45CB">
              <w:rPr>
                <w:noProof/>
                <w:lang w:eastAsia="en-GB"/>
              </w:rPr>
              <w:drawing>
                <wp:inline distT="0" distB="0" distL="0" distR="0" wp14:anchorId="31BBE5B6" wp14:editId="7FF99EE0">
                  <wp:extent cx="6133352" cy="7972783"/>
                  <wp:effectExtent l="0" t="0" r="1270" b="0"/>
                  <wp:docPr id="9" name="Picture 9" descr="C:\Users\LMoore\AppData\Local\Microsoft\Windows\INetCache\Content.Outlook\GTZ2PHK1\earnings (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ore\AppData\Local\Microsoft\Windows\INetCache\Content.Outlook\GTZ2PHK1\earnings (000000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7474" cy="7978142"/>
                          </a:xfrm>
                          <a:prstGeom prst="rect">
                            <a:avLst/>
                          </a:prstGeom>
                          <a:noFill/>
                          <a:ln>
                            <a:noFill/>
                          </a:ln>
                        </pic:spPr>
                      </pic:pic>
                    </a:graphicData>
                  </a:graphic>
                </wp:inline>
              </w:drawing>
            </w:r>
          </w:p>
        </w:tc>
      </w:tr>
      <w:tr w:rsidR="00164CCA" w:rsidRPr="002C45CB" w14:paraId="15B94F2C" w14:textId="77777777" w:rsidTr="006F35EC">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02586F7A" w14:textId="72F1DF0B" w:rsidR="00164CCA" w:rsidRPr="002C45CB" w:rsidRDefault="00164CCA" w:rsidP="00164CCA">
            <w:pPr>
              <w:pStyle w:val="BodyText1"/>
              <w:spacing w:after="0"/>
              <w:jc w:val="both"/>
            </w:pPr>
            <w:r w:rsidRPr="002C45CB">
              <w:lastRenderedPageBreak/>
              <w:t>The graph reports the distribution of earnings for men and women who report</w:t>
            </w:r>
            <w:r w:rsidR="00FF4786" w:rsidRPr="002C45CB">
              <w:t>ed</w:t>
            </w:r>
            <w:r w:rsidRPr="002C45CB">
              <w:t xml:space="preserve"> positive earnings. The red line indicates the value of the monthly cash transfer (</w:t>
            </w:r>
            <w:r w:rsidR="00AC1DF7" w:rsidRPr="002C45CB">
              <w:t>N</w:t>
            </w:r>
            <w:r w:rsidR="00FF4786" w:rsidRPr="002C45CB">
              <w:t xml:space="preserve">GN </w:t>
            </w:r>
            <w:r w:rsidR="00AC1DF7" w:rsidRPr="002C45CB">
              <w:t>3</w:t>
            </w:r>
            <w:r w:rsidR="00FF4786" w:rsidRPr="002C45CB">
              <w:t>,</w:t>
            </w:r>
            <w:r w:rsidR="00AC1DF7" w:rsidRPr="002C45CB">
              <w:t>500</w:t>
            </w:r>
            <w:r w:rsidRPr="002C45CB">
              <w:t>).</w:t>
            </w:r>
            <w:r w:rsidR="00437171" w:rsidRPr="002C45CB">
              <w:t xml:space="preserve"> It also shows the combined income for the sampled woman and her husband. </w:t>
            </w:r>
          </w:p>
        </w:tc>
      </w:tr>
      <w:tr w:rsidR="00164CCA" w:rsidRPr="002C45CB" w14:paraId="21142F81"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11F1924" w14:textId="77777777" w:rsidR="00164CCA" w:rsidRPr="002C45CB" w:rsidRDefault="00164CCA" w:rsidP="00164CCA">
            <w:pPr>
              <w:pStyle w:val="BodyText1"/>
              <w:spacing w:after="0"/>
              <w:jc w:val="both"/>
            </w:pPr>
            <w:r w:rsidRPr="002C45CB">
              <w:t>Source: CDGP Baseline Survey.</w:t>
            </w:r>
          </w:p>
        </w:tc>
      </w:tr>
    </w:tbl>
    <w:p w14:paraId="1E6F2EE6" w14:textId="77777777" w:rsidR="00164CCA" w:rsidRPr="002C45CB" w:rsidRDefault="00164CCA" w:rsidP="00E13AD1">
      <w:pPr>
        <w:jc w:val="both"/>
      </w:pPr>
    </w:p>
    <w:p w14:paraId="2A66F407" w14:textId="338CAC15" w:rsidR="0044303B" w:rsidRPr="002C45CB" w:rsidRDefault="0044303B" w:rsidP="00E968A3">
      <w:r w:rsidRPr="002C45CB">
        <w:t xml:space="preserve">Finally, </w:t>
      </w:r>
      <w:r w:rsidR="00451FCB" w:rsidRPr="002C45CB">
        <w:t>we also consider temporary migration from the household in</w:t>
      </w:r>
      <w:r w:rsidR="0095070B" w:rsidRPr="002C45CB">
        <w:t xml:space="preserve"> </w:t>
      </w:r>
      <w:r w:rsidR="0095070B" w:rsidRPr="002C45CB">
        <w:fldChar w:fldCharType="begin"/>
      </w:r>
      <w:r w:rsidR="0095070B" w:rsidRPr="002C45CB">
        <w:instrText xml:space="preserve"> REF _Ref415749347 \h  \* MERGEFORMAT </w:instrText>
      </w:r>
      <w:r w:rsidR="0095070B" w:rsidRPr="002C45CB">
        <w:fldChar w:fldCharType="separate"/>
      </w:r>
      <w:r w:rsidR="00A36D0B" w:rsidRPr="002C45CB">
        <w:t xml:space="preserve">Table </w:t>
      </w:r>
      <w:r w:rsidR="00A36D0B">
        <w:rPr>
          <w:noProof/>
        </w:rPr>
        <w:t>13</w:t>
      </w:r>
      <w:r w:rsidR="0095070B" w:rsidRPr="002C45CB">
        <w:fldChar w:fldCharType="end"/>
      </w:r>
      <w:r w:rsidR="00451FCB" w:rsidRPr="002C45CB">
        <w:t>. We find</w:t>
      </w:r>
      <w:r w:rsidRPr="002C45CB">
        <w:t xml:space="preserve"> that around 15% of households report having a person </w:t>
      </w:r>
      <w:r w:rsidR="004D1E2C" w:rsidRPr="002C45CB">
        <w:t xml:space="preserve">who was a </w:t>
      </w:r>
      <w:r w:rsidRPr="002C45CB">
        <w:t xml:space="preserve">temporary migrant </w:t>
      </w:r>
      <w:r w:rsidR="00451FCB" w:rsidRPr="002C45CB">
        <w:t>for work in the past year</w:t>
      </w:r>
      <w:r w:rsidRPr="002C45CB">
        <w:t>.</w:t>
      </w:r>
    </w:p>
    <w:p w14:paraId="4AAC70CB" w14:textId="77777777" w:rsidR="0044303B" w:rsidRPr="002C45CB" w:rsidRDefault="0044303B" w:rsidP="00E13AD1">
      <w:pPr>
        <w:jc w:val="both"/>
      </w:pPr>
    </w:p>
    <w:p w14:paraId="63855343" w14:textId="68A2E127" w:rsidR="00D94764" w:rsidRPr="002C45CB" w:rsidRDefault="0005021B" w:rsidP="0005021B">
      <w:pPr>
        <w:pStyle w:val="Caption"/>
      </w:pPr>
      <w:bookmarkStart w:id="145" w:name="_Ref415749347"/>
      <w:bookmarkStart w:id="146" w:name="_Toc423448462"/>
      <w:bookmarkStart w:id="147" w:name="_Ref287261553"/>
      <w:r w:rsidRPr="002C45CB">
        <w:t xml:space="preserve">Table </w:t>
      </w:r>
      <w:fldSimple w:instr=" SEQ Table \* ARABIC ">
        <w:r w:rsidR="00A36D0B">
          <w:rPr>
            <w:noProof/>
          </w:rPr>
          <w:t>13</w:t>
        </w:r>
      </w:fldSimple>
      <w:bookmarkEnd w:id="145"/>
      <w:r w:rsidRPr="002C45CB">
        <w:tab/>
        <w:t>Temporary migration</w:t>
      </w:r>
      <w:bookmarkEnd w:id="146"/>
      <w:r w:rsidRPr="002C45CB">
        <w:rPr>
          <w:b w:val="0"/>
        </w:rPr>
        <w:t xml:space="preserve"> </w:t>
      </w:r>
    </w:p>
    <w:tbl>
      <w:tblPr>
        <w:tblStyle w:val="e-PactBlue"/>
        <w:tblW w:w="5000" w:type="pct"/>
        <w:tblLayout w:type="fixed"/>
        <w:tblLook w:val="01E0" w:firstRow="1" w:lastRow="1" w:firstColumn="1" w:lastColumn="1" w:noHBand="0" w:noVBand="0"/>
      </w:tblPr>
      <w:tblGrid>
        <w:gridCol w:w="7120"/>
        <w:gridCol w:w="2509"/>
      </w:tblGrid>
      <w:tr w:rsidR="00E258D8" w:rsidRPr="002C45CB" w14:paraId="528FF148" w14:textId="77777777" w:rsidTr="0005021B">
        <w:trPr>
          <w:cnfStyle w:val="100000000000" w:firstRow="1" w:lastRow="0" w:firstColumn="0" w:lastColumn="0" w:oddVBand="0" w:evenVBand="0" w:oddHBand="0" w:evenHBand="0" w:firstRowFirstColumn="0" w:firstRowLastColumn="0" w:lastRowFirstColumn="0" w:lastRowLastColumn="0"/>
          <w:trHeight w:val="340"/>
        </w:trPr>
        <w:tc>
          <w:tcPr>
            <w:tcW w:w="3697" w:type="pct"/>
            <w:noWrap/>
          </w:tcPr>
          <w:bookmarkEnd w:id="147"/>
          <w:p w14:paraId="1822F235" w14:textId="77777777" w:rsidR="0044303B" w:rsidRPr="002C45CB" w:rsidRDefault="0044303B" w:rsidP="00003932">
            <w:pPr>
              <w:jc w:val="both"/>
              <w:rPr>
                <w:rFonts w:cs="Arial"/>
              </w:rPr>
            </w:pPr>
            <w:r w:rsidRPr="002C45CB">
              <w:rPr>
                <w:rFonts w:cs="Arial"/>
              </w:rPr>
              <w:t>Indicator</w:t>
            </w:r>
          </w:p>
        </w:tc>
        <w:tc>
          <w:tcPr>
            <w:tcW w:w="1303" w:type="pct"/>
            <w:noWrap/>
          </w:tcPr>
          <w:p w14:paraId="0FB29F24" w14:textId="77777777" w:rsidR="0044303B" w:rsidRPr="002C45CB" w:rsidRDefault="0044303B" w:rsidP="00EA768A">
            <w:pPr>
              <w:jc w:val="center"/>
              <w:rPr>
                <w:rFonts w:cs="Arial"/>
              </w:rPr>
            </w:pPr>
            <w:r w:rsidRPr="002C45CB">
              <w:rPr>
                <w:rFonts w:cs="Arial"/>
              </w:rPr>
              <w:t>N</w:t>
            </w:r>
          </w:p>
        </w:tc>
      </w:tr>
      <w:tr w:rsidR="0044303B" w:rsidRPr="002C45CB" w14:paraId="31005041" w14:textId="77777777" w:rsidTr="0005021B">
        <w:trPr>
          <w:trHeight w:val="340"/>
        </w:trPr>
        <w:tc>
          <w:tcPr>
            <w:tcW w:w="3697" w:type="pct"/>
          </w:tcPr>
          <w:p w14:paraId="772842C0" w14:textId="77777777" w:rsidR="0044303B" w:rsidRPr="002C45CB" w:rsidRDefault="0044303B" w:rsidP="00003932">
            <w:pPr>
              <w:jc w:val="both"/>
              <w:rPr>
                <w:rFonts w:cs="Arial"/>
                <w:sz w:val="20"/>
              </w:rPr>
            </w:pPr>
            <w:r w:rsidRPr="002C45CB">
              <w:rPr>
                <w:rFonts w:cs="Arial"/>
                <w:sz w:val="20"/>
              </w:rPr>
              <w:t>% households where:</w:t>
            </w:r>
          </w:p>
        </w:tc>
        <w:tc>
          <w:tcPr>
            <w:tcW w:w="1303" w:type="pct"/>
            <w:noWrap/>
          </w:tcPr>
          <w:p w14:paraId="5E95B9A8" w14:textId="77777777" w:rsidR="0044303B" w:rsidRPr="002C45CB" w:rsidRDefault="0044303B" w:rsidP="00EA768A">
            <w:pPr>
              <w:jc w:val="center"/>
              <w:rPr>
                <w:rFonts w:cs="Arial"/>
                <w:sz w:val="20"/>
              </w:rPr>
            </w:pPr>
          </w:p>
        </w:tc>
      </w:tr>
      <w:tr w:rsidR="0044303B" w:rsidRPr="002C45CB" w14:paraId="47D6D62F" w14:textId="77777777" w:rsidTr="0005021B">
        <w:trPr>
          <w:trHeight w:val="340"/>
        </w:trPr>
        <w:tc>
          <w:tcPr>
            <w:tcW w:w="3697" w:type="pct"/>
          </w:tcPr>
          <w:p w14:paraId="74138881" w14:textId="77777777" w:rsidR="0044303B" w:rsidRPr="002C45CB" w:rsidRDefault="0044303B" w:rsidP="00003932">
            <w:pPr>
              <w:pStyle w:val="ListParagraph"/>
              <w:numPr>
                <w:ilvl w:val="0"/>
                <w:numId w:val="24"/>
              </w:numPr>
              <w:jc w:val="both"/>
              <w:rPr>
                <w:lang w:val="en-GB"/>
              </w:rPr>
            </w:pPr>
            <w:r w:rsidRPr="002C45CB">
              <w:rPr>
                <w:lang w:val="en-GB"/>
              </w:rPr>
              <w:t>No household member left the village for more than 30 days for work in the past year</w:t>
            </w:r>
          </w:p>
        </w:tc>
        <w:tc>
          <w:tcPr>
            <w:tcW w:w="1303" w:type="pct"/>
            <w:noWrap/>
          </w:tcPr>
          <w:p w14:paraId="2C68B43A" w14:textId="77777777" w:rsidR="0044303B" w:rsidRPr="002C45CB" w:rsidRDefault="0044303B" w:rsidP="00EA768A">
            <w:pPr>
              <w:jc w:val="center"/>
              <w:rPr>
                <w:rFonts w:cs="Arial"/>
                <w:sz w:val="20"/>
              </w:rPr>
            </w:pPr>
            <w:r w:rsidRPr="002C45CB">
              <w:rPr>
                <w:sz w:val="20"/>
              </w:rPr>
              <w:t>84.2%</w:t>
            </w:r>
          </w:p>
        </w:tc>
      </w:tr>
      <w:tr w:rsidR="0044303B" w:rsidRPr="002C45CB" w14:paraId="3DB18B3D" w14:textId="77777777" w:rsidTr="0005021B">
        <w:trPr>
          <w:trHeight w:val="340"/>
        </w:trPr>
        <w:tc>
          <w:tcPr>
            <w:tcW w:w="3697" w:type="pct"/>
          </w:tcPr>
          <w:p w14:paraId="17E39CFF" w14:textId="77777777" w:rsidR="0044303B" w:rsidRPr="002C45CB" w:rsidRDefault="0044303B" w:rsidP="00003932">
            <w:pPr>
              <w:pStyle w:val="ListParagraph"/>
              <w:numPr>
                <w:ilvl w:val="0"/>
                <w:numId w:val="24"/>
              </w:numPr>
              <w:jc w:val="both"/>
              <w:rPr>
                <w:lang w:val="en-GB"/>
              </w:rPr>
            </w:pPr>
            <w:r w:rsidRPr="002C45CB">
              <w:rPr>
                <w:lang w:val="en-GB"/>
              </w:rPr>
              <w:t>One member left</w:t>
            </w:r>
            <w:r w:rsidR="00451FCB" w:rsidRPr="002C45CB">
              <w:rPr>
                <w:lang w:val="en-GB"/>
              </w:rPr>
              <w:t xml:space="preserve"> for more than 30 days for work in the past year</w:t>
            </w:r>
          </w:p>
        </w:tc>
        <w:tc>
          <w:tcPr>
            <w:tcW w:w="1303" w:type="pct"/>
            <w:noWrap/>
          </w:tcPr>
          <w:p w14:paraId="120AA6E6" w14:textId="77777777" w:rsidR="0044303B" w:rsidRPr="002C45CB" w:rsidRDefault="0044303B" w:rsidP="00EA768A">
            <w:pPr>
              <w:jc w:val="center"/>
              <w:rPr>
                <w:rFonts w:cs="Arial"/>
                <w:sz w:val="20"/>
              </w:rPr>
            </w:pPr>
            <w:r w:rsidRPr="002C45CB">
              <w:rPr>
                <w:sz w:val="20"/>
              </w:rPr>
              <w:t>4.5%</w:t>
            </w:r>
          </w:p>
        </w:tc>
      </w:tr>
      <w:tr w:rsidR="0044303B" w:rsidRPr="002C45CB" w14:paraId="743AFA07" w14:textId="77777777" w:rsidTr="0005021B">
        <w:trPr>
          <w:trHeight w:val="340"/>
        </w:trPr>
        <w:tc>
          <w:tcPr>
            <w:tcW w:w="3697" w:type="pct"/>
          </w:tcPr>
          <w:p w14:paraId="5F377A26" w14:textId="77777777" w:rsidR="0044303B" w:rsidRPr="002C45CB" w:rsidRDefault="0044303B" w:rsidP="00003932">
            <w:pPr>
              <w:pStyle w:val="ListParagraph"/>
              <w:numPr>
                <w:ilvl w:val="0"/>
                <w:numId w:val="24"/>
              </w:numPr>
              <w:jc w:val="both"/>
              <w:rPr>
                <w:lang w:val="en-GB"/>
              </w:rPr>
            </w:pPr>
            <w:r w:rsidRPr="002C45CB">
              <w:rPr>
                <w:lang w:val="en-GB"/>
              </w:rPr>
              <w:t>Two members left</w:t>
            </w:r>
            <w:r w:rsidR="00451FCB" w:rsidRPr="002C45CB">
              <w:rPr>
                <w:lang w:val="en-GB"/>
              </w:rPr>
              <w:t xml:space="preserve"> for more than 30 days for work in the past year</w:t>
            </w:r>
          </w:p>
        </w:tc>
        <w:tc>
          <w:tcPr>
            <w:tcW w:w="1303" w:type="pct"/>
            <w:noWrap/>
          </w:tcPr>
          <w:p w14:paraId="6E55FF95" w14:textId="77777777" w:rsidR="0044303B" w:rsidRPr="002C45CB" w:rsidRDefault="0044303B" w:rsidP="00EA768A">
            <w:pPr>
              <w:jc w:val="center"/>
              <w:rPr>
                <w:rFonts w:cs="Arial"/>
                <w:sz w:val="20"/>
              </w:rPr>
            </w:pPr>
            <w:r w:rsidRPr="002C45CB">
              <w:rPr>
                <w:sz w:val="20"/>
              </w:rPr>
              <w:t>10.6%</w:t>
            </w:r>
          </w:p>
        </w:tc>
      </w:tr>
      <w:tr w:rsidR="0044303B" w:rsidRPr="002C45CB" w14:paraId="68A20952" w14:textId="77777777" w:rsidTr="0005021B">
        <w:trPr>
          <w:trHeight w:val="340"/>
        </w:trPr>
        <w:tc>
          <w:tcPr>
            <w:tcW w:w="3697" w:type="pct"/>
          </w:tcPr>
          <w:p w14:paraId="1596C4F9" w14:textId="77777777" w:rsidR="0044303B" w:rsidRPr="002C45CB" w:rsidRDefault="0044303B" w:rsidP="00003932">
            <w:pPr>
              <w:pStyle w:val="ListParagraph"/>
              <w:numPr>
                <w:ilvl w:val="0"/>
                <w:numId w:val="24"/>
              </w:numPr>
              <w:jc w:val="both"/>
              <w:rPr>
                <w:lang w:val="en-GB"/>
              </w:rPr>
            </w:pPr>
            <w:r w:rsidRPr="002C45CB">
              <w:rPr>
                <w:lang w:val="en-GB"/>
              </w:rPr>
              <w:t>Three members left</w:t>
            </w:r>
            <w:r w:rsidR="00451FCB" w:rsidRPr="002C45CB">
              <w:rPr>
                <w:lang w:val="en-GB"/>
              </w:rPr>
              <w:t xml:space="preserve"> for more than 30 days for work in the past year</w:t>
            </w:r>
          </w:p>
        </w:tc>
        <w:tc>
          <w:tcPr>
            <w:tcW w:w="1303" w:type="pct"/>
            <w:noWrap/>
          </w:tcPr>
          <w:p w14:paraId="540F439F" w14:textId="77777777" w:rsidR="0044303B" w:rsidRPr="002C45CB" w:rsidRDefault="0044303B" w:rsidP="00EA768A">
            <w:pPr>
              <w:jc w:val="center"/>
              <w:rPr>
                <w:rFonts w:cs="Arial"/>
                <w:sz w:val="20"/>
              </w:rPr>
            </w:pPr>
            <w:r w:rsidRPr="002C45CB">
              <w:rPr>
                <w:sz w:val="20"/>
              </w:rPr>
              <w:t>0.6%</w:t>
            </w:r>
          </w:p>
        </w:tc>
      </w:tr>
      <w:tr w:rsidR="0044303B" w:rsidRPr="002C45CB" w14:paraId="47A55F62" w14:textId="77777777" w:rsidTr="0005021B">
        <w:trPr>
          <w:trHeight w:val="340"/>
        </w:trPr>
        <w:tc>
          <w:tcPr>
            <w:tcW w:w="3697" w:type="pct"/>
          </w:tcPr>
          <w:p w14:paraId="2B4C7179" w14:textId="77777777" w:rsidR="0044303B" w:rsidRPr="002C45CB" w:rsidRDefault="0044303B" w:rsidP="00003932">
            <w:pPr>
              <w:pStyle w:val="ListParagraph"/>
              <w:numPr>
                <w:ilvl w:val="0"/>
                <w:numId w:val="24"/>
              </w:numPr>
              <w:jc w:val="both"/>
              <w:rPr>
                <w:lang w:val="en-GB"/>
              </w:rPr>
            </w:pPr>
            <w:r w:rsidRPr="002C45CB">
              <w:rPr>
                <w:lang w:val="en-GB"/>
              </w:rPr>
              <w:t>Four members left</w:t>
            </w:r>
            <w:r w:rsidR="00451FCB" w:rsidRPr="002C45CB">
              <w:rPr>
                <w:lang w:val="en-GB"/>
              </w:rPr>
              <w:t xml:space="preserve"> for more than 30 days for work in the past year</w:t>
            </w:r>
          </w:p>
        </w:tc>
        <w:tc>
          <w:tcPr>
            <w:tcW w:w="1303" w:type="pct"/>
            <w:noWrap/>
          </w:tcPr>
          <w:p w14:paraId="2EA9EAE7" w14:textId="77777777" w:rsidR="0044303B" w:rsidRPr="002C45CB" w:rsidRDefault="0044303B" w:rsidP="00EA768A">
            <w:pPr>
              <w:jc w:val="center"/>
              <w:rPr>
                <w:rFonts w:cs="Arial"/>
                <w:sz w:val="20"/>
              </w:rPr>
            </w:pPr>
            <w:r w:rsidRPr="002C45CB">
              <w:rPr>
                <w:sz w:val="20"/>
              </w:rPr>
              <w:t>0.1%</w:t>
            </w:r>
          </w:p>
        </w:tc>
      </w:tr>
      <w:tr w:rsidR="0044303B" w:rsidRPr="002C45CB" w14:paraId="6D7FE503" w14:textId="77777777" w:rsidTr="0005021B">
        <w:trPr>
          <w:trHeight w:val="340"/>
        </w:trPr>
        <w:tc>
          <w:tcPr>
            <w:tcW w:w="3697" w:type="pct"/>
          </w:tcPr>
          <w:p w14:paraId="2E4906AC" w14:textId="77777777" w:rsidR="0044303B" w:rsidRPr="002C45CB" w:rsidRDefault="0044303B" w:rsidP="00003932">
            <w:pPr>
              <w:pStyle w:val="ListParagraph"/>
              <w:numPr>
                <w:ilvl w:val="0"/>
                <w:numId w:val="24"/>
              </w:numPr>
              <w:jc w:val="both"/>
              <w:rPr>
                <w:lang w:val="en-GB"/>
              </w:rPr>
            </w:pPr>
            <w:r w:rsidRPr="002C45CB">
              <w:rPr>
                <w:lang w:val="en-GB"/>
              </w:rPr>
              <w:t>Five members left</w:t>
            </w:r>
            <w:r w:rsidR="00451FCB" w:rsidRPr="002C45CB">
              <w:rPr>
                <w:lang w:val="en-GB"/>
              </w:rPr>
              <w:t xml:space="preserve"> for more than 30 days for work in the past year</w:t>
            </w:r>
          </w:p>
        </w:tc>
        <w:tc>
          <w:tcPr>
            <w:tcW w:w="1303" w:type="pct"/>
            <w:noWrap/>
          </w:tcPr>
          <w:p w14:paraId="4291C6AE" w14:textId="77777777" w:rsidR="0044303B" w:rsidRPr="002C45CB" w:rsidRDefault="0044303B" w:rsidP="00EA768A">
            <w:pPr>
              <w:jc w:val="center"/>
              <w:rPr>
                <w:rFonts w:cs="Arial"/>
                <w:sz w:val="20"/>
              </w:rPr>
            </w:pPr>
            <w:r w:rsidRPr="002C45CB">
              <w:rPr>
                <w:sz w:val="20"/>
              </w:rPr>
              <w:t>0.0%</w:t>
            </w:r>
          </w:p>
        </w:tc>
      </w:tr>
      <w:tr w:rsidR="0044303B" w:rsidRPr="002C45CB" w14:paraId="3B2E35B1" w14:textId="77777777" w:rsidTr="0005021B">
        <w:trPr>
          <w:trHeight w:val="340"/>
        </w:trPr>
        <w:tc>
          <w:tcPr>
            <w:tcW w:w="3697" w:type="pct"/>
          </w:tcPr>
          <w:p w14:paraId="5E81A231" w14:textId="77777777" w:rsidR="0044303B" w:rsidRPr="002C45CB" w:rsidRDefault="0044303B" w:rsidP="00003932">
            <w:pPr>
              <w:jc w:val="both"/>
              <w:rPr>
                <w:rFonts w:cs="Arial"/>
              </w:rPr>
            </w:pPr>
          </w:p>
        </w:tc>
        <w:tc>
          <w:tcPr>
            <w:tcW w:w="1303" w:type="pct"/>
            <w:noWrap/>
          </w:tcPr>
          <w:p w14:paraId="2E38269E" w14:textId="77777777" w:rsidR="0044303B" w:rsidRPr="002C45CB" w:rsidRDefault="0044303B" w:rsidP="00003932">
            <w:pPr>
              <w:jc w:val="both"/>
              <w:rPr>
                <w:rFonts w:cs="Arial"/>
                <w:sz w:val="20"/>
              </w:rPr>
            </w:pPr>
          </w:p>
        </w:tc>
      </w:tr>
    </w:tbl>
    <w:p w14:paraId="71DA5ECC" w14:textId="715B50CC" w:rsidR="00B96BF6" w:rsidRPr="002C45CB" w:rsidRDefault="00B96BF6" w:rsidP="00E13AD1">
      <w:pPr>
        <w:pStyle w:val="Heading1"/>
        <w:keepNext/>
        <w:numPr>
          <w:ilvl w:val="1"/>
          <w:numId w:val="2"/>
        </w:numPr>
        <w:tabs>
          <w:tab w:val="clear" w:pos="1713"/>
          <w:tab w:val="num" w:pos="720"/>
        </w:tabs>
        <w:spacing w:before="240"/>
        <w:ind w:left="720"/>
        <w:jc w:val="both"/>
      </w:pPr>
      <w:bookmarkStart w:id="148" w:name="_Toc423448425"/>
      <w:r w:rsidRPr="002C45CB">
        <w:t xml:space="preserve">Land </w:t>
      </w:r>
      <w:r w:rsidR="004D1E2C" w:rsidRPr="002C45CB">
        <w:t>cultivation</w:t>
      </w:r>
      <w:bookmarkEnd w:id="148"/>
    </w:p>
    <w:p w14:paraId="6173A86D" w14:textId="720F1518" w:rsidR="0054205B" w:rsidRPr="002C45CB" w:rsidRDefault="004D1E2C" w:rsidP="00E968A3">
      <w:pPr>
        <w:pStyle w:val="BodyText1"/>
      </w:pPr>
      <w:r w:rsidRPr="002C45CB">
        <w:t>The next set of tables focus on land cultivation, which is highly relevant g</w:t>
      </w:r>
      <w:r w:rsidR="00755F64" w:rsidRPr="002C45CB">
        <w:t>iven the importance of agriculture for the livelihoods of men and women</w:t>
      </w:r>
      <w:r w:rsidRPr="002C45CB">
        <w:t xml:space="preserve"> in the sample households</w:t>
      </w:r>
      <w:r w:rsidR="00755F64" w:rsidRPr="002C45CB">
        <w:t xml:space="preserve">. </w:t>
      </w:r>
      <w:r w:rsidR="00962B29" w:rsidRPr="002C45CB">
        <w:t xml:space="preserve">The evidence suggests </w:t>
      </w:r>
      <w:r w:rsidR="00014598" w:rsidRPr="002C45CB">
        <w:t xml:space="preserve">that </w:t>
      </w:r>
      <w:r w:rsidR="00962B29" w:rsidRPr="002C45CB">
        <w:t>few women engage in crop cultivation</w:t>
      </w:r>
      <w:r w:rsidR="00E01B8E" w:rsidRPr="002C45CB">
        <w:t xml:space="preserve"> (of the 2</w:t>
      </w:r>
      <w:r w:rsidR="00014598" w:rsidRPr="002C45CB">
        <w:t>,</w:t>
      </w:r>
      <w:r w:rsidR="00E01B8E" w:rsidRPr="002C45CB">
        <w:t>221 women engaged in agriculture, only 248 engage in land cultivation – the reminder engage in agriculture through animal rearing, as described in more detail below</w:t>
      </w:r>
      <w:r w:rsidR="00014598" w:rsidRPr="002C45CB">
        <w:t>,</w:t>
      </w:r>
      <w:r w:rsidR="00927DDF" w:rsidRPr="002C45CB">
        <w:t xml:space="preserve"> in Section </w:t>
      </w:r>
      <w:r w:rsidR="00DA5BFC" w:rsidRPr="002C45CB">
        <w:fldChar w:fldCharType="begin"/>
      </w:r>
      <w:r w:rsidR="00927DDF" w:rsidRPr="002C45CB">
        <w:instrText xml:space="preserve"> REF _Ref289027546 \r \h </w:instrText>
      </w:r>
      <w:r w:rsidR="002C45CB">
        <w:instrText xml:space="preserve"> \* MERGEFORMAT </w:instrText>
      </w:r>
      <w:r w:rsidR="00DA5BFC" w:rsidRPr="002C45CB">
        <w:fldChar w:fldCharType="separate"/>
      </w:r>
      <w:r w:rsidR="00A36D0B">
        <w:t>5.3</w:t>
      </w:r>
      <w:r w:rsidR="00DA5BFC" w:rsidRPr="002C45CB">
        <w:fldChar w:fldCharType="end"/>
      </w:r>
      <w:r w:rsidR="00014598" w:rsidRPr="002C45CB">
        <w:t xml:space="preserve">). However, </w:t>
      </w:r>
      <w:r w:rsidR="00962B29" w:rsidRPr="002C45CB">
        <w:t>the economic returns are very high for those few women that do report earnings from such a source.</w:t>
      </w:r>
    </w:p>
    <w:p w14:paraId="4BA48A48" w14:textId="299B4754" w:rsidR="0005021B" w:rsidRPr="002C45CB" w:rsidRDefault="00437171" w:rsidP="0005021B">
      <w:pPr>
        <w:pStyle w:val="Caption"/>
      </w:pPr>
      <w:r w:rsidRPr="002C45CB">
        <w:br w:type="column"/>
      </w:r>
      <w:bookmarkStart w:id="149" w:name="_Toc423448463"/>
      <w:r w:rsidR="0005021B" w:rsidRPr="002C45CB">
        <w:lastRenderedPageBreak/>
        <w:t xml:space="preserve">Table </w:t>
      </w:r>
      <w:fldSimple w:instr=" SEQ Table \* ARABIC ">
        <w:r w:rsidR="00A36D0B">
          <w:rPr>
            <w:noProof/>
          </w:rPr>
          <w:t>14</w:t>
        </w:r>
      </w:fldSimple>
      <w:r w:rsidR="0005021B" w:rsidRPr="002C45CB">
        <w:tab/>
        <w:t>Women’s land cultivation</w:t>
      </w:r>
      <w:bookmarkEnd w:id="149"/>
    </w:p>
    <w:tbl>
      <w:tblPr>
        <w:tblStyle w:val="e-PactBlue"/>
        <w:tblW w:w="4976" w:type="pct"/>
        <w:tblLayout w:type="fixed"/>
        <w:tblLook w:val="01E0" w:firstRow="1" w:lastRow="1" w:firstColumn="1" w:lastColumn="1" w:noHBand="0" w:noVBand="0"/>
      </w:tblPr>
      <w:tblGrid>
        <w:gridCol w:w="6597"/>
        <w:gridCol w:w="991"/>
        <w:gridCol w:w="1002"/>
        <w:gridCol w:w="993"/>
      </w:tblGrid>
      <w:tr w:rsidR="00E258D8" w:rsidRPr="002C45CB" w14:paraId="5BDB00B8" w14:textId="77777777" w:rsidTr="0005021B">
        <w:trPr>
          <w:cnfStyle w:val="100000000000" w:firstRow="1" w:lastRow="0" w:firstColumn="0" w:lastColumn="0" w:oddVBand="0" w:evenVBand="0" w:oddHBand="0" w:evenHBand="0" w:firstRowFirstColumn="0" w:firstRowLastColumn="0" w:lastRowFirstColumn="0" w:lastRowLastColumn="0"/>
          <w:trHeight w:val="340"/>
        </w:trPr>
        <w:tc>
          <w:tcPr>
            <w:tcW w:w="3442" w:type="pct"/>
            <w:noWrap/>
          </w:tcPr>
          <w:p w14:paraId="02725412" w14:textId="77777777" w:rsidR="0054205B" w:rsidRPr="002C45CB" w:rsidRDefault="0054205B" w:rsidP="00E13AD1">
            <w:pPr>
              <w:jc w:val="both"/>
              <w:rPr>
                <w:rFonts w:cs="Arial"/>
              </w:rPr>
            </w:pPr>
            <w:r w:rsidRPr="002C45CB">
              <w:rPr>
                <w:rFonts w:cs="Arial"/>
              </w:rPr>
              <w:t>Indicator</w:t>
            </w:r>
          </w:p>
        </w:tc>
        <w:tc>
          <w:tcPr>
            <w:tcW w:w="517" w:type="pct"/>
            <w:noWrap/>
          </w:tcPr>
          <w:p w14:paraId="770FEDFC" w14:textId="77777777" w:rsidR="0054205B" w:rsidRPr="002C45CB" w:rsidRDefault="0054205B" w:rsidP="00EA768A">
            <w:pPr>
              <w:jc w:val="center"/>
              <w:rPr>
                <w:rFonts w:cs="Arial"/>
              </w:rPr>
            </w:pPr>
            <w:r w:rsidRPr="002C45CB">
              <w:rPr>
                <w:rFonts w:cs="Arial"/>
              </w:rPr>
              <w:t>N</w:t>
            </w:r>
          </w:p>
        </w:tc>
        <w:tc>
          <w:tcPr>
            <w:tcW w:w="523" w:type="pct"/>
          </w:tcPr>
          <w:p w14:paraId="3929C646" w14:textId="77777777" w:rsidR="0054205B" w:rsidRPr="002C45CB" w:rsidRDefault="0054205B" w:rsidP="00EA768A">
            <w:pPr>
              <w:jc w:val="center"/>
              <w:rPr>
                <w:rFonts w:cs="Arial"/>
              </w:rPr>
            </w:pPr>
            <w:r w:rsidRPr="002C45CB">
              <w:rPr>
                <w:rFonts w:cs="Arial"/>
              </w:rPr>
              <w:t>Mean</w:t>
            </w:r>
          </w:p>
        </w:tc>
        <w:tc>
          <w:tcPr>
            <w:tcW w:w="518" w:type="pct"/>
          </w:tcPr>
          <w:p w14:paraId="12A8413A" w14:textId="77777777" w:rsidR="0054205B" w:rsidRPr="002C45CB" w:rsidRDefault="0054205B" w:rsidP="00EA768A">
            <w:pPr>
              <w:jc w:val="center"/>
              <w:rPr>
                <w:rFonts w:cs="Arial"/>
              </w:rPr>
            </w:pPr>
            <w:r w:rsidRPr="002C45CB">
              <w:rPr>
                <w:rFonts w:cs="Arial"/>
              </w:rPr>
              <w:t>SD</w:t>
            </w:r>
          </w:p>
        </w:tc>
      </w:tr>
      <w:tr w:rsidR="00D32A76" w:rsidRPr="002C45CB" w14:paraId="158F2794" w14:textId="77777777" w:rsidTr="0005021B">
        <w:trPr>
          <w:trHeight w:val="340"/>
        </w:trPr>
        <w:tc>
          <w:tcPr>
            <w:tcW w:w="3442" w:type="pct"/>
            <w:noWrap/>
          </w:tcPr>
          <w:p w14:paraId="7BB78AF3" w14:textId="77777777" w:rsidR="00D32A76" w:rsidRPr="002C45CB" w:rsidRDefault="00830ED8" w:rsidP="00E13AD1">
            <w:pPr>
              <w:contextualSpacing/>
              <w:jc w:val="both"/>
              <w:rPr>
                <w:rFonts w:cs="Arial"/>
                <w:sz w:val="20"/>
              </w:rPr>
            </w:pPr>
            <w:r w:rsidRPr="002C45CB">
              <w:rPr>
                <w:rFonts w:cs="Arial"/>
                <w:sz w:val="20"/>
              </w:rPr>
              <w:t>%</w:t>
            </w:r>
            <w:r w:rsidR="00D32A76" w:rsidRPr="002C45CB">
              <w:rPr>
                <w:rFonts w:cs="Arial"/>
                <w:sz w:val="20"/>
              </w:rPr>
              <w:t xml:space="preserve"> women who cultivated any land in past 12 months</w:t>
            </w:r>
          </w:p>
        </w:tc>
        <w:tc>
          <w:tcPr>
            <w:tcW w:w="517" w:type="pct"/>
            <w:noWrap/>
          </w:tcPr>
          <w:p w14:paraId="4B5A9300" w14:textId="77777777" w:rsidR="00D32A76" w:rsidRPr="002C45CB" w:rsidRDefault="00D32A76" w:rsidP="00EA768A">
            <w:pPr>
              <w:jc w:val="center"/>
              <w:rPr>
                <w:rFonts w:cs="Arial"/>
                <w:sz w:val="20"/>
              </w:rPr>
            </w:pPr>
            <w:r w:rsidRPr="002C45CB">
              <w:rPr>
                <w:rFonts w:cs="Arial"/>
                <w:sz w:val="20"/>
              </w:rPr>
              <w:t>5,436</w:t>
            </w:r>
          </w:p>
        </w:tc>
        <w:tc>
          <w:tcPr>
            <w:tcW w:w="523" w:type="pct"/>
          </w:tcPr>
          <w:p w14:paraId="6CC63140" w14:textId="77777777" w:rsidR="00D32A76" w:rsidRPr="002C45CB" w:rsidRDefault="00D32A76" w:rsidP="00EA768A">
            <w:pPr>
              <w:jc w:val="center"/>
              <w:rPr>
                <w:rFonts w:cs="Arial"/>
                <w:sz w:val="20"/>
              </w:rPr>
            </w:pPr>
            <w:r w:rsidRPr="002C45CB">
              <w:rPr>
                <w:rFonts w:cs="Arial"/>
                <w:sz w:val="20"/>
              </w:rPr>
              <w:t>4.5%</w:t>
            </w:r>
          </w:p>
        </w:tc>
        <w:tc>
          <w:tcPr>
            <w:tcW w:w="518" w:type="pct"/>
          </w:tcPr>
          <w:p w14:paraId="0A5C64AE" w14:textId="77777777" w:rsidR="00D32A76" w:rsidRPr="002C45CB" w:rsidRDefault="00D32A76" w:rsidP="00EA768A">
            <w:pPr>
              <w:jc w:val="center"/>
              <w:rPr>
                <w:rFonts w:cs="Arial"/>
                <w:sz w:val="20"/>
              </w:rPr>
            </w:pPr>
            <w:r w:rsidRPr="002C45CB">
              <w:rPr>
                <w:rFonts w:cs="Arial"/>
                <w:sz w:val="20"/>
              </w:rPr>
              <w:t>-</w:t>
            </w:r>
          </w:p>
        </w:tc>
      </w:tr>
      <w:tr w:rsidR="0023349E" w:rsidRPr="002C45CB" w14:paraId="62C5DDD9" w14:textId="77777777" w:rsidTr="0005021B">
        <w:trPr>
          <w:trHeight w:val="340"/>
        </w:trPr>
        <w:tc>
          <w:tcPr>
            <w:tcW w:w="3442" w:type="pct"/>
          </w:tcPr>
          <w:p w14:paraId="2FEE0D5E" w14:textId="53B7A747" w:rsidR="0023349E" w:rsidRPr="002C45CB" w:rsidRDefault="0023349E" w:rsidP="00014598">
            <w:pPr>
              <w:pStyle w:val="ListParagraph"/>
              <w:numPr>
                <w:ilvl w:val="0"/>
                <w:numId w:val="17"/>
              </w:numPr>
              <w:jc w:val="both"/>
              <w:rPr>
                <w:lang w:val="en-GB"/>
              </w:rPr>
            </w:pPr>
            <w:r w:rsidRPr="002C45CB">
              <w:rPr>
                <w:lang w:val="en-GB"/>
              </w:rPr>
              <w:t>% of which</w:t>
            </w:r>
            <w:r w:rsidR="00014598" w:rsidRPr="002C45CB">
              <w:rPr>
                <w:lang w:val="en-GB"/>
              </w:rPr>
              <w:t xml:space="preserve"> cultivated</w:t>
            </w:r>
            <w:r w:rsidRPr="002C45CB">
              <w:rPr>
                <w:lang w:val="en-GB"/>
              </w:rPr>
              <w:t xml:space="preserve"> 0</w:t>
            </w:r>
            <w:r w:rsidR="00014598" w:rsidRPr="002C45CB">
              <w:rPr>
                <w:lang w:val="en-GB"/>
              </w:rPr>
              <w:t>–</w:t>
            </w:r>
            <w:r w:rsidRPr="002C45CB">
              <w:rPr>
                <w:lang w:val="en-GB"/>
              </w:rPr>
              <w:t>4 plots</w:t>
            </w:r>
          </w:p>
        </w:tc>
        <w:tc>
          <w:tcPr>
            <w:tcW w:w="517" w:type="pct"/>
            <w:noWrap/>
          </w:tcPr>
          <w:p w14:paraId="5A839641" w14:textId="77777777" w:rsidR="0023349E" w:rsidRPr="002C45CB" w:rsidRDefault="0023349E" w:rsidP="00EA768A">
            <w:pPr>
              <w:jc w:val="center"/>
              <w:rPr>
                <w:rFonts w:cs="Arial"/>
                <w:sz w:val="20"/>
              </w:rPr>
            </w:pPr>
            <w:r w:rsidRPr="002C45CB">
              <w:rPr>
                <w:rFonts w:cs="Arial"/>
                <w:sz w:val="20"/>
              </w:rPr>
              <w:t>248</w:t>
            </w:r>
          </w:p>
        </w:tc>
        <w:tc>
          <w:tcPr>
            <w:tcW w:w="523" w:type="pct"/>
          </w:tcPr>
          <w:p w14:paraId="052823EB" w14:textId="77777777" w:rsidR="0023349E" w:rsidRPr="002C45CB" w:rsidRDefault="0023349E" w:rsidP="00EA768A">
            <w:pPr>
              <w:jc w:val="center"/>
              <w:rPr>
                <w:rFonts w:cs="Arial"/>
                <w:sz w:val="20"/>
              </w:rPr>
            </w:pPr>
            <w:r w:rsidRPr="002C45CB">
              <w:rPr>
                <w:rFonts w:cs="Arial"/>
                <w:sz w:val="20"/>
              </w:rPr>
              <w:t>98.0%</w:t>
            </w:r>
          </w:p>
        </w:tc>
        <w:tc>
          <w:tcPr>
            <w:tcW w:w="518" w:type="pct"/>
          </w:tcPr>
          <w:p w14:paraId="6FF69BDA" w14:textId="77777777" w:rsidR="0023349E" w:rsidRPr="002C45CB" w:rsidRDefault="0023349E" w:rsidP="00EA768A">
            <w:pPr>
              <w:jc w:val="center"/>
              <w:rPr>
                <w:rFonts w:cs="Arial"/>
                <w:sz w:val="20"/>
              </w:rPr>
            </w:pPr>
          </w:p>
        </w:tc>
      </w:tr>
      <w:tr w:rsidR="00D32A76" w:rsidRPr="002C45CB" w14:paraId="16EBC8D2" w14:textId="77777777" w:rsidTr="0005021B">
        <w:trPr>
          <w:trHeight w:val="340"/>
        </w:trPr>
        <w:tc>
          <w:tcPr>
            <w:tcW w:w="3442" w:type="pct"/>
          </w:tcPr>
          <w:p w14:paraId="5BDCBE26" w14:textId="47993D89" w:rsidR="00D32A76" w:rsidRPr="002C45CB" w:rsidRDefault="00D32A76" w:rsidP="00014598">
            <w:pPr>
              <w:pStyle w:val="ListParagraph"/>
              <w:numPr>
                <w:ilvl w:val="0"/>
                <w:numId w:val="17"/>
              </w:numPr>
              <w:jc w:val="both"/>
              <w:rPr>
                <w:lang w:val="en-GB"/>
              </w:rPr>
            </w:pPr>
            <w:r w:rsidRPr="002C45CB">
              <w:rPr>
                <w:lang w:val="en-GB"/>
              </w:rPr>
              <w:t xml:space="preserve">% of which </w:t>
            </w:r>
            <w:r w:rsidR="00014598" w:rsidRPr="002C45CB">
              <w:rPr>
                <w:lang w:val="en-GB"/>
              </w:rPr>
              <w:t xml:space="preserve">cultivated </w:t>
            </w:r>
            <w:r w:rsidRPr="002C45CB">
              <w:rPr>
                <w:lang w:val="en-GB"/>
              </w:rPr>
              <w:t>5</w:t>
            </w:r>
            <w:r w:rsidR="00014598" w:rsidRPr="002C45CB">
              <w:rPr>
                <w:lang w:val="en-GB"/>
              </w:rPr>
              <w:t>–</w:t>
            </w:r>
            <w:r w:rsidRPr="002C45CB">
              <w:rPr>
                <w:lang w:val="en-GB"/>
              </w:rPr>
              <w:t>9 plots</w:t>
            </w:r>
          </w:p>
        </w:tc>
        <w:tc>
          <w:tcPr>
            <w:tcW w:w="517" w:type="pct"/>
            <w:noWrap/>
          </w:tcPr>
          <w:p w14:paraId="3E779C5C" w14:textId="77777777" w:rsidR="00D32A76" w:rsidRPr="002C45CB" w:rsidRDefault="00D32A76" w:rsidP="00EA768A">
            <w:pPr>
              <w:jc w:val="center"/>
              <w:rPr>
                <w:rFonts w:cs="Arial"/>
                <w:sz w:val="20"/>
              </w:rPr>
            </w:pPr>
            <w:r w:rsidRPr="002C45CB">
              <w:rPr>
                <w:rFonts w:cs="Arial"/>
                <w:sz w:val="20"/>
              </w:rPr>
              <w:t>248</w:t>
            </w:r>
          </w:p>
        </w:tc>
        <w:tc>
          <w:tcPr>
            <w:tcW w:w="523" w:type="pct"/>
          </w:tcPr>
          <w:p w14:paraId="0DB6461F" w14:textId="77777777" w:rsidR="00D32A76" w:rsidRPr="002C45CB" w:rsidRDefault="00D32A76" w:rsidP="00EA768A">
            <w:pPr>
              <w:jc w:val="center"/>
              <w:rPr>
                <w:rFonts w:cs="Arial"/>
                <w:sz w:val="20"/>
              </w:rPr>
            </w:pPr>
            <w:r w:rsidRPr="002C45CB">
              <w:rPr>
                <w:rFonts w:cs="Arial"/>
                <w:sz w:val="20"/>
              </w:rPr>
              <w:t>1.6%</w:t>
            </w:r>
          </w:p>
        </w:tc>
        <w:tc>
          <w:tcPr>
            <w:tcW w:w="518" w:type="pct"/>
          </w:tcPr>
          <w:p w14:paraId="24ACDECB" w14:textId="77777777" w:rsidR="00D32A76" w:rsidRPr="002C45CB" w:rsidRDefault="00D32A76" w:rsidP="00EA768A">
            <w:pPr>
              <w:jc w:val="center"/>
              <w:rPr>
                <w:rFonts w:cs="Arial"/>
                <w:sz w:val="20"/>
              </w:rPr>
            </w:pPr>
            <w:r w:rsidRPr="002C45CB">
              <w:rPr>
                <w:rFonts w:cs="Arial"/>
                <w:sz w:val="20"/>
              </w:rPr>
              <w:t>-</w:t>
            </w:r>
          </w:p>
        </w:tc>
      </w:tr>
      <w:tr w:rsidR="00D32A76" w:rsidRPr="002C45CB" w14:paraId="41A85C2D" w14:textId="77777777" w:rsidTr="0005021B">
        <w:trPr>
          <w:trHeight w:val="340"/>
        </w:trPr>
        <w:tc>
          <w:tcPr>
            <w:tcW w:w="3442" w:type="pct"/>
          </w:tcPr>
          <w:p w14:paraId="6E83E72B" w14:textId="5CDA9C71" w:rsidR="00D32A76" w:rsidRPr="002C45CB" w:rsidRDefault="00D32A76" w:rsidP="00014598">
            <w:pPr>
              <w:pStyle w:val="ListParagraph"/>
              <w:numPr>
                <w:ilvl w:val="0"/>
                <w:numId w:val="18"/>
              </w:numPr>
              <w:jc w:val="both"/>
              <w:rPr>
                <w:lang w:val="en-GB"/>
              </w:rPr>
            </w:pPr>
            <w:r w:rsidRPr="002C45CB">
              <w:rPr>
                <w:lang w:val="en-GB"/>
              </w:rPr>
              <w:t xml:space="preserve">% of which </w:t>
            </w:r>
            <w:r w:rsidR="00014598" w:rsidRPr="002C45CB">
              <w:rPr>
                <w:lang w:val="en-GB"/>
              </w:rPr>
              <w:t xml:space="preserve">cultivated </w:t>
            </w:r>
            <w:r w:rsidRPr="002C45CB">
              <w:rPr>
                <w:lang w:val="en-GB"/>
              </w:rPr>
              <w:t>10</w:t>
            </w:r>
            <w:r w:rsidR="00014598" w:rsidRPr="002C45CB">
              <w:rPr>
                <w:lang w:val="en-GB"/>
              </w:rPr>
              <w:t>–</w:t>
            </w:r>
            <w:r w:rsidRPr="002C45CB">
              <w:rPr>
                <w:lang w:val="en-GB"/>
              </w:rPr>
              <w:t>14 plots</w:t>
            </w:r>
          </w:p>
        </w:tc>
        <w:tc>
          <w:tcPr>
            <w:tcW w:w="517" w:type="pct"/>
            <w:noWrap/>
          </w:tcPr>
          <w:p w14:paraId="55485661" w14:textId="77777777" w:rsidR="00D32A76" w:rsidRPr="002C45CB" w:rsidRDefault="00D32A76" w:rsidP="00EA768A">
            <w:pPr>
              <w:jc w:val="center"/>
              <w:rPr>
                <w:rFonts w:cs="Arial"/>
                <w:sz w:val="20"/>
              </w:rPr>
            </w:pPr>
            <w:r w:rsidRPr="002C45CB">
              <w:rPr>
                <w:rFonts w:cs="Arial"/>
                <w:sz w:val="20"/>
              </w:rPr>
              <w:t>248</w:t>
            </w:r>
          </w:p>
        </w:tc>
        <w:tc>
          <w:tcPr>
            <w:tcW w:w="523" w:type="pct"/>
          </w:tcPr>
          <w:p w14:paraId="5326A785" w14:textId="77777777" w:rsidR="00D32A76" w:rsidRPr="002C45CB" w:rsidRDefault="00D32A76" w:rsidP="00EA768A">
            <w:pPr>
              <w:jc w:val="center"/>
              <w:rPr>
                <w:rFonts w:cs="Arial"/>
                <w:sz w:val="20"/>
              </w:rPr>
            </w:pPr>
            <w:r w:rsidRPr="002C45CB">
              <w:rPr>
                <w:rFonts w:cs="Arial"/>
                <w:sz w:val="20"/>
              </w:rPr>
              <w:t>0.4%</w:t>
            </w:r>
          </w:p>
        </w:tc>
        <w:tc>
          <w:tcPr>
            <w:tcW w:w="518" w:type="pct"/>
          </w:tcPr>
          <w:p w14:paraId="0CF582D2" w14:textId="77777777" w:rsidR="00D32A76" w:rsidRPr="002C45CB" w:rsidRDefault="00D32A76" w:rsidP="00EA768A">
            <w:pPr>
              <w:jc w:val="center"/>
              <w:rPr>
                <w:rFonts w:cs="Arial"/>
                <w:sz w:val="20"/>
              </w:rPr>
            </w:pPr>
            <w:r w:rsidRPr="002C45CB">
              <w:rPr>
                <w:rFonts w:cs="Arial"/>
                <w:sz w:val="20"/>
              </w:rPr>
              <w:t>-</w:t>
            </w:r>
          </w:p>
        </w:tc>
      </w:tr>
      <w:tr w:rsidR="0054205B" w:rsidRPr="002C45CB" w14:paraId="7B5B1152" w14:textId="77777777" w:rsidTr="0005021B">
        <w:trPr>
          <w:trHeight w:val="340"/>
        </w:trPr>
        <w:tc>
          <w:tcPr>
            <w:tcW w:w="3442" w:type="pct"/>
          </w:tcPr>
          <w:p w14:paraId="72E4F26D" w14:textId="77777777" w:rsidR="0054205B" w:rsidRPr="002C45CB" w:rsidRDefault="0054205B" w:rsidP="00E13AD1">
            <w:pPr>
              <w:jc w:val="both"/>
              <w:rPr>
                <w:rFonts w:cs="Arial"/>
                <w:sz w:val="20"/>
              </w:rPr>
            </w:pPr>
            <w:r w:rsidRPr="002C45CB">
              <w:rPr>
                <w:rFonts w:cs="Arial"/>
                <w:sz w:val="20"/>
              </w:rPr>
              <w:t>Proportion of women cultivating:</w:t>
            </w:r>
          </w:p>
        </w:tc>
        <w:tc>
          <w:tcPr>
            <w:tcW w:w="517" w:type="pct"/>
            <w:noWrap/>
          </w:tcPr>
          <w:p w14:paraId="543535C2" w14:textId="77777777" w:rsidR="0054205B" w:rsidRPr="002C45CB" w:rsidRDefault="0054205B" w:rsidP="00EA768A">
            <w:pPr>
              <w:jc w:val="center"/>
              <w:rPr>
                <w:rFonts w:cs="Arial"/>
                <w:sz w:val="20"/>
              </w:rPr>
            </w:pPr>
          </w:p>
        </w:tc>
        <w:tc>
          <w:tcPr>
            <w:tcW w:w="523" w:type="pct"/>
          </w:tcPr>
          <w:p w14:paraId="185C3E8D" w14:textId="77777777" w:rsidR="0054205B" w:rsidRPr="002C45CB" w:rsidRDefault="0054205B" w:rsidP="00EA768A">
            <w:pPr>
              <w:jc w:val="center"/>
              <w:rPr>
                <w:rFonts w:cs="Arial"/>
                <w:sz w:val="20"/>
              </w:rPr>
            </w:pPr>
          </w:p>
        </w:tc>
        <w:tc>
          <w:tcPr>
            <w:tcW w:w="518" w:type="pct"/>
          </w:tcPr>
          <w:p w14:paraId="25D8705B" w14:textId="77777777" w:rsidR="0054205B" w:rsidRPr="002C45CB" w:rsidRDefault="0054205B" w:rsidP="00EA768A">
            <w:pPr>
              <w:jc w:val="center"/>
              <w:rPr>
                <w:rFonts w:cs="Arial"/>
                <w:sz w:val="20"/>
              </w:rPr>
            </w:pPr>
            <w:r w:rsidRPr="002C45CB">
              <w:rPr>
                <w:rFonts w:cs="Arial"/>
                <w:sz w:val="20"/>
              </w:rPr>
              <w:t>-</w:t>
            </w:r>
          </w:p>
        </w:tc>
      </w:tr>
      <w:tr w:rsidR="00D32A76" w:rsidRPr="002C45CB" w14:paraId="51F32A88" w14:textId="77777777" w:rsidTr="0005021B">
        <w:trPr>
          <w:trHeight w:val="340"/>
        </w:trPr>
        <w:tc>
          <w:tcPr>
            <w:tcW w:w="3442" w:type="pct"/>
          </w:tcPr>
          <w:p w14:paraId="6FB474D1" w14:textId="77777777" w:rsidR="00D32A76" w:rsidRPr="002C45CB" w:rsidRDefault="00D32A76" w:rsidP="00E13AD1">
            <w:pPr>
              <w:pStyle w:val="ListParagraph"/>
              <w:numPr>
                <w:ilvl w:val="0"/>
                <w:numId w:val="18"/>
              </w:numPr>
              <w:jc w:val="both"/>
              <w:rPr>
                <w:lang w:val="en-GB"/>
              </w:rPr>
            </w:pPr>
            <w:r w:rsidRPr="002C45CB">
              <w:rPr>
                <w:lang w:val="en-GB"/>
              </w:rPr>
              <w:t>Sorghum</w:t>
            </w:r>
          </w:p>
        </w:tc>
        <w:tc>
          <w:tcPr>
            <w:tcW w:w="517" w:type="pct"/>
            <w:noWrap/>
          </w:tcPr>
          <w:p w14:paraId="78F263D8" w14:textId="77777777" w:rsidR="00D32A76" w:rsidRPr="002C45CB" w:rsidRDefault="00D32A76" w:rsidP="00EA768A">
            <w:pPr>
              <w:jc w:val="center"/>
              <w:rPr>
                <w:rFonts w:cs="Arial"/>
                <w:sz w:val="20"/>
              </w:rPr>
            </w:pPr>
            <w:r w:rsidRPr="002C45CB">
              <w:rPr>
                <w:rFonts w:cs="Arial"/>
                <w:sz w:val="20"/>
              </w:rPr>
              <w:t>246</w:t>
            </w:r>
          </w:p>
        </w:tc>
        <w:tc>
          <w:tcPr>
            <w:tcW w:w="523" w:type="pct"/>
          </w:tcPr>
          <w:p w14:paraId="05ED414B" w14:textId="77777777" w:rsidR="00D32A76" w:rsidRPr="002C45CB" w:rsidRDefault="00D32A76" w:rsidP="00EA768A">
            <w:pPr>
              <w:jc w:val="center"/>
              <w:rPr>
                <w:rFonts w:cs="Arial"/>
                <w:sz w:val="20"/>
              </w:rPr>
            </w:pPr>
            <w:r w:rsidRPr="002C45CB">
              <w:rPr>
                <w:rFonts w:cs="Arial"/>
                <w:sz w:val="20"/>
              </w:rPr>
              <w:t>40.2%</w:t>
            </w:r>
          </w:p>
        </w:tc>
        <w:tc>
          <w:tcPr>
            <w:tcW w:w="518" w:type="pct"/>
          </w:tcPr>
          <w:p w14:paraId="79EE9C68" w14:textId="77777777" w:rsidR="00D32A76" w:rsidRPr="002C45CB" w:rsidRDefault="00D32A76" w:rsidP="00EA768A">
            <w:pPr>
              <w:jc w:val="center"/>
              <w:rPr>
                <w:rFonts w:cs="Arial"/>
                <w:sz w:val="20"/>
              </w:rPr>
            </w:pPr>
            <w:r w:rsidRPr="002C45CB">
              <w:rPr>
                <w:rFonts w:cs="Arial"/>
                <w:sz w:val="20"/>
              </w:rPr>
              <w:t>-</w:t>
            </w:r>
          </w:p>
        </w:tc>
      </w:tr>
      <w:tr w:rsidR="00D32A76" w:rsidRPr="002C45CB" w14:paraId="1A13D01C" w14:textId="77777777" w:rsidTr="0005021B">
        <w:trPr>
          <w:trHeight w:val="340"/>
        </w:trPr>
        <w:tc>
          <w:tcPr>
            <w:tcW w:w="3442" w:type="pct"/>
          </w:tcPr>
          <w:p w14:paraId="78B37AD8" w14:textId="77777777" w:rsidR="00D32A76" w:rsidRPr="002C45CB" w:rsidRDefault="00D32A76" w:rsidP="00E13AD1">
            <w:pPr>
              <w:pStyle w:val="ListParagraph"/>
              <w:numPr>
                <w:ilvl w:val="0"/>
                <w:numId w:val="18"/>
              </w:numPr>
              <w:jc w:val="both"/>
              <w:rPr>
                <w:lang w:val="en-GB"/>
              </w:rPr>
            </w:pPr>
            <w:r w:rsidRPr="002C45CB">
              <w:rPr>
                <w:lang w:val="en-GB"/>
              </w:rPr>
              <w:t>Sesame</w:t>
            </w:r>
          </w:p>
        </w:tc>
        <w:tc>
          <w:tcPr>
            <w:tcW w:w="517" w:type="pct"/>
            <w:noWrap/>
          </w:tcPr>
          <w:p w14:paraId="187CAFB3" w14:textId="77777777" w:rsidR="00D32A76" w:rsidRPr="002C45CB" w:rsidRDefault="00D32A76" w:rsidP="00EA768A">
            <w:pPr>
              <w:jc w:val="center"/>
              <w:rPr>
                <w:rFonts w:cs="Arial"/>
                <w:sz w:val="20"/>
              </w:rPr>
            </w:pPr>
            <w:r w:rsidRPr="002C45CB">
              <w:rPr>
                <w:rFonts w:cs="Arial"/>
                <w:sz w:val="20"/>
              </w:rPr>
              <w:t>246</w:t>
            </w:r>
          </w:p>
        </w:tc>
        <w:tc>
          <w:tcPr>
            <w:tcW w:w="523" w:type="pct"/>
          </w:tcPr>
          <w:p w14:paraId="026D29FE" w14:textId="77777777" w:rsidR="00D32A76" w:rsidRPr="002C45CB" w:rsidRDefault="00D32A76" w:rsidP="00EA768A">
            <w:pPr>
              <w:jc w:val="center"/>
              <w:rPr>
                <w:rFonts w:cs="Arial"/>
                <w:sz w:val="20"/>
              </w:rPr>
            </w:pPr>
            <w:r w:rsidRPr="002C45CB">
              <w:rPr>
                <w:rFonts w:cs="Arial"/>
                <w:sz w:val="20"/>
              </w:rPr>
              <w:t>35.4%</w:t>
            </w:r>
          </w:p>
        </w:tc>
        <w:tc>
          <w:tcPr>
            <w:tcW w:w="518" w:type="pct"/>
          </w:tcPr>
          <w:p w14:paraId="30F09F16" w14:textId="77777777" w:rsidR="00D32A76" w:rsidRPr="002C45CB" w:rsidRDefault="00D32A76" w:rsidP="00EA768A">
            <w:pPr>
              <w:jc w:val="center"/>
              <w:rPr>
                <w:rFonts w:cs="Arial"/>
                <w:sz w:val="20"/>
              </w:rPr>
            </w:pPr>
            <w:r w:rsidRPr="002C45CB">
              <w:rPr>
                <w:rFonts w:cs="Arial"/>
                <w:sz w:val="20"/>
              </w:rPr>
              <w:t>-</w:t>
            </w:r>
          </w:p>
        </w:tc>
      </w:tr>
      <w:tr w:rsidR="00D32A76" w:rsidRPr="002C45CB" w14:paraId="159CF55B" w14:textId="77777777" w:rsidTr="0005021B">
        <w:trPr>
          <w:trHeight w:val="340"/>
        </w:trPr>
        <w:tc>
          <w:tcPr>
            <w:tcW w:w="3442" w:type="pct"/>
          </w:tcPr>
          <w:p w14:paraId="052386BC" w14:textId="77777777" w:rsidR="00D32A76" w:rsidRPr="002C45CB" w:rsidRDefault="00D32A76" w:rsidP="00E13AD1">
            <w:pPr>
              <w:pStyle w:val="ListParagraph"/>
              <w:numPr>
                <w:ilvl w:val="0"/>
                <w:numId w:val="18"/>
              </w:numPr>
              <w:jc w:val="both"/>
              <w:rPr>
                <w:lang w:val="en-GB"/>
              </w:rPr>
            </w:pPr>
            <w:r w:rsidRPr="002C45CB">
              <w:rPr>
                <w:lang w:val="en-GB"/>
              </w:rPr>
              <w:t>Millet</w:t>
            </w:r>
          </w:p>
        </w:tc>
        <w:tc>
          <w:tcPr>
            <w:tcW w:w="517" w:type="pct"/>
            <w:noWrap/>
          </w:tcPr>
          <w:p w14:paraId="3EF4957E" w14:textId="77777777" w:rsidR="00D32A76" w:rsidRPr="002C45CB" w:rsidRDefault="00D32A76" w:rsidP="00EA768A">
            <w:pPr>
              <w:jc w:val="center"/>
              <w:rPr>
                <w:rFonts w:cs="Arial"/>
                <w:sz w:val="20"/>
              </w:rPr>
            </w:pPr>
            <w:r w:rsidRPr="002C45CB">
              <w:rPr>
                <w:rFonts w:cs="Arial"/>
                <w:sz w:val="20"/>
              </w:rPr>
              <w:t>246</w:t>
            </w:r>
          </w:p>
        </w:tc>
        <w:tc>
          <w:tcPr>
            <w:tcW w:w="523" w:type="pct"/>
          </w:tcPr>
          <w:p w14:paraId="4817C948" w14:textId="77777777" w:rsidR="00D32A76" w:rsidRPr="002C45CB" w:rsidRDefault="00D32A76" w:rsidP="00EA768A">
            <w:pPr>
              <w:jc w:val="center"/>
              <w:rPr>
                <w:rFonts w:cs="Arial"/>
                <w:sz w:val="20"/>
              </w:rPr>
            </w:pPr>
            <w:r w:rsidRPr="002C45CB">
              <w:rPr>
                <w:rFonts w:cs="Arial"/>
                <w:sz w:val="20"/>
              </w:rPr>
              <w:t>33.3%</w:t>
            </w:r>
          </w:p>
        </w:tc>
        <w:tc>
          <w:tcPr>
            <w:tcW w:w="518" w:type="pct"/>
          </w:tcPr>
          <w:p w14:paraId="5391A612" w14:textId="77777777" w:rsidR="00D32A76" w:rsidRPr="002C45CB" w:rsidRDefault="00D32A76" w:rsidP="00EA768A">
            <w:pPr>
              <w:jc w:val="center"/>
              <w:rPr>
                <w:rFonts w:cs="Arial"/>
                <w:sz w:val="20"/>
              </w:rPr>
            </w:pPr>
            <w:r w:rsidRPr="002C45CB">
              <w:rPr>
                <w:rFonts w:cs="Arial"/>
                <w:sz w:val="20"/>
              </w:rPr>
              <w:t>-</w:t>
            </w:r>
          </w:p>
        </w:tc>
      </w:tr>
      <w:tr w:rsidR="00D32A76" w:rsidRPr="002C45CB" w14:paraId="6EAD7EBC" w14:textId="77777777" w:rsidTr="0005021B">
        <w:trPr>
          <w:trHeight w:val="340"/>
        </w:trPr>
        <w:tc>
          <w:tcPr>
            <w:tcW w:w="3442" w:type="pct"/>
          </w:tcPr>
          <w:p w14:paraId="417D5E5A" w14:textId="77777777" w:rsidR="00D32A76" w:rsidRPr="002C45CB" w:rsidRDefault="00D32A76" w:rsidP="00E13AD1">
            <w:pPr>
              <w:pStyle w:val="ListParagraph"/>
              <w:numPr>
                <w:ilvl w:val="0"/>
                <w:numId w:val="18"/>
              </w:numPr>
              <w:jc w:val="both"/>
              <w:rPr>
                <w:lang w:val="en-GB"/>
              </w:rPr>
            </w:pPr>
            <w:r w:rsidRPr="002C45CB">
              <w:rPr>
                <w:lang w:val="en-GB"/>
              </w:rPr>
              <w:t>Roselle</w:t>
            </w:r>
          </w:p>
        </w:tc>
        <w:tc>
          <w:tcPr>
            <w:tcW w:w="517" w:type="pct"/>
            <w:noWrap/>
          </w:tcPr>
          <w:p w14:paraId="019988AD" w14:textId="77777777" w:rsidR="00D32A76" w:rsidRPr="002C45CB" w:rsidRDefault="00D32A76" w:rsidP="00EA768A">
            <w:pPr>
              <w:jc w:val="center"/>
              <w:rPr>
                <w:rFonts w:cs="Arial"/>
                <w:sz w:val="20"/>
              </w:rPr>
            </w:pPr>
            <w:r w:rsidRPr="002C45CB">
              <w:rPr>
                <w:rFonts w:cs="Arial"/>
                <w:sz w:val="20"/>
              </w:rPr>
              <w:t>246</w:t>
            </w:r>
          </w:p>
        </w:tc>
        <w:tc>
          <w:tcPr>
            <w:tcW w:w="523" w:type="pct"/>
          </w:tcPr>
          <w:p w14:paraId="7A1D107D" w14:textId="77777777" w:rsidR="00D32A76" w:rsidRPr="002C45CB" w:rsidRDefault="00D32A76" w:rsidP="00EA768A">
            <w:pPr>
              <w:jc w:val="center"/>
              <w:rPr>
                <w:rFonts w:cs="Arial"/>
                <w:sz w:val="20"/>
              </w:rPr>
            </w:pPr>
            <w:r w:rsidRPr="002C45CB">
              <w:rPr>
                <w:rFonts w:cs="Arial"/>
                <w:sz w:val="20"/>
              </w:rPr>
              <w:t>20.3%</w:t>
            </w:r>
          </w:p>
        </w:tc>
        <w:tc>
          <w:tcPr>
            <w:tcW w:w="518" w:type="pct"/>
          </w:tcPr>
          <w:p w14:paraId="480E7BBB" w14:textId="77777777" w:rsidR="00D32A76" w:rsidRPr="002C45CB" w:rsidRDefault="00D32A76" w:rsidP="00EA768A">
            <w:pPr>
              <w:jc w:val="center"/>
              <w:rPr>
                <w:rFonts w:cs="Arial"/>
                <w:sz w:val="20"/>
              </w:rPr>
            </w:pPr>
            <w:r w:rsidRPr="002C45CB">
              <w:rPr>
                <w:rFonts w:cs="Arial"/>
                <w:sz w:val="20"/>
              </w:rPr>
              <w:t>-</w:t>
            </w:r>
          </w:p>
        </w:tc>
      </w:tr>
      <w:tr w:rsidR="00D32A76" w:rsidRPr="002C45CB" w14:paraId="13FA9C56" w14:textId="77777777" w:rsidTr="0005021B">
        <w:trPr>
          <w:trHeight w:val="340"/>
        </w:trPr>
        <w:tc>
          <w:tcPr>
            <w:tcW w:w="3442" w:type="pct"/>
          </w:tcPr>
          <w:p w14:paraId="10E3EF48" w14:textId="49B07590" w:rsidR="00D32A76" w:rsidRPr="002C45CB" w:rsidRDefault="00D32A76" w:rsidP="00014598">
            <w:pPr>
              <w:jc w:val="both"/>
              <w:rPr>
                <w:rFonts w:cs="Arial"/>
                <w:sz w:val="20"/>
              </w:rPr>
            </w:pPr>
            <w:r w:rsidRPr="002C45CB">
              <w:rPr>
                <w:rFonts w:cs="Arial"/>
                <w:sz w:val="20"/>
              </w:rPr>
              <w:t xml:space="preserve">% </w:t>
            </w:r>
            <w:r w:rsidR="00014598" w:rsidRPr="002C45CB">
              <w:rPr>
                <w:rFonts w:cs="Arial"/>
                <w:sz w:val="20"/>
              </w:rPr>
              <w:t xml:space="preserve">women </w:t>
            </w:r>
            <w:r w:rsidRPr="002C45CB">
              <w:rPr>
                <w:rFonts w:cs="Arial"/>
                <w:sz w:val="20"/>
              </w:rPr>
              <w:t xml:space="preserve">who own one or more plots </w:t>
            </w:r>
            <w:r w:rsidR="00014598" w:rsidRPr="002C45CB">
              <w:rPr>
                <w:rFonts w:cs="Arial"/>
                <w:sz w:val="20"/>
              </w:rPr>
              <w:t>themselves</w:t>
            </w:r>
          </w:p>
        </w:tc>
        <w:tc>
          <w:tcPr>
            <w:tcW w:w="517" w:type="pct"/>
            <w:noWrap/>
          </w:tcPr>
          <w:p w14:paraId="135F4FBC" w14:textId="77777777" w:rsidR="00D32A76" w:rsidRPr="002C45CB" w:rsidRDefault="00D32A76" w:rsidP="00EA768A">
            <w:pPr>
              <w:jc w:val="center"/>
              <w:rPr>
                <w:rFonts w:cs="Arial"/>
                <w:sz w:val="20"/>
              </w:rPr>
            </w:pPr>
            <w:r w:rsidRPr="002C45CB">
              <w:rPr>
                <w:rFonts w:cs="Arial"/>
                <w:sz w:val="20"/>
              </w:rPr>
              <w:t>247</w:t>
            </w:r>
          </w:p>
        </w:tc>
        <w:tc>
          <w:tcPr>
            <w:tcW w:w="523" w:type="pct"/>
          </w:tcPr>
          <w:p w14:paraId="4A82AA13" w14:textId="77777777" w:rsidR="00D32A76" w:rsidRPr="002C45CB" w:rsidRDefault="00D32A76" w:rsidP="00EA768A">
            <w:pPr>
              <w:jc w:val="center"/>
              <w:rPr>
                <w:rFonts w:cs="Arial"/>
                <w:sz w:val="20"/>
              </w:rPr>
            </w:pPr>
            <w:r w:rsidRPr="002C45CB">
              <w:rPr>
                <w:rFonts w:cs="Arial"/>
                <w:sz w:val="20"/>
              </w:rPr>
              <w:t>65.6%</w:t>
            </w:r>
          </w:p>
        </w:tc>
        <w:tc>
          <w:tcPr>
            <w:tcW w:w="518" w:type="pct"/>
          </w:tcPr>
          <w:p w14:paraId="11C37F62" w14:textId="77777777" w:rsidR="00D32A76" w:rsidRPr="002C45CB" w:rsidRDefault="00D32A76" w:rsidP="00EA768A">
            <w:pPr>
              <w:jc w:val="center"/>
              <w:rPr>
                <w:rFonts w:cs="Arial"/>
                <w:sz w:val="20"/>
              </w:rPr>
            </w:pPr>
            <w:r w:rsidRPr="002C45CB">
              <w:rPr>
                <w:rFonts w:cs="Arial"/>
                <w:sz w:val="20"/>
              </w:rPr>
              <w:t>-</w:t>
            </w:r>
          </w:p>
        </w:tc>
      </w:tr>
      <w:tr w:rsidR="00D32A76" w:rsidRPr="002C45CB" w14:paraId="0AFC64BD" w14:textId="77777777" w:rsidTr="0005021B">
        <w:trPr>
          <w:trHeight w:val="340"/>
        </w:trPr>
        <w:tc>
          <w:tcPr>
            <w:tcW w:w="3442" w:type="pct"/>
          </w:tcPr>
          <w:p w14:paraId="104C3888" w14:textId="77777777" w:rsidR="00D32A76" w:rsidRPr="002C45CB" w:rsidRDefault="00D32A76" w:rsidP="00E13AD1">
            <w:pPr>
              <w:jc w:val="both"/>
              <w:rPr>
                <w:rFonts w:cs="Arial"/>
                <w:sz w:val="20"/>
              </w:rPr>
            </w:pPr>
            <w:r w:rsidRPr="002C45CB">
              <w:rPr>
                <w:rFonts w:cs="Arial"/>
                <w:sz w:val="20"/>
              </w:rPr>
              <w:t>% women cultivating multiple crops</w:t>
            </w:r>
          </w:p>
        </w:tc>
        <w:tc>
          <w:tcPr>
            <w:tcW w:w="517" w:type="pct"/>
            <w:noWrap/>
          </w:tcPr>
          <w:p w14:paraId="5721701A" w14:textId="77777777" w:rsidR="00D32A76" w:rsidRPr="002C45CB" w:rsidRDefault="00D32A76" w:rsidP="00EA768A">
            <w:pPr>
              <w:jc w:val="center"/>
              <w:rPr>
                <w:rFonts w:cs="Arial"/>
                <w:sz w:val="20"/>
              </w:rPr>
            </w:pPr>
            <w:r w:rsidRPr="002C45CB">
              <w:rPr>
                <w:rFonts w:cs="Arial"/>
                <w:sz w:val="20"/>
              </w:rPr>
              <w:t>247</w:t>
            </w:r>
          </w:p>
        </w:tc>
        <w:tc>
          <w:tcPr>
            <w:tcW w:w="523" w:type="pct"/>
          </w:tcPr>
          <w:p w14:paraId="38D68637" w14:textId="77777777" w:rsidR="00D32A76" w:rsidRPr="002C45CB" w:rsidRDefault="00D32A76" w:rsidP="00EA768A">
            <w:pPr>
              <w:jc w:val="center"/>
              <w:rPr>
                <w:rFonts w:cs="Arial"/>
                <w:sz w:val="20"/>
              </w:rPr>
            </w:pPr>
            <w:r w:rsidRPr="002C45CB">
              <w:rPr>
                <w:rFonts w:cs="Arial"/>
                <w:sz w:val="20"/>
              </w:rPr>
              <w:t>62.8%</w:t>
            </w:r>
          </w:p>
        </w:tc>
        <w:tc>
          <w:tcPr>
            <w:tcW w:w="518" w:type="pct"/>
          </w:tcPr>
          <w:p w14:paraId="18E7AD9F" w14:textId="77777777" w:rsidR="00D32A76" w:rsidRPr="002C45CB" w:rsidRDefault="00D32A76" w:rsidP="00EA768A">
            <w:pPr>
              <w:jc w:val="center"/>
              <w:rPr>
                <w:rFonts w:cs="Arial"/>
                <w:sz w:val="20"/>
              </w:rPr>
            </w:pPr>
            <w:r w:rsidRPr="002C45CB">
              <w:rPr>
                <w:rFonts w:cs="Arial"/>
                <w:sz w:val="20"/>
              </w:rPr>
              <w:t>-</w:t>
            </w:r>
          </w:p>
        </w:tc>
      </w:tr>
      <w:tr w:rsidR="00D32A76" w:rsidRPr="002C45CB" w14:paraId="3E1B87DD" w14:textId="77777777" w:rsidTr="0005021B">
        <w:trPr>
          <w:trHeight w:val="340"/>
        </w:trPr>
        <w:tc>
          <w:tcPr>
            <w:tcW w:w="3442" w:type="pct"/>
          </w:tcPr>
          <w:p w14:paraId="0FB14E13" w14:textId="119AFF57" w:rsidR="00D32A76" w:rsidRPr="002C45CB" w:rsidRDefault="00D32A76" w:rsidP="00014598">
            <w:pPr>
              <w:jc w:val="both"/>
              <w:rPr>
                <w:rFonts w:cs="Arial"/>
                <w:sz w:val="20"/>
              </w:rPr>
            </w:pPr>
            <w:r w:rsidRPr="002C45CB">
              <w:rPr>
                <w:rFonts w:cs="Arial"/>
                <w:sz w:val="20"/>
              </w:rPr>
              <w:t>Total in</w:t>
            </w:r>
            <w:r w:rsidR="00431C3E" w:rsidRPr="002C45CB">
              <w:rPr>
                <w:rFonts w:cs="Arial"/>
                <w:sz w:val="20"/>
              </w:rPr>
              <w:t>come from crop sales in past 12 months</w:t>
            </w:r>
            <w:r w:rsidRPr="002C45CB">
              <w:rPr>
                <w:rFonts w:cs="Arial"/>
                <w:sz w:val="20"/>
              </w:rPr>
              <w:t xml:space="preserve"> (if positive)</w:t>
            </w:r>
            <w:r w:rsidR="00E3234C" w:rsidRPr="002C45CB">
              <w:rPr>
                <w:rFonts w:cs="Arial"/>
                <w:sz w:val="20"/>
              </w:rPr>
              <w:t xml:space="preserve"> (</w:t>
            </w:r>
            <w:r w:rsidR="00014598" w:rsidRPr="002C45CB">
              <w:rPr>
                <w:rFonts w:cs="Arial"/>
                <w:sz w:val="20"/>
              </w:rPr>
              <w:t>NGN</w:t>
            </w:r>
            <w:r w:rsidR="00E3234C" w:rsidRPr="002C45CB">
              <w:rPr>
                <w:rFonts w:cs="Arial"/>
                <w:sz w:val="20"/>
              </w:rPr>
              <w:t>)</w:t>
            </w:r>
          </w:p>
        </w:tc>
        <w:tc>
          <w:tcPr>
            <w:tcW w:w="517" w:type="pct"/>
            <w:noWrap/>
          </w:tcPr>
          <w:p w14:paraId="200CF736" w14:textId="77777777" w:rsidR="00D32A76" w:rsidRPr="002C45CB" w:rsidRDefault="00D32A76" w:rsidP="00EA768A">
            <w:pPr>
              <w:jc w:val="center"/>
              <w:rPr>
                <w:rFonts w:cs="Arial"/>
                <w:sz w:val="20"/>
              </w:rPr>
            </w:pPr>
            <w:r w:rsidRPr="002C45CB">
              <w:rPr>
                <w:rFonts w:cs="Arial"/>
                <w:sz w:val="20"/>
              </w:rPr>
              <w:t>176</w:t>
            </w:r>
          </w:p>
        </w:tc>
        <w:tc>
          <w:tcPr>
            <w:tcW w:w="523" w:type="pct"/>
          </w:tcPr>
          <w:p w14:paraId="2C7490F6" w14:textId="77777777" w:rsidR="00D32A76" w:rsidRPr="002C45CB" w:rsidRDefault="00D32A76" w:rsidP="00EA768A">
            <w:pPr>
              <w:jc w:val="center"/>
              <w:rPr>
                <w:rFonts w:cs="Arial"/>
                <w:sz w:val="20"/>
              </w:rPr>
            </w:pPr>
            <w:r w:rsidRPr="002C45CB">
              <w:rPr>
                <w:rFonts w:cs="Arial"/>
                <w:sz w:val="20"/>
              </w:rPr>
              <w:t>18,972</w:t>
            </w:r>
          </w:p>
        </w:tc>
        <w:tc>
          <w:tcPr>
            <w:tcW w:w="518" w:type="pct"/>
          </w:tcPr>
          <w:p w14:paraId="0EE9E5A4" w14:textId="77777777" w:rsidR="00D32A76" w:rsidRPr="002C45CB" w:rsidRDefault="00E3234C" w:rsidP="00EA768A">
            <w:pPr>
              <w:jc w:val="center"/>
              <w:rPr>
                <w:rFonts w:cs="Arial"/>
                <w:sz w:val="20"/>
              </w:rPr>
            </w:pPr>
            <w:r w:rsidRPr="002C45CB">
              <w:rPr>
                <w:rFonts w:cs="Arial"/>
                <w:sz w:val="20"/>
              </w:rPr>
              <w:t>30,793</w:t>
            </w:r>
          </w:p>
        </w:tc>
      </w:tr>
      <w:tr w:rsidR="00D32A76" w:rsidRPr="002C45CB" w14:paraId="5CC18739" w14:textId="77777777" w:rsidTr="0005021B">
        <w:trPr>
          <w:trHeight w:val="340"/>
        </w:trPr>
        <w:tc>
          <w:tcPr>
            <w:tcW w:w="3442" w:type="pct"/>
          </w:tcPr>
          <w:p w14:paraId="41380778" w14:textId="024260E9" w:rsidR="00D32A76" w:rsidRPr="002C45CB" w:rsidRDefault="00D32A76" w:rsidP="00014598">
            <w:pPr>
              <w:jc w:val="both"/>
              <w:rPr>
                <w:rFonts w:cs="Arial"/>
                <w:sz w:val="20"/>
              </w:rPr>
            </w:pPr>
            <w:r w:rsidRPr="002C45CB">
              <w:rPr>
                <w:rFonts w:cs="Arial"/>
                <w:sz w:val="20"/>
              </w:rPr>
              <w:t xml:space="preserve">Proportion of women who used </w:t>
            </w:r>
            <w:r w:rsidR="00014598" w:rsidRPr="002C45CB">
              <w:rPr>
                <w:rFonts w:cs="Arial"/>
                <w:sz w:val="20"/>
              </w:rPr>
              <w:t xml:space="preserve">fertiliser </w:t>
            </w:r>
            <w:r w:rsidRPr="002C45CB">
              <w:rPr>
                <w:rFonts w:cs="Arial"/>
                <w:sz w:val="20"/>
              </w:rPr>
              <w:t xml:space="preserve">on their crops in past </w:t>
            </w:r>
            <w:r w:rsidR="00431C3E" w:rsidRPr="002C45CB">
              <w:rPr>
                <w:rFonts w:cs="Arial"/>
                <w:sz w:val="20"/>
              </w:rPr>
              <w:t>12 months</w:t>
            </w:r>
          </w:p>
        </w:tc>
        <w:tc>
          <w:tcPr>
            <w:tcW w:w="517" w:type="pct"/>
            <w:noWrap/>
          </w:tcPr>
          <w:p w14:paraId="1D836CCC" w14:textId="77777777" w:rsidR="00D32A76" w:rsidRPr="002C45CB" w:rsidRDefault="00D32A76" w:rsidP="00EA768A">
            <w:pPr>
              <w:jc w:val="center"/>
              <w:rPr>
                <w:rFonts w:cs="Arial"/>
                <w:sz w:val="20"/>
              </w:rPr>
            </w:pPr>
            <w:r w:rsidRPr="002C45CB">
              <w:rPr>
                <w:rFonts w:cs="Arial"/>
                <w:sz w:val="20"/>
              </w:rPr>
              <w:t>247</w:t>
            </w:r>
          </w:p>
        </w:tc>
        <w:tc>
          <w:tcPr>
            <w:tcW w:w="523" w:type="pct"/>
          </w:tcPr>
          <w:p w14:paraId="55F19EA8" w14:textId="77777777" w:rsidR="00D32A76" w:rsidRPr="002C45CB" w:rsidRDefault="00D32A76" w:rsidP="00EA768A">
            <w:pPr>
              <w:jc w:val="center"/>
              <w:rPr>
                <w:rFonts w:cs="Arial"/>
                <w:sz w:val="20"/>
              </w:rPr>
            </w:pPr>
            <w:r w:rsidRPr="002C45CB">
              <w:rPr>
                <w:rFonts w:cs="Arial"/>
                <w:sz w:val="20"/>
              </w:rPr>
              <w:t>33.6%</w:t>
            </w:r>
          </w:p>
        </w:tc>
        <w:tc>
          <w:tcPr>
            <w:tcW w:w="518" w:type="pct"/>
          </w:tcPr>
          <w:p w14:paraId="316076FD" w14:textId="77777777" w:rsidR="00D32A76" w:rsidRPr="002C45CB" w:rsidRDefault="00D32A76" w:rsidP="00EA768A">
            <w:pPr>
              <w:jc w:val="center"/>
              <w:rPr>
                <w:rFonts w:cs="Arial"/>
                <w:sz w:val="20"/>
              </w:rPr>
            </w:pPr>
            <w:r w:rsidRPr="002C45CB">
              <w:rPr>
                <w:rFonts w:cs="Arial"/>
                <w:sz w:val="20"/>
              </w:rPr>
              <w:t>-</w:t>
            </w:r>
          </w:p>
        </w:tc>
      </w:tr>
      <w:tr w:rsidR="00D32A76" w:rsidRPr="002C45CB" w14:paraId="027F2EE1" w14:textId="77777777" w:rsidTr="0005021B">
        <w:trPr>
          <w:trHeight w:val="340"/>
        </w:trPr>
        <w:tc>
          <w:tcPr>
            <w:tcW w:w="3442" w:type="pct"/>
          </w:tcPr>
          <w:p w14:paraId="076D8235" w14:textId="77777777" w:rsidR="00D32A76" w:rsidRPr="002C45CB" w:rsidRDefault="00D32A76" w:rsidP="00E13AD1">
            <w:pPr>
              <w:jc w:val="both"/>
              <w:rPr>
                <w:rFonts w:cs="Arial"/>
                <w:sz w:val="20"/>
              </w:rPr>
            </w:pPr>
            <w:r w:rsidRPr="002C45CB">
              <w:rPr>
                <w:rFonts w:cs="Arial"/>
                <w:sz w:val="20"/>
              </w:rPr>
              <w:t xml:space="preserve">Proportion of women who used pesticides/insecticides/herbicides in past </w:t>
            </w:r>
            <w:r w:rsidR="00431C3E" w:rsidRPr="002C45CB">
              <w:rPr>
                <w:rFonts w:cs="Arial"/>
                <w:sz w:val="20"/>
              </w:rPr>
              <w:t>12 months</w:t>
            </w:r>
          </w:p>
        </w:tc>
        <w:tc>
          <w:tcPr>
            <w:tcW w:w="517" w:type="pct"/>
            <w:noWrap/>
          </w:tcPr>
          <w:p w14:paraId="0F28DF55" w14:textId="77777777" w:rsidR="00D32A76" w:rsidRPr="002C45CB" w:rsidRDefault="00D32A76" w:rsidP="00EA768A">
            <w:pPr>
              <w:jc w:val="center"/>
              <w:rPr>
                <w:rFonts w:cs="Arial"/>
                <w:sz w:val="20"/>
              </w:rPr>
            </w:pPr>
            <w:r w:rsidRPr="002C45CB">
              <w:rPr>
                <w:rFonts w:cs="Arial"/>
                <w:sz w:val="20"/>
              </w:rPr>
              <w:t>247</w:t>
            </w:r>
          </w:p>
        </w:tc>
        <w:tc>
          <w:tcPr>
            <w:tcW w:w="523" w:type="pct"/>
          </w:tcPr>
          <w:p w14:paraId="2E0C7C92" w14:textId="77777777" w:rsidR="00D32A76" w:rsidRPr="002C45CB" w:rsidRDefault="00D32A76" w:rsidP="00EA768A">
            <w:pPr>
              <w:jc w:val="center"/>
              <w:rPr>
                <w:rFonts w:cs="Arial"/>
                <w:sz w:val="20"/>
              </w:rPr>
            </w:pPr>
            <w:r w:rsidRPr="002C45CB">
              <w:rPr>
                <w:rFonts w:cs="Arial"/>
                <w:sz w:val="20"/>
              </w:rPr>
              <w:t>21.9%</w:t>
            </w:r>
          </w:p>
        </w:tc>
        <w:tc>
          <w:tcPr>
            <w:tcW w:w="518" w:type="pct"/>
          </w:tcPr>
          <w:p w14:paraId="3013CBD3" w14:textId="77777777" w:rsidR="00D32A76" w:rsidRPr="002C45CB" w:rsidRDefault="00D32A76" w:rsidP="00EA768A">
            <w:pPr>
              <w:jc w:val="center"/>
              <w:rPr>
                <w:rFonts w:cs="Arial"/>
                <w:sz w:val="20"/>
              </w:rPr>
            </w:pPr>
            <w:r w:rsidRPr="002C45CB">
              <w:rPr>
                <w:rFonts w:cs="Arial"/>
                <w:sz w:val="20"/>
              </w:rPr>
              <w:t>-</w:t>
            </w:r>
          </w:p>
        </w:tc>
      </w:tr>
      <w:tr w:rsidR="0054205B" w:rsidRPr="002C45CB" w14:paraId="0807CAED" w14:textId="77777777" w:rsidTr="0005021B">
        <w:trPr>
          <w:trHeight w:val="340"/>
        </w:trPr>
        <w:tc>
          <w:tcPr>
            <w:tcW w:w="3442" w:type="pct"/>
          </w:tcPr>
          <w:p w14:paraId="64361D51" w14:textId="77777777" w:rsidR="0054205B" w:rsidRPr="002C45CB" w:rsidRDefault="0054205B" w:rsidP="00E13AD1">
            <w:pPr>
              <w:jc w:val="both"/>
              <w:rPr>
                <w:rFonts w:cs="Arial"/>
              </w:rPr>
            </w:pPr>
          </w:p>
        </w:tc>
        <w:tc>
          <w:tcPr>
            <w:tcW w:w="517" w:type="pct"/>
            <w:noWrap/>
          </w:tcPr>
          <w:p w14:paraId="0B0F9362" w14:textId="77777777" w:rsidR="0054205B" w:rsidRPr="002C45CB" w:rsidRDefault="0054205B" w:rsidP="00E13AD1">
            <w:pPr>
              <w:jc w:val="both"/>
              <w:rPr>
                <w:rFonts w:cs="Arial"/>
              </w:rPr>
            </w:pPr>
          </w:p>
        </w:tc>
        <w:tc>
          <w:tcPr>
            <w:tcW w:w="523" w:type="pct"/>
          </w:tcPr>
          <w:p w14:paraId="6F95D0BE" w14:textId="77777777" w:rsidR="0054205B" w:rsidRPr="002C45CB" w:rsidRDefault="0054205B" w:rsidP="00E13AD1">
            <w:pPr>
              <w:jc w:val="both"/>
              <w:rPr>
                <w:rFonts w:cs="Arial"/>
              </w:rPr>
            </w:pPr>
          </w:p>
        </w:tc>
        <w:tc>
          <w:tcPr>
            <w:tcW w:w="518" w:type="pct"/>
          </w:tcPr>
          <w:p w14:paraId="6176076D" w14:textId="77777777" w:rsidR="0054205B" w:rsidRPr="002C45CB" w:rsidRDefault="0054205B" w:rsidP="00E13AD1">
            <w:pPr>
              <w:jc w:val="both"/>
              <w:rPr>
                <w:rFonts w:cs="Arial"/>
              </w:rPr>
            </w:pPr>
          </w:p>
        </w:tc>
      </w:tr>
    </w:tbl>
    <w:p w14:paraId="2E008FE9" w14:textId="77777777" w:rsidR="002430E3" w:rsidRPr="002C45CB" w:rsidRDefault="002430E3" w:rsidP="00E13AD1">
      <w:pPr>
        <w:pStyle w:val="BodyText1"/>
        <w:jc w:val="both"/>
      </w:pPr>
    </w:p>
    <w:p w14:paraId="669D9EC1" w14:textId="1FB59EB7" w:rsidR="00E91EEA" w:rsidRPr="002C45CB" w:rsidRDefault="00014598" w:rsidP="00E968A3">
      <w:pPr>
        <w:pStyle w:val="BodyText1"/>
      </w:pPr>
      <w:r w:rsidRPr="002C45CB">
        <w:t xml:space="preserve">By </w:t>
      </w:r>
      <w:r w:rsidR="00962B29" w:rsidRPr="002C45CB">
        <w:t>contrast, m</w:t>
      </w:r>
      <w:r w:rsidR="00E91EEA" w:rsidRPr="002C45CB">
        <w:t>en near</w:t>
      </w:r>
      <w:r w:rsidRPr="002C45CB">
        <w:t>ly</w:t>
      </w:r>
      <w:r w:rsidR="00E91EEA" w:rsidRPr="002C45CB">
        <w:t xml:space="preserve"> universally cultivate land</w:t>
      </w:r>
      <w:r w:rsidR="005B1F10" w:rsidRPr="002C45CB">
        <w:t xml:space="preserve"> – </w:t>
      </w:r>
      <w:r w:rsidR="00E91EEA" w:rsidRPr="002C45CB">
        <w:t>with the majority working on a small number of plots</w:t>
      </w:r>
      <w:r w:rsidRPr="002C45CB">
        <w:t>, which</w:t>
      </w:r>
      <w:r w:rsidR="002430E3" w:rsidRPr="002C45CB">
        <w:t xml:space="preserve"> they generally own. </w:t>
      </w:r>
    </w:p>
    <w:p w14:paraId="15841375" w14:textId="21C0DB17" w:rsidR="00A90CE6" w:rsidRPr="002C45CB" w:rsidRDefault="00A90CE6" w:rsidP="00A90CE6">
      <w:pPr>
        <w:pStyle w:val="Caption"/>
      </w:pPr>
      <w:bookmarkStart w:id="150" w:name="_Toc423448464"/>
      <w:r w:rsidRPr="002C45CB">
        <w:t xml:space="preserve">Table </w:t>
      </w:r>
      <w:fldSimple w:instr=" SEQ Table \* ARABIC ">
        <w:r w:rsidR="00A36D0B">
          <w:rPr>
            <w:noProof/>
          </w:rPr>
          <w:t>15</w:t>
        </w:r>
      </w:fldSimple>
      <w:r w:rsidRPr="002C45CB">
        <w:tab/>
        <w:t>Husband’s land cultivation</w:t>
      </w:r>
      <w:bookmarkEnd w:id="150"/>
    </w:p>
    <w:tbl>
      <w:tblPr>
        <w:tblStyle w:val="e-PactBlue"/>
        <w:tblW w:w="4976" w:type="pct"/>
        <w:tblLayout w:type="fixed"/>
        <w:tblLook w:val="01E0" w:firstRow="1" w:lastRow="1" w:firstColumn="1" w:lastColumn="1" w:noHBand="0" w:noVBand="0"/>
      </w:tblPr>
      <w:tblGrid>
        <w:gridCol w:w="6178"/>
        <w:gridCol w:w="1135"/>
        <w:gridCol w:w="1135"/>
        <w:gridCol w:w="1135"/>
      </w:tblGrid>
      <w:tr w:rsidR="00E258D8" w:rsidRPr="002C45CB" w14:paraId="06BB9264" w14:textId="77777777" w:rsidTr="00A90CE6">
        <w:trPr>
          <w:cnfStyle w:val="100000000000" w:firstRow="1" w:lastRow="0" w:firstColumn="0" w:lastColumn="0" w:oddVBand="0" w:evenVBand="0" w:oddHBand="0" w:evenHBand="0" w:firstRowFirstColumn="0" w:firstRowLastColumn="0" w:lastRowFirstColumn="0" w:lastRowLastColumn="0"/>
          <w:trHeight w:val="340"/>
        </w:trPr>
        <w:tc>
          <w:tcPr>
            <w:tcW w:w="3224" w:type="pct"/>
            <w:noWrap/>
          </w:tcPr>
          <w:p w14:paraId="596F4E1C" w14:textId="77777777" w:rsidR="00D32A76" w:rsidRPr="002C45CB" w:rsidRDefault="00D32A76" w:rsidP="00E13AD1">
            <w:pPr>
              <w:jc w:val="both"/>
              <w:rPr>
                <w:rFonts w:cs="Arial"/>
              </w:rPr>
            </w:pPr>
            <w:r w:rsidRPr="002C45CB">
              <w:rPr>
                <w:rFonts w:cs="Arial"/>
              </w:rPr>
              <w:t>Indicator</w:t>
            </w:r>
          </w:p>
        </w:tc>
        <w:tc>
          <w:tcPr>
            <w:tcW w:w="592" w:type="pct"/>
            <w:noWrap/>
          </w:tcPr>
          <w:p w14:paraId="1E145F2B" w14:textId="77777777" w:rsidR="00D32A76" w:rsidRPr="002C45CB" w:rsidRDefault="00D32A76" w:rsidP="00EA768A">
            <w:pPr>
              <w:jc w:val="center"/>
              <w:rPr>
                <w:rFonts w:cs="Arial"/>
              </w:rPr>
            </w:pPr>
            <w:r w:rsidRPr="002C45CB">
              <w:rPr>
                <w:rFonts w:cs="Arial"/>
              </w:rPr>
              <w:t>N</w:t>
            </w:r>
          </w:p>
        </w:tc>
        <w:tc>
          <w:tcPr>
            <w:tcW w:w="592" w:type="pct"/>
          </w:tcPr>
          <w:p w14:paraId="0E93BAAF" w14:textId="77777777" w:rsidR="00D32A76" w:rsidRPr="002C45CB" w:rsidRDefault="00D32A76" w:rsidP="00EA768A">
            <w:pPr>
              <w:jc w:val="center"/>
              <w:rPr>
                <w:rFonts w:cs="Arial"/>
              </w:rPr>
            </w:pPr>
            <w:r w:rsidRPr="002C45CB">
              <w:rPr>
                <w:rFonts w:cs="Arial"/>
              </w:rPr>
              <w:t>Mean</w:t>
            </w:r>
          </w:p>
        </w:tc>
        <w:tc>
          <w:tcPr>
            <w:tcW w:w="592" w:type="pct"/>
          </w:tcPr>
          <w:p w14:paraId="546D78AE" w14:textId="77777777" w:rsidR="00D32A76" w:rsidRPr="002C45CB" w:rsidRDefault="00D32A76" w:rsidP="00EA768A">
            <w:pPr>
              <w:jc w:val="center"/>
              <w:rPr>
                <w:rFonts w:cs="Arial"/>
              </w:rPr>
            </w:pPr>
            <w:r w:rsidRPr="002C45CB">
              <w:rPr>
                <w:rFonts w:cs="Arial"/>
              </w:rPr>
              <w:t>SD</w:t>
            </w:r>
          </w:p>
        </w:tc>
      </w:tr>
      <w:tr w:rsidR="00D32A76" w:rsidRPr="002C45CB" w14:paraId="619C3362" w14:textId="77777777" w:rsidTr="00A90CE6">
        <w:trPr>
          <w:trHeight w:val="340"/>
        </w:trPr>
        <w:tc>
          <w:tcPr>
            <w:tcW w:w="3224" w:type="pct"/>
            <w:noWrap/>
          </w:tcPr>
          <w:p w14:paraId="64EBBE5F" w14:textId="0C9C970D" w:rsidR="00D32A76" w:rsidRPr="002C45CB" w:rsidRDefault="00830ED8" w:rsidP="002D4F56">
            <w:pPr>
              <w:contextualSpacing/>
              <w:jc w:val="both"/>
              <w:rPr>
                <w:rFonts w:cs="Arial"/>
                <w:sz w:val="20"/>
              </w:rPr>
            </w:pPr>
            <w:r w:rsidRPr="002C45CB">
              <w:rPr>
                <w:rFonts w:cs="Arial"/>
                <w:sz w:val="20"/>
              </w:rPr>
              <w:t xml:space="preserve">% </w:t>
            </w:r>
            <w:r w:rsidR="002D4F56" w:rsidRPr="002C45CB">
              <w:rPr>
                <w:rFonts w:cs="Arial"/>
                <w:sz w:val="20"/>
              </w:rPr>
              <w:t>husbands</w:t>
            </w:r>
            <w:r w:rsidR="00D32A76" w:rsidRPr="002C45CB">
              <w:rPr>
                <w:rFonts w:cs="Arial"/>
                <w:sz w:val="20"/>
              </w:rPr>
              <w:t xml:space="preserve"> who cultivated any land in past 12 months</w:t>
            </w:r>
          </w:p>
        </w:tc>
        <w:tc>
          <w:tcPr>
            <w:tcW w:w="592" w:type="pct"/>
            <w:noWrap/>
          </w:tcPr>
          <w:p w14:paraId="42F33D9E" w14:textId="77777777" w:rsidR="00D32A76" w:rsidRPr="002C45CB" w:rsidRDefault="00D32A76" w:rsidP="00EA768A">
            <w:pPr>
              <w:jc w:val="center"/>
              <w:rPr>
                <w:rFonts w:cs="Arial"/>
                <w:sz w:val="20"/>
              </w:rPr>
            </w:pPr>
            <w:r w:rsidRPr="002C45CB">
              <w:rPr>
                <w:rFonts w:cs="Arial"/>
                <w:sz w:val="20"/>
              </w:rPr>
              <w:t>5,436</w:t>
            </w:r>
          </w:p>
        </w:tc>
        <w:tc>
          <w:tcPr>
            <w:tcW w:w="592" w:type="pct"/>
          </w:tcPr>
          <w:p w14:paraId="088FC0F3" w14:textId="77777777" w:rsidR="00D32A76" w:rsidRPr="002C45CB" w:rsidRDefault="00D32A76" w:rsidP="00EA768A">
            <w:pPr>
              <w:jc w:val="center"/>
              <w:rPr>
                <w:rFonts w:cs="Arial"/>
                <w:sz w:val="20"/>
              </w:rPr>
            </w:pPr>
            <w:r w:rsidRPr="002C45CB">
              <w:rPr>
                <w:rFonts w:cs="Arial"/>
                <w:sz w:val="20"/>
              </w:rPr>
              <w:t>95.6%</w:t>
            </w:r>
          </w:p>
        </w:tc>
        <w:tc>
          <w:tcPr>
            <w:tcW w:w="592" w:type="pct"/>
          </w:tcPr>
          <w:p w14:paraId="0DE9E8FF" w14:textId="77777777" w:rsidR="00D32A76" w:rsidRPr="002C45CB" w:rsidRDefault="00D32A76" w:rsidP="00EA768A">
            <w:pPr>
              <w:jc w:val="center"/>
              <w:rPr>
                <w:rFonts w:cs="Arial"/>
                <w:sz w:val="20"/>
              </w:rPr>
            </w:pPr>
            <w:r w:rsidRPr="002C45CB">
              <w:rPr>
                <w:rFonts w:cs="Arial"/>
                <w:sz w:val="20"/>
              </w:rPr>
              <w:t>-</w:t>
            </w:r>
          </w:p>
        </w:tc>
      </w:tr>
      <w:tr w:rsidR="00D32A76" w:rsidRPr="002C45CB" w14:paraId="2B441743" w14:textId="77777777" w:rsidTr="00A90CE6">
        <w:trPr>
          <w:trHeight w:val="340"/>
        </w:trPr>
        <w:tc>
          <w:tcPr>
            <w:tcW w:w="3224" w:type="pct"/>
          </w:tcPr>
          <w:p w14:paraId="406C3202" w14:textId="10F503F6" w:rsidR="00D32A76" w:rsidRPr="002C45CB" w:rsidRDefault="00D32A76" w:rsidP="005B1F10">
            <w:pPr>
              <w:pStyle w:val="ListParagraph"/>
              <w:numPr>
                <w:ilvl w:val="0"/>
                <w:numId w:val="17"/>
              </w:numPr>
              <w:jc w:val="both"/>
              <w:rPr>
                <w:lang w:val="en-GB"/>
              </w:rPr>
            </w:pPr>
            <w:r w:rsidRPr="002C45CB">
              <w:rPr>
                <w:lang w:val="en-GB"/>
              </w:rPr>
              <w:t>% of which</w:t>
            </w:r>
            <w:r w:rsidR="005B1F10" w:rsidRPr="002C45CB">
              <w:rPr>
                <w:lang w:val="en-GB"/>
              </w:rPr>
              <w:t xml:space="preserve"> cultivated</w:t>
            </w:r>
            <w:r w:rsidRPr="002C45CB">
              <w:rPr>
                <w:lang w:val="en-GB"/>
              </w:rPr>
              <w:t xml:space="preserve"> 0</w:t>
            </w:r>
            <w:r w:rsidR="005B1F10" w:rsidRPr="002C45CB">
              <w:rPr>
                <w:lang w:val="en-GB"/>
              </w:rPr>
              <w:t>–</w:t>
            </w:r>
            <w:r w:rsidRPr="002C45CB">
              <w:rPr>
                <w:lang w:val="en-GB"/>
              </w:rPr>
              <w:t>4 plots</w:t>
            </w:r>
          </w:p>
        </w:tc>
        <w:tc>
          <w:tcPr>
            <w:tcW w:w="592" w:type="pct"/>
            <w:noWrap/>
          </w:tcPr>
          <w:p w14:paraId="11C756CA" w14:textId="77777777" w:rsidR="00D32A76" w:rsidRPr="002C45CB" w:rsidRDefault="00D32A76" w:rsidP="00EA768A">
            <w:pPr>
              <w:jc w:val="center"/>
              <w:rPr>
                <w:rFonts w:cs="Arial"/>
                <w:sz w:val="20"/>
              </w:rPr>
            </w:pPr>
            <w:r w:rsidRPr="002C45CB">
              <w:rPr>
                <w:rFonts w:cs="Arial"/>
                <w:sz w:val="20"/>
              </w:rPr>
              <w:t>5,091</w:t>
            </w:r>
            <w:r w:rsidR="003A74D9" w:rsidRPr="002C45CB">
              <w:rPr>
                <w:rFonts w:cs="Arial"/>
                <w:sz w:val="20"/>
                <w:vertAlign w:val="superscript"/>
              </w:rPr>
              <w:t>+</w:t>
            </w:r>
          </w:p>
        </w:tc>
        <w:tc>
          <w:tcPr>
            <w:tcW w:w="592" w:type="pct"/>
          </w:tcPr>
          <w:p w14:paraId="2759319E" w14:textId="77777777" w:rsidR="00D32A76" w:rsidRPr="002C45CB" w:rsidRDefault="00D32A76" w:rsidP="00EA768A">
            <w:pPr>
              <w:jc w:val="center"/>
              <w:rPr>
                <w:rFonts w:cs="Arial"/>
                <w:sz w:val="20"/>
              </w:rPr>
            </w:pPr>
            <w:r w:rsidRPr="002C45CB">
              <w:rPr>
                <w:rFonts w:cs="Arial"/>
                <w:sz w:val="20"/>
              </w:rPr>
              <w:t>76.5%</w:t>
            </w:r>
          </w:p>
        </w:tc>
        <w:tc>
          <w:tcPr>
            <w:tcW w:w="592" w:type="pct"/>
          </w:tcPr>
          <w:p w14:paraId="23D130A6" w14:textId="77777777" w:rsidR="00D32A76" w:rsidRPr="002C45CB" w:rsidRDefault="00D32A76" w:rsidP="00EA768A">
            <w:pPr>
              <w:jc w:val="center"/>
              <w:rPr>
                <w:rFonts w:cs="Arial"/>
                <w:sz w:val="20"/>
              </w:rPr>
            </w:pPr>
          </w:p>
        </w:tc>
      </w:tr>
      <w:tr w:rsidR="00D32A76" w:rsidRPr="002C45CB" w14:paraId="2E2CB2BA" w14:textId="77777777" w:rsidTr="00A90CE6">
        <w:trPr>
          <w:trHeight w:val="340"/>
        </w:trPr>
        <w:tc>
          <w:tcPr>
            <w:tcW w:w="3224" w:type="pct"/>
          </w:tcPr>
          <w:p w14:paraId="6E3D3FB3" w14:textId="22A5A778" w:rsidR="00D32A76" w:rsidRPr="002C45CB" w:rsidRDefault="00D32A76" w:rsidP="005B1F10">
            <w:pPr>
              <w:pStyle w:val="ListParagraph"/>
              <w:numPr>
                <w:ilvl w:val="0"/>
                <w:numId w:val="17"/>
              </w:numPr>
              <w:jc w:val="both"/>
              <w:rPr>
                <w:lang w:val="en-GB"/>
              </w:rPr>
            </w:pPr>
            <w:r w:rsidRPr="002C45CB">
              <w:rPr>
                <w:lang w:val="en-GB"/>
              </w:rPr>
              <w:t xml:space="preserve">% of which </w:t>
            </w:r>
            <w:r w:rsidR="005B1F10" w:rsidRPr="002C45CB">
              <w:rPr>
                <w:lang w:val="en-GB"/>
              </w:rPr>
              <w:t xml:space="preserve">cultivated </w:t>
            </w:r>
            <w:r w:rsidRPr="002C45CB">
              <w:rPr>
                <w:lang w:val="en-GB"/>
              </w:rPr>
              <w:t>5</w:t>
            </w:r>
            <w:r w:rsidR="005B1F10" w:rsidRPr="002C45CB">
              <w:rPr>
                <w:lang w:val="en-GB"/>
              </w:rPr>
              <w:t>–</w:t>
            </w:r>
            <w:r w:rsidRPr="002C45CB">
              <w:rPr>
                <w:lang w:val="en-GB"/>
              </w:rPr>
              <w:t>9 plots</w:t>
            </w:r>
          </w:p>
        </w:tc>
        <w:tc>
          <w:tcPr>
            <w:tcW w:w="592" w:type="pct"/>
            <w:noWrap/>
          </w:tcPr>
          <w:p w14:paraId="3EC1B87A" w14:textId="77777777" w:rsidR="00D32A76" w:rsidRPr="002C45CB" w:rsidRDefault="00D32A76" w:rsidP="00EA768A">
            <w:pPr>
              <w:jc w:val="center"/>
              <w:rPr>
                <w:rFonts w:cs="Arial"/>
                <w:sz w:val="20"/>
              </w:rPr>
            </w:pPr>
            <w:r w:rsidRPr="002C45CB">
              <w:rPr>
                <w:rFonts w:cs="Arial"/>
                <w:sz w:val="20"/>
              </w:rPr>
              <w:t>5,091</w:t>
            </w:r>
            <w:r w:rsidR="003A74D9" w:rsidRPr="002C45CB">
              <w:rPr>
                <w:rFonts w:cs="Arial"/>
                <w:sz w:val="20"/>
                <w:vertAlign w:val="superscript"/>
              </w:rPr>
              <w:t>+</w:t>
            </w:r>
          </w:p>
        </w:tc>
        <w:tc>
          <w:tcPr>
            <w:tcW w:w="592" w:type="pct"/>
          </w:tcPr>
          <w:p w14:paraId="28CF034D" w14:textId="77777777" w:rsidR="00D32A76" w:rsidRPr="002C45CB" w:rsidRDefault="00D32A76" w:rsidP="00EA768A">
            <w:pPr>
              <w:jc w:val="center"/>
              <w:rPr>
                <w:rFonts w:cs="Arial"/>
                <w:sz w:val="20"/>
              </w:rPr>
            </w:pPr>
            <w:r w:rsidRPr="002C45CB">
              <w:rPr>
                <w:rFonts w:cs="Arial"/>
                <w:sz w:val="20"/>
              </w:rPr>
              <w:t>19.9%</w:t>
            </w:r>
          </w:p>
        </w:tc>
        <w:tc>
          <w:tcPr>
            <w:tcW w:w="592" w:type="pct"/>
          </w:tcPr>
          <w:p w14:paraId="28BE78CA" w14:textId="77777777" w:rsidR="00D32A76" w:rsidRPr="002C45CB" w:rsidRDefault="00D32A76" w:rsidP="00EA768A">
            <w:pPr>
              <w:jc w:val="center"/>
              <w:rPr>
                <w:rFonts w:cs="Arial"/>
                <w:sz w:val="20"/>
              </w:rPr>
            </w:pPr>
            <w:r w:rsidRPr="002C45CB">
              <w:rPr>
                <w:rFonts w:cs="Arial"/>
                <w:sz w:val="20"/>
              </w:rPr>
              <w:t>-</w:t>
            </w:r>
          </w:p>
        </w:tc>
      </w:tr>
      <w:tr w:rsidR="00D32A76" w:rsidRPr="002C45CB" w14:paraId="7D15C262" w14:textId="77777777" w:rsidTr="00A90CE6">
        <w:trPr>
          <w:trHeight w:val="340"/>
        </w:trPr>
        <w:tc>
          <w:tcPr>
            <w:tcW w:w="3224" w:type="pct"/>
          </w:tcPr>
          <w:p w14:paraId="03D15F24" w14:textId="48167BC9" w:rsidR="00D32A76" w:rsidRPr="002C45CB" w:rsidRDefault="00D32A76" w:rsidP="005B1F10">
            <w:pPr>
              <w:pStyle w:val="ListParagraph"/>
              <w:numPr>
                <w:ilvl w:val="0"/>
                <w:numId w:val="18"/>
              </w:numPr>
              <w:jc w:val="both"/>
              <w:rPr>
                <w:lang w:val="en-GB"/>
              </w:rPr>
            </w:pPr>
            <w:r w:rsidRPr="002C45CB">
              <w:rPr>
                <w:lang w:val="en-GB"/>
              </w:rPr>
              <w:t xml:space="preserve">% of which </w:t>
            </w:r>
            <w:r w:rsidR="005B1F10" w:rsidRPr="002C45CB">
              <w:rPr>
                <w:lang w:val="en-GB"/>
              </w:rPr>
              <w:t xml:space="preserve">cultivated </w:t>
            </w:r>
            <w:r w:rsidRPr="002C45CB">
              <w:rPr>
                <w:lang w:val="en-GB"/>
              </w:rPr>
              <w:t>10</w:t>
            </w:r>
            <w:r w:rsidR="005B1F10" w:rsidRPr="002C45CB">
              <w:rPr>
                <w:lang w:val="en-GB"/>
              </w:rPr>
              <w:t>–</w:t>
            </w:r>
            <w:r w:rsidRPr="002C45CB">
              <w:rPr>
                <w:lang w:val="en-GB"/>
              </w:rPr>
              <w:t>14 plots</w:t>
            </w:r>
          </w:p>
        </w:tc>
        <w:tc>
          <w:tcPr>
            <w:tcW w:w="592" w:type="pct"/>
            <w:noWrap/>
          </w:tcPr>
          <w:p w14:paraId="123BAC31" w14:textId="77777777" w:rsidR="00D32A76" w:rsidRPr="002C45CB" w:rsidRDefault="00D32A76" w:rsidP="00EA768A">
            <w:pPr>
              <w:jc w:val="center"/>
              <w:rPr>
                <w:rFonts w:cs="Arial"/>
                <w:sz w:val="20"/>
              </w:rPr>
            </w:pPr>
            <w:r w:rsidRPr="002C45CB">
              <w:rPr>
                <w:rFonts w:cs="Arial"/>
                <w:sz w:val="20"/>
              </w:rPr>
              <w:t>5,091</w:t>
            </w:r>
            <w:r w:rsidR="003A74D9" w:rsidRPr="002C45CB">
              <w:rPr>
                <w:rFonts w:cs="Arial"/>
                <w:sz w:val="20"/>
                <w:vertAlign w:val="superscript"/>
              </w:rPr>
              <w:t>+</w:t>
            </w:r>
          </w:p>
        </w:tc>
        <w:tc>
          <w:tcPr>
            <w:tcW w:w="592" w:type="pct"/>
          </w:tcPr>
          <w:p w14:paraId="16498B8D" w14:textId="77777777" w:rsidR="00D32A76" w:rsidRPr="002C45CB" w:rsidRDefault="00D32A76" w:rsidP="00EA768A">
            <w:pPr>
              <w:jc w:val="center"/>
              <w:rPr>
                <w:rFonts w:cs="Arial"/>
                <w:sz w:val="20"/>
              </w:rPr>
            </w:pPr>
            <w:r w:rsidRPr="002C45CB">
              <w:rPr>
                <w:rFonts w:cs="Arial"/>
                <w:sz w:val="20"/>
              </w:rPr>
              <w:t>2.5%</w:t>
            </w:r>
          </w:p>
        </w:tc>
        <w:tc>
          <w:tcPr>
            <w:tcW w:w="592" w:type="pct"/>
          </w:tcPr>
          <w:p w14:paraId="1E7B5918" w14:textId="77777777" w:rsidR="00D32A76" w:rsidRPr="002C45CB" w:rsidRDefault="00D32A76" w:rsidP="00EA768A">
            <w:pPr>
              <w:jc w:val="center"/>
              <w:rPr>
                <w:rFonts w:cs="Arial"/>
                <w:sz w:val="20"/>
              </w:rPr>
            </w:pPr>
            <w:r w:rsidRPr="002C45CB">
              <w:rPr>
                <w:rFonts w:cs="Arial"/>
                <w:sz w:val="20"/>
              </w:rPr>
              <w:t>-</w:t>
            </w:r>
          </w:p>
        </w:tc>
      </w:tr>
      <w:tr w:rsidR="00D32A76" w:rsidRPr="002C45CB" w14:paraId="1B01000D" w14:textId="77777777" w:rsidTr="00A90CE6">
        <w:trPr>
          <w:trHeight w:val="340"/>
        </w:trPr>
        <w:tc>
          <w:tcPr>
            <w:tcW w:w="3224" w:type="pct"/>
          </w:tcPr>
          <w:p w14:paraId="46CF338B" w14:textId="77777777" w:rsidR="00D32A76" w:rsidRPr="002C45CB" w:rsidRDefault="00D32A76" w:rsidP="00E13AD1">
            <w:pPr>
              <w:pStyle w:val="ListParagraph"/>
              <w:numPr>
                <w:ilvl w:val="0"/>
                <w:numId w:val="18"/>
              </w:numPr>
              <w:jc w:val="both"/>
              <w:rPr>
                <w:lang w:val="en-GB"/>
              </w:rPr>
            </w:pPr>
            <w:r w:rsidRPr="002C45CB">
              <w:rPr>
                <w:lang w:val="en-GB"/>
              </w:rPr>
              <w:t xml:space="preserve">% of which </w:t>
            </w:r>
            <w:r w:rsidR="005B1F10" w:rsidRPr="002C45CB">
              <w:rPr>
                <w:lang w:val="en-GB"/>
              </w:rPr>
              <w:t xml:space="preserve">cultivated </w:t>
            </w:r>
            <w:r w:rsidRPr="002C45CB">
              <w:rPr>
                <w:lang w:val="en-GB"/>
              </w:rPr>
              <w:t>more than 14</w:t>
            </w:r>
            <w:r w:rsidR="005B1F10" w:rsidRPr="002C45CB">
              <w:rPr>
                <w:lang w:val="en-GB"/>
              </w:rPr>
              <w:t xml:space="preserve"> plots</w:t>
            </w:r>
          </w:p>
        </w:tc>
        <w:tc>
          <w:tcPr>
            <w:tcW w:w="592" w:type="pct"/>
            <w:noWrap/>
          </w:tcPr>
          <w:p w14:paraId="15F944C6" w14:textId="77777777" w:rsidR="00D32A76" w:rsidRPr="002C45CB" w:rsidRDefault="00D32A76" w:rsidP="00EA768A">
            <w:pPr>
              <w:jc w:val="center"/>
              <w:rPr>
                <w:rFonts w:cs="Arial"/>
                <w:sz w:val="20"/>
              </w:rPr>
            </w:pPr>
            <w:r w:rsidRPr="002C45CB">
              <w:rPr>
                <w:rFonts w:cs="Arial"/>
                <w:sz w:val="20"/>
              </w:rPr>
              <w:t>5,091</w:t>
            </w:r>
            <w:r w:rsidR="003A74D9" w:rsidRPr="002C45CB">
              <w:rPr>
                <w:rFonts w:cs="Arial"/>
                <w:sz w:val="20"/>
                <w:vertAlign w:val="superscript"/>
              </w:rPr>
              <w:t>+</w:t>
            </w:r>
          </w:p>
        </w:tc>
        <w:tc>
          <w:tcPr>
            <w:tcW w:w="592" w:type="pct"/>
          </w:tcPr>
          <w:p w14:paraId="16D01B47" w14:textId="77777777" w:rsidR="00D32A76" w:rsidRPr="002C45CB" w:rsidRDefault="00D32A76" w:rsidP="00EA768A">
            <w:pPr>
              <w:jc w:val="center"/>
              <w:rPr>
                <w:rFonts w:cs="Arial"/>
                <w:sz w:val="20"/>
              </w:rPr>
            </w:pPr>
            <w:r w:rsidRPr="002C45CB">
              <w:rPr>
                <w:rFonts w:cs="Arial"/>
                <w:sz w:val="20"/>
              </w:rPr>
              <w:t>1.1%</w:t>
            </w:r>
          </w:p>
        </w:tc>
        <w:tc>
          <w:tcPr>
            <w:tcW w:w="592" w:type="pct"/>
          </w:tcPr>
          <w:p w14:paraId="48B320E0" w14:textId="77777777" w:rsidR="00D32A76" w:rsidRPr="002C45CB" w:rsidRDefault="00D32A76" w:rsidP="00EA768A">
            <w:pPr>
              <w:jc w:val="center"/>
              <w:rPr>
                <w:rFonts w:cs="Arial"/>
                <w:sz w:val="20"/>
              </w:rPr>
            </w:pPr>
          </w:p>
        </w:tc>
      </w:tr>
      <w:tr w:rsidR="00D32A76" w:rsidRPr="002C45CB" w14:paraId="146CC9DE" w14:textId="77777777" w:rsidTr="00A90CE6">
        <w:trPr>
          <w:trHeight w:val="340"/>
        </w:trPr>
        <w:tc>
          <w:tcPr>
            <w:tcW w:w="3224" w:type="pct"/>
          </w:tcPr>
          <w:p w14:paraId="106BC1ED" w14:textId="77777777" w:rsidR="00D32A76" w:rsidRPr="002C45CB" w:rsidRDefault="00D32A76" w:rsidP="00E13AD1">
            <w:pPr>
              <w:jc w:val="both"/>
              <w:rPr>
                <w:rFonts w:cs="Arial"/>
                <w:sz w:val="20"/>
              </w:rPr>
            </w:pPr>
            <w:r w:rsidRPr="002C45CB">
              <w:rPr>
                <w:rFonts w:cs="Arial"/>
                <w:sz w:val="20"/>
              </w:rPr>
              <w:t>Proportion of husbands cultivating:</w:t>
            </w:r>
          </w:p>
        </w:tc>
        <w:tc>
          <w:tcPr>
            <w:tcW w:w="592" w:type="pct"/>
            <w:noWrap/>
          </w:tcPr>
          <w:p w14:paraId="10FB545A" w14:textId="77777777" w:rsidR="00D32A76" w:rsidRPr="002C45CB" w:rsidRDefault="00D32A76" w:rsidP="00EA768A">
            <w:pPr>
              <w:jc w:val="center"/>
              <w:rPr>
                <w:rFonts w:cs="Arial"/>
                <w:sz w:val="20"/>
              </w:rPr>
            </w:pPr>
          </w:p>
        </w:tc>
        <w:tc>
          <w:tcPr>
            <w:tcW w:w="592" w:type="pct"/>
          </w:tcPr>
          <w:p w14:paraId="14DFBD77" w14:textId="77777777" w:rsidR="00D32A76" w:rsidRPr="002C45CB" w:rsidRDefault="00D32A76" w:rsidP="00EA768A">
            <w:pPr>
              <w:jc w:val="center"/>
              <w:rPr>
                <w:rFonts w:cs="Arial"/>
                <w:sz w:val="20"/>
              </w:rPr>
            </w:pPr>
          </w:p>
        </w:tc>
        <w:tc>
          <w:tcPr>
            <w:tcW w:w="592" w:type="pct"/>
          </w:tcPr>
          <w:p w14:paraId="66743D9E" w14:textId="77777777" w:rsidR="00D32A76" w:rsidRPr="002C45CB" w:rsidRDefault="00D32A76" w:rsidP="00EA768A">
            <w:pPr>
              <w:jc w:val="center"/>
              <w:rPr>
                <w:rFonts w:cs="Arial"/>
                <w:sz w:val="20"/>
              </w:rPr>
            </w:pPr>
            <w:r w:rsidRPr="002C45CB">
              <w:rPr>
                <w:rFonts w:cs="Arial"/>
                <w:sz w:val="20"/>
              </w:rPr>
              <w:t>-</w:t>
            </w:r>
          </w:p>
        </w:tc>
      </w:tr>
      <w:tr w:rsidR="00D32A76" w:rsidRPr="002C45CB" w14:paraId="167B4B7C" w14:textId="77777777" w:rsidTr="00A90CE6">
        <w:trPr>
          <w:trHeight w:val="340"/>
        </w:trPr>
        <w:tc>
          <w:tcPr>
            <w:tcW w:w="3224" w:type="pct"/>
          </w:tcPr>
          <w:p w14:paraId="2C88F99B" w14:textId="77777777" w:rsidR="00D32A76" w:rsidRPr="002C45CB" w:rsidRDefault="00D32A76" w:rsidP="00E13AD1">
            <w:pPr>
              <w:pStyle w:val="ListParagraph"/>
              <w:numPr>
                <w:ilvl w:val="0"/>
                <w:numId w:val="18"/>
              </w:numPr>
              <w:jc w:val="both"/>
              <w:rPr>
                <w:lang w:val="en-GB"/>
              </w:rPr>
            </w:pPr>
            <w:r w:rsidRPr="002C45CB">
              <w:rPr>
                <w:lang w:val="en-GB"/>
              </w:rPr>
              <w:t>Sorghum</w:t>
            </w:r>
          </w:p>
        </w:tc>
        <w:tc>
          <w:tcPr>
            <w:tcW w:w="592" w:type="pct"/>
            <w:noWrap/>
          </w:tcPr>
          <w:p w14:paraId="1DDC6C61" w14:textId="77777777" w:rsidR="00D32A76" w:rsidRPr="002C45CB" w:rsidRDefault="00D32A76" w:rsidP="00EA768A">
            <w:pPr>
              <w:jc w:val="center"/>
              <w:rPr>
                <w:rFonts w:cs="Arial"/>
                <w:sz w:val="20"/>
              </w:rPr>
            </w:pPr>
            <w:r w:rsidRPr="002C45CB">
              <w:rPr>
                <w:rFonts w:cs="Arial"/>
                <w:sz w:val="20"/>
              </w:rPr>
              <w:t>5,194</w:t>
            </w:r>
          </w:p>
        </w:tc>
        <w:tc>
          <w:tcPr>
            <w:tcW w:w="592" w:type="pct"/>
          </w:tcPr>
          <w:p w14:paraId="2C367A24" w14:textId="77777777" w:rsidR="00D32A76" w:rsidRPr="002C45CB" w:rsidRDefault="00D32A76" w:rsidP="00EA768A">
            <w:pPr>
              <w:jc w:val="center"/>
              <w:rPr>
                <w:rFonts w:cs="Arial"/>
                <w:sz w:val="20"/>
              </w:rPr>
            </w:pPr>
            <w:r w:rsidRPr="002C45CB">
              <w:rPr>
                <w:rFonts w:cs="Arial"/>
                <w:sz w:val="20"/>
              </w:rPr>
              <w:t>60.5%</w:t>
            </w:r>
          </w:p>
        </w:tc>
        <w:tc>
          <w:tcPr>
            <w:tcW w:w="592" w:type="pct"/>
          </w:tcPr>
          <w:p w14:paraId="40F873B2" w14:textId="77777777" w:rsidR="00D32A76" w:rsidRPr="002C45CB" w:rsidRDefault="00D32A76" w:rsidP="00EA768A">
            <w:pPr>
              <w:jc w:val="center"/>
              <w:rPr>
                <w:rFonts w:cs="Arial"/>
                <w:sz w:val="20"/>
              </w:rPr>
            </w:pPr>
            <w:r w:rsidRPr="002C45CB">
              <w:rPr>
                <w:rFonts w:cs="Arial"/>
                <w:sz w:val="20"/>
              </w:rPr>
              <w:t>-</w:t>
            </w:r>
          </w:p>
        </w:tc>
      </w:tr>
      <w:tr w:rsidR="00D32A76" w:rsidRPr="002C45CB" w14:paraId="065262F6" w14:textId="77777777" w:rsidTr="00A90CE6">
        <w:trPr>
          <w:trHeight w:val="340"/>
        </w:trPr>
        <w:tc>
          <w:tcPr>
            <w:tcW w:w="3224" w:type="pct"/>
          </w:tcPr>
          <w:p w14:paraId="130B8308" w14:textId="77777777" w:rsidR="00D32A76" w:rsidRPr="002C45CB" w:rsidRDefault="00D32A76" w:rsidP="00E13AD1">
            <w:pPr>
              <w:pStyle w:val="ListParagraph"/>
              <w:numPr>
                <w:ilvl w:val="0"/>
                <w:numId w:val="18"/>
              </w:numPr>
              <w:jc w:val="both"/>
              <w:rPr>
                <w:lang w:val="en-GB"/>
              </w:rPr>
            </w:pPr>
            <w:r w:rsidRPr="002C45CB">
              <w:rPr>
                <w:lang w:val="en-GB"/>
              </w:rPr>
              <w:t>Millet</w:t>
            </w:r>
          </w:p>
        </w:tc>
        <w:tc>
          <w:tcPr>
            <w:tcW w:w="592" w:type="pct"/>
            <w:noWrap/>
          </w:tcPr>
          <w:p w14:paraId="3BAE791D" w14:textId="77777777" w:rsidR="00D32A76" w:rsidRPr="002C45CB" w:rsidRDefault="00D32A76" w:rsidP="00EA768A">
            <w:pPr>
              <w:jc w:val="center"/>
              <w:rPr>
                <w:rFonts w:cs="Arial"/>
                <w:sz w:val="20"/>
              </w:rPr>
            </w:pPr>
            <w:r w:rsidRPr="002C45CB">
              <w:rPr>
                <w:rFonts w:cs="Arial"/>
                <w:sz w:val="20"/>
              </w:rPr>
              <w:t>5,194</w:t>
            </w:r>
          </w:p>
        </w:tc>
        <w:tc>
          <w:tcPr>
            <w:tcW w:w="592" w:type="pct"/>
          </w:tcPr>
          <w:p w14:paraId="2F6911A5" w14:textId="77777777" w:rsidR="00D32A76" w:rsidRPr="002C45CB" w:rsidRDefault="00D32A76" w:rsidP="00EA768A">
            <w:pPr>
              <w:jc w:val="center"/>
              <w:rPr>
                <w:rFonts w:cs="Arial"/>
                <w:sz w:val="20"/>
              </w:rPr>
            </w:pPr>
            <w:r w:rsidRPr="002C45CB">
              <w:rPr>
                <w:rFonts w:cs="Arial"/>
                <w:sz w:val="20"/>
              </w:rPr>
              <w:t>51.1%</w:t>
            </w:r>
          </w:p>
        </w:tc>
        <w:tc>
          <w:tcPr>
            <w:tcW w:w="592" w:type="pct"/>
          </w:tcPr>
          <w:p w14:paraId="6CD6C50D" w14:textId="77777777" w:rsidR="00D32A76" w:rsidRPr="002C45CB" w:rsidRDefault="00D32A76" w:rsidP="00EA768A">
            <w:pPr>
              <w:jc w:val="center"/>
              <w:rPr>
                <w:rFonts w:cs="Arial"/>
                <w:sz w:val="20"/>
              </w:rPr>
            </w:pPr>
            <w:r w:rsidRPr="002C45CB">
              <w:rPr>
                <w:rFonts w:cs="Arial"/>
                <w:sz w:val="20"/>
              </w:rPr>
              <w:t>-</w:t>
            </w:r>
          </w:p>
        </w:tc>
      </w:tr>
      <w:tr w:rsidR="00D32A76" w:rsidRPr="002C45CB" w14:paraId="3F95FBF3" w14:textId="77777777" w:rsidTr="00A90CE6">
        <w:trPr>
          <w:trHeight w:val="340"/>
        </w:trPr>
        <w:tc>
          <w:tcPr>
            <w:tcW w:w="3224" w:type="pct"/>
          </w:tcPr>
          <w:p w14:paraId="21AB25C0" w14:textId="77777777" w:rsidR="00D32A76" w:rsidRPr="002C45CB" w:rsidRDefault="00D32A76" w:rsidP="00E13AD1">
            <w:pPr>
              <w:pStyle w:val="ListParagraph"/>
              <w:numPr>
                <w:ilvl w:val="0"/>
                <w:numId w:val="18"/>
              </w:numPr>
              <w:jc w:val="both"/>
              <w:rPr>
                <w:lang w:val="en-GB"/>
              </w:rPr>
            </w:pPr>
            <w:r w:rsidRPr="002C45CB">
              <w:rPr>
                <w:lang w:val="en-GB"/>
              </w:rPr>
              <w:t>Maize</w:t>
            </w:r>
          </w:p>
        </w:tc>
        <w:tc>
          <w:tcPr>
            <w:tcW w:w="592" w:type="pct"/>
            <w:noWrap/>
          </w:tcPr>
          <w:p w14:paraId="3DD3FAEF" w14:textId="77777777" w:rsidR="00D32A76" w:rsidRPr="002C45CB" w:rsidRDefault="00D32A76" w:rsidP="00EA768A">
            <w:pPr>
              <w:jc w:val="center"/>
              <w:rPr>
                <w:rFonts w:cs="Arial"/>
                <w:sz w:val="20"/>
              </w:rPr>
            </w:pPr>
            <w:r w:rsidRPr="002C45CB">
              <w:rPr>
                <w:rFonts w:cs="Arial"/>
                <w:sz w:val="20"/>
              </w:rPr>
              <w:t>5,194</w:t>
            </w:r>
          </w:p>
        </w:tc>
        <w:tc>
          <w:tcPr>
            <w:tcW w:w="592" w:type="pct"/>
          </w:tcPr>
          <w:p w14:paraId="084E87E8" w14:textId="77777777" w:rsidR="00D32A76" w:rsidRPr="002C45CB" w:rsidRDefault="00D32A76" w:rsidP="00EA768A">
            <w:pPr>
              <w:jc w:val="center"/>
              <w:rPr>
                <w:rFonts w:cs="Arial"/>
                <w:sz w:val="20"/>
              </w:rPr>
            </w:pPr>
            <w:r w:rsidRPr="002C45CB">
              <w:rPr>
                <w:rFonts w:cs="Arial"/>
                <w:sz w:val="20"/>
              </w:rPr>
              <w:t>16.5%</w:t>
            </w:r>
          </w:p>
        </w:tc>
        <w:tc>
          <w:tcPr>
            <w:tcW w:w="592" w:type="pct"/>
          </w:tcPr>
          <w:p w14:paraId="47C08408" w14:textId="77777777" w:rsidR="00D32A76" w:rsidRPr="002C45CB" w:rsidRDefault="00D32A76" w:rsidP="00EA768A">
            <w:pPr>
              <w:jc w:val="center"/>
              <w:rPr>
                <w:rFonts w:cs="Arial"/>
                <w:sz w:val="20"/>
              </w:rPr>
            </w:pPr>
            <w:r w:rsidRPr="002C45CB">
              <w:rPr>
                <w:rFonts w:cs="Arial"/>
                <w:sz w:val="20"/>
              </w:rPr>
              <w:t>-</w:t>
            </w:r>
          </w:p>
        </w:tc>
      </w:tr>
      <w:tr w:rsidR="00D32A76" w:rsidRPr="002C45CB" w14:paraId="394E99B6" w14:textId="77777777" w:rsidTr="00A90CE6">
        <w:trPr>
          <w:trHeight w:val="340"/>
        </w:trPr>
        <w:tc>
          <w:tcPr>
            <w:tcW w:w="3224" w:type="pct"/>
          </w:tcPr>
          <w:p w14:paraId="77EF7955" w14:textId="77777777" w:rsidR="00D32A76" w:rsidRPr="002C45CB" w:rsidRDefault="00D32A76" w:rsidP="00E13AD1">
            <w:pPr>
              <w:pStyle w:val="ListParagraph"/>
              <w:numPr>
                <w:ilvl w:val="0"/>
                <w:numId w:val="18"/>
              </w:numPr>
              <w:jc w:val="both"/>
              <w:rPr>
                <w:lang w:val="en-GB"/>
              </w:rPr>
            </w:pPr>
            <w:r w:rsidRPr="002C45CB">
              <w:rPr>
                <w:lang w:val="en-GB"/>
              </w:rPr>
              <w:t>Soya Beans</w:t>
            </w:r>
          </w:p>
        </w:tc>
        <w:tc>
          <w:tcPr>
            <w:tcW w:w="592" w:type="pct"/>
            <w:noWrap/>
          </w:tcPr>
          <w:p w14:paraId="390EACD6" w14:textId="77777777" w:rsidR="00D32A76" w:rsidRPr="002C45CB" w:rsidRDefault="00D32A76" w:rsidP="00EA768A">
            <w:pPr>
              <w:jc w:val="center"/>
              <w:rPr>
                <w:rFonts w:cs="Arial"/>
                <w:sz w:val="20"/>
              </w:rPr>
            </w:pPr>
            <w:r w:rsidRPr="002C45CB">
              <w:rPr>
                <w:rFonts w:cs="Arial"/>
                <w:sz w:val="20"/>
              </w:rPr>
              <w:t>5,194</w:t>
            </w:r>
          </w:p>
        </w:tc>
        <w:tc>
          <w:tcPr>
            <w:tcW w:w="592" w:type="pct"/>
          </w:tcPr>
          <w:p w14:paraId="03096A6F" w14:textId="77777777" w:rsidR="00D32A76" w:rsidRPr="002C45CB" w:rsidRDefault="00D32A76" w:rsidP="00EA768A">
            <w:pPr>
              <w:jc w:val="center"/>
              <w:rPr>
                <w:rFonts w:cs="Arial"/>
                <w:sz w:val="20"/>
              </w:rPr>
            </w:pPr>
            <w:r w:rsidRPr="002C45CB">
              <w:rPr>
                <w:rFonts w:cs="Arial"/>
                <w:sz w:val="20"/>
              </w:rPr>
              <w:t>12.6%</w:t>
            </w:r>
          </w:p>
        </w:tc>
        <w:tc>
          <w:tcPr>
            <w:tcW w:w="592" w:type="pct"/>
          </w:tcPr>
          <w:p w14:paraId="1B44CBE4" w14:textId="77777777" w:rsidR="00D32A76" w:rsidRPr="002C45CB" w:rsidRDefault="00D32A76" w:rsidP="00EA768A">
            <w:pPr>
              <w:jc w:val="center"/>
              <w:rPr>
                <w:rFonts w:cs="Arial"/>
                <w:sz w:val="20"/>
              </w:rPr>
            </w:pPr>
            <w:r w:rsidRPr="002C45CB">
              <w:rPr>
                <w:rFonts w:cs="Arial"/>
                <w:sz w:val="20"/>
              </w:rPr>
              <w:t>-</w:t>
            </w:r>
          </w:p>
        </w:tc>
      </w:tr>
      <w:tr w:rsidR="00C821DA" w:rsidRPr="002C45CB" w14:paraId="3F6298FD" w14:textId="77777777" w:rsidTr="00A90CE6">
        <w:trPr>
          <w:trHeight w:val="340"/>
        </w:trPr>
        <w:tc>
          <w:tcPr>
            <w:tcW w:w="3224" w:type="pct"/>
          </w:tcPr>
          <w:p w14:paraId="176BA839" w14:textId="2197BC04" w:rsidR="00C821DA" w:rsidRPr="002C45CB" w:rsidRDefault="00C821DA" w:rsidP="005B1F10">
            <w:pPr>
              <w:jc w:val="both"/>
              <w:rPr>
                <w:rFonts w:cs="Arial"/>
                <w:sz w:val="20"/>
              </w:rPr>
            </w:pPr>
            <w:r w:rsidRPr="002C45CB">
              <w:rPr>
                <w:rFonts w:cs="Arial"/>
                <w:sz w:val="20"/>
              </w:rPr>
              <w:t xml:space="preserve">% </w:t>
            </w:r>
            <w:r w:rsidR="005B1F10" w:rsidRPr="002C45CB">
              <w:rPr>
                <w:rFonts w:cs="Arial"/>
                <w:sz w:val="20"/>
              </w:rPr>
              <w:t xml:space="preserve">husbands </w:t>
            </w:r>
            <w:r w:rsidRPr="002C45CB">
              <w:rPr>
                <w:rFonts w:cs="Arial"/>
                <w:sz w:val="20"/>
              </w:rPr>
              <w:t xml:space="preserve">who own one or more plots </w:t>
            </w:r>
            <w:r w:rsidR="005B1F10" w:rsidRPr="002C45CB">
              <w:rPr>
                <w:rFonts w:cs="Arial"/>
                <w:sz w:val="20"/>
              </w:rPr>
              <w:t>themselves</w:t>
            </w:r>
          </w:p>
        </w:tc>
        <w:tc>
          <w:tcPr>
            <w:tcW w:w="592" w:type="pct"/>
            <w:noWrap/>
          </w:tcPr>
          <w:p w14:paraId="182142AA" w14:textId="77777777" w:rsidR="00C821DA" w:rsidRPr="002C45CB" w:rsidRDefault="00C821DA" w:rsidP="00EA768A">
            <w:pPr>
              <w:jc w:val="center"/>
              <w:rPr>
                <w:rFonts w:cs="Arial"/>
                <w:sz w:val="20"/>
              </w:rPr>
            </w:pPr>
            <w:r w:rsidRPr="002C45CB">
              <w:rPr>
                <w:rFonts w:cs="Arial"/>
                <w:sz w:val="20"/>
              </w:rPr>
              <w:t>5,194</w:t>
            </w:r>
          </w:p>
        </w:tc>
        <w:tc>
          <w:tcPr>
            <w:tcW w:w="592" w:type="pct"/>
          </w:tcPr>
          <w:p w14:paraId="4F0730D3" w14:textId="77777777" w:rsidR="00C821DA" w:rsidRPr="002C45CB" w:rsidRDefault="00C821DA" w:rsidP="00EA768A">
            <w:pPr>
              <w:jc w:val="center"/>
              <w:rPr>
                <w:rFonts w:cs="Arial"/>
                <w:sz w:val="20"/>
              </w:rPr>
            </w:pPr>
            <w:r w:rsidRPr="002C45CB">
              <w:rPr>
                <w:rFonts w:cs="Arial"/>
                <w:sz w:val="20"/>
              </w:rPr>
              <w:t>81.5%</w:t>
            </w:r>
          </w:p>
        </w:tc>
        <w:tc>
          <w:tcPr>
            <w:tcW w:w="592" w:type="pct"/>
          </w:tcPr>
          <w:p w14:paraId="61E8E9EA" w14:textId="77777777" w:rsidR="00C821DA" w:rsidRPr="002C45CB" w:rsidRDefault="00C821DA" w:rsidP="00EA768A">
            <w:pPr>
              <w:jc w:val="center"/>
              <w:rPr>
                <w:rFonts w:cs="Arial"/>
                <w:sz w:val="20"/>
              </w:rPr>
            </w:pPr>
            <w:r w:rsidRPr="002C45CB">
              <w:rPr>
                <w:rFonts w:cs="Arial"/>
                <w:sz w:val="20"/>
              </w:rPr>
              <w:t>-</w:t>
            </w:r>
          </w:p>
        </w:tc>
      </w:tr>
      <w:tr w:rsidR="00D32A76" w:rsidRPr="002C45CB" w14:paraId="4C7E1F3A" w14:textId="77777777" w:rsidTr="00A90CE6">
        <w:trPr>
          <w:trHeight w:val="340"/>
        </w:trPr>
        <w:tc>
          <w:tcPr>
            <w:tcW w:w="3224" w:type="pct"/>
          </w:tcPr>
          <w:p w14:paraId="4493F9BA" w14:textId="77777777" w:rsidR="00D32A76" w:rsidRPr="002C45CB" w:rsidRDefault="00D32A76" w:rsidP="00E13AD1">
            <w:pPr>
              <w:jc w:val="both"/>
              <w:rPr>
                <w:rFonts w:cs="Arial"/>
                <w:sz w:val="20"/>
              </w:rPr>
            </w:pPr>
            <w:r w:rsidRPr="002C45CB">
              <w:rPr>
                <w:rFonts w:cs="Arial"/>
                <w:sz w:val="20"/>
              </w:rPr>
              <w:t>% husbands cultivating multiple crops</w:t>
            </w:r>
          </w:p>
        </w:tc>
        <w:tc>
          <w:tcPr>
            <w:tcW w:w="592" w:type="pct"/>
            <w:noWrap/>
          </w:tcPr>
          <w:p w14:paraId="7BE029E9" w14:textId="77777777" w:rsidR="00D32A76" w:rsidRPr="002C45CB" w:rsidRDefault="00D32A76" w:rsidP="00EA768A">
            <w:pPr>
              <w:jc w:val="center"/>
              <w:rPr>
                <w:rFonts w:cs="Arial"/>
                <w:sz w:val="20"/>
              </w:rPr>
            </w:pPr>
            <w:r w:rsidRPr="002C45CB">
              <w:rPr>
                <w:rFonts w:cs="Arial"/>
                <w:sz w:val="20"/>
              </w:rPr>
              <w:t>5,194</w:t>
            </w:r>
          </w:p>
        </w:tc>
        <w:tc>
          <w:tcPr>
            <w:tcW w:w="592" w:type="pct"/>
          </w:tcPr>
          <w:p w14:paraId="61B4CB93" w14:textId="77777777" w:rsidR="00D32A76" w:rsidRPr="002C45CB" w:rsidRDefault="00D32A76" w:rsidP="00EA768A">
            <w:pPr>
              <w:jc w:val="center"/>
              <w:rPr>
                <w:rFonts w:cs="Arial"/>
                <w:sz w:val="20"/>
              </w:rPr>
            </w:pPr>
            <w:r w:rsidRPr="002C45CB">
              <w:rPr>
                <w:rFonts w:cs="Arial"/>
                <w:sz w:val="20"/>
              </w:rPr>
              <w:t>84.9%</w:t>
            </w:r>
          </w:p>
        </w:tc>
        <w:tc>
          <w:tcPr>
            <w:tcW w:w="592" w:type="pct"/>
          </w:tcPr>
          <w:p w14:paraId="6FF2B106" w14:textId="77777777" w:rsidR="00D32A76" w:rsidRPr="002C45CB" w:rsidRDefault="00D32A76" w:rsidP="00EA768A">
            <w:pPr>
              <w:jc w:val="center"/>
              <w:rPr>
                <w:rFonts w:cs="Arial"/>
                <w:sz w:val="20"/>
              </w:rPr>
            </w:pPr>
            <w:r w:rsidRPr="002C45CB">
              <w:rPr>
                <w:rFonts w:cs="Arial"/>
                <w:sz w:val="20"/>
              </w:rPr>
              <w:t>-</w:t>
            </w:r>
          </w:p>
        </w:tc>
      </w:tr>
      <w:tr w:rsidR="00D32A76" w:rsidRPr="002C45CB" w14:paraId="2459BF82" w14:textId="77777777" w:rsidTr="00A90CE6">
        <w:trPr>
          <w:trHeight w:val="340"/>
        </w:trPr>
        <w:tc>
          <w:tcPr>
            <w:tcW w:w="3224" w:type="pct"/>
          </w:tcPr>
          <w:p w14:paraId="1D80CB37" w14:textId="5514B1CE" w:rsidR="00D32A76" w:rsidRPr="002C45CB" w:rsidRDefault="00D32A76" w:rsidP="005B1F10">
            <w:pPr>
              <w:jc w:val="both"/>
              <w:rPr>
                <w:rFonts w:cs="Arial"/>
                <w:sz w:val="20"/>
              </w:rPr>
            </w:pPr>
            <w:r w:rsidRPr="002C45CB">
              <w:rPr>
                <w:rFonts w:cs="Arial"/>
                <w:sz w:val="20"/>
              </w:rPr>
              <w:t>Total in</w:t>
            </w:r>
            <w:r w:rsidR="00431C3E" w:rsidRPr="002C45CB">
              <w:rPr>
                <w:rFonts w:cs="Arial"/>
                <w:sz w:val="20"/>
              </w:rPr>
              <w:t>come from crop sales in past 12 months</w:t>
            </w:r>
            <w:r w:rsidR="00C821DA" w:rsidRPr="002C45CB">
              <w:rPr>
                <w:rFonts w:cs="Arial"/>
                <w:sz w:val="20"/>
              </w:rPr>
              <w:t xml:space="preserve"> (if positive)</w:t>
            </w:r>
            <w:r w:rsidR="00E3234C" w:rsidRPr="002C45CB">
              <w:rPr>
                <w:rFonts w:cs="Arial"/>
                <w:sz w:val="20"/>
              </w:rPr>
              <w:t xml:space="preserve"> (</w:t>
            </w:r>
            <w:r w:rsidR="005B1F10" w:rsidRPr="002C45CB">
              <w:rPr>
                <w:rFonts w:cs="Arial"/>
                <w:sz w:val="20"/>
              </w:rPr>
              <w:t>NGN</w:t>
            </w:r>
            <w:r w:rsidR="00E3234C" w:rsidRPr="002C45CB">
              <w:rPr>
                <w:rFonts w:cs="Arial"/>
                <w:sz w:val="20"/>
              </w:rPr>
              <w:t>)</w:t>
            </w:r>
          </w:p>
        </w:tc>
        <w:tc>
          <w:tcPr>
            <w:tcW w:w="592" w:type="pct"/>
            <w:noWrap/>
          </w:tcPr>
          <w:p w14:paraId="7100B9F8" w14:textId="77777777" w:rsidR="00D32A76" w:rsidRPr="002C45CB" w:rsidRDefault="00D32A76" w:rsidP="00EA768A">
            <w:pPr>
              <w:jc w:val="center"/>
              <w:rPr>
                <w:rFonts w:cs="Arial"/>
                <w:sz w:val="20"/>
              </w:rPr>
            </w:pPr>
            <w:r w:rsidRPr="002C45CB">
              <w:rPr>
                <w:rFonts w:cs="Arial"/>
                <w:sz w:val="20"/>
              </w:rPr>
              <w:t>2,828</w:t>
            </w:r>
          </w:p>
        </w:tc>
        <w:tc>
          <w:tcPr>
            <w:tcW w:w="592" w:type="pct"/>
          </w:tcPr>
          <w:p w14:paraId="43EB59C0" w14:textId="77777777" w:rsidR="00D32A76" w:rsidRPr="002C45CB" w:rsidRDefault="00E3234C" w:rsidP="00EA768A">
            <w:pPr>
              <w:jc w:val="center"/>
              <w:rPr>
                <w:rFonts w:cs="Arial"/>
                <w:sz w:val="20"/>
              </w:rPr>
            </w:pPr>
            <w:r w:rsidRPr="002C45CB">
              <w:rPr>
                <w:rFonts w:cs="Arial"/>
                <w:sz w:val="20"/>
              </w:rPr>
              <w:t>282,599</w:t>
            </w:r>
          </w:p>
        </w:tc>
        <w:tc>
          <w:tcPr>
            <w:tcW w:w="592" w:type="pct"/>
          </w:tcPr>
          <w:p w14:paraId="36DF01ED" w14:textId="77777777" w:rsidR="00D32A76" w:rsidRPr="002C45CB" w:rsidRDefault="00D32A76" w:rsidP="00EA768A">
            <w:pPr>
              <w:jc w:val="center"/>
              <w:rPr>
                <w:rFonts w:cs="Arial"/>
                <w:sz w:val="20"/>
              </w:rPr>
            </w:pPr>
            <w:r w:rsidRPr="002C45CB">
              <w:rPr>
                <w:rFonts w:cs="Arial"/>
                <w:sz w:val="20"/>
              </w:rPr>
              <w:t>1,415,582</w:t>
            </w:r>
          </w:p>
        </w:tc>
      </w:tr>
      <w:tr w:rsidR="00D32A76" w:rsidRPr="002C45CB" w14:paraId="2934367D" w14:textId="77777777" w:rsidTr="00A90CE6">
        <w:trPr>
          <w:trHeight w:val="340"/>
        </w:trPr>
        <w:tc>
          <w:tcPr>
            <w:tcW w:w="3224" w:type="pct"/>
          </w:tcPr>
          <w:p w14:paraId="2214B2F9" w14:textId="15F60933" w:rsidR="00D32A76" w:rsidRPr="002C45CB" w:rsidRDefault="00D32A76" w:rsidP="005B1F10">
            <w:pPr>
              <w:jc w:val="both"/>
              <w:rPr>
                <w:rFonts w:cs="Arial"/>
                <w:sz w:val="20"/>
              </w:rPr>
            </w:pPr>
            <w:r w:rsidRPr="002C45CB">
              <w:rPr>
                <w:rFonts w:cs="Arial"/>
                <w:sz w:val="20"/>
              </w:rPr>
              <w:t xml:space="preserve">Proportion of husbands who used </w:t>
            </w:r>
            <w:r w:rsidR="005B1F10" w:rsidRPr="002C45CB">
              <w:rPr>
                <w:rFonts w:cs="Arial"/>
                <w:sz w:val="20"/>
              </w:rPr>
              <w:t xml:space="preserve">fertiliser </w:t>
            </w:r>
            <w:r w:rsidRPr="002C45CB">
              <w:rPr>
                <w:rFonts w:cs="Arial"/>
                <w:sz w:val="20"/>
              </w:rPr>
              <w:t xml:space="preserve">on their crops in past </w:t>
            </w:r>
            <w:r w:rsidR="00431C3E" w:rsidRPr="002C45CB">
              <w:rPr>
                <w:rFonts w:cs="Arial"/>
                <w:sz w:val="20"/>
              </w:rPr>
              <w:t>12 months</w:t>
            </w:r>
          </w:p>
        </w:tc>
        <w:tc>
          <w:tcPr>
            <w:tcW w:w="592" w:type="pct"/>
            <w:noWrap/>
          </w:tcPr>
          <w:p w14:paraId="0F22BEA5" w14:textId="77777777" w:rsidR="00D32A76" w:rsidRPr="002C45CB" w:rsidRDefault="00D32A76" w:rsidP="00EA768A">
            <w:pPr>
              <w:jc w:val="center"/>
              <w:rPr>
                <w:rFonts w:cs="Arial"/>
                <w:sz w:val="20"/>
              </w:rPr>
            </w:pPr>
            <w:r w:rsidRPr="002C45CB">
              <w:rPr>
                <w:rFonts w:cs="Arial"/>
                <w:sz w:val="20"/>
              </w:rPr>
              <w:t>5,194</w:t>
            </w:r>
          </w:p>
        </w:tc>
        <w:tc>
          <w:tcPr>
            <w:tcW w:w="592" w:type="pct"/>
          </w:tcPr>
          <w:p w14:paraId="42F87EA8" w14:textId="77777777" w:rsidR="00D32A76" w:rsidRPr="002C45CB" w:rsidRDefault="00D32A76" w:rsidP="00EA768A">
            <w:pPr>
              <w:jc w:val="center"/>
              <w:rPr>
                <w:rFonts w:cs="Arial"/>
                <w:sz w:val="20"/>
              </w:rPr>
            </w:pPr>
            <w:r w:rsidRPr="002C45CB">
              <w:rPr>
                <w:rFonts w:cs="Arial"/>
                <w:sz w:val="20"/>
              </w:rPr>
              <w:t>72.9%</w:t>
            </w:r>
          </w:p>
        </w:tc>
        <w:tc>
          <w:tcPr>
            <w:tcW w:w="592" w:type="pct"/>
          </w:tcPr>
          <w:p w14:paraId="521FCE25" w14:textId="77777777" w:rsidR="00D32A76" w:rsidRPr="002C45CB" w:rsidRDefault="00D32A76" w:rsidP="00EA768A">
            <w:pPr>
              <w:jc w:val="center"/>
              <w:rPr>
                <w:rFonts w:cs="Arial"/>
              </w:rPr>
            </w:pPr>
            <w:r w:rsidRPr="002C45CB">
              <w:rPr>
                <w:rFonts w:cs="Arial"/>
              </w:rPr>
              <w:t>-</w:t>
            </w:r>
          </w:p>
        </w:tc>
      </w:tr>
      <w:tr w:rsidR="00D32A76" w:rsidRPr="002C45CB" w14:paraId="579EFCA6" w14:textId="77777777" w:rsidTr="00A90CE6">
        <w:trPr>
          <w:trHeight w:val="340"/>
        </w:trPr>
        <w:tc>
          <w:tcPr>
            <w:tcW w:w="3224" w:type="pct"/>
          </w:tcPr>
          <w:p w14:paraId="531B131B" w14:textId="1ACBA972" w:rsidR="00D32A76" w:rsidRPr="002C45CB" w:rsidRDefault="00D32A76" w:rsidP="005B1F10">
            <w:pPr>
              <w:jc w:val="both"/>
              <w:rPr>
                <w:rFonts w:cs="Arial"/>
                <w:sz w:val="20"/>
              </w:rPr>
            </w:pPr>
            <w:r w:rsidRPr="002C45CB">
              <w:rPr>
                <w:rFonts w:cs="Arial"/>
                <w:sz w:val="20"/>
              </w:rPr>
              <w:lastRenderedPageBreak/>
              <w:t xml:space="preserve">Proportion of husbands who used </w:t>
            </w:r>
            <w:r w:rsidR="005B1F10" w:rsidRPr="002C45CB">
              <w:rPr>
                <w:rFonts w:cs="Arial"/>
                <w:sz w:val="20"/>
              </w:rPr>
              <w:t>pesticides</w:t>
            </w:r>
            <w:r w:rsidRPr="002C45CB">
              <w:rPr>
                <w:rFonts w:cs="Arial"/>
                <w:sz w:val="20"/>
              </w:rPr>
              <w:t xml:space="preserve">/insecticides/herbicides in past </w:t>
            </w:r>
            <w:r w:rsidR="00431C3E" w:rsidRPr="002C45CB">
              <w:rPr>
                <w:rFonts w:cs="Arial"/>
                <w:sz w:val="20"/>
              </w:rPr>
              <w:t>12 months</w:t>
            </w:r>
          </w:p>
        </w:tc>
        <w:tc>
          <w:tcPr>
            <w:tcW w:w="592" w:type="pct"/>
            <w:noWrap/>
          </w:tcPr>
          <w:p w14:paraId="50B8C767" w14:textId="77777777" w:rsidR="00D32A76" w:rsidRPr="002C45CB" w:rsidRDefault="00D32A76" w:rsidP="00EA768A">
            <w:pPr>
              <w:jc w:val="center"/>
              <w:rPr>
                <w:rFonts w:cs="Arial"/>
                <w:sz w:val="20"/>
              </w:rPr>
            </w:pPr>
            <w:r w:rsidRPr="002C45CB">
              <w:rPr>
                <w:rFonts w:cs="Arial"/>
                <w:sz w:val="20"/>
              </w:rPr>
              <w:t>5,194</w:t>
            </w:r>
          </w:p>
        </w:tc>
        <w:tc>
          <w:tcPr>
            <w:tcW w:w="592" w:type="pct"/>
          </w:tcPr>
          <w:p w14:paraId="5BC69707" w14:textId="77777777" w:rsidR="00D32A76" w:rsidRPr="002C45CB" w:rsidRDefault="00D32A76" w:rsidP="00EA768A">
            <w:pPr>
              <w:jc w:val="center"/>
              <w:rPr>
                <w:rFonts w:cs="Arial"/>
                <w:sz w:val="20"/>
              </w:rPr>
            </w:pPr>
            <w:r w:rsidRPr="002C45CB">
              <w:rPr>
                <w:rFonts w:cs="Arial"/>
                <w:sz w:val="20"/>
              </w:rPr>
              <w:t>53.0%</w:t>
            </w:r>
          </w:p>
        </w:tc>
        <w:tc>
          <w:tcPr>
            <w:tcW w:w="592" w:type="pct"/>
          </w:tcPr>
          <w:p w14:paraId="6C9CD4DC" w14:textId="77777777" w:rsidR="00D32A76" w:rsidRPr="002C45CB" w:rsidRDefault="00D32A76" w:rsidP="00EA768A">
            <w:pPr>
              <w:jc w:val="center"/>
              <w:rPr>
                <w:rFonts w:cs="Arial"/>
              </w:rPr>
            </w:pPr>
            <w:r w:rsidRPr="002C45CB">
              <w:rPr>
                <w:rFonts w:cs="Arial"/>
              </w:rPr>
              <w:t>-</w:t>
            </w:r>
          </w:p>
        </w:tc>
      </w:tr>
      <w:tr w:rsidR="00D32A76" w:rsidRPr="002C45CB" w14:paraId="428061B7" w14:textId="77777777" w:rsidTr="00A90CE6">
        <w:trPr>
          <w:trHeight w:val="340"/>
        </w:trPr>
        <w:tc>
          <w:tcPr>
            <w:tcW w:w="3224" w:type="pct"/>
          </w:tcPr>
          <w:p w14:paraId="094F488C" w14:textId="77777777" w:rsidR="00D32A76" w:rsidRPr="002C45CB" w:rsidRDefault="00D32A76" w:rsidP="00E13AD1">
            <w:pPr>
              <w:jc w:val="both"/>
              <w:rPr>
                <w:rFonts w:cs="Arial"/>
                <w:sz w:val="20"/>
              </w:rPr>
            </w:pPr>
            <w:r w:rsidRPr="002C45CB">
              <w:rPr>
                <w:rFonts w:cs="Arial"/>
                <w:sz w:val="20"/>
              </w:rPr>
              <w:t>Proportion of husbands that owned any uncultivated land in past 12 months</w:t>
            </w:r>
          </w:p>
        </w:tc>
        <w:tc>
          <w:tcPr>
            <w:tcW w:w="592" w:type="pct"/>
            <w:noWrap/>
          </w:tcPr>
          <w:p w14:paraId="419EC6FA" w14:textId="77777777" w:rsidR="00D32A76" w:rsidRPr="002C45CB" w:rsidRDefault="00D32A76" w:rsidP="00EA768A">
            <w:pPr>
              <w:jc w:val="center"/>
              <w:rPr>
                <w:rFonts w:cs="Arial"/>
                <w:sz w:val="20"/>
              </w:rPr>
            </w:pPr>
            <w:r w:rsidRPr="002C45CB">
              <w:rPr>
                <w:rFonts w:cs="Arial"/>
                <w:sz w:val="20"/>
              </w:rPr>
              <w:t>5,436</w:t>
            </w:r>
          </w:p>
        </w:tc>
        <w:tc>
          <w:tcPr>
            <w:tcW w:w="592" w:type="pct"/>
          </w:tcPr>
          <w:p w14:paraId="03442D6E" w14:textId="77777777" w:rsidR="00D32A76" w:rsidRPr="002C45CB" w:rsidRDefault="00D32A76" w:rsidP="00EA768A">
            <w:pPr>
              <w:jc w:val="center"/>
              <w:rPr>
                <w:rFonts w:cs="Arial"/>
                <w:sz w:val="20"/>
              </w:rPr>
            </w:pPr>
            <w:r w:rsidRPr="002C45CB">
              <w:rPr>
                <w:rFonts w:cs="Arial"/>
                <w:sz w:val="20"/>
              </w:rPr>
              <w:t>12.8%</w:t>
            </w:r>
          </w:p>
        </w:tc>
        <w:tc>
          <w:tcPr>
            <w:tcW w:w="592" w:type="pct"/>
          </w:tcPr>
          <w:p w14:paraId="698F88CF" w14:textId="77777777" w:rsidR="00D32A76" w:rsidRPr="002C45CB" w:rsidRDefault="00D32A76" w:rsidP="00EA768A">
            <w:pPr>
              <w:jc w:val="center"/>
              <w:rPr>
                <w:rFonts w:cs="Arial"/>
              </w:rPr>
            </w:pPr>
          </w:p>
        </w:tc>
      </w:tr>
      <w:tr w:rsidR="007B0973" w:rsidRPr="002C45CB" w14:paraId="162C623D" w14:textId="77777777" w:rsidTr="00A90CE6">
        <w:trPr>
          <w:trHeight w:val="340"/>
        </w:trPr>
        <w:tc>
          <w:tcPr>
            <w:tcW w:w="3224" w:type="pct"/>
          </w:tcPr>
          <w:p w14:paraId="52318544" w14:textId="77777777" w:rsidR="007B0973" w:rsidRPr="002C45CB" w:rsidRDefault="007B0973" w:rsidP="00E13AD1">
            <w:pPr>
              <w:jc w:val="both"/>
              <w:rPr>
                <w:rFonts w:cs="Arial"/>
                <w:sz w:val="20"/>
              </w:rPr>
            </w:pPr>
          </w:p>
        </w:tc>
        <w:tc>
          <w:tcPr>
            <w:tcW w:w="592" w:type="pct"/>
            <w:noWrap/>
          </w:tcPr>
          <w:p w14:paraId="50D26F19" w14:textId="77777777" w:rsidR="007B0973" w:rsidRPr="002C45CB" w:rsidRDefault="007B0973" w:rsidP="00EA768A">
            <w:pPr>
              <w:jc w:val="center"/>
              <w:rPr>
                <w:rFonts w:cs="Arial"/>
                <w:sz w:val="20"/>
              </w:rPr>
            </w:pPr>
          </w:p>
        </w:tc>
        <w:tc>
          <w:tcPr>
            <w:tcW w:w="592" w:type="pct"/>
          </w:tcPr>
          <w:p w14:paraId="33FCF36A" w14:textId="77777777" w:rsidR="007B0973" w:rsidRPr="002C45CB" w:rsidRDefault="007B0973" w:rsidP="00EA768A">
            <w:pPr>
              <w:jc w:val="center"/>
              <w:rPr>
                <w:rFonts w:cs="Arial"/>
                <w:sz w:val="20"/>
              </w:rPr>
            </w:pPr>
          </w:p>
        </w:tc>
        <w:tc>
          <w:tcPr>
            <w:tcW w:w="592" w:type="pct"/>
          </w:tcPr>
          <w:p w14:paraId="0A13017A" w14:textId="77777777" w:rsidR="007B0973" w:rsidRPr="002C45CB" w:rsidRDefault="007B0973" w:rsidP="00EA768A">
            <w:pPr>
              <w:jc w:val="center"/>
              <w:rPr>
                <w:rFonts w:cs="Arial"/>
              </w:rPr>
            </w:pPr>
          </w:p>
        </w:tc>
      </w:tr>
      <w:tr w:rsidR="00D32A76" w:rsidRPr="002C45CB" w14:paraId="7F10FF44" w14:textId="77777777" w:rsidTr="00A90CE6">
        <w:trPr>
          <w:trHeight w:val="340"/>
        </w:trPr>
        <w:tc>
          <w:tcPr>
            <w:tcW w:w="5000" w:type="pct"/>
            <w:gridSpan w:val="4"/>
          </w:tcPr>
          <w:p w14:paraId="3FC18B7D" w14:textId="5D043982" w:rsidR="00D32A76" w:rsidRPr="002C45CB" w:rsidRDefault="003A74D9" w:rsidP="00D81C82">
            <w:pPr>
              <w:pStyle w:val="TableNotes0"/>
            </w:pPr>
            <w:r w:rsidRPr="002C45CB">
              <w:rPr>
                <w:sz w:val="20"/>
                <w:vertAlign w:val="superscript"/>
              </w:rPr>
              <w:t>+</w:t>
            </w:r>
            <w:r w:rsidR="007B0973" w:rsidRPr="002C45CB">
              <w:t xml:space="preserve"> N is different from 5,194 here because </w:t>
            </w:r>
            <w:r w:rsidR="00C821DA" w:rsidRPr="002C45CB">
              <w:t xml:space="preserve">there are 103 </w:t>
            </w:r>
            <w:r w:rsidR="005B1F10" w:rsidRPr="002C45CB">
              <w:t xml:space="preserve">cases of </w:t>
            </w:r>
            <w:r w:rsidR="00D81C82" w:rsidRPr="002C45CB">
              <w:t>‘</w:t>
            </w:r>
            <w:r w:rsidR="00C821DA" w:rsidRPr="002C45CB">
              <w:t>don’t know</w:t>
            </w:r>
            <w:r w:rsidR="00D81C82" w:rsidRPr="002C45CB">
              <w:t>’</w:t>
            </w:r>
            <w:r w:rsidR="00C821DA" w:rsidRPr="002C45CB">
              <w:t>.</w:t>
            </w:r>
          </w:p>
        </w:tc>
      </w:tr>
      <w:tr w:rsidR="00D32A76" w:rsidRPr="002C45CB" w14:paraId="654FE699" w14:textId="77777777" w:rsidTr="00A90CE6">
        <w:trPr>
          <w:trHeight w:val="340"/>
        </w:trPr>
        <w:tc>
          <w:tcPr>
            <w:tcW w:w="3224" w:type="pct"/>
          </w:tcPr>
          <w:p w14:paraId="4A1DD122" w14:textId="77777777" w:rsidR="00D32A76" w:rsidRPr="002C45CB" w:rsidRDefault="00D32A76" w:rsidP="00E13AD1">
            <w:pPr>
              <w:jc w:val="both"/>
              <w:rPr>
                <w:rFonts w:cs="Arial"/>
                <w:sz w:val="20"/>
              </w:rPr>
            </w:pPr>
          </w:p>
        </w:tc>
        <w:tc>
          <w:tcPr>
            <w:tcW w:w="592" w:type="pct"/>
            <w:noWrap/>
          </w:tcPr>
          <w:p w14:paraId="74ECE1E3" w14:textId="77777777" w:rsidR="00D32A76" w:rsidRPr="002C45CB" w:rsidRDefault="00D32A76" w:rsidP="00E13AD1">
            <w:pPr>
              <w:jc w:val="both"/>
              <w:rPr>
                <w:rFonts w:cs="Arial"/>
              </w:rPr>
            </w:pPr>
          </w:p>
        </w:tc>
        <w:tc>
          <w:tcPr>
            <w:tcW w:w="592" w:type="pct"/>
          </w:tcPr>
          <w:p w14:paraId="3EA2A7D1" w14:textId="77777777" w:rsidR="00D32A76" w:rsidRPr="002C45CB" w:rsidRDefault="00D32A76" w:rsidP="00E13AD1">
            <w:pPr>
              <w:jc w:val="both"/>
              <w:rPr>
                <w:rFonts w:cs="Arial"/>
              </w:rPr>
            </w:pPr>
          </w:p>
        </w:tc>
        <w:tc>
          <w:tcPr>
            <w:tcW w:w="592" w:type="pct"/>
          </w:tcPr>
          <w:p w14:paraId="010CDB90" w14:textId="77777777" w:rsidR="00D32A76" w:rsidRPr="002C45CB" w:rsidRDefault="00D32A76" w:rsidP="00E13AD1">
            <w:pPr>
              <w:jc w:val="both"/>
              <w:rPr>
                <w:rFonts w:cs="Arial"/>
              </w:rPr>
            </w:pPr>
          </w:p>
        </w:tc>
      </w:tr>
    </w:tbl>
    <w:p w14:paraId="69D6A5DE" w14:textId="061F1648" w:rsidR="00B96BF6" w:rsidRPr="002C45CB" w:rsidRDefault="00B96BF6" w:rsidP="00E13AD1">
      <w:pPr>
        <w:pStyle w:val="Heading1"/>
        <w:keepNext/>
        <w:numPr>
          <w:ilvl w:val="1"/>
          <w:numId w:val="2"/>
        </w:numPr>
        <w:tabs>
          <w:tab w:val="clear" w:pos="1713"/>
          <w:tab w:val="num" w:pos="720"/>
        </w:tabs>
        <w:spacing w:before="240"/>
        <w:ind w:left="720"/>
        <w:jc w:val="both"/>
      </w:pPr>
      <w:bookmarkStart w:id="151" w:name="_Ref289027546"/>
      <w:bookmarkStart w:id="152" w:name="_Toc423448426"/>
      <w:r w:rsidRPr="002C45CB">
        <w:t xml:space="preserve">Animal </w:t>
      </w:r>
      <w:bookmarkEnd w:id="151"/>
      <w:r w:rsidR="005B1F10" w:rsidRPr="002C45CB">
        <w:t>rearing</w:t>
      </w:r>
      <w:bookmarkEnd w:id="152"/>
    </w:p>
    <w:p w14:paraId="0F21C0BB" w14:textId="19798B02" w:rsidR="00EA6B0A" w:rsidRPr="002C45CB" w:rsidRDefault="00EA6B0A" w:rsidP="00E968A3">
      <w:pPr>
        <w:pStyle w:val="BodyText1"/>
      </w:pPr>
      <w:r w:rsidRPr="002C45CB">
        <w:t>We next consider the other main form of agricultural activity: animal rearing.</w:t>
      </w:r>
      <w:r w:rsidR="00A87F2F" w:rsidRPr="002C45CB">
        <w:t xml:space="preserve"> </w:t>
      </w:r>
      <w:r w:rsidR="00A87F2F" w:rsidRPr="002C45CB">
        <w:fldChar w:fldCharType="begin"/>
      </w:r>
      <w:r w:rsidR="00A87F2F" w:rsidRPr="002C45CB">
        <w:instrText xml:space="preserve"> REF _Ref415736393 \h  \* MERGEFORMAT </w:instrText>
      </w:r>
      <w:r w:rsidR="00A87F2F" w:rsidRPr="002C45CB">
        <w:fldChar w:fldCharType="separate"/>
      </w:r>
      <w:r w:rsidR="00A36D0B" w:rsidRPr="00A36D0B">
        <w:rPr>
          <w:b/>
          <w:bCs/>
          <w:lang w:val="en-US"/>
        </w:rPr>
        <w:t>Table 57</w:t>
      </w:r>
      <w:r w:rsidR="00A87F2F" w:rsidRPr="002C45CB">
        <w:fldChar w:fldCharType="end"/>
      </w:r>
      <w:r w:rsidR="00B76C55" w:rsidRPr="002C45CB">
        <w:t xml:space="preserve"> in </w:t>
      </w:r>
      <w:r w:rsidRPr="002C45CB">
        <w:t xml:space="preserve">Annex </w:t>
      </w:r>
      <w:r w:rsidR="00B76C55" w:rsidRPr="002C45CB">
        <w:t>C</w:t>
      </w:r>
      <w:r w:rsidRPr="002C45CB">
        <w:t xml:space="preserve"> shows the animal rearing done by households and women in our sample, including the type and number of animals they look after, and the time spent on this per day. </w:t>
      </w:r>
    </w:p>
    <w:p w14:paraId="23E8C902" w14:textId="2841952B" w:rsidR="00C916F5" w:rsidRPr="002C45CB" w:rsidRDefault="00EA6B0A" w:rsidP="00E968A3">
      <w:pPr>
        <w:pStyle w:val="BodyText1"/>
      </w:pPr>
      <w:r w:rsidRPr="002C45CB">
        <w:t xml:space="preserve">Three quarters of households have at least one household member looking after any animals. From </w:t>
      </w:r>
      <w:r w:rsidR="006641CF" w:rsidRPr="002C45CB">
        <w:fldChar w:fldCharType="begin"/>
      </w:r>
      <w:r w:rsidR="006641CF" w:rsidRPr="002C45CB">
        <w:instrText xml:space="preserve"> REF _Ref415739048 \h  \* MERGEFORMAT </w:instrText>
      </w:r>
      <w:r w:rsidR="006641CF" w:rsidRPr="002C45CB">
        <w:fldChar w:fldCharType="separate"/>
      </w:r>
      <w:r w:rsidR="00A36D0B" w:rsidRPr="002C45CB">
        <w:t xml:space="preserve">Figure </w:t>
      </w:r>
      <w:r w:rsidR="00A36D0B">
        <w:rPr>
          <w:noProof/>
        </w:rPr>
        <w:t>17</w:t>
      </w:r>
      <w:r w:rsidR="006641CF" w:rsidRPr="002C45CB">
        <w:fldChar w:fldCharType="end"/>
      </w:r>
      <w:r w:rsidRPr="002C45CB">
        <w:t xml:space="preserve">, we can see that the most common forms of animals reared by </w:t>
      </w:r>
      <w:r w:rsidR="00C916F5" w:rsidRPr="002C45CB">
        <w:t xml:space="preserve">households </w:t>
      </w:r>
      <w:r w:rsidRPr="002C45CB">
        <w:t xml:space="preserve">include both draught/working and milk producing animals (cows, bulls, calves, goats) as well as chickens. Households own on average half the sheep and goats that they look after. It is very common for women </w:t>
      </w:r>
      <w:r w:rsidR="002B6EED" w:rsidRPr="002C45CB">
        <w:t>to look</w:t>
      </w:r>
      <w:r w:rsidRPr="002C45CB">
        <w:t xml:space="preserve"> after animals, with 67% of sampled women reporting that they look after any animal,</w:t>
      </w:r>
      <w:r w:rsidR="002E6140" w:rsidRPr="002C45CB">
        <w:t xml:space="preserve"> and the majority of women are engaged in agriculture through rearing animals. However, women</w:t>
      </w:r>
      <w:r w:rsidRPr="002C45CB">
        <w:t xml:space="preserve"> generally do not look after the larger animals such as cow, bulls, calf and camels</w:t>
      </w:r>
      <w:r w:rsidR="002B6EED" w:rsidRPr="002C45CB">
        <w:t xml:space="preserve"> and the men tend to look after </w:t>
      </w:r>
      <w:r w:rsidR="002E6140" w:rsidRPr="002C45CB">
        <w:t>larger numbers</w:t>
      </w:r>
      <w:r w:rsidR="002B6EED" w:rsidRPr="002C45CB">
        <w:t xml:space="preserve"> sheet and goats</w:t>
      </w:r>
      <w:r w:rsidRPr="002C45CB">
        <w:t xml:space="preserve">. </w:t>
      </w:r>
      <w:r w:rsidR="002E6140" w:rsidRPr="002C45CB">
        <w:t xml:space="preserve"> </w:t>
      </w:r>
      <w:r w:rsidRPr="002C45CB">
        <w:t xml:space="preserve">Many of these reared animals are owned by women themselves. </w:t>
      </w:r>
      <w:r w:rsidR="002E6140" w:rsidRPr="002C45CB">
        <w:t>V</w:t>
      </w:r>
      <w:r w:rsidRPr="002C45CB">
        <w:t>ery few households report actually selling livestock produce, such as milk or eggs, as a form of earnings, suggesting such animal rearing is predominantly a form of home production, and an important form of savings and wealth accumulation. Fulani households are more likely to sell milk than Hausa households, though it i</w:t>
      </w:r>
      <w:r w:rsidR="00F22C7D" w:rsidRPr="002C45CB">
        <w:t xml:space="preserve">s still relatively infrequent. </w:t>
      </w:r>
    </w:p>
    <w:p w14:paraId="610FE809" w14:textId="555FF45D" w:rsidR="006F35EC" w:rsidRPr="002C45CB" w:rsidRDefault="006F35EC" w:rsidP="006F35EC">
      <w:pPr>
        <w:pStyle w:val="Caption"/>
      </w:pPr>
      <w:bookmarkStart w:id="153" w:name="_Ref415739048"/>
      <w:bookmarkStart w:id="154" w:name="_Toc423448529"/>
      <w:r w:rsidRPr="002C45CB">
        <w:t xml:space="preserve">Figure </w:t>
      </w:r>
      <w:fldSimple w:instr=" SEQ Figure \* ARABIC ">
        <w:r w:rsidR="00A36D0B">
          <w:rPr>
            <w:noProof/>
          </w:rPr>
          <w:t>17</w:t>
        </w:r>
      </w:fldSimple>
      <w:bookmarkEnd w:id="153"/>
      <w:r w:rsidRPr="002C45CB">
        <w:tab/>
      </w:r>
      <w:bookmarkStart w:id="155" w:name="_Ref289029132"/>
      <w:r w:rsidRPr="002C45CB">
        <w:t>Animal rearing</w:t>
      </w:r>
      <w:bookmarkEnd w:id="154"/>
      <w:bookmarkEnd w:id="155"/>
    </w:p>
    <w:tbl>
      <w:tblPr>
        <w:tblStyle w:val="OPMFigureTable"/>
        <w:tblW w:w="0" w:type="auto"/>
        <w:tblLook w:val="04C0" w:firstRow="0" w:lastRow="1" w:firstColumn="1" w:lastColumn="0" w:noHBand="0" w:noVBand="1"/>
      </w:tblPr>
      <w:tblGrid>
        <w:gridCol w:w="9639"/>
      </w:tblGrid>
      <w:tr w:rsidR="00121315" w:rsidRPr="002C45CB" w14:paraId="6D021374" w14:textId="77777777" w:rsidTr="006F35EC">
        <w:trPr>
          <w:cnfStyle w:val="000000100000" w:firstRow="0" w:lastRow="0" w:firstColumn="0" w:lastColumn="0" w:oddVBand="0" w:evenVBand="0" w:oddHBand="1" w:evenHBand="0" w:firstRowFirstColumn="0" w:firstRowLastColumn="0" w:lastRowFirstColumn="0" w:lastRowLastColumn="0"/>
        </w:trPr>
        <w:tc>
          <w:tcPr>
            <w:tcW w:w="9855" w:type="dxa"/>
          </w:tcPr>
          <w:p w14:paraId="221A7B8A" w14:textId="77777777" w:rsidR="00121315" w:rsidRPr="002C45CB" w:rsidRDefault="00121315" w:rsidP="00DD2349">
            <w:pPr>
              <w:pStyle w:val="BodyText1"/>
              <w:spacing w:after="0"/>
              <w:jc w:val="both"/>
            </w:pPr>
            <w:r w:rsidRPr="002C45CB">
              <w:rPr>
                <w:noProof/>
                <w:lang w:eastAsia="en-GB"/>
              </w:rPr>
              <w:lastRenderedPageBreak/>
              <w:drawing>
                <wp:inline distT="0" distB="0" distL="0" distR="0" wp14:anchorId="71ADD3DE" wp14:editId="34A5ED5A">
                  <wp:extent cx="6116320" cy="61163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eps"/>
                          <pic:cNvPicPr/>
                        </pic:nvPicPr>
                        <pic:blipFill>
                          <a:blip r:embed="rId39">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tc>
      </w:tr>
      <w:tr w:rsidR="00121315" w:rsidRPr="002C45CB" w14:paraId="418E7B34" w14:textId="77777777" w:rsidTr="006F35EC">
        <w:trPr>
          <w:cnfStyle w:val="000000010000" w:firstRow="0" w:lastRow="0" w:firstColumn="0" w:lastColumn="0" w:oddVBand="0" w:evenVBand="0" w:oddHBand="0" w:evenHBand="1" w:firstRowFirstColumn="0" w:firstRowLastColumn="0" w:lastRowFirstColumn="0" w:lastRowLastColumn="0"/>
        </w:trPr>
        <w:tc>
          <w:tcPr>
            <w:tcW w:w="9855" w:type="dxa"/>
          </w:tcPr>
          <w:p w14:paraId="03B13D6F" w14:textId="77777777" w:rsidR="00121315" w:rsidRPr="002C45CB" w:rsidRDefault="00121315" w:rsidP="00E968A3">
            <w:pPr>
              <w:pStyle w:val="BodyText1"/>
              <w:spacing w:after="0"/>
              <w:jc w:val="left"/>
              <w:rPr>
                <w:noProof/>
                <w:lang w:val="en-US"/>
              </w:rPr>
            </w:pPr>
            <w:r w:rsidRPr="002C45CB">
              <w:rPr>
                <w:noProof/>
                <w:lang w:val="en-US"/>
              </w:rPr>
              <w:t>Note: the numbers in the boxes represent the average number of animals looked after (conditional on looking after any). Number of chicken and fowl were not recorded, and number of equines for women were too low to be reliable.</w:t>
            </w:r>
          </w:p>
        </w:tc>
      </w:tr>
      <w:tr w:rsidR="00121315" w:rsidRPr="002C45CB" w14:paraId="71129A14" w14:textId="77777777" w:rsidTr="006F35EC">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219565B" w14:textId="77777777" w:rsidR="00121315" w:rsidRPr="002C45CB" w:rsidRDefault="00121315" w:rsidP="00DD2349">
            <w:pPr>
              <w:pStyle w:val="BodyText1"/>
              <w:spacing w:after="0"/>
              <w:jc w:val="both"/>
            </w:pPr>
            <w:r w:rsidRPr="002C45CB">
              <w:t>Source: CDGP Baseline Survey.</w:t>
            </w:r>
          </w:p>
        </w:tc>
      </w:tr>
    </w:tbl>
    <w:p w14:paraId="53DB7D83" w14:textId="77777777" w:rsidR="00326D22" w:rsidRPr="002C45CB" w:rsidRDefault="00326D22" w:rsidP="00E13AD1">
      <w:pPr>
        <w:pStyle w:val="BodyText1"/>
        <w:jc w:val="both"/>
      </w:pPr>
    </w:p>
    <w:p w14:paraId="7226302C" w14:textId="77777777" w:rsidR="00F22C7D" w:rsidRPr="002C45CB" w:rsidRDefault="00F22C7D">
      <w:r w:rsidRPr="002C45CB">
        <w:br w:type="page"/>
      </w:r>
    </w:p>
    <w:p w14:paraId="266AE195" w14:textId="47A91B33" w:rsidR="004018FD" w:rsidRPr="002C45CB" w:rsidRDefault="00A90CE6" w:rsidP="00E968A3">
      <w:pPr>
        <w:pStyle w:val="BodyText1"/>
      </w:pPr>
      <w:r w:rsidRPr="002C45CB">
        <w:lastRenderedPageBreak/>
        <w:fldChar w:fldCharType="begin"/>
      </w:r>
      <w:r w:rsidRPr="002C45CB">
        <w:instrText xml:space="preserve"> REF _Ref415729675 \h </w:instrText>
      </w:r>
      <w:r w:rsidR="002C45CB">
        <w:instrText xml:space="preserve"> \* MERGEFORMAT </w:instrText>
      </w:r>
      <w:r w:rsidRPr="002C45CB">
        <w:fldChar w:fldCharType="separate"/>
      </w:r>
      <w:r w:rsidR="00A36D0B" w:rsidRPr="002C45CB">
        <w:t xml:space="preserve">Table </w:t>
      </w:r>
      <w:r w:rsidR="00A36D0B">
        <w:rPr>
          <w:noProof/>
        </w:rPr>
        <w:t>16</w:t>
      </w:r>
      <w:r w:rsidRPr="002C45CB">
        <w:fldChar w:fldCharType="end"/>
      </w:r>
      <w:r w:rsidRPr="002C45CB">
        <w:t xml:space="preserve"> </w:t>
      </w:r>
      <w:r w:rsidR="004018FD" w:rsidRPr="002C45CB">
        <w:t xml:space="preserve">shows that </w:t>
      </w:r>
      <w:r w:rsidR="00905A54" w:rsidRPr="002C45CB">
        <w:t>men</w:t>
      </w:r>
      <w:r w:rsidR="004018FD" w:rsidRPr="002C45CB">
        <w:t xml:space="preserve"> spend marginally more time than their </w:t>
      </w:r>
      <w:r w:rsidR="00905A54" w:rsidRPr="002C45CB">
        <w:t>wives</w:t>
      </w:r>
      <w:r w:rsidR="004018FD" w:rsidRPr="002C45CB">
        <w:t xml:space="preserve"> looking after animals. </w:t>
      </w:r>
    </w:p>
    <w:p w14:paraId="7EA1CE61" w14:textId="5198ED94" w:rsidR="00A90CE6" w:rsidRPr="002C45CB" w:rsidRDefault="00A90CE6" w:rsidP="00A90CE6">
      <w:pPr>
        <w:pStyle w:val="Caption"/>
      </w:pPr>
      <w:bookmarkStart w:id="156" w:name="_Ref415729675"/>
      <w:bookmarkStart w:id="157" w:name="_Ref415729636"/>
      <w:bookmarkStart w:id="158" w:name="_Toc423448465"/>
      <w:r w:rsidRPr="002C45CB">
        <w:t xml:space="preserve">Table </w:t>
      </w:r>
      <w:fldSimple w:instr=" SEQ Table \* ARABIC ">
        <w:r w:rsidR="00A36D0B">
          <w:rPr>
            <w:noProof/>
          </w:rPr>
          <w:t>16</w:t>
        </w:r>
      </w:fldSimple>
      <w:bookmarkEnd w:id="156"/>
      <w:r w:rsidRPr="002C45CB">
        <w:tab/>
      </w:r>
      <w:bookmarkStart w:id="159" w:name="_Ref289027674"/>
      <w:r w:rsidRPr="002C45CB">
        <w:t>Time spent looking after animals</w:t>
      </w:r>
      <w:bookmarkEnd w:id="157"/>
      <w:bookmarkEnd w:id="158"/>
      <w:bookmarkEnd w:id="159"/>
    </w:p>
    <w:tbl>
      <w:tblPr>
        <w:tblStyle w:val="e-PactBlue"/>
        <w:tblW w:w="5001" w:type="pct"/>
        <w:tblLayout w:type="fixed"/>
        <w:tblLook w:val="01E0" w:firstRow="1" w:lastRow="1" w:firstColumn="1" w:lastColumn="1" w:noHBand="0" w:noVBand="0"/>
      </w:tblPr>
      <w:tblGrid>
        <w:gridCol w:w="6155"/>
        <w:gridCol w:w="1739"/>
        <w:gridCol w:w="1737"/>
      </w:tblGrid>
      <w:tr w:rsidR="00E258D8" w:rsidRPr="002C45CB" w14:paraId="593A8152" w14:textId="77777777" w:rsidTr="00A90CE6">
        <w:trPr>
          <w:cnfStyle w:val="100000000000" w:firstRow="1" w:lastRow="0" w:firstColumn="0" w:lastColumn="0" w:oddVBand="0" w:evenVBand="0" w:oddHBand="0" w:evenHBand="0" w:firstRowFirstColumn="0" w:firstRowLastColumn="0" w:lastRowFirstColumn="0" w:lastRowLastColumn="0"/>
          <w:trHeight w:val="340"/>
        </w:trPr>
        <w:tc>
          <w:tcPr>
            <w:tcW w:w="3195" w:type="pct"/>
            <w:noWrap/>
          </w:tcPr>
          <w:p w14:paraId="0A0FBA1F" w14:textId="77777777" w:rsidR="00A8238E" w:rsidRPr="002C45CB" w:rsidRDefault="00A8238E" w:rsidP="00966A91">
            <w:pPr>
              <w:jc w:val="both"/>
              <w:rPr>
                <w:rFonts w:cs="Arial"/>
              </w:rPr>
            </w:pPr>
            <w:r w:rsidRPr="002C45CB">
              <w:rPr>
                <w:rFonts w:cs="Arial"/>
              </w:rPr>
              <w:t>Indicator</w:t>
            </w:r>
          </w:p>
        </w:tc>
        <w:tc>
          <w:tcPr>
            <w:tcW w:w="903" w:type="pct"/>
            <w:noWrap/>
          </w:tcPr>
          <w:p w14:paraId="1863F65B" w14:textId="77777777" w:rsidR="00A8238E" w:rsidRPr="002C45CB" w:rsidRDefault="00A8238E" w:rsidP="00EA768A">
            <w:pPr>
              <w:jc w:val="center"/>
              <w:rPr>
                <w:rFonts w:cs="Arial"/>
              </w:rPr>
            </w:pPr>
            <w:r w:rsidRPr="002C45CB">
              <w:rPr>
                <w:rFonts w:cs="Arial"/>
              </w:rPr>
              <w:t>N</w:t>
            </w:r>
          </w:p>
        </w:tc>
        <w:tc>
          <w:tcPr>
            <w:tcW w:w="902" w:type="pct"/>
          </w:tcPr>
          <w:p w14:paraId="4DEEB249" w14:textId="77777777" w:rsidR="00A8238E" w:rsidRPr="002C45CB" w:rsidRDefault="00A8238E" w:rsidP="00EA768A">
            <w:pPr>
              <w:jc w:val="center"/>
              <w:rPr>
                <w:rFonts w:cs="Arial"/>
              </w:rPr>
            </w:pPr>
            <w:r w:rsidRPr="002C45CB">
              <w:rPr>
                <w:rFonts w:cs="Arial"/>
              </w:rPr>
              <w:t>Mean</w:t>
            </w:r>
          </w:p>
        </w:tc>
      </w:tr>
      <w:tr w:rsidR="00A8238E" w:rsidRPr="002C45CB" w14:paraId="520FDCA5" w14:textId="77777777" w:rsidTr="00A90CE6">
        <w:trPr>
          <w:trHeight w:val="340"/>
        </w:trPr>
        <w:tc>
          <w:tcPr>
            <w:tcW w:w="3195" w:type="pct"/>
          </w:tcPr>
          <w:p w14:paraId="348008B9" w14:textId="40700725" w:rsidR="00A8238E" w:rsidRPr="002C45CB" w:rsidRDefault="006F3351" w:rsidP="006F3351">
            <w:pPr>
              <w:jc w:val="both"/>
              <w:rPr>
                <w:rFonts w:cs="Arial"/>
                <w:sz w:val="20"/>
              </w:rPr>
            </w:pPr>
            <w:r w:rsidRPr="002C45CB">
              <w:rPr>
                <w:rFonts w:cs="Arial"/>
                <w:sz w:val="20"/>
              </w:rPr>
              <w:t>Men</w:t>
            </w:r>
            <w:r w:rsidR="004018FD" w:rsidRPr="002C45CB">
              <w:rPr>
                <w:rFonts w:cs="Arial"/>
                <w:sz w:val="20"/>
              </w:rPr>
              <w:t xml:space="preserve">: </w:t>
            </w:r>
            <w:r w:rsidRPr="002C45CB">
              <w:rPr>
                <w:rFonts w:cs="Arial"/>
                <w:sz w:val="20"/>
              </w:rPr>
              <w:t xml:space="preserve">time </w:t>
            </w:r>
            <w:r w:rsidR="00A8238E" w:rsidRPr="002C45CB">
              <w:rPr>
                <w:rFonts w:cs="Arial"/>
                <w:sz w:val="20"/>
              </w:rPr>
              <w:t>spent looking after animals on</w:t>
            </w:r>
            <w:r w:rsidRPr="002C45CB">
              <w:rPr>
                <w:rFonts w:cs="Arial"/>
                <w:sz w:val="20"/>
              </w:rPr>
              <w:t xml:space="preserve"> a</w:t>
            </w:r>
            <w:r w:rsidR="00A8238E" w:rsidRPr="002C45CB">
              <w:rPr>
                <w:rFonts w:cs="Arial"/>
                <w:sz w:val="20"/>
              </w:rPr>
              <w:t xml:space="preserve"> typical day:</w:t>
            </w:r>
          </w:p>
        </w:tc>
        <w:tc>
          <w:tcPr>
            <w:tcW w:w="903" w:type="pct"/>
            <w:noWrap/>
          </w:tcPr>
          <w:p w14:paraId="2EDB6432" w14:textId="77777777" w:rsidR="00A8238E" w:rsidRPr="002C45CB" w:rsidRDefault="00A8238E" w:rsidP="00EA768A">
            <w:pPr>
              <w:jc w:val="center"/>
              <w:rPr>
                <w:rFonts w:cs="Arial"/>
                <w:sz w:val="20"/>
              </w:rPr>
            </w:pPr>
          </w:p>
        </w:tc>
        <w:tc>
          <w:tcPr>
            <w:tcW w:w="902" w:type="pct"/>
          </w:tcPr>
          <w:p w14:paraId="319F947A" w14:textId="77777777" w:rsidR="00A8238E" w:rsidRPr="002C45CB" w:rsidRDefault="00A8238E" w:rsidP="00EA768A">
            <w:pPr>
              <w:jc w:val="center"/>
              <w:rPr>
                <w:rFonts w:cs="Arial"/>
                <w:sz w:val="20"/>
              </w:rPr>
            </w:pPr>
          </w:p>
        </w:tc>
      </w:tr>
      <w:tr w:rsidR="00A8238E" w:rsidRPr="002C45CB" w14:paraId="6CBEDD4E" w14:textId="77777777" w:rsidTr="00A90CE6">
        <w:trPr>
          <w:trHeight w:val="340"/>
        </w:trPr>
        <w:tc>
          <w:tcPr>
            <w:tcW w:w="3195" w:type="pct"/>
          </w:tcPr>
          <w:p w14:paraId="459074FE" w14:textId="77777777" w:rsidR="00A8238E" w:rsidRPr="002C45CB" w:rsidRDefault="00A8238E" w:rsidP="00966A91">
            <w:pPr>
              <w:pStyle w:val="ListParagraph"/>
              <w:numPr>
                <w:ilvl w:val="0"/>
                <w:numId w:val="24"/>
              </w:numPr>
              <w:jc w:val="both"/>
              <w:rPr>
                <w:lang w:val="en-GB"/>
              </w:rPr>
            </w:pPr>
            <w:r w:rsidRPr="002C45CB">
              <w:rPr>
                <w:lang w:val="en-GB"/>
              </w:rPr>
              <w:t>Less than 1 hour</w:t>
            </w:r>
          </w:p>
        </w:tc>
        <w:tc>
          <w:tcPr>
            <w:tcW w:w="903" w:type="pct"/>
            <w:noWrap/>
          </w:tcPr>
          <w:p w14:paraId="51E4FFF3" w14:textId="77777777" w:rsidR="00A8238E" w:rsidRPr="002C45CB" w:rsidRDefault="00A8238E" w:rsidP="00EA768A">
            <w:pPr>
              <w:jc w:val="center"/>
              <w:rPr>
                <w:rFonts w:cs="Arial"/>
                <w:sz w:val="20"/>
              </w:rPr>
            </w:pPr>
            <w:r w:rsidRPr="002C45CB">
              <w:rPr>
                <w:rFonts w:cs="Arial"/>
                <w:sz w:val="20"/>
              </w:rPr>
              <w:t>3,888</w:t>
            </w:r>
          </w:p>
        </w:tc>
        <w:tc>
          <w:tcPr>
            <w:tcW w:w="902" w:type="pct"/>
          </w:tcPr>
          <w:p w14:paraId="593BF8A6" w14:textId="77777777" w:rsidR="00A8238E" w:rsidRPr="002C45CB" w:rsidRDefault="00A8238E" w:rsidP="00EA768A">
            <w:pPr>
              <w:jc w:val="center"/>
              <w:rPr>
                <w:rFonts w:cs="Arial"/>
                <w:sz w:val="20"/>
              </w:rPr>
            </w:pPr>
            <w:r w:rsidRPr="002C45CB">
              <w:rPr>
                <w:rFonts w:cs="Arial"/>
                <w:sz w:val="20"/>
              </w:rPr>
              <w:t>42.2%</w:t>
            </w:r>
          </w:p>
        </w:tc>
      </w:tr>
      <w:tr w:rsidR="00A8238E" w:rsidRPr="002C45CB" w14:paraId="47B165A5" w14:textId="77777777" w:rsidTr="00A90CE6">
        <w:trPr>
          <w:trHeight w:val="340"/>
        </w:trPr>
        <w:tc>
          <w:tcPr>
            <w:tcW w:w="3195" w:type="pct"/>
          </w:tcPr>
          <w:p w14:paraId="713CF3D7" w14:textId="24CEF5C1" w:rsidR="00A8238E" w:rsidRPr="002C45CB" w:rsidRDefault="00A8238E" w:rsidP="006F3351">
            <w:pPr>
              <w:pStyle w:val="ListParagraph"/>
              <w:numPr>
                <w:ilvl w:val="0"/>
                <w:numId w:val="24"/>
              </w:numPr>
              <w:jc w:val="both"/>
              <w:rPr>
                <w:lang w:val="en-GB"/>
              </w:rPr>
            </w:pPr>
            <w:r w:rsidRPr="002C45CB">
              <w:rPr>
                <w:lang w:val="en-GB"/>
              </w:rPr>
              <w:t>1</w:t>
            </w:r>
            <w:r w:rsidR="006F3351" w:rsidRPr="002C45CB">
              <w:rPr>
                <w:lang w:val="en-GB"/>
              </w:rPr>
              <w:t>–</w:t>
            </w:r>
            <w:r w:rsidRPr="002C45CB">
              <w:rPr>
                <w:lang w:val="en-GB"/>
              </w:rPr>
              <w:t>2 hours</w:t>
            </w:r>
          </w:p>
        </w:tc>
        <w:tc>
          <w:tcPr>
            <w:tcW w:w="903" w:type="pct"/>
            <w:noWrap/>
          </w:tcPr>
          <w:p w14:paraId="4A637EB5" w14:textId="77777777" w:rsidR="00A8238E" w:rsidRPr="002C45CB" w:rsidRDefault="00A8238E" w:rsidP="00EA768A">
            <w:pPr>
              <w:jc w:val="center"/>
              <w:rPr>
                <w:rFonts w:cs="Arial"/>
                <w:sz w:val="20"/>
              </w:rPr>
            </w:pPr>
            <w:r w:rsidRPr="002C45CB">
              <w:rPr>
                <w:rFonts w:cs="Arial"/>
                <w:sz w:val="20"/>
              </w:rPr>
              <w:t>3,888</w:t>
            </w:r>
          </w:p>
        </w:tc>
        <w:tc>
          <w:tcPr>
            <w:tcW w:w="902" w:type="pct"/>
          </w:tcPr>
          <w:p w14:paraId="6600CC7B" w14:textId="77777777" w:rsidR="00A8238E" w:rsidRPr="002C45CB" w:rsidRDefault="00A8238E" w:rsidP="00EA768A">
            <w:pPr>
              <w:jc w:val="center"/>
              <w:rPr>
                <w:rFonts w:cs="Arial"/>
                <w:sz w:val="20"/>
              </w:rPr>
            </w:pPr>
            <w:r w:rsidRPr="002C45CB">
              <w:rPr>
                <w:rFonts w:cs="Arial"/>
                <w:sz w:val="20"/>
              </w:rPr>
              <w:t>35.3%</w:t>
            </w:r>
          </w:p>
        </w:tc>
      </w:tr>
      <w:tr w:rsidR="00A8238E" w:rsidRPr="002C45CB" w14:paraId="4EC5E8A1" w14:textId="77777777" w:rsidTr="00A90CE6">
        <w:trPr>
          <w:trHeight w:val="340"/>
        </w:trPr>
        <w:tc>
          <w:tcPr>
            <w:tcW w:w="3195" w:type="pct"/>
          </w:tcPr>
          <w:p w14:paraId="7B955869" w14:textId="32B6ADDA" w:rsidR="00A8238E" w:rsidRPr="002C45CB" w:rsidRDefault="00A8238E" w:rsidP="006F3351">
            <w:pPr>
              <w:pStyle w:val="ListParagraph"/>
              <w:numPr>
                <w:ilvl w:val="0"/>
                <w:numId w:val="24"/>
              </w:numPr>
              <w:jc w:val="both"/>
              <w:rPr>
                <w:lang w:val="en-GB"/>
              </w:rPr>
            </w:pPr>
            <w:r w:rsidRPr="002C45CB">
              <w:rPr>
                <w:lang w:val="en-GB"/>
              </w:rPr>
              <w:t>3</w:t>
            </w:r>
            <w:r w:rsidR="006F3351" w:rsidRPr="002C45CB">
              <w:rPr>
                <w:lang w:val="en-GB"/>
              </w:rPr>
              <w:t>–</w:t>
            </w:r>
            <w:r w:rsidRPr="002C45CB">
              <w:rPr>
                <w:lang w:val="en-GB"/>
              </w:rPr>
              <w:t>4 hours</w:t>
            </w:r>
          </w:p>
        </w:tc>
        <w:tc>
          <w:tcPr>
            <w:tcW w:w="903" w:type="pct"/>
            <w:noWrap/>
          </w:tcPr>
          <w:p w14:paraId="2B6D9C72" w14:textId="77777777" w:rsidR="00A8238E" w:rsidRPr="002C45CB" w:rsidRDefault="00A8238E" w:rsidP="00EA768A">
            <w:pPr>
              <w:jc w:val="center"/>
              <w:rPr>
                <w:rFonts w:cs="Arial"/>
                <w:sz w:val="20"/>
              </w:rPr>
            </w:pPr>
            <w:r w:rsidRPr="002C45CB">
              <w:rPr>
                <w:rFonts w:cs="Arial"/>
                <w:sz w:val="20"/>
              </w:rPr>
              <w:t>3,888</w:t>
            </w:r>
          </w:p>
        </w:tc>
        <w:tc>
          <w:tcPr>
            <w:tcW w:w="902" w:type="pct"/>
          </w:tcPr>
          <w:p w14:paraId="27179543" w14:textId="77777777" w:rsidR="00A8238E" w:rsidRPr="002C45CB" w:rsidRDefault="00A8238E" w:rsidP="00EA768A">
            <w:pPr>
              <w:jc w:val="center"/>
              <w:rPr>
                <w:rFonts w:cs="Arial"/>
                <w:sz w:val="20"/>
              </w:rPr>
            </w:pPr>
            <w:r w:rsidRPr="002C45CB">
              <w:rPr>
                <w:rFonts w:cs="Arial"/>
                <w:sz w:val="20"/>
              </w:rPr>
              <w:t>13.3%</w:t>
            </w:r>
          </w:p>
        </w:tc>
      </w:tr>
      <w:tr w:rsidR="00A8238E" w:rsidRPr="002C45CB" w14:paraId="4B7383AA" w14:textId="77777777" w:rsidTr="00A90CE6">
        <w:trPr>
          <w:trHeight w:val="340"/>
        </w:trPr>
        <w:tc>
          <w:tcPr>
            <w:tcW w:w="3195" w:type="pct"/>
          </w:tcPr>
          <w:p w14:paraId="197A58A9" w14:textId="77777777" w:rsidR="00A8238E" w:rsidRPr="002C45CB" w:rsidRDefault="00A8238E" w:rsidP="00966A91">
            <w:pPr>
              <w:pStyle w:val="ListParagraph"/>
              <w:numPr>
                <w:ilvl w:val="0"/>
                <w:numId w:val="24"/>
              </w:numPr>
              <w:jc w:val="both"/>
              <w:rPr>
                <w:lang w:val="en-GB"/>
              </w:rPr>
            </w:pPr>
            <w:r w:rsidRPr="002C45CB">
              <w:rPr>
                <w:lang w:val="en-GB"/>
              </w:rPr>
              <w:t>More than 4 hours</w:t>
            </w:r>
          </w:p>
        </w:tc>
        <w:tc>
          <w:tcPr>
            <w:tcW w:w="903" w:type="pct"/>
            <w:noWrap/>
          </w:tcPr>
          <w:p w14:paraId="05A7FBA7" w14:textId="77777777" w:rsidR="00A8238E" w:rsidRPr="002C45CB" w:rsidRDefault="00A8238E" w:rsidP="00EA768A">
            <w:pPr>
              <w:jc w:val="center"/>
              <w:rPr>
                <w:rFonts w:cs="Arial"/>
                <w:sz w:val="20"/>
              </w:rPr>
            </w:pPr>
            <w:r w:rsidRPr="002C45CB">
              <w:rPr>
                <w:rFonts w:cs="Arial"/>
                <w:sz w:val="20"/>
              </w:rPr>
              <w:t>3,888</w:t>
            </w:r>
          </w:p>
        </w:tc>
        <w:tc>
          <w:tcPr>
            <w:tcW w:w="902" w:type="pct"/>
          </w:tcPr>
          <w:p w14:paraId="186DE83F" w14:textId="77777777" w:rsidR="00A8238E" w:rsidRPr="002C45CB" w:rsidRDefault="00A8238E" w:rsidP="00EA768A">
            <w:pPr>
              <w:jc w:val="center"/>
              <w:rPr>
                <w:rFonts w:cs="Arial"/>
                <w:sz w:val="20"/>
              </w:rPr>
            </w:pPr>
            <w:r w:rsidRPr="002C45CB">
              <w:rPr>
                <w:rFonts w:cs="Arial"/>
                <w:sz w:val="20"/>
              </w:rPr>
              <w:t>9.3%</w:t>
            </w:r>
          </w:p>
        </w:tc>
      </w:tr>
      <w:tr w:rsidR="00A8238E" w:rsidRPr="002C45CB" w14:paraId="29AED575" w14:textId="77777777" w:rsidTr="00A90CE6">
        <w:trPr>
          <w:trHeight w:val="340"/>
        </w:trPr>
        <w:tc>
          <w:tcPr>
            <w:tcW w:w="3195" w:type="pct"/>
          </w:tcPr>
          <w:p w14:paraId="298EF53D" w14:textId="77777777" w:rsidR="00A8238E" w:rsidRPr="002C45CB" w:rsidRDefault="00A8238E" w:rsidP="00966A91">
            <w:pPr>
              <w:jc w:val="both"/>
              <w:rPr>
                <w:rFonts w:cs="Arial"/>
                <w:sz w:val="20"/>
              </w:rPr>
            </w:pPr>
          </w:p>
        </w:tc>
        <w:tc>
          <w:tcPr>
            <w:tcW w:w="903" w:type="pct"/>
            <w:noWrap/>
          </w:tcPr>
          <w:p w14:paraId="6C62EEE3" w14:textId="77777777" w:rsidR="00A8238E" w:rsidRPr="002C45CB" w:rsidRDefault="00A8238E" w:rsidP="00EA768A">
            <w:pPr>
              <w:jc w:val="center"/>
              <w:rPr>
                <w:rFonts w:cs="Arial"/>
                <w:sz w:val="20"/>
              </w:rPr>
            </w:pPr>
          </w:p>
        </w:tc>
        <w:tc>
          <w:tcPr>
            <w:tcW w:w="902" w:type="pct"/>
          </w:tcPr>
          <w:p w14:paraId="2A73707B" w14:textId="77777777" w:rsidR="00A8238E" w:rsidRPr="002C45CB" w:rsidRDefault="00A8238E" w:rsidP="00EA768A">
            <w:pPr>
              <w:jc w:val="center"/>
              <w:rPr>
                <w:rFonts w:cs="Arial"/>
                <w:sz w:val="20"/>
              </w:rPr>
            </w:pPr>
          </w:p>
        </w:tc>
      </w:tr>
      <w:tr w:rsidR="00CC6D71" w:rsidRPr="002C45CB" w14:paraId="53E16568" w14:textId="77777777" w:rsidTr="00A90CE6">
        <w:trPr>
          <w:trHeight w:val="340"/>
        </w:trPr>
        <w:tc>
          <w:tcPr>
            <w:tcW w:w="3195" w:type="pct"/>
          </w:tcPr>
          <w:p w14:paraId="333FBAE1" w14:textId="7E205514" w:rsidR="00CC6D71" w:rsidRPr="002C45CB" w:rsidRDefault="006F3351" w:rsidP="006F3351">
            <w:pPr>
              <w:jc w:val="both"/>
              <w:rPr>
                <w:rFonts w:cs="Arial"/>
                <w:sz w:val="20"/>
              </w:rPr>
            </w:pPr>
            <w:r w:rsidRPr="002C45CB">
              <w:rPr>
                <w:rFonts w:cs="Arial"/>
                <w:sz w:val="20"/>
              </w:rPr>
              <w:t>Women</w:t>
            </w:r>
            <w:r w:rsidR="00CC6D71" w:rsidRPr="002C45CB">
              <w:rPr>
                <w:rFonts w:cs="Arial"/>
                <w:sz w:val="20"/>
              </w:rPr>
              <w:t xml:space="preserve">: </w:t>
            </w:r>
            <w:r w:rsidRPr="002C45CB">
              <w:rPr>
                <w:rFonts w:cs="Arial"/>
                <w:sz w:val="20"/>
              </w:rPr>
              <w:t xml:space="preserve">time </w:t>
            </w:r>
            <w:r w:rsidR="00CC6D71" w:rsidRPr="002C45CB">
              <w:rPr>
                <w:rFonts w:cs="Arial"/>
                <w:sz w:val="20"/>
              </w:rPr>
              <w:t>spent looking after animals on</w:t>
            </w:r>
            <w:r w:rsidRPr="002C45CB">
              <w:rPr>
                <w:rFonts w:cs="Arial"/>
                <w:sz w:val="20"/>
              </w:rPr>
              <w:t xml:space="preserve"> a</w:t>
            </w:r>
            <w:r w:rsidR="00CC6D71" w:rsidRPr="002C45CB">
              <w:rPr>
                <w:rFonts w:cs="Arial"/>
                <w:sz w:val="20"/>
              </w:rPr>
              <w:t xml:space="preserve"> typical day:</w:t>
            </w:r>
          </w:p>
        </w:tc>
        <w:tc>
          <w:tcPr>
            <w:tcW w:w="903" w:type="pct"/>
            <w:noWrap/>
          </w:tcPr>
          <w:p w14:paraId="2EF10741" w14:textId="77777777" w:rsidR="00CC6D71" w:rsidRPr="002C45CB" w:rsidRDefault="00CC6D71" w:rsidP="00EA768A">
            <w:pPr>
              <w:jc w:val="center"/>
              <w:rPr>
                <w:rFonts w:cs="Arial"/>
                <w:sz w:val="20"/>
              </w:rPr>
            </w:pPr>
          </w:p>
        </w:tc>
        <w:tc>
          <w:tcPr>
            <w:tcW w:w="902" w:type="pct"/>
          </w:tcPr>
          <w:p w14:paraId="6FB02752" w14:textId="77777777" w:rsidR="00CC6D71" w:rsidRPr="002C45CB" w:rsidRDefault="00CC6D71" w:rsidP="00EA768A">
            <w:pPr>
              <w:jc w:val="center"/>
              <w:rPr>
                <w:rFonts w:cs="Arial"/>
                <w:sz w:val="20"/>
              </w:rPr>
            </w:pPr>
          </w:p>
        </w:tc>
      </w:tr>
      <w:tr w:rsidR="00CC6D71" w:rsidRPr="002C45CB" w14:paraId="60D45784" w14:textId="77777777" w:rsidTr="00A90CE6">
        <w:trPr>
          <w:trHeight w:val="340"/>
        </w:trPr>
        <w:tc>
          <w:tcPr>
            <w:tcW w:w="3195" w:type="pct"/>
          </w:tcPr>
          <w:p w14:paraId="08FC20EC" w14:textId="77777777" w:rsidR="00CC6D71" w:rsidRPr="002C45CB" w:rsidRDefault="00CC6D71" w:rsidP="00C87DAC">
            <w:pPr>
              <w:pStyle w:val="ListParagraph"/>
              <w:numPr>
                <w:ilvl w:val="0"/>
                <w:numId w:val="77"/>
              </w:numPr>
              <w:jc w:val="both"/>
              <w:rPr>
                <w:lang w:val="en-GB"/>
              </w:rPr>
            </w:pPr>
            <w:r w:rsidRPr="002C45CB">
              <w:rPr>
                <w:lang w:val="en-GB"/>
              </w:rPr>
              <w:t>Less than 1 hour</w:t>
            </w:r>
          </w:p>
        </w:tc>
        <w:tc>
          <w:tcPr>
            <w:tcW w:w="903" w:type="pct"/>
            <w:noWrap/>
          </w:tcPr>
          <w:p w14:paraId="4B87C4EA" w14:textId="77777777" w:rsidR="00CC6D71" w:rsidRPr="002C45CB" w:rsidRDefault="00CC6D71" w:rsidP="00EA768A">
            <w:pPr>
              <w:jc w:val="center"/>
              <w:rPr>
                <w:rFonts w:cs="Arial"/>
                <w:sz w:val="20"/>
              </w:rPr>
            </w:pPr>
            <w:r w:rsidRPr="002C45CB">
              <w:rPr>
                <w:rFonts w:cs="Arial"/>
                <w:sz w:val="20"/>
              </w:rPr>
              <w:t>3,548</w:t>
            </w:r>
          </w:p>
        </w:tc>
        <w:tc>
          <w:tcPr>
            <w:tcW w:w="902" w:type="pct"/>
          </w:tcPr>
          <w:p w14:paraId="329A3447" w14:textId="77777777" w:rsidR="00CC6D71" w:rsidRPr="002C45CB" w:rsidRDefault="00CC6D71" w:rsidP="00EA768A">
            <w:pPr>
              <w:jc w:val="center"/>
              <w:rPr>
                <w:rFonts w:cs="Arial"/>
                <w:sz w:val="20"/>
              </w:rPr>
            </w:pPr>
            <w:r w:rsidRPr="002C45CB">
              <w:rPr>
                <w:rFonts w:cs="Arial"/>
                <w:sz w:val="20"/>
              </w:rPr>
              <w:t>51.0%</w:t>
            </w:r>
          </w:p>
        </w:tc>
      </w:tr>
      <w:tr w:rsidR="00CC6D71" w:rsidRPr="002C45CB" w14:paraId="576E9F24" w14:textId="77777777" w:rsidTr="00A90CE6">
        <w:trPr>
          <w:trHeight w:val="340"/>
        </w:trPr>
        <w:tc>
          <w:tcPr>
            <w:tcW w:w="3195" w:type="pct"/>
          </w:tcPr>
          <w:p w14:paraId="4D2E46FB" w14:textId="396CCA71" w:rsidR="00CC6D71" w:rsidRPr="002C45CB" w:rsidRDefault="00CC6D71" w:rsidP="00C87DAC">
            <w:pPr>
              <w:pStyle w:val="ListParagraph"/>
              <w:numPr>
                <w:ilvl w:val="0"/>
                <w:numId w:val="77"/>
              </w:numPr>
              <w:jc w:val="both"/>
              <w:rPr>
                <w:lang w:val="en-GB"/>
              </w:rPr>
            </w:pPr>
            <w:r w:rsidRPr="002C45CB">
              <w:rPr>
                <w:lang w:val="en-GB"/>
              </w:rPr>
              <w:t>1</w:t>
            </w:r>
            <w:r w:rsidR="006F3351" w:rsidRPr="002C45CB">
              <w:rPr>
                <w:lang w:val="en-GB"/>
              </w:rPr>
              <w:t>–</w:t>
            </w:r>
            <w:r w:rsidRPr="002C45CB">
              <w:rPr>
                <w:lang w:val="en-GB"/>
              </w:rPr>
              <w:t>2 hours</w:t>
            </w:r>
          </w:p>
        </w:tc>
        <w:tc>
          <w:tcPr>
            <w:tcW w:w="903" w:type="pct"/>
            <w:noWrap/>
          </w:tcPr>
          <w:p w14:paraId="0365F7D5" w14:textId="77777777" w:rsidR="00CC6D71" w:rsidRPr="002C45CB" w:rsidRDefault="00CC6D71" w:rsidP="00EA768A">
            <w:pPr>
              <w:jc w:val="center"/>
              <w:rPr>
                <w:rFonts w:cs="Arial"/>
                <w:sz w:val="20"/>
              </w:rPr>
            </w:pPr>
            <w:r w:rsidRPr="002C45CB">
              <w:rPr>
                <w:rFonts w:cs="Arial"/>
                <w:sz w:val="20"/>
              </w:rPr>
              <w:t>3,548</w:t>
            </w:r>
          </w:p>
        </w:tc>
        <w:tc>
          <w:tcPr>
            <w:tcW w:w="902" w:type="pct"/>
          </w:tcPr>
          <w:p w14:paraId="79E16863" w14:textId="77777777" w:rsidR="00CC6D71" w:rsidRPr="002C45CB" w:rsidRDefault="00CC6D71" w:rsidP="00EA768A">
            <w:pPr>
              <w:jc w:val="center"/>
              <w:rPr>
                <w:rFonts w:cs="Arial"/>
                <w:sz w:val="20"/>
              </w:rPr>
            </w:pPr>
            <w:r w:rsidRPr="002C45CB">
              <w:rPr>
                <w:rFonts w:cs="Arial"/>
                <w:sz w:val="20"/>
              </w:rPr>
              <w:t>37.2%</w:t>
            </w:r>
          </w:p>
        </w:tc>
      </w:tr>
      <w:tr w:rsidR="00CC6D71" w:rsidRPr="002C45CB" w14:paraId="3C51AC9A" w14:textId="77777777" w:rsidTr="00A90CE6">
        <w:trPr>
          <w:trHeight w:val="340"/>
        </w:trPr>
        <w:tc>
          <w:tcPr>
            <w:tcW w:w="3195" w:type="pct"/>
          </w:tcPr>
          <w:p w14:paraId="49DC079D" w14:textId="1D9F135D" w:rsidR="00CC6D71" w:rsidRPr="002C45CB" w:rsidRDefault="00CC6D71" w:rsidP="00C87DAC">
            <w:pPr>
              <w:pStyle w:val="ListParagraph"/>
              <w:numPr>
                <w:ilvl w:val="0"/>
                <w:numId w:val="77"/>
              </w:numPr>
              <w:jc w:val="both"/>
              <w:rPr>
                <w:lang w:val="en-GB"/>
              </w:rPr>
            </w:pPr>
            <w:r w:rsidRPr="002C45CB">
              <w:rPr>
                <w:lang w:val="en-GB"/>
              </w:rPr>
              <w:t>3</w:t>
            </w:r>
            <w:r w:rsidR="006F3351" w:rsidRPr="002C45CB">
              <w:rPr>
                <w:lang w:val="en-GB"/>
              </w:rPr>
              <w:t>–</w:t>
            </w:r>
            <w:r w:rsidRPr="002C45CB">
              <w:rPr>
                <w:lang w:val="en-GB"/>
              </w:rPr>
              <w:t>4 hours</w:t>
            </w:r>
          </w:p>
        </w:tc>
        <w:tc>
          <w:tcPr>
            <w:tcW w:w="903" w:type="pct"/>
            <w:noWrap/>
          </w:tcPr>
          <w:p w14:paraId="191CDC38" w14:textId="77777777" w:rsidR="00CC6D71" w:rsidRPr="002C45CB" w:rsidRDefault="00CC6D71" w:rsidP="00EA768A">
            <w:pPr>
              <w:jc w:val="center"/>
              <w:rPr>
                <w:rFonts w:cs="Arial"/>
                <w:sz w:val="20"/>
              </w:rPr>
            </w:pPr>
            <w:r w:rsidRPr="002C45CB">
              <w:rPr>
                <w:rFonts w:cs="Arial"/>
                <w:sz w:val="20"/>
              </w:rPr>
              <w:t>3,548</w:t>
            </w:r>
          </w:p>
        </w:tc>
        <w:tc>
          <w:tcPr>
            <w:tcW w:w="902" w:type="pct"/>
          </w:tcPr>
          <w:p w14:paraId="0338FD14" w14:textId="77777777" w:rsidR="00CC6D71" w:rsidRPr="002C45CB" w:rsidRDefault="00CC6D71" w:rsidP="00EA768A">
            <w:pPr>
              <w:jc w:val="center"/>
              <w:rPr>
                <w:rFonts w:cs="Arial"/>
                <w:sz w:val="20"/>
              </w:rPr>
            </w:pPr>
            <w:r w:rsidRPr="002C45CB">
              <w:rPr>
                <w:rFonts w:cs="Arial"/>
                <w:sz w:val="20"/>
              </w:rPr>
              <w:t>7.2%</w:t>
            </w:r>
          </w:p>
        </w:tc>
      </w:tr>
      <w:tr w:rsidR="00CC6D71" w:rsidRPr="002C45CB" w14:paraId="6D2C2D45" w14:textId="77777777" w:rsidTr="00A90CE6">
        <w:trPr>
          <w:trHeight w:val="340"/>
        </w:trPr>
        <w:tc>
          <w:tcPr>
            <w:tcW w:w="3195" w:type="pct"/>
          </w:tcPr>
          <w:p w14:paraId="24575C9A" w14:textId="77777777" w:rsidR="00CC6D71" w:rsidRPr="002C45CB" w:rsidRDefault="00CC6D71" w:rsidP="00C87DAC">
            <w:pPr>
              <w:pStyle w:val="ListParagraph"/>
              <w:numPr>
                <w:ilvl w:val="0"/>
                <w:numId w:val="77"/>
              </w:numPr>
              <w:jc w:val="both"/>
              <w:rPr>
                <w:lang w:val="en-GB"/>
              </w:rPr>
            </w:pPr>
            <w:r w:rsidRPr="002C45CB">
              <w:rPr>
                <w:lang w:val="en-GB"/>
              </w:rPr>
              <w:t>More than 4 hours</w:t>
            </w:r>
          </w:p>
        </w:tc>
        <w:tc>
          <w:tcPr>
            <w:tcW w:w="903" w:type="pct"/>
            <w:noWrap/>
          </w:tcPr>
          <w:p w14:paraId="46884375" w14:textId="77777777" w:rsidR="00CC6D71" w:rsidRPr="002C45CB" w:rsidRDefault="00CC6D71" w:rsidP="00EA768A">
            <w:pPr>
              <w:jc w:val="center"/>
              <w:rPr>
                <w:rFonts w:cs="Arial"/>
                <w:sz w:val="20"/>
              </w:rPr>
            </w:pPr>
            <w:r w:rsidRPr="002C45CB">
              <w:rPr>
                <w:rFonts w:cs="Arial"/>
                <w:sz w:val="20"/>
              </w:rPr>
              <w:t>3,548</w:t>
            </w:r>
          </w:p>
        </w:tc>
        <w:tc>
          <w:tcPr>
            <w:tcW w:w="902" w:type="pct"/>
          </w:tcPr>
          <w:p w14:paraId="7490AC3A" w14:textId="77777777" w:rsidR="00CC6D71" w:rsidRPr="002C45CB" w:rsidRDefault="00CC6D71" w:rsidP="00EA768A">
            <w:pPr>
              <w:jc w:val="center"/>
              <w:rPr>
                <w:rFonts w:cs="Arial"/>
                <w:sz w:val="20"/>
              </w:rPr>
            </w:pPr>
            <w:r w:rsidRPr="002C45CB">
              <w:rPr>
                <w:rFonts w:cs="Arial"/>
                <w:sz w:val="20"/>
              </w:rPr>
              <w:t>4.6%</w:t>
            </w:r>
          </w:p>
        </w:tc>
      </w:tr>
      <w:tr w:rsidR="004018FD" w:rsidRPr="002C45CB" w14:paraId="54EF28F0" w14:textId="77777777" w:rsidTr="00A90CE6">
        <w:trPr>
          <w:trHeight w:val="340"/>
        </w:trPr>
        <w:tc>
          <w:tcPr>
            <w:tcW w:w="3195" w:type="pct"/>
          </w:tcPr>
          <w:p w14:paraId="52D1A82D" w14:textId="77777777" w:rsidR="004018FD" w:rsidRPr="002C45CB" w:rsidRDefault="004018FD" w:rsidP="004018FD">
            <w:pPr>
              <w:jc w:val="both"/>
              <w:rPr>
                <w:rFonts w:cs="Arial"/>
                <w:sz w:val="20"/>
              </w:rPr>
            </w:pPr>
          </w:p>
        </w:tc>
        <w:tc>
          <w:tcPr>
            <w:tcW w:w="903" w:type="pct"/>
            <w:noWrap/>
          </w:tcPr>
          <w:p w14:paraId="502DA6C8" w14:textId="77777777" w:rsidR="004018FD" w:rsidRPr="002C45CB" w:rsidRDefault="004018FD" w:rsidP="004018FD">
            <w:pPr>
              <w:jc w:val="both"/>
              <w:rPr>
                <w:rFonts w:cs="Arial"/>
                <w:sz w:val="20"/>
              </w:rPr>
            </w:pPr>
          </w:p>
        </w:tc>
        <w:tc>
          <w:tcPr>
            <w:tcW w:w="902" w:type="pct"/>
          </w:tcPr>
          <w:p w14:paraId="026417BC" w14:textId="77777777" w:rsidR="004018FD" w:rsidRPr="002C45CB" w:rsidRDefault="004018FD" w:rsidP="004018FD">
            <w:pPr>
              <w:jc w:val="both"/>
              <w:rPr>
                <w:rFonts w:cs="Arial"/>
                <w:sz w:val="20"/>
              </w:rPr>
            </w:pPr>
          </w:p>
        </w:tc>
      </w:tr>
    </w:tbl>
    <w:p w14:paraId="5651855C" w14:textId="3D855981" w:rsidR="003B3F51" w:rsidRPr="002C45CB" w:rsidRDefault="00A87F2F" w:rsidP="00E968A3">
      <w:pPr>
        <w:pStyle w:val="BodyText1"/>
        <w:spacing w:before="240"/>
      </w:pPr>
      <w:r w:rsidRPr="002C45CB">
        <w:fldChar w:fldCharType="begin"/>
      </w:r>
      <w:r w:rsidRPr="002C45CB">
        <w:instrText xml:space="preserve"> REF _Ref415736435 \h </w:instrText>
      </w:r>
      <w:r w:rsidR="002C45CB">
        <w:instrText xml:space="preserve"> \* MERGEFORMAT </w:instrText>
      </w:r>
      <w:r w:rsidRPr="002C45CB">
        <w:fldChar w:fldCharType="separate"/>
      </w:r>
      <w:r w:rsidR="00A36D0B" w:rsidRPr="002C45CB">
        <w:t xml:space="preserve">Table </w:t>
      </w:r>
      <w:r w:rsidR="00A36D0B">
        <w:rPr>
          <w:noProof/>
        </w:rPr>
        <w:t>17</w:t>
      </w:r>
      <w:r w:rsidRPr="002C45CB">
        <w:fldChar w:fldCharType="end"/>
      </w:r>
      <w:r w:rsidRPr="002C45CB">
        <w:t xml:space="preserve"> </w:t>
      </w:r>
      <w:r w:rsidR="003B3F51" w:rsidRPr="002C45CB">
        <w:t>shows that around 28% of households report selling livestock at some point of the year (with 21% reporting having bought livestock sometime in the past 12 months).</w:t>
      </w:r>
      <w:r w:rsidR="00CC6D71" w:rsidRPr="002C45CB">
        <w:t xml:space="preserve"> Sheep and goats are the animals that are most commonly traded. </w:t>
      </w:r>
    </w:p>
    <w:p w14:paraId="5ABF21ED" w14:textId="43D93A26" w:rsidR="00D26EB5" w:rsidRPr="002C45CB" w:rsidRDefault="00D26EB5" w:rsidP="00D26EB5">
      <w:pPr>
        <w:pStyle w:val="Caption"/>
      </w:pPr>
      <w:bookmarkStart w:id="160" w:name="_Ref415736435"/>
      <w:bookmarkStart w:id="161" w:name="_Toc423448466"/>
      <w:r w:rsidRPr="002C45CB">
        <w:t xml:space="preserve">Table </w:t>
      </w:r>
      <w:fldSimple w:instr=" SEQ Table \* ARABIC ">
        <w:r w:rsidR="00A36D0B">
          <w:rPr>
            <w:noProof/>
          </w:rPr>
          <w:t>17</w:t>
        </w:r>
      </w:fldSimple>
      <w:bookmarkEnd w:id="160"/>
      <w:r w:rsidRPr="002C45CB">
        <w:tab/>
      </w:r>
      <w:bookmarkStart w:id="162" w:name="_Ref289027693"/>
      <w:r w:rsidRPr="002C45CB">
        <w:t xml:space="preserve">Households’ livestock </w:t>
      </w:r>
      <w:bookmarkEnd w:id="162"/>
      <w:r w:rsidRPr="002C45CB">
        <w:t>sales</w:t>
      </w:r>
      <w:bookmarkEnd w:id="161"/>
    </w:p>
    <w:tbl>
      <w:tblPr>
        <w:tblStyle w:val="e-PactBlue"/>
        <w:tblW w:w="5000" w:type="pct"/>
        <w:tblLayout w:type="fixed"/>
        <w:tblLook w:val="01E0" w:firstRow="1" w:lastRow="1" w:firstColumn="1" w:lastColumn="1" w:noHBand="0" w:noVBand="0"/>
      </w:tblPr>
      <w:tblGrid>
        <w:gridCol w:w="7169"/>
        <w:gridCol w:w="1229"/>
        <w:gridCol w:w="1231"/>
      </w:tblGrid>
      <w:tr w:rsidR="00E258D8" w:rsidRPr="002C45CB" w14:paraId="1F3D1C4C" w14:textId="77777777" w:rsidTr="00D26EB5">
        <w:trPr>
          <w:cnfStyle w:val="100000000000" w:firstRow="1" w:lastRow="0" w:firstColumn="0" w:lastColumn="0" w:oddVBand="0" w:evenVBand="0" w:oddHBand="0" w:evenHBand="0" w:firstRowFirstColumn="0" w:firstRowLastColumn="0" w:lastRowFirstColumn="0" w:lastRowLastColumn="0"/>
          <w:trHeight w:val="340"/>
        </w:trPr>
        <w:tc>
          <w:tcPr>
            <w:tcW w:w="3723" w:type="pct"/>
            <w:noWrap/>
          </w:tcPr>
          <w:p w14:paraId="6891949B" w14:textId="77777777" w:rsidR="00A650A7" w:rsidRPr="002C45CB" w:rsidRDefault="00A650A7" w:rsidP="00A650A7">
            <w:pPr>
              <w:jc w:val="both"/>
              <w:rPr>
                <w:rFonts w:cs="Arial"/>
              </w:rPr>
            </w:pPr>
            <w:r w:rsidRPr="002C45CB">
              <w:rPr>
                <w:rFonts w:cs="Arial"/>
              </w:rPr>
              <w:t>Indicator</w:t>
            </w:r>
          </w:p>
        </w:tc>
        <w:tc>
          <w:tcPr>
            <w:tcW w:w="638" w:type="pct"/>
            <w:noWrap/>
          </w:tcPr>
          <w:p w14:paraId="33FEE782" w14:textId="77777777" w:rsidR="00A650A7" w:rsidRPr="002C45CB" w:rsidRDefault="00A650A7" w:rsidP="00EA768A">
            <w:pPr>
              <w:jc w:val="center"/>
              <w:rPr>
                <w:rFonts w:cs="Arial"/>
              </w:rPr>
            </w:pPr>
            <w:r w:rsidRPr="002C45CB">
              <w:rPr>
                <w:rFonts w:cs="Arial"/>
              </w:rPr>
              <w:t>N</w:t>
            </w:r>
            <w:r w:rsidR="003A74D9" w:rsidRPr="002C45CB">
              <w:rPr>
                <w:rFonts w:cs="Arial"/>
                <w:vertAlign w:val="superscript"/>
              </w:rPr>
              <w:t>+</w:t>
            </w:r>
          </w:p>
        </w:tc>
        <w:tc>
          <w:tcPr>
            <w:tcW w:w="639" w:type="pct"/>
          </w:tcPr>
          <w:p w14:paraId="550440F7" w14:textId="77777777" w:rsidR="00A650A7" w:rsidRPr="002C45CB" w:rsidRDefault="00A650A7" w:rsidP="00EA768A">
            <w:pPr>
              <w:jc w:val="center"/>
              <w:rPr>
                <w:rFonts w:cs="Arial"/>
              </w:rPr>
            </w:pPr>
            <w:r w:rsidRPr="002C45CB">
              <w:rPr>
                <w:rFonts w:cs="Arial"/>
              </w:rPr>
              <w:t>Mean</w:t>
            </w:r>
          </w:p>
        </w:tc>
      </w:tr>
      <w:tr w:rsidR="00811F4C" w:rsidRPr="002C45CB" w14:paraId="72B0E39E" w14:textId="77777777" w:rsidTr="00D26EB5">
        <w:trPr>
          <w:trHeight w:val="340"/>
        </w:trPr>
        <w:tc>
          <w:tcPr>
            <w:tcW w:w="3723" w:type="pct"/>
            <w:noWrap/>
          </w:tcPr>
          <w:p w14:paraId="06735DEA" w14:textId="77777777" w:rsidR="00811F4C" w:rsidRPr="002C45CB" w:rsidRDefault="00811F4C" w:rsidP="00A650A7">
            <w:pPr>
              <w:contextualSpacing/>
              <w:jc w:val="both"/>
              <w:rPr>
                <w:rFonts w:cs="Arial"/>
                <w:sz w:val="20"/>
              </w:rPr>
            </w:pPr>
            <w:r w:rsidRPr="002C45CB">
              <w:rPr>
                <w:rFonts w:cs="Arial"/>
                <w:sz w:val="20"/>
              </w:rPr>
              <w:t>% of households where anyone bought any livestock in the past 12 months</w:t>
            </w:r>
          </w:p>
        </w:tc>
        <w:tc>
          <w:tcPr>
            <w:tcW w:w="638" w:type="pct"/>
            <w:noWrap/>
          </w:tcPr>
          <w:p w14:paraId="12E6865E" w14:textId="77777777" w:rsidR="00811F4C" w:rsidRPr="002C45CB" w:rsidRDefault="00811F4C" w:rsidP="00EA768A">
            <w:pPr>
              <w:jc w:val="center"/>
              <w:rPr>
                <w:rFonts w:cs="Arial"/>
                <w:sz w:val="20"/>
              </w:rPr>
            </w:pPr>
            <w:r w:rsidRPr="002C45CB">
              <w:rPr>
                <w:sz w:val="20"/>
              </w:rPr>
              <w:t>5,415</w:t>
            </w:r>
          </w:p>
        </w:tc>
        <w:tc>
          <w:tcPr>
            <w:tcW w:w="639" w:type="pct"/>
          </w:tcPr>
          <w:p w14:paraId="30BD8C02" w14:textId="77777777" w:rsidR="00811F4C" w:rsidRPr="002C45CB" w:rsidRDefault="00811F4C" w:rsidP="00EA768A">
            <w:pPr>
              <w:jc w:val="center"/>
              <w:rPr>
                <w:rFonts w:cs="Arial"/>
                <w:sz w:val="20"/>
              </w:rPr>
            </w:pPr>
            <w:r w:rsidRPr="002C45CB">
              <w:rPr>
                <w:sz w:val="20"/>
              </w:rPr>
              <w:t>21.2%</w:t>
            </w:r>
          </w:p>
        </w:tc>
      </w:tr>
      <w:tr w:rsidR="00811F4C" w:rsidRPr="002C45CB" w14:paraId="6A4AB492" w14:textId="77777777" w:rsidTr="00D26EB5">
        <w:trPr>
          <w:trHeight w:val="340"/>
        </w:trPr>
        <w:tc>
          <w:tcPr>
            <w:tcW w:w="3723" w:type="pct"/>
            <w:noWrap/>
          </w:tcPr>
          <w:p w14:paraId="07191BC3"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cows</w:t>
            </w:r>
          </w:p>
        </w:tc>
        <w:tc>
          <w:tcPr>
            <w:tcW w:w="638" w:type="pct"/>
            <w:noWrap/>
          </w:tcPr>
          <w:p w14:paraId="694AC8F3" w14:textId="77777777" w:rsidR="00811F4C" w:rsidRPr="002C45CB" w:rsidRDefault="00811F4C" w:rsidP="00EA768A">
            <w:pPr>
              <w:jc w:val="center"/>
              <w:rPr>
                <w:rFonts w:cs="Arial"/>
                <w:sz w:val="20"/>
              </w:rPr>
            </w:pPr>
            <w:r w:rsidRPr="002C45CB">
              <w:rPr>
                <w:sz w:val="20"/>
              </w:rPr>
              <w:t>5,414</w:t>
            </w:r>
          </w:p>
        </w:tc>
        <w:tc>
          <w:tcPr>
            <w:tcW w:w="639" w:type="pct"/>
          </w:tcPr>
          <w:p w14:paraId="750C0C8F" w14:textId="77777777" w:rsidR="00811F4C" w:rsidRPr="002C45CB" w:rsidRDefault="00811F4C" w:rsidP="00EA768A">
            <w:pPr>
              <w:jc w:val="center"/>
              <w:rPr>
                <w:rFonts w:cs="Arial"/>
                <w:sz w:val="20"/>
              </w:rPr>
            </w:pPr>
            <w:r w:rsidRPr="002C45CB">
              <w:rPr>
                <w:sz w:val="20"/>
              </w:rPr>
              <w:t>1.4%</w:t>
            </w:r>
          </w:p>
        </w:tc>
      </w:tr>
      <w:tr w:rsidR="00811F4C" w:rsidRPr="002C45CB" w14:paraId="0D730F79" w14:textId="77777777" w:rsidTr="00D26EB5">
        <w:trPr>
          <w:trHeight w:val="340"/>
        </w:trPr>
        <w:tc>
          <w:tcPr>
            <w:tcW w:w="3723" w:type="pct"/>
            <w:noWrap/>
          </w:tcPr>
          <w:p w14:paraId="4EFE3129"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bulls</w:t>
            </w:r>
          </w:p>
        </w:tc>
        <w:tc>
          <w:tcPr>
            <w:tcW w:w="638" w:type="pct"/>
            <w:noWrap/>
          </w:tcPr>
          <w:p w14:paraId="08B0CFDC" w14:textId="77777777" w:rsidR="00811F4C" w:rsidRPr="002C45CB" w:rsidRDefault="00811F4C" w:rsidP="00EA768A">
            <w:pPr>
              <w:jc w:val="center"/>
              <w:rPr>
                <w:rFonts w:cs="Arial"/>
                <w:sz w:val="20"/>
              </w:rPr>
            </w:pPr>
            <w:r w:rsidRPr="002C45CB">
              <w:rPr>
                <w:sz w:val="20"/>
              </w:rPr>
              <w:t>5,414</w:t>
            </w:r>
          </w:p>
        </w:tc>
        <w:tc>
          <w:tcPr>
            <w:tcW w:w="639" w:type="pct"/>
          </w:tcPr>
          <w:p w14:paraId="0222D5DC" w14:textId="77777777" w:rsidR="00811F4C" w:rsidRPr="002C45CB" w:rsidRDefault="00811F4C" w:rsidP="00EA768A">
            <w:pPr>
              <w:jc w:val="center"/>
              <w:rPr>
                <w:rFonts w:cs="Arial"/>
                <w:sz w:val="20"/>
              </w:rPr>
            </w:pPr>
            <w:r w:rsidRPr="002C45CB">
              <w:rPr>
                <w:sz w:val="20"/>
              </w:rPr>
              <w:t>1.8%</w:t>
            </w:r>
          </w:p>
        </w:tc>
      </w:tr>
      <w:tr w:rsidR="00811F4C" w:rsidRPr="002C45CB" w14:paraId="0331F28A" w14:textId="77777777" w:rsidTr="00D26EB5">
        <w:trPr>
          <w:trHeight w:val="340"/>
        </w:trPr>
        <w:tc>
          <w:tcPr>
            <w:tcW w:w="3723" w:type="pct"/>
            <w:noWrap/>
          </w:tcPr>
          <w:p w14:paraId="1225516E"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calves</w:t>
            </w:r>
          </w:p>
        </w:tc>
        <w:tc>
          <w:tcPr>
            <w:tcW w:w="638" w:type="pct"/>
            <w:noWrap/>
          </w:tcPr>
          <w:p w14:paraId="3CB1A37B" w14:textId="77777777" w:rsidR="00811F4C" w:rsidRPr="002C45CB" w:rsidRDefault="00811F4C" w:rsidP="00EA768A">
            <w:pPr>
              <w:jc w:val="center"/>
              <w:rPr>
                <w:rFonts w:cs="Arial"/>
                <w:sz w:val="20"/>
              </w:rPr>
            </w:pPr>
            <w:r w:rsidRPr="002C45CB">
              <w:rPr>
                <w:sz w:val="20"/>
              </w:rPr>
              <w:t>5,414</w:t>
            </w:r>
          </w:p>
        </w:tc>
        <w:tc>
          <w:tcPr>
            <w:tcW w:w="639" w:type="pct"/>
          </w:tcPr>
          <w:p w14:paraId="05D97A35" w14:textId="77777777" w:rsidR="00811F4C" w:rsidRPr="002C45CB" w:rsidRDefault="00811F4C" w:rsidP="00EA768A">
            <w:pPr>
              <w:jc w:val="center"/>
              <w:rPr>
                <w:rFonts w:cs="Arial"/>
                <w:sz w:val="20"/>
              </w:rPr>
            </w:pPr>
            <w:r w:rsidRPr="002C45CB">
              <w:rPr>
                <w:sz w:val="20"/>
              </w:rPr>
              <w:t>0.9%</w:t>
            </w:r>
          </w:p>
        </w:tc>
      </w:tr>
      <w:tr w:rsidR="00811F4C" w:rsidRPr="002C45CB" w14:paraId="23875600" w14:textId="77777777" w:rsidTr="00D26EB5">
        <w:trPr>
          <w:trHeight w:val="340"/>
        </w:trPr>
        <w:tc>
          <w:tcPr>
            <w:tcW w:w="3723" w:type="pct"/>
            <w:noWrap/>
          </w:tcPr>
          <w:p w14:paraId="2E323CD9"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sheep</w:t>
            </w:r>
          </w:p>
        </w:tc>
        <w:tc>
          <w:tcPr>
            <w:tcW w:w="638" w:type="pct"/>
            <w:noWrap/>
          </w:tcPr>
          <w:p w14:paraId="58552AD2" w14:textId="77777777" w:rsidR="00811F4C" w:rsidRPr="002C45CB" w:rsidRDefault="00811F4C" w:rsidP="00EA768A">
            <w:pPr>
              <w:jc w:val="center"/>
              <w:rPr>
                <w:rFonts w:cs="Arial"/>
                <w:sz w:val="20"/>
              </w:rPr>
            </w:pPr>
            <w:r w:rsidRPr="002C45CB">
              <w:rPr>
                <w:sz w:val="20"/>
              </w:rPr>
              <w:t>5,414</w:t>
            </w:r>
          </w:p>
        </w:tc>
        <w:tc>
          <w:tcPr>
            <w:tcW w:w="639" w:type="pct"/>
          </w:tcPr>
          <w:p w14:paraId="5658B0E6" w14:textId="77777777" w:rsidR="00811F4C" w:rsidRPr="002C45CB" w:rsidRDefault="00811F4C" w:rsidP="00EA768A">
            <w:pPr>
              <w:jc w:val="center"/>
              <w:rPr>
                <w:rFonts w:cs="Arial"/>
                <w:sz w:val="20"/>
              </w:rPr>
            </w:pPr>
            <w:r w:rsidRPr="002C45CB">
              <w:rPr>
                <w:sz w:val="20"/>
              </w:rPr>
              <w:t>9.5%</w:t>
            </w:r>
          </w:p>
        </w:tc>
      </w:tr>
      <w:tr w:rsidR="00811F4C" w:rsidRPr="002C45CB" w14:paraId="02F7AFA2" w14:textId="77777777" w:rsidTr="00D26EB5">
        <w:trPr>
          <w:trHeight w:val="340"/>
        </w:trPr>
        <w:tc>
          <w:tcPr>
            <w:tcW w:w="3723" w:type="pct"/>
            <w:noWrap/>
          </w:tcPr>
          <w:p w14:paraId="19FB0DCD"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goats</w:t>
            </w:r>
          </w:p>
        </w:tc>
        <w:tc>
          <w:tcPr>
            <w:tcW w:w="638" w:type="pct"/>
            <w:noWrap/>
          </w:tcPr>
          <w:p w14:paraId="4F4D361B" w14:textId="77777777" w:rsidR="00811F4C" w:rsidRPr="002C45CB" w:rsidRDefault="00811F4C" w:rsidP="00EA768A">
            <w:pPr>
              <w:jc w:val="center"/>
              <w:rPr>
                <w:rFonts w:cs="Arial"/>
                <w:sz w:val="20"/>
              </w:rPr>
            </w:pPr>
            <w:r w:rsidRPr="002C45CB">
              <w:rPr>
                <w:sz w:val="20"/>
              </w:rPr>
              <w:t>5,414</w:t>
            </w:r>
          </w:p>
        </w:tc>
        <w:tc>
          <w:tcPr>
            <w:tcW w:w="639" w:type="pct"/>
          </w:tcPr>
          <w:p w14:paraId="60219255" w14:textId="77777777" w:rsidR="00811F4C" w:rsidRPr="002C45CB" w:rsidRDefault="00811F4C" w:rsidP="00EA768A">
            <w:pPr>
              <w:jc w:val="center"/>
              <w:rPr>
                <w:rFonts w:cs="Arial"/>
                <w:sz w:val="20"/>
              </w:rPr>
            </w:pPr>
            <w:r w:rsidRPr="002C45CB">
              <w:rPr>
                <w:sz w:val="20"/>
              </w:rPr>
              <w:t>8.1%</w:t>
            </w:r>
          </w:p>
        </w:tc>
      </w:tr>
      <w:tr w:rsidR="00811F4C" w:rsidRPr="002C45CB" w14:paraId="0BA54F85" w14:textId="77777777" w:rsidTr="00D26EB5">
        <w:trPr>
          <w:trHeight w:val="340"/>
        </w:trPr>
        <w:tc>
          <w:tcPr>
            <w:tcW w:w="3723" w:type="pct"/>
            <w:noWrap/>
          </w:tcPr>
          <w:p w14:paraId="73198AC7"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camels</w:t>
            </w:r>
          </w:p>
        </w:tc>
        <w:tc>
          <w:tcPr>
            <w:tcW w:w="638" w:type="pct"/>
            <w:noWrap/>
          </w:tcPr>
          <w:p w14:paraId="35EDE596" w14:textId="77777777" w:rsidR="00811F4C" w:rsidRPr="002C45CB" w:rsidRDefault="00811F4C" w:rsidP="00EA768A">
            <w:pPr>
              <w:jc w:val="center"/>
              <w:rPr>
                <w:rFonts w:cs="Arial"/>
                <w:sz w:val="20"/>
              </w:rPr>
            </w:pPr>
            <w:r w:rsidRPr="002C45CB">
              <w:rPr>
                <w:sz w:val="20"/>
              </w:rPr>
              <w:t>5,415</w:t>
            </w:r>
          </w:p>
        </w:tc>
        <w:tc>
          <w:tcPr>
            <w:tcW w:w="639" w:type="pct"/>
          </w:tcPr>
          <w:p w14:paraId="028D8EA0" w14:textId="77777777" w:rsidR="00811F4C" w:rsidRPr="002C45CB" w:rsidRDefault="00811F4C" w:rsidP="00EA768A">
            <w:pPr>
              <w:jc w:val="center"/>
              <w:rPr>
                <w:rFonts w:cs="Arial"/>
                <w:sz w:val="20"/>
              </w:rPr>
            </w:pPr>
            <w:r w:rsidRPr="002C45CB">
              <w:rPr>
                <w:sz w:val="20"/>
              </w:rPr>
              <w:t>0.2%</w:t>
            </w:r>
          </w:p>
        </w:tc>
      </w:tr>
      <w:tr w:rsidR="00811F4C" w:rsidRPr="002C45CB" w14:paraId="1F40547E" w14:textId="77777777" w:rsidTr="00D26EB5">
        <w:trPr>
          <w:trHeight w:val="340"/>
        </w:trPr>
        <w:tc>
          <w:tcPr>
            <w:tcW w:w="3723" w:type="pct"/>
            <w:noWrap/>
          </w:tcPr>
          <w:p w14:paraId="5FE8480E"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horses, mules, or donkeys</w:t>
            </w:r>
          </w:p>
        </w:tc>
        <w:tc>
          <w:tcPr>
            <w:tcW w:w="638" w:type="pct"/>
            <w:noWrap/>
          </w:tcPr>
          <w:p w14:paraId="6D212E65" w14:textId="77777777" w:rsidR="00811F4C" w:rsidRPr="002C45CB" w:rsidRDefault="00811F4C" w:rsidP="00EA768A">
            <w:pPr>
              <w:jc w:val="center"/>
              <w:rPr>
                <w:rFonts w:cs="Arial"/>
                <w:sz w:val="20"/>
              </w:rPr>
            </w:pPr>
            <w:r w:rsidRPr="002C45CB">
              <w:rPr>
                <w:sz w:val="20"/>
              </w:rPr>
              <w:t>5,415</w:t>
            </w:r>
          </w:p>
        </w:tc>
        <w:tc>
          <w:tcPr>
            <w:tcW w:w="639" w:type="pct"/>
          </w:tcPr>
          <w:p w14:paraId="2CFDCA22" w14:textId="77777777" w:rsidR="00811F4C" w:rsidRPr="002C45CB" w:rsidRDefault="00811F4C" w:rsidP="00EA768A">
            <w:pPr>
              <w:jc w:val="center"/>
              <w:rPr>
                <w:rFonts w:cs="Arial"/>
                <w:sz w:val="20"/>
              </w:rPr>
            </w:pPr>
            <w:r w:rsidRPr="002C45CB">
              <w:rPr>
                <w:sz w:val="20"/>
              </w:rPr>
              <w:t>0.0%</w:t>
            </w:r>
          </w:p>
        </w:tc>
      </w:tr>
      <w:tr w:rsidR="00811F4C" w:rsidRPr="002C45CB" w14:paraId="56DC362E" w14:textId="77777777" w:rsidTr="00D26EB5">
        <w:trPr>
          <w:trHeight w:val="340"/>
        </w:trPr>
        <w:tc>
          <w:tcPr>
            <w:tcW w:w="3723" w:type="pct"/>
            <w:noWrap/>
          </w:tcPr>
          <w:p w14:paraId="01F62CF6"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chicken</w:t>
            </w:r>
          </w:p>
        </w:tc>
        <w:tc>
          <w:tcPr>
            <w:tcW w:w="638" w:type="pct"/>
            <w:noWrap/>
          </w:tcPr>
          <w:p w14:paraId="5C277BE8" w14:textId="77777777" w:rsidR="00811F4C" w:rsidRPr="002C45CB" w:rsidRDefault="00811F4C" w:rsidP="00EA768A">
            <w:pPr>
              <w:jc w:val="center"/>
              <w:rPr>
                <w:rFonts w:cs="Arial"/>
                <w:sz w:val="20"/>
              </w:rPr>
            </w:pPr>
            <w:r w:rsidRPr="002C45CB">
              <w:rPr>
                <w:sz w:val="20"/>
              </w:rPr>
              <w:t>5,415</w:t>
            </w:r>
          </w:p>
        </w:tc>
        <w:tc>
          <w:tcPr>
            <w:tcW w:w="639" w:type="pct"/>
          </w:tcPr>
          <w:p w14:paraId="71C9695E" w14:textId="77777777" w:rsidR="00811F4C" w:rsidRPr="002C45CB" w:rsidRDefault="00811F4C" w:rsidP="00EA768A">
            <w:pPr>
              <w:jc w:val="center"/>
              <w:rPr>
                <w:rFonts w:cs="Arial"/>
                <w:sz w:val="20"/>
              </w:rPr>
            </w:pPr>
            <w:r w:rsidRPr="002C45CB">
              <w:rPr>
                <w:sz w:val="20"/>
              </w:rPr>
              <w:t>2.8%</w:t>
            </w:r>
          </w:p>
        </w:tc>
      </w:tr>
      <w:tr w:rsidR="00811F4C" w:rsidRPr="002C45CB" w14:paraId="6B808D31" w14:textId="77777777" w:rsidTr="00D26EB5">
        <w:trPr>
          <w:trHeight w:val="340"/>
        </w:trPr>
        <w:tc>
          <w:tcPr>
            <w:tcW w:w="3723" w:type="pct"/>
            <w:noWrap/>
          </w:tcPr>
          <w:p w14:paraId="59176670" w14:textId="77777777" w:rsidR="00811F4C" w:rsidRPr="002C45CB" w:rsidRDefault="00811F4C" w:rsidP="006F3351">
            <w:pPr>
              <w:contextualSpacing/>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bought guinea fowl</w:t>
            </w:r>
          </w:p>
        </w:tc>
        <w:tc>
          <w:tcPr>
            <w:tcW w:w="638" w:type="pct"/>
            <w:noWrap/>
          </w:tcPr>
          <w:p w14:paraId="71C1CDD2" w14:textId="77777777" w:rsidR="00811F4C" w:rsidRPr="002C45CB" w:rsidRDefault="00811F4C" w:rsidP="00EA768A">
            <w:pPr>
              <w:jc w:val="center"/>
              <w:rPr>
                <w:rFonts w:cs="Arial"/>
                <w:sz w:val="20"/>
              </w:rPr>
            </w:pPr>
            <w:r w:rsidRPr="002C45CB">
              <w:rPr>
                <w:sz w:val="20"/>
              </w:rPr>
              <w:t>5,415</w:t>
            </w:r>
          </w:p>
        </w:tc>
        <w:tc>
          <w:tcPr>
            <w:tcW w:w="639" w:type="pct"/>
          </w:tcPr>
          <w:p w14:paraId="3301EA26" w14:textId="77777777" w:rsidR="00811F4C" w:rsidRPr="002C45CB" w:rsidRDefault="00811F4C" w:rsidP="00EA768A">
            <w:pPr>
              <w:jc w:val="center"/>
              <w:rPr>
                <w:rFonts w:cs="Arial"/>
                <w:sz w:val="20"/>
              </w:rPr>
            </w:pPr>
            <w:r w:rsidRPr="002C45CB">
              <w:rPr>
                <w:sz w:val="20"/>
              </w:rPr>
              <w:t>0.2%</w:t>
            </w:r>
          </w:p>
        </w:tc>
      </w:tr>
      <w:tr w:rsidR="00811F4C" w:rsidRPr="002C45CB" w14:paraId="74A04956" w14:textId="77777777" w:rsidTr="00D26EB5">
        <w:trPr>
          <w:trHeight w:val="340"/>
        </w:trPr>
        <w:tc>
          <w:tcPr>
            <w:tcW w:w="3723" w:type="pct"/>
            <w:noWrap/>
          </w:tcPr>
          <w:p w14:paraId="3DB58564" w14:textId="77777777" w:rsidR="00811F4C" w:rsidRPr="002C45CB" w:rsidRDefault="00811F4C" w:rsidP="00A650A7">
            <w:pPr>
              <w:contextualSpacing/>
              <w:jc w:val="both"/>
              <w:rPr>
                <w:rFonts w:cs="Arial"/>
                <w:sz w:val="20"/>
              </w:rPr>
            </w:pPr>
          </w:p>
        </w:tc>
        <w:tc>
          <w:tcPr>
            <w:tcW w:w="638" w:type="pct"/>
            <w:noWrap/>
          </w:tcPr>
          <w:p w14:paraId="77CB1914" w14:textId="77777777" w:rsidR="00811F4C" w:rsidRPr="002C45CB" w:rsidRDefault="00811F4C" w:rsidP="00EA768A">
            <w:pPr>
              <w:jc w:val="center"/>
              <w:rPr>
                <w:rFonts w:cs="Arial"/>
                <w:sz w:val="20"/>
              </w:rPr>
            </w:pPr>
          </w:p>
        </w:tc>
        <w:tc>
          <w:tcPr>
            <w:tcW w:w="639" w:type="pct"/>
          </w:tcPr>
          <w:p w14:paraId="458E069B" w14:textId="77777777" w:rsidR="00811F4C" w:rsidRPr="002C45CB" w:rsidRDefault="00811F4C" w:rsidP="00EA768A">
            <w:pPr>
              <w:jc w:val="center"/>
              <w:rPr>
                <w:rFonts w:cs="Arial"/>
                <w:sz w:val="20"/>
              </w:rPr>
            </w:pPr>
          </w:p>
        </w:tc>
      </w:tr>
      <w:tr w:rsidR="00811F4C" w:rsidRPr="002C45CB" w14:paraId="126530EE" w14:textId="77777777" w:rsidTr="00D26EB5">
        <w:trPr>
          <w:trHeight w:val="340"/>
        </w:trPr>
        <w:tc>
          <w:tcPr>
            <w:tcW w:w="3723" w:type="pct"/>
            <w:noWrap/>
          </w:tcPr>
          <w:p w14:paraId="442A7110" w14:textId="77777777" w:rsidR="00811F4C" w:rsidRPr="002C45CB" w:rsidRDefault="00811F4C" w:rsidP="00A650A7">
            <w:pPr>
              <w:contextualSpacing/>
              <w:jc w:val="both"/>
              <w:rPr>
                <w:rFonts w:cs="Arial"/>
                <w:sz w:val="20"/>
              </w:rPr>
            </w:pPr>
            <w:r w:rsidRPr="002C45CB">
              <w:rPr>
                <w:rFonts w:cs="Arial"/>
                <w:sz w:val="20"/>
              </w:rPr>
              <w:t>% of households where anyone sold any livestock in the past 12 months</w:t>
            </w:r>
          </w:p>
        </w:tc>
        <w:tc>
          <w:tcPr>
            <w:tcW w:w="638" w:type="pct"/>
            <w:noWrap/>
          </w:tcPr>
          <w:p w14:paraId="2B40405D" w14:textId="77777777" w:rsidR="00811F4C" w:rsidRPr="002C45CB" w:rsidRDefault="00811F4C" w:rsidP="00EA768A">
            <w:pPr>
              <w:jc w:val="center"/>
              <w:rPr>
                <w:rFonts w:cs="Arial"/>
                <w:sz w:val="20"/>
              </w:rPr>
            </w:pPr>
            <w:r w:rsidRPr="002C45CB">
              <w:rPr>
                <w:sz w:val="20"/>
              </w:rPr>
              <w:t>5,407</w:t>
            </w:r>
          </w:p>
        </w:tc>
        <w:tc>
          <w:tcPr>
            <w:tcW w:w="639" w:type="pct"/>
          </w:tcPr>
          <w:p w14:paraId="5AF2098C" w14:textId="77777777" w:rsidR="00811F4C" w:rsidRPr="002C45CB" w:rsidRDefault="00811F4C" w:rsidP="00EA768A">
            <w:pPr>
              <w:jc w:val="center"/>
              <w:rPr>
                <w:rFonts w:cs="Arial"/>
                <w:sz w:val="20"/>
              </w:rPr>
            </w:pPr>
            <w:r w:rsidRPr="002C45CB">
              <w:rPr>
                <w:sz w:val="20"/>
              </w:rPr>
              <w:t>28.6%</w:t>
            </w:r>
          </w:p>
        </w:tc>
      </w:tr>
      <w:tr w:rsidR="00811F4C" w:rsidRPr="002C45CB" w14:paraId="30DA1B39" w14:textId="77777777" w:rsidTr="00D26EB5">
        <w:trPr>
          <w:trHeight w:val="340"/>
        </w:trPr>
        <w:tc>
          <w:tcPr>
            <w:tcW w:w="3723" w:type="pct"/>
          </w:tcPr>
          <w:p w14:paraId="4F12D19C" w14:textId="77777777" w:rsidR="00811F4C" w:rsidRPr="002C45CB" w:rsidRDefault="00811F4C" w:rsidP="00A650A7">
            <w:pPr>
              <w:jc w:val="both"/>
              <w:rPr>
                <w:rFonts w:cs="Arial"/>
                <w:sz w:val="20"/>
              </w:rPr>
            </w:pPr>
            <w:r w:rsidRPr="002C45CB">
              <w:rPr>
                <w:rFonts w:cs="Arial"/>
                <w:sz w:val="20"/>
              </w:rPr>
              <w:t>%</w:t>
            </w:r>
            <w:r w:rsidR="006F3351" w:rsidRPr="002C45CB">
              <w:rPr>
                <w:rFonts w:cs="Arial"/>
                <w:sz w:val="20"/>
              </w:rPr>
              <w:t xml:space="preserve"> that</w:t>
            </w:r>
            <w:r w:rsidRPr="002C45CB">
              <w:rPr>
                <w:rFonts w:cs="Arial"/>
                <w:sz w:val="20"/>
              </w:rPr>
              <w:t xml:space="preserve"> sold cows</w:t>
            </w:r>
          </w:p>
        </w:tc>
        <w:tc>
          <w:tcPr>
            <w:tcW w:w="638" w:type="pct"/>
            <w:noWrap/>
          </w:tcPr>
          <w:p w14:paraId="20001B86" w14:textId="77777777" w:rsidR="00811F4C" w:rsidRPr="002C45CB" w:rsidRDefault="00811F4C" w:rsidP="00EA768A">
            <w:pPr>
              <w:jc w:val="center"/>
              <w:rPr>
                <w:rFonts w:cs="Arial"/>
                <w:sz w:val="20"/>
              </w:rPr>
            </w:pPr>
            <w:r w:rsidRPr="002C45CB">
              <w:rPr>
                <w:sz w:val="20"/>
              </w:rPr>
              <w:t>5,404</w:t>
            </w:r>
          </w:p>
        </w:tc>
        <w:tc>
          <w:tcPr>
            <w:tcW w:w="639" w:type="pct"/>
          </w:tcPr>
          <w:p w14:paraId="3F2CB2F4" w14:textId="77777777" w:rsidR="00811F4C" w:rsidRPr="002C45CB" w:rsidRDefault="00811F4C" w:rsidP="00EA768A">
            <w:pPr>
              <w:jc w:val="center"/>
              <w:rPr>
                <w:rFonts w:cs="Arial"/>
                <w:sz w:val="20"/>
              </w:rPr>
            </w:pPr>
            <w:r w:rsidRPr="002C45CB">
              <w:rPr>
                <w:sz w:val="20"/>
              </w:rPr>
              <w:t>2.9%</w:t>
            </w:r>
          </w:p>
        </w:tc>
      </w:tr>
      <w:tr w:rsidR="00811F4C" w:rsidRPr="002C45CB" w14:paraId="6A083B53" w14:textId="77777777" w:rsidTr="00D26EB5">
        <w:trPr>
          <w:trHeight w:val="340"/>
        </w:trPr>
        <w:tc>
          <w:tcPr>
            <w:tcW w:w="3723" w:type="pct"/>
          </w:tcPr>
          <w:p w14:paraId="3A5338B7"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bulls</w:t>
            </w:r>
          </w:p>
        </w:tc>
        <w:tc>
          <w:tcPr>
            <w:tcW w:w="638" w:type="pct"/>
            <w:noWrap/>
          </w:tcPr>
          <w:p w14:paraId="25B3AA9C" w14:textId="77777777" w:rsidR="00811F4C" w:rsidRPr="002C45CB" w:rsidRDefault="00811F4C" w:rsidP="00EA768A">
            <w:pPr>
              <w:jc w:val="center"/>
              <w:rPr>
                <w:rFonts w:cs="Arial"/>
                <w:sz w:val="20"/>
              </w:rPr>
            </w:pPr>
            <w:r w:rsidRPr="002C45CB">
              <w:rPr>
                <w:sz w:val="20"/>
              </w:rPr>
              <w:t>5,404</w:t>
            </w:r>
          </w:p>
        </w:tc>
        <w:tc>
          <w:tcPr>
            <w:tcW w:w="639" w:type="pct"/>
          </w:tcPr>
          <w:p w14:paraId="78A4EC40" w14:textId="77777777" w:rsidR="00811F4C" w:rsidRPr="002C45CB" w:rsidRDefault="00811F4C" w:rsidP="00EA768A">
            <w:pPr>
              <w:jc w:val="center"/>
              <w:rPr>
                <w:rFonts w:cs="Arial"/>
                <w:sz w:val="20"/>
              </w:rPr>
            </w:pPr>
            <w:r w:rsidRPr="002C45CB">
              <w:rPr>
                <w:sz w:val="20"/>
              </w:rPr>
              <w:t>3.1%</w:t>
            </w:r>
          </w:p>
        </w:tc>
      </w:tr>
      <w:tr w:rsidR="00811F4C" w:rsidRPr="002C45CB" w14:paraId="403187CA" w14:textId="77777777" w:rsidTr="00D26EB5">
        <w:trPr>
          <w:trHeight w:val="340"/>
        </w:trPr>
        <w:tc>
          <w:tcPr>
            <w:tcW w:w="3723" w:type="pct"/>
          </w:tcPr>
          <w:p w14:paraId="58D8C487"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calves</w:t>
            </w:r>
          </w:p>
        </w:tc>
        <w:tc>
          <w:tcPr>
            <w:tcW w:w="638" w:type="pct"/>
            <w:noWrap/>
          </w:tcPr>
          <w:p w14:paraId="0EF86608" w14:textId="77777777" w:rsidR="00811F4C" w:rsidRPr="002C45CB" w:rsidRDefault="00811F4C" w:rsidP="00EA768A">
            <w:pPr>
              <w:jc w:val="center"/>
              <w:rPr>
                <w:rFonts w:cs="Arial"/>
                <w:sz w:val="20"/>
              </w:rPr>
            </w:pPr>
            <w:r w:rsidRPr="002C45CB">
              <w:rPr>
                <w:sz w:val="20"/>
              </w:rPr>
              <w:t>5,406</w:t>
            </w:r>
          </w:p>
        </w:tc>
        <w:tc>
          <w:tcPr>
            <w:tcW w:w="639" w:type="pct"/>
          </w:tcPr>
          <w:p w14:paraId="6A6F0577" w14:textId="77777777" w:rsidR="00811F4C" w:rsidRPr="002C45CB" w:rsidRDefault="00811F4C" w:rsidP="00EA768A">
            <w:pPr>
              <w:jc w:val="center"/>
              <w:rPr>
                <w:rFonts w:cs="Arial"/>
                <w:sz w:val="20"/>
              </w:rPr>
            </w:pPr>
            <w:r w:rsidRPr="002C45CB">
              <w:rPr>
                <w:sz w:val="20"/>
              </w:rPr>
              <w:t>0.7%</w:t>
            </w:r>
          </w:p>
        </w:tc>
      </w:tr>
      <w:tr w:rsidR="00811F4C" w:rsidRPr="002C45CB" w14:paraId="593BC266" w14:textId="77777777" w:rsidTr="00D26EB5">
        <w:trPr>
          <w:trHeight w:val="340"/>
        </w:trPr>
        <w:tc>
          <w:tcPr>
            <w:tcW w:w="3723" w:type="pct"/>
          </w:tcPr>
          <w:p w14:paraId="473316E4"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sheep</w:t>
            </w:r>
          </w:p>
        </w:tc>
        <w:tc>
          <w:tcPr>
            <w:tcW w:w="638" w:type="pct"/>
            <w:noWrap/>
          </w:tcPr>
          <w:p w14:paraId="0E01FFC0" w14:textId="77777777" w:rsidR="00811F4C" w:rsidRPr="002C45CB" w:rsidRDefault="00811F4C" w:rsidP="00EA768A">
            <w:pPr>
              <w:jc w:val="center"/>
              <w:rPr>
                <w:rFonts w:cs="Arial"/>
                <w:sz w:val="20"/>
              </w:rPr>
            </w:pPr>
            <w:r w:rsidRPr="002C45CB">
              <w:rPr>
                <w:sz w:val="20"/>
              </w:rPr>
              <w:t>5,406</w:t>
            </w:r>
          </w:p>
        </w:tc>
        <w:tc>
          <w:tcPr>
            <w:tcW w:w="639" w:type="pct"/>
          </w:tcPr>
          <w:p w14:paraId="7DBD10D5" w14:textId="77777777" w:rsidR="00811F4C" w:rsidRPr="002C45CB" w:rsidRDefault="00811F4C" w:rsidP="00EA768A">
            <w:pPr>
              <w:jc w:val="center"/>
              <w:rPr>
                <w:rFonts w:cs="Arial"/>
                <w:sz w:val="20"/>
              </w:rPr>
            </w:pPr>
            <w:r w:rsidRPr="002C45CB">
              <w:rPr>
                <w:sz w:val="20"/>
              </w:rPr>
              <w:t>12.8%</w:t>
            </w:r>
          </w:p>
        </w:tc>
      </w:tr>
      <w:tr w:rsidR="00811F4C" w:rsidRPr="002C45CB" w14:paraId="19769554" w14:textId="77777777" w:rsidTr="00D26EB5">
        <w:trPr>
          <w:trHeight w:val="340"/>
        </w:trPr>
        <w:tc>
          <w:tcPr>
            <w:tcW w:w="3723" w:type="pct"/>
          </w:tcPr>
          <w:p w14:paraId="649DA92E" w14:textId="77777777" w:rsidR="00811F4C" w:rsidRPr="002C45CB" w:rsidRDefault="00811F4C" w:rsidP="00A650A7">
            <w:pPr>
              <w:jc w:val="both"/>
              <w:rPr>
                <w:rFonts w:cs="Arial"/>
                <w:sz w:val="20"/>
              </w:rPr>
            </w:pPr>
            <w:r w:rsidRPr="002C45CB">
              <w:rPr>
                <w:rFonts w:cs="Arial"/>
                <w:sz w:val="20"/>
              </w:rPr>
              <w:lastRenderedPageBreak/>
              <w:t xml:space="preserve">% </w:t>
            </w:r>
            <w:r w:rsidR="006F3351" w:rsidRPr="002C45CB">
              <w:rPr>
                <w:rFonts w:cs="Arial"/>
                <w:sz w:val="20"/>
              </w:rPr>
              <w:t xml:space="preserve">that </w:t>
            </w:r>
            <w:r w:rsidRPr="002C45CB">
              <w:rPr>
                <w:rFonts w:cs="Arial"/>
                <w:sz w:val="20"/>
              </w:rPr>
              <w:t>sold goats</w:t>
            </w:r>
          </w:p>
        </w:tc>
        <w:tc>
          <w:tcPr>
            <w:tcW w:w="638" w:type="pct"/>
            <w:noWrap/>
          </w:tcPr>
          <w:p w14:paraId="0F7039A8" w14:textId="77777777" w:rsidR="00811F4C" w:rsidRPr="002C45CB" w:rsidRDefault="00811F4C" w:rsidP="00EA768A">
            <w:pPr>
              <w:jc w:val="center"/>
              <w:rPr>
                <w:rFonts w:cs="Arial"/>
                <w:sz w:val="20"/>
              </w:rPr>
            </w:pPr>
            <w:r w:rsidRPr="002C45CB">
              <w:rPr>
                <w:sz w:val="20"/>
              </w:rPr>
              <w:t>5,404</w:t>
            </w:r>
          </w:p>
        </w:tc>
        <w:tc>
          <w:tcPr>
            <w:tcW w:w="639" w:type="pct"/>
          </w:tcPr>
          <w:p w14:paraId="5F60A3BE" w14:textId="77777777" w:rsidR="00811F4C" w:rsidRPr="002C45CB" w:rsidRDefault="00811F4C" w:rsidP="00EA768A">
            <w:pPr>
              <w:jc w:val="center"/>
              <w:rPr>
                <w:rFonts w:cs="Arial"/>
                <w:sz w:val="20"/>
              </w:rPr>
            </w:pPr>
            <w:r w:rsidRPr="002C45CB">
              <w:rPr>
                <w:sz w:val="20"/>
              </w:rPr>
              <w:t>12.9%</w:t>
            </w:r>
          </w:p>
        </w:tc>
      </w:tr>
      <w:tr w:rsidR="00811F4C" w:rsidRPr="002C45CB" w14:paraId="73D93E65" w14:textId="77777777" w:rsidTr="00D26EB5">
        <w:trPr>
          <w:trHeight w:val="340"/>
        </w:trPr>
        <w:tc>
          <w:tcPr>
            <w:tcW w:w="3723" w:type="pct"/>
          </w:tcPr>
          <w:p w14:paraId="754B812B"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camels</w:t>
            </w:r>
          </w:p>
        </w:tc>
        <w:tc>
          <w:tcPr>
            <w:tcW w:w="638" w:type="pct"/>
            <w:noWrap/>
          </w:tcPr>
          <w:p w14:paraId="6CA73DAA" w14:textId="77777777" w:rsidR="00811F4C" w:rsidRPr="002C45CB" w:rsidRDefault="00811F4C" w:rsidP="00EA768A">
            <w:pPr>
              <w:jc w:val="center"/>
              <w:rPr>
                <w:rFonts w:cs="Arial"/>
                <w:sz w:val="20"/>
              </w:rPr>
            </w:pPr>
            <w:r w:rsidRPr="002C45CB">
              <w:rPr>
                <w:sz w:val="20"/>
              </w:rPr>
              <w:t>5,406</w:t>
            </w:r>
          </w:p>
        </w:tc>
        <w:tc>
          <w:tcPr>
            <w:tcW w:w="639" w:type="pct"/>
          </w:tcPr>
          <w:p w14:paraId="66F58416" w14:textId="77777777" w:rsidR="00811F4C" w:rsidRPr="002C45CB" w:rsidRDefault="00811F4C" w:rsidP="00EA768A">
            <w:pPr>
              <w:jc w:val="center"/>
              <w:rPr>
                <w:rFonts w:cs="Arial"/>
                <w:sz w:val="20"/>
              </w:rPr>
            </w:pPr>
            <w:r w:rsidRPr="002C45CB">
              <w:rPr>
                <w:sz w:val="20"/>
              </w:rPr>
              <w:t>0.2%</w:t>
            </w:r>
          </w:p>
        </w:tc>
      </w:tr>
      <w:tr w:rsidR="00811F4C" w:rsidRPr="002C45CB" w14:paraId="2A415851" w14:textId="77777777" w:rsidTr="00D26EB5">
        <w:trPr>
          <w:trHeight w:val="340"/>
        </w:trPr>
        <w:tc>
          <w:tcPr>
            <w:tcW w:w="3723" w:type="pct"/>
          </w:tcPr>
          <w:p w14:paraId="703B92F0"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horses, mules, or donkeys</w:t>
            </w:r>
          </w:p>
        </w:tc>
        <w:tc>
          <w:tcPr>
            <w:tcW w:w="638" w:type="pct"/>
            <w:noWrap/>
          </w:tcPr>
          <w:p w14:paraId="3880F0E8" w14:textId="77777777" w:rsidR="00811F4C" w:rsidRPr="002C45CB" w:rsidRDefault="00811F4C" w:rsidP="00EA768A">
            <w:pPr>
              <w:jc w:val="center"/>
              <w:rPr>
                <w:rFonts w:cs="Arial"/>
                <w:sz w:val="20"/>
              </w:rPr>
            </w:pPr>
            <w:r w:rsidRPr="002C45CB">
              <w:rPr>
                <w:sz w:val="20"/>
              </w:rPr>
              <w:t>5,405</w:t>
            </w:r>
          </w:p>
        </w:tc>
        <w:tc>
          <w:tcPr>
            <w:tcW w:w="639" w:type="pct"/>
          </w:tcPr>
          <w:p w14:paraId="45A6C787" w14:textId="77777777" w:rsidR="00811F4C" w:rsidRPr="002C45CB" w:rsidRDefault="00811F4C" w:rsidP="00EA768A">
            <w:pPr>
              <w:jc w:val="center"/>
              <w:rPr>
                <w:rFonts w:cs="Arial"/>
                <w:sz w:val="20"/>
              </w:rPr>
            </w:pPr>
            <w:r w:rsidRPr="002C45CB">
              <w:rPr>
                <w:sz w:val="20"/>
              </w:rPr>
              <w:t>0.0%</w:t>
            </w:r>
          </w:p>
        </w:tc>
      </w:tr>
      <w:tr w:rsidR="00811F4C" w:rsidRPr="002C45CB" w14:paraId="6D128BEF" w14:textId="77777777" w:rsidTr="00D26EB5">
        <w:trPr>
          <w:trHeight w:val="340"/>
        </w:trPr>
        <w:tc>
          <w:tcPr>
            <w:tcW w:w="3723" w:type="pct"/>
          </w:tcPr>
          <w:p w14:paraId="27E5DFD6"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chicken</w:t>
            </w:r>
          </w:p>
        </w:tc>
        <w:tc>
          <w:tcPr>
            <w:tcW w:w="638" w:type="pct"/>
            <w:noWrap/>
          </w:tcPr>
          <w:p w14:paraId="38C8E85D" w14:textId="77777777" w:rsidR="00811F4C" w:rsidRPr="002C45CB" w:rsidRDefault="00811F4C" w:rsidP="00EA768A">
            <w:pPr>
              <w:jc w:val="center"/>
              <w:rPr>
                <w:rFonts w:cs="Arial"/>
                <w:sz w:val="20"/>
              </w:rPr>
            </w:pPr>
            <w:r w:rsidRPr="002C45CB">
              <w:rPr>
                <w:sz w:val="20"/>
              </w:rPr>
              <w:t>5,403</w:t>
            </w:r>
          </w:p>
        </w:tc>
        <w:tc>
          <w:tcPr>
            <w:tcW w:w="639" w:type="pct"/>
          </w:tcPr>
          <w:p w14:paraId="0E87068A" w14:textId="77777777" w:rsidR="00811F4C" w:rsidRPr="002C45CB" w:rsidRDefault="00811F4C" w:rsidP="00EA768A">
            <w:pPr>
              <w:jc w:val="center"/>
              <w:rPr>
                <w:rFonts w:cs="Arial"/>
                <w:sz w:val="20"/>
              </w:rPr>
            </w:pPr>
            <w:r w:rsidRPr="002C45CB">
              <w:rPr>
                <w:sz w:val="20"/>
              </w:rPr>
              <w:t>2.9%</w:t>
            </w:r>
          </w:p>
        </w:tc>
      </w:tr>
      <w:tr w:rsidR="00811F4C" w:rsidRPr="002C45CB" w14:paraId="2F4361BD" w14:textId="77777777" w:rsidTr="00D26EB5">
        <w:trPr>
          <w:trHeight w:val="340"/>
        </w:trPr>
        <w:tc>
          <w:tcPr>
            <w:tcW w:w="3723" w:type="pct"/>
          </w:tcPr>
          <w:p w14:paraId="7B8F4BAD" w14:textId="77777777" w:rsidR="00811F4C" w:rsidRPr="002C45CB" w:rsidRDefault="00811F4C" w:rsidP="00A650A7">
            <w:pPr>
              <w:jc w:val="both"/>
              <w:rPr>
                <w:rFonts w:cs="Arial"/>
                <w:sz w:val="20"/>
              </w:rPr>
            </w:pPr>
            <w:r w:rsidRPr="002C45CB">
              <w:rPr>
                <w:rFonts w:cs="Arial"/>
                <w:sz w:val="20"/>
              </w:rPr>
              <w:t xml:space="preserve">% </w:t>
            </w:r>
            <w:r w:rsidR="006F3351" w:rsidRPr="002C45CB">
              <w:rPr>
                <w:rFonts w:cs="Arial"/>
                <w:sz w:val="20"/>
              </w:rPr>
              <w:t xml:space="preserve">that </w:t>
            </w:r>
            <w:r w:rsidRPr="002C45CB">
              <w:rPr>
                <w:rFonts w:cs="Arial"/>
                <w:sz w:val="20"/>
              </w:rPr>
              <w:t>sold guinea fowl</w:t>
            </w:r>
          </w:p>
        </w:tc>
        <w:tc>
          <w:tcPr>
            <w:tcW w:w="638" w:type="pct"/>
            <w:noWrap/>
          </w:tcPr>
          <w:p w14:paraId="435735CA" w14:textId="77777777" w:rsidR="00811F4C" w:rsidRPr="002C45CB" w:rsidRDefault="00811F4C" w:rsidP="00EA768A">
            <w:pPr>
              <w:jc w:val="center"/>
              <w:rPr>
                <w:rFonts w:cs="Arial"/>
                <w:sz w:val="20"/>
              </w:rPr>
            </w:pPr>
            <w:r w:rsidRPr="002C45CB">
              <w:rPr>
                <w:sz w:val="20"/>
              </w:rPr>
              <w:t>5,405</w:t>
            </w:r>
          </w:p>
        </w:tc>
        <w:tc>
          <w:tcPr>
            <w:tcW w:w="639" w:type="pct"/>
          </w:tcPr>
          <w:p w14:paraId="03B76FA9" w14:textId="77777777" w:rsidR="00811F4C" w:rsidRPr="002C45CB" w:rsidRDefault="00811F4C" w:rsidP="00EA768A">
            <w:pPr>
              <w:jc w:val="center"/>
              <w:rPr>
                <w:rFonts w:cs="Arial"/>
                <w:sz w:val="20"/>
              </w:rPr>
            </w:pPr>
            <w:r w:rsidRPr="002C45CB">
              <w:rPr>
                <w:sz w:val="20"/>
              </w:rPr>
              <w:t>0.6%</w:t>
            </w:r>
          </w:p>
        </w:tc>
      </w:tr>
      <w:tr w:rsidR="00A650A7" w:rsidRPr="002C45CB" w14:paraId="1AD1BC81" w14:textId="77777777" w:rsidTr="00D26EB5">
        <w:trPr>
          <w:trHeight w:val="340"/>
        </w:trPr>
        <w:tc>
          <w:tcPr>
            <w:tcW w:w="3723" w:type="pct"/>
          </w:tcPr>
          <w:p w14:paraId="4709641B" w14:textId="77777777" w:rsidR="00A650A7" w:rsidRPr="002C45CB" w:rsidRDefault="00A650A7" w:rsidP="00A650A7">
            <w:pPr>
              <w:jc w:val="both"/>
              <w:rPr>
                <w:rFonts w:cs="Arial"/>
                <w:sz w:val="20"/>
              </w:rPr>
            </w:pPr>
          </w:p>
        </w:tc>
        <w:tc>
          <w:tcPr>
            <w:tcW w:w="638" w:type="pct"/>
            <w:noWrap/>
          </w:tcPr>
          <w:p w14:paraId="4E522E7C" w14:textId="77777777" w:rsidR="00A650A7" w:rsidRPr="002C45CB" w:rsidRDefault="00A650A7" w:rsidP="00EA768A">
            <w:pPr>
              <w:jc w:val="center"/>
              <w:rPr>
                <w:rFonts w:cs="Arial"/>
                <w:sz w:val="20"/>
              </w:rPr>
            </w:pPr>
          </w:p>
        </w:tc>
        <w:tc>
          <w:tcPr>
            <w:tcW w:w="639" w:type="pct"/>
          </w:tcPr>
          <w:p w14:paraId="41CE1A3F" w14:textId="77777777" w:rsidR="00A650A7" w:rsidRPr="002C45CB" w:rsidRDefault="00A650A7" w:rsidP="00EA768A">
            <w:pPr>
              <w:jc w:val="center"/>
              <w:rPr>
                <w:rFonts w:cs="Arial"/>
                <w:sz w:val="20"/>
              </w:rPr>
            </w:pPr>
          </w:p>
        </w:tc>
      </w:tr>
      <w:tr w:rsidR="00811F4C" w:rsidRPr="002C45CB" w14:paraId="62C9CF3D" w14:textId="77777777" w:rsidTr="00D26EB5">
        <w:trPr>
          <w:trHeight w:val="340"/>
        </w:trPr>
        <w:tc>
          <w:tcPr>
            <w:tcW w:w="5000" w:type="pct"/>
            <w:gridSpan w:val="3"/>
          </w:tcPr>
          <w:p w14:paraId="7B395DA0" w14:textId="500FBEC7" w:rsidR="00811F4C" w:rsidRPr="002C45CB" w:rsidRDefault="003A74D9" w:rsidP="006F3351">
            <w:pPr>
              <w:pStyle w:val="TableNotes0"/>
            </w:pPr>
            <w:r w:rsidRPr="002C45CB">
              <w:rPr>
                <w:sz w:val="20"/>
                <w:vertAlign w:val="superscript"/>
              </w:rPr>
              <w:t>+</w:t>
            </w:r>
            <w:r w:rsidR="00811F4C" w:rsidRPr="002C45CB">
              <w:t xml:space="preserve"> When N differs from 5,416 (total number of surveyed husbands) </w:t>
            </w:r>
            <w:r w:rsidR="006F3351" w:rsidRPr="002C45CB">
              <w:t>this i</w:t>
            </w:r>
            <w:r w:rsidR="00811F4C" w:rsidRPr="002C45CB">
              <w:t>s because of missing/</w:t>
            </w:r>
            <w:r w:rsidR="006F3351" w:rsidRPr="002C45CB">
              <w:t xml:space="preserve"> ‘</w:t>
            </w:r>
            <w:r w:rsidR="00811F4C" w:rsidRPr="002C45CB">
              <w:t>don’t know</w:t>
            </w:r>
            <w:r w:rsidR="006F3351" w:rsidRPr="002C45CB">
              <w:t>’</w:t>
            </w:r>
            <w:r w:rsidR="00811F4C" w:rsidRPr="002C45CB">
              <w:t xml:space="preserve"> answers.</w:t>
            </w:r>
          </w:p>
        </w:tc>
      </w:tr>
      <w:tr w:rsidR="00811F4C" w:rsidRPr="002C45CB" w14:paraId="0DA7B619" w14:textId="77777777" w:rsidTr="00D26EB5">
        <w:trPr>
          <w:trHeight w:val="340"/>
        </w:trPr>
        <w:tc>
          <w:tcPr>
            <w:tcW w:w="3723" w:type="pct"/>
          </w:tcPr>
          <w:p w14:paraId="73204AC6" w14:textId="77777777" w:rsidR="00811F4C" w:rsidRPr="002C45CB" w:rsidRDefault="00811F4C" w:rsidP="00A650A7">
            <w:pPr>
              <w:jc w:val="both"/>
              <w:rPr>
                <w:rFonts w:cs="Arial"/>
                <w:sz w:val="20"/>
              </w:rPr>
            </w:pPr>
          </w:p>
        </w:tc>
        <w:tc>
          <w:tcPr>
            <w:tcW w:w="638" w:type="pct"/>
            <w:noWrap/>
          </w:tcPr>
          <w:p w14:paraId="38E1722F" w14:textId="77777777" w:rsidR="00811F4C" w:rsidRPr="002C45CB" w:rsidRDefault="00811F4C" w:rsidP="00A650A7">
            <w:pPr>
              <w:jc w:val="both"/>
              <w:rPr>
                <w:rFonts w:cs="Arial"/>
                <w:sz w:val="20"/>
              </w:rPr>
            </w:pPr>
          </w:p>
        </w:tc>
        <w:tc>
          <w:tcPr>
            <w:tcW w:w="639" w:type="pct"/>
          </w:tcPr>
          <w:p w14:paraId="3BE6506A" w14:textId="77777777" w:rsidR="00811F4C" w:rsidRPr="002C45CB" w:rsidRDefault="00811F4C" w:rsidP="00A650A7">
            <w:pPr>
              <w:jc w:val="both"/>
              <w:rPr>
                <w:rFonts w:cs="Arial"/>
                <w:sz w:val="20"/>
              </w:rPr>
            </w:pPr>
          </w:p>
        </w:tc>
      </w:tr>
    </w:tbl>
    <w:p w14:paraId="3427DA3A" w14:textId="0716B116" w:rsidR="00F90D64" w:rsidRPr="002C45CB" w:rsidRDefault="00F90D64" w:rsidP="00E13AD1">
      <w:pPr>
        <w:pStyle w:val="Heading1"/>
        <w:keepNext/>
        <w:numPr>
          <w:ilvl w:val="1"/>
          <w:numId w:val="2"/>
        </w:numPr>
        <w:tabs>
          <w:tab w:val="clear" w:pos="1713"/>
          <w:tab w:val="num" w:pos="720"/>
        </w:tabs>
        <w:spacing w:before="240"/>
        <w:ind w:left="720"/>
        <w:jc w:val="both"/>
      </w:pPr>
      <w:bookmarkStart w:id="163" w:name="_Toc423448427"/>
      <w:r w:rsidRPr="002C45CB">
        <w:t xml:space="preserve">Income </w:t>
      </w:r>
      <w:r w:rsidR="006F3351" w:rsidRPr="002C45CB">
        <w:t>v</w:t>
      </w:r>
      <w:r w:rsidRPr="002C45CB">
        <w:t>olatility</w:t>
      </w:r>
      <w:bookmarkEnd w:id="163"/>
    </w:p>
    <w:p w14:paraId="77EBB51D" w14:textId="654DB3F7" w:rsidR="00AF5D49" w:rsidRPr="002C45CB" w:rsidRDefault="00E91EEA" w:rsidP="00E968A3">
      <w:pPr>
        <w:pStyle w:val="BodyText1"/>
      </w:pPr>
      <w:r w:rsidRPr="002C45CB">
        <w:t xml:space="preserve">In contrast to the </w:t>
      </w:r>
      <w:r w:rsidR="00CC49E9" w:rsidRPr="002C45CB">
        <w:t xml:space="preserve">evidence presented </w:t>
      </w:r>
      <w:r w:rsidRPr="002C45CB">
        <w:t xml:space="preserve">earlier </w:t>
      </w:r>
      <w:r w:rsidR="00CC49E9" w:rsidRPr="002C45CB">
        <w:t xml:space="preserve">regarding </w:t>
      </w:r>
      <w:r w:rsidRPr="002C45CB">
        <w:t>the volatility of the economic environment due to shocks</w:t>
      </w:r>
      <w:r w:rsidR="0002351A" w:rsidRPr="002C45CB">
        <w:t xml:space="preserve"> (</w:t>
      </w:r>
      <w:r w:rsidR="00A87F2F" w:rsidRPr="002C45CB">
        <w:fldChar w:fldCharType="begin"/>
      </w:r>
      <w:r w:rsidR="00A87F2F" w:rsidRPr="002C45CB">
        <w:instrText xml:space="preserve"> REF _Ref415735976 \h </w:instrText>
      </w:r>
      <w:r w:rsidR="002C45CB">
        <w:instrText xml:space="preserve"> \* MERGEFORMAT </w:instrText>
      </w:r>
      <w:r w:rsidR="00A87F2F" w:rsidRPr="002C45CB">
        <w:fldChar w:fldCharType="separate"/>
      </w:r>
      <w:r w:rsidR="00A36D0B" w:rsidRPr="002C45CB">
        <w:t xml:space="preserve">Table </w:t>
      </w:r>
      <w:r w:rsidR="00A36D0B">
        <w:rPr>
          <w:noProof/>
        </w:rPr>
        <w:t>3</w:t>
      </w:r>
      <w:r w:rsidR="00A87F2F" w:rsidRPr="002C45CB">
        <w:fldChar w:fldCharType="end"/>
      </w:r>
      <w:r w:rsidR="0002351A" w:rsidRPr="002C45CB">
        <w:t>)</w:t>
      </w:r>
      <w:r w:rsidRPr="002C45CB">
        <w:t xml:space="preserve">, </w:t>
      </w:r>
      <w:r w:rsidR="00A87F2F" w:rsidRPr="002C45CB">
        <w:fldChar w:fldCharType="begin"/>
      </w:r>
      <w:r w:rsidR="00A87F2F" w:rsidRPr="002C45CB">
        <w:instrText xml:space="preserve"> REF _Ref415736518 \h </w:instrText>
      </w:r>
      <w:r w:rsidR="002C45CB">
        <w:instrText xml:space="preserve"> \* MERGEFORMAT </w:instrText>
      </w:r>
      <w:r w:rsidR="00A87F2F" w:rsidRPr="002C45CB">
        <w:fldChar w:fldCharType="separate"/>
      </w:r>
      <w:r w:rsidR="00A36D0B" w:rsidRPr="002C45CB">
        <w:t xml:space="preserve">Table </w:t>
      </w:r>
      <w:r w:rsidR="00A36D0B">
        <w:rPr>
          <w:noProof/>
        </w:rPr>
        <w:t>18</w:t>
      </w:r>
      <w:r w:rsidR="00A87F2F" w:rsidRPr="002C45CB">
        <w:fldChar w:fldCharType="end"/>
      </w:r>
      <w:r w:rsidR="00A87F2F" w:rsidRPr="002C45CB">
        <w:t xml:space="preserve"> </w:t>
      </w:r>
      <w:r w:rsidRPr="002C45CB">
        <w:t xml:space="preserve">focuses on the income volatility </w:t>
      </w:r>
      <w:r w:rsidR="00CC49E9" w:rsidRPr="002C45CB">
        <w:t xml:space="preserve">experienced by </w:t>
      </w:r>
      <w:r w:rsidR="00AD173D" w:rsidRPr="002C45CB">
        <w:t xml:space="preserve">individual </w:t>
      </w:r>
      <w:r w:rsidRPr="002C45CB">
        <w:t xml:space="preserve">households. </w:t>
      </w:r>
      <w:r w:rsidR="00AD173D" w:rsidRPr="002C45CB">
        <w:t>Income and e</w:t>
      </w:r>
      <w:r w:rsidRPr="002C45CB">
        <w:t xml:space="preserve">arnings </w:t>
      </w:r>
      <w:r w:rsidR="00897464" w:rsidRPr="002C45CB">
        <w:t xml:space="preserve">vary </w:t>
      </w:r>
      <w:r w:rsidR="00CC49E9" w:rsidRPr="002C45CB">
        <w:t>greatly</w:t>
      </w:r>
      <w:r w:rsidR="00897464" w:rsidRPr="002C45CB">
        <w:t xml:space="preserve"> through</w:t>
      </w:r>
      <w:r w:rsidR="00CC49E9" w:rsidRPr="002C45CB">
        <w:t>out</w:t>
      </w:r>
      <w:r w:rsidR="00897464" w:rsidRPr="002C45CB">
        <w:t xml:space="preserve"> the year</w:t>
      </w:r>
      <w:r w:rsidRPr="002C45CB">
        <w:t>: in some months</w:t>
      </w:r>
      <w:r w:rsidR="00AD173D" w:rsidRPr="002C45CB">
        <w:t>,</w:t>
      </w:r>
      <w:r w:rsidRPr="002C45CB">
        <w:t xml:space="preserve"> women report earning three to four times as much as in other months. Income volatility also exists for me</w:t>
      </w:r>
      <w:r w:rsidR="00AD173D" w:rsidRPr="002C45CB">
        <w:t>n</w:t>
      </w:r>
      <w:r w:rsidRPr="002C45CB">
        <w:t>, with the ratio of earned income in good to bad months being even higher</w:t>
      </w:r>
      <w:r w:rsidR="00CC49E9" w:rsidRPr="002C45CB">
        <w:t xml:space="preserve">: </w:t>
      </w:r>
      <w:r w:rsidRPr="002C45CB">
        <w:t>around four to five times.</w:t>
      </w:r>
    </w:p>
    <w:p w14:paraId="03AFEFBF" w14:textId="7B6D9610" w:rsidR="00680FE5" w:rsidRPr="002C45CB" w:rsidRDefault="00680FE5" w:rsidP="00680FE5">
      <w:pPr>
        <w:pStyle w:val="Caption"/>
      </w:pPr>
      <w:bookmarkStart w:id="164" w:name="_Ref415736518"/>
      <w:bookmarkStart w:id="165" w:name="_Toc423448467"/>
      <w:r w:rsidRPr="002C45CB">
        <w:t xml:space="preserve">Table </w:t>
      </w:r>
      <w:fldSimple w:instr=" SEQ Table \* ARABIC ">
        <w:r w:rsidR="00A36D0B">
          <w:rPr>
            <w:noProof/>
          </w:rPr>
          <w:t>18</w:t>
        </w:r>
      </w:fldSimple>
      <w:bookmarkEnd w:id="164"/>
      <w:r w:rsidRPr="002C45CB">
        <w:tab/>
      </w:r>
      <w:bookmarkStart w:id="166" w:name="_Ref289029340"/>
      <w:r w:rsidRPr="002C45CB">
        <w:t xml:space="preserve">Income </w:t>
      </w:r>
      <w:bookmarkEnd w:id="166"/>
      <w:r w:rsidRPr="002C45CB">
        <w:t>volatility</w:t>
      </w:r>
      <w:bookmarkEnd w:id="165"/>
    </w:p>
    <w:tbl>
      <w:tblPr>
        <w:tblStyle w:val="e-PactBlue"/>
        <w:tblW w:w="4973" w:type="pct"/>
        <w:tblLayout w:type="fixed"/>
        <w:tblLook w:val="01E0" w:firstRow="1" w:lastRow="1" w:firstColumn="1" w:lastColumn="1" w:noHBand="0" w:noVBand="0"/>
      </w:tblPr>
      <w:tblGrid>
        <w:gridCol w:w="6171"/>
        <w:gridCol w:w="1134"/>
        <w:gridCol w:w="1134"/>
        <w:gridCol w:w="1138"/>
      </w:tblGrid>
      <w:tr w:rsidR="00E258D8" w:rsidRPr="002C45CB" w14:paraId="4780D954" w14:textId="77777777" w:rsidTr="00680FE5">
        <w:trPr>
          <w:cnfStyle w:val="100000000000" w:firstRow="1" w:lastRow="0" w:firstColumn="0" w:lastColumn="0" w:oddVBand="0" w:evenVBand="0" w:oddHBand="0" w:evenHBand="0" w:firstRowFirstColumn="0" w:firstRowLastColumn="0" w:lastRowFirstColumn="0" w:lastRowLastColumn="0"/>
          <w:trHeight w:val="340"/>
        </w:trPr>
        <w:tc>
          <w:tcPr>
            <w:tcW w:w="3222" w:type="pct"/>
            <w:noWrap/>
          </w:tcPr>
          <w:p w14:paraId="226E1ECF" w14:textId="77777777" w:rsidR="00AF5D49" w:rsidRPr="002C45CB" w:rsidRDefault="00AF5D49" w:rsidP="001F1954">
            <w:pPr>
              <w:jc w:val="both"/>
              <w:rPr>
                <w:rFonts w:cs="Arial"/>
              </w:rPr>
            </w:pPr>
            <w:r w:rsidRPr="002C45CB">
              <w:rPr>
                <w:rFonts w:cs="Arial"/>
              </w:rPr>
              <w:t>Indicator</w:t>
            </w:r>
          </w:p>
        </w:tc>
        <w:tc>
          <w:tcPr>
            <w:tcW w:w="592" w:type="pct"/>
            <w:noWrap/>
          </w:tcPr>
          <w:p w14:paraId="75A09D53" w14:textId="77777777" w:rsidR="00AF5D49" w:rsidRPr="002C45CB" w:rsidRDefault="00AF5D49" w:rsidP="00EA768A">
            <w:pPr>
              <w:jc w:val="center"/>
              <w:rPr>
                <w:rFonts w:cs="Arial"/>
              </w:rPr>
            </w:pPr>
            <w:r w:rsidRPr="002C45CB">
              <w:rPr>
                <w:rFonts w:cs="Arial"/>
              </w:rPr>
              <w:t>N</w:t>
            </w:r>
          </w:p>
        </w:tc>
        <w:tc>
          <w:tcPr>
            <w:tcW w:w="592" w:type="pct"/>
          </w:tcPr>
          <w:p w14:paraId="2DC066D9" w14:textId="77777777" w:rsidR="00AF5D49" w:rsidRPr="002C45CB" w:rsidRDefault="00AF5D49" w:rsidP="00EA768A">
            <w:pPr>
              <w:jc w:val="center"/>
              <w:rPr>
                <w:rFonts w:cs="Arial"/>
              </w:rPr>
            </w:pPr>
            <w:r w:rsidRPr="002C45CB">
              <w:rPr>
                <w:rFonts w:cs="Arial"/>
              </w:rPr>
              <w:t>Mean</w:t>
            </w:r>
          </w:p>
        </w:tc>
        <w:tc>
          <w:tcPr>
            <w:tcW w:w="594" w:type="pct"/>
          </w:tcPr>
          <w:p w14:paraId="493669AC" w14:textId="77777777" w:rsidR="00AF5D49" w:rsidRPr="002C45CB" w:rsidRDefault="00AF5D49" w:rsidP="00EA768A">
            <w:pPr>
              <w:jc w:val="center"/>
              <w:rPr>
                <w:rFonts w:cs="Arial"/>
              </w:rPr>
            </w:pPr>
            <w:r w:rsidRPr="002C45CB">
              <w:rPr>
                <w:rFonts w:cs="Arial"/>
              </w:rPr>
              <w:t>SD</w:t>
            </w:r>
          </w:p>
        </w:tc>
      </w:tr>
      <w:tr w:rsidR="00AF5D49" w:rsidRPr="002C45CB" w14:paraId="548D5EDD" w14:textId="77777777" w:rsidTr="00680FE5">
        <w:trPr>
          <w:trHeight w:val="340"/>
        </w:trPr>
        <w:tc>
          <w:tcPr>
            <w:tcW w:w="3222" w:type="pct"/>
          </w:tcPr>
          <w:p w14:paraId="351E504C" w14:textId="77777777" w:rsidR="00AF5D49" w:rsidRPr="002C45CB" w:rsidRDefault="00AF5D49" w:rsidP="001F1954">
            <w:pPr>
              <w:jc w:val="both"/>
              <w:rPr>
                <w:rFonts w:cs="Arial"/>
                <w:b/>
                <w:sz w:val="20"/>
              </w:rPr>
            </w:pPr>
            <w:r w:rsidRPr="002C45CB">
              <w:rPr>
                <w:rFonts w:cs="Arial"/>
                <w:b/>
                <w:sz w:val="20"/>
              </w:rPr>
              <w:t>Women</w:t>
            </w:r>
          </w:p>
        </w:tc>
        <w:tc>
          <w:tcPr>
            <w:tcW w:w="592" w:type="pct"/>
            <w:noWrap/>
          </w:tcPr>
          <w:p w14:paraId="66FB32D9" w14:textId="77777777" w:rsidR="00AF5D49" w:rsidRPr="002C45CB" w:rsidRDefault="00AF5D49" w:rsidP="00EA768A">
            <w:pPr>
              <w:jc w:val="center"/>
              <w:rPr>
                <w:rFonts w:cs="Arial"/>
                <w:sz w:val="20"/>
              </w:rPr>
            </w:pPr>
          </w:p>
        </w:tc>
        <w:tc>
          <w:tcPr>
            <w:tcW w:w="592" w:type="pct"/>
          </w:tcPr>
          <w:p w14:paraId="4DDA945C" w14:textId="77777777" w:rsidR="00AF5D49" w:rsidRPr="002C45CB" w:rsidRDefault="00AF5D49" w:rsidP="00EA768A">
            <w:pPr>
              <w:jc w:val="center"/>
              <w:rPr>
                <w:rFonts w:cs="Arial"/>
                <w:sz w:val="20"/>
              </w:rPr>
            </w:pPr>
          </w:p>
        </w:tc>
        <w:tc>
          <w:tcPr>
            <w:tcW w:w="594" w:type="pct"/>
          </w:tcPr>
          <w:p w14:paraId="557A6BFB" w14:textId="77777777" w:rsidR="00AF5D49" w:rsidRPr="002C45CB" w:rsidRDefault="00AF5D49" w:rsidP="00EA768A">
            <w:pPr>
              <w:jc w:val="center"/>
              <w:rPr>
                <w:rFonts w:cs="Arial"/>
                <w:sz w:val="20"/>
              </w:rPr>
            </w:pPr>
          </w:p>
        </w:tc>
      </w:tr>
      <w:tr w:rsidR="00AF5D49" w:rsidRPr="002C45CB" w14:paraId="4C97D785" w14:textId="77777777" w:rsidTr="00680FE5">
        <w:trPr>
          <w:trHeight w:val="340"/>
        </w:trPr>
        <w:tc>
          <w:tcPr>
            <w:tcW w:w="3222" w:type="pct"/>
          </w:tcPr>
          <w:p w14:paraId="4E7D2697" w14:textId="77777777" w:rsidR="00AF5D49" w:rsidRPr="002C45CB" w:rsidRDefault="00AF5D49" w:rsidP="001F1954">
            <w:pPr>
              <w:jc w:val="both"/>
              <w:rPr>
                <w:rFonts w:cs="Arial"/>
                <w:sz w:val="20"/>
              </w:rPr>
            </w:pPr>
            <w:r w:rsidRPr="002C45CB">
              <w:rPr>
                <w:rFonts w:cs="Arial"/>
                <w:sz w:val="20"/>
              </w:rPr>
              <w:t>% women reporting that there were some month(s) where they earned more than usual in the past 12 months</w:t>
            </w:r>
          </w:p>
        </w:tc>
        <w:tc>
          <w:tcPr>
            <w:tcW w:w="592" w:type="pct"/>
            <w:noWrap/>
          </w:tcPr>
          <w:p w14:paraId="323E54AF" w14:textId="77777777" w:rsidR="00AF5D49" w:rsidRPr="002C45CB" w:rsidRDefault="00AF5D49" w:rsidP="00EA768A">
            <w:pPr>
              <w:jc w:val="center"/>
              <w:rPr>
                <w:rFonts w:cs="Arial"/>
                <w:sz w:val="20"/>
              </w:rPr>
            </w:pPr>
            <w:r w:rsidRPr="002C45CB">
              <w:rPr>
                <w:rFonts w:cs="Arial"/>
                <w:sz w:val="20"/>
              </w:rPr>
              <w:t>3,856</w:t>
            </w:r>
          </w:p>
        </w:tc>
        <w:tc>
          <w:tcPr>
            <w:tcW w:w="592" w:type="pct"/>
          </w:tcPr>
          <w:p w14:paraId="1C4391A5" w14:textId="77777777" w:rsidR="00AF5D49" w:rsidRPr="002C45CB" w:rsidRDefault="00AF5D49" w:rsidP="00EA768A">
            <w:pPr>
              <w:jc w:val="center"/>
              <w:rPr>
                <w:rFonts w:cs="Arial"/>
                <w:sz w:val="20"/>
              </w:rPr>
            </w:pPr>
            <w:r w:rsidRPr="002C45CB">
              <w:rPr>
                <w:rFonts w:cs="Arial"/>
                <w:sz w:val="20"/>
              </w:rPr>
              <w:t>37.1%</w:t>
            </w:r>
          </w:p>
        </w:tc>
        <w:tc>
          <w:tcPr>
            <w:tcW w:w="594" w:type="pct"/>
          </w:tcPr>
          <w:p w14:paraId="67373923" w14:textId="77777777" w:rsidR="00AF5D49" w:rsidRPr="002C45CB" w:rsidRDefault="00AF5D49" w:rsidP="00EA768A">
            <w:pPr>
              <w:jc w:val="center"/>
              <w:rPr>
                <w:rFonts w:cs="Arial"/>
                <w:sz w:val="20"/>
              </w:rPr>
            </w:pPr>
            <w:r w:rsidRPr="002C45CB">
              <w:rPr>
                <w:rFonts w:cs="Arial"/>
                <w:sz w:val="20"/>
              </w:rPr>
              <w:t>-</w:t>
            </w:r>
          </w:p>
        </w:tc>
      </w:tr>
      <w:tr w:rsidR="00AF5D49" w:rsidRPr="002C45CB" w14:paraId="7F0DFFAC" w14:textId="77777777" w:rsidTr="00680FE5">
        <w:trPr>
          <w:trHeight w:val="340"/>
        </w:trPr>
        <w:tc>
          <w:tcPr>
            <w:tcW w:w="3222" w:type="pct"/>
          </w:tcPr>
          <w:p w14:paraId="7833E10E" w14:textId="775B79D4" w:rsidR="00AF5D49" w:rsidRPr="002C45CB" w:rsidRDefault="00AF5D49" w:rsidP="000278F4">
            <w:pPr>
              <w:jc w:val="both"/>
              <w:rPr>
                <w:rFonts w:cs="Arial"/>
                <w:sz w:val="20"/>
              </w:rPr>
            </w:pPr>
            <w:r w:rsidRPr="002C45CB">
              <w:rPr>
                <w:rFonts w:cs="Arial"/>
                <w:sz w:val="20"/>
              </w:rPr>
              <w:t>Earnings in high-earning months (</w:t>
            </w:r>
            <w:r w:rsidR="000278F4" w:rsidRPr="002C45CB">
              <w:rPr>
                <w:rFonts w:cs="Arial"/>
                <w:sz w:val="20"/>
              </w:rPr>
              <w:t>NGN</w:t>
            </w:r>
            <w:r w:rsidRPr="002C45CB">
              <w:rPr>
                <w:rFonts w:cs="Arial"/>
                <w:sz w:val="20"/>
              </w:rPr>
              <w:t>)</w:t>
            </w:r>
            <w:r w:rsidR="00E22435" w:rsidRPr="002C45CB">
              <w:rPr>
                <w:rFonts w:cs="Arial"/>
                <w:sz w:val="20"/>
                <w:vertAlign w:val="superscript"/>
              </w:rPr>
              <w:t>+</w:t>
            </w:r>
          </w:p>
        </w:tc>
        <w:tc>
          <w:tcPr>
            <w:tcW w:w="592" w:type="pct"/>
            <w:noWrap/>
          </w:tcPr>
          <w:p w14:paraId="794DCAD2" w14:textId="77777777" w:rsidR="00AF5D49" w:rsidRPr="002C45CB" w:rsidRDefault="00AF5D49" w:rsidP="00EA768A">
            <w:pPr>
              <w:jc w:val="center"/>
              <w:rPr>
                <w:rFonts w:cs="Arial"/>
                <w:sz w:val="20"/>
              </w:rPr>
            </w:pPr>
            <w:r w:rsidRPr="002C45CB">
              <w:rPr>
                <w:rFonts w:cs="Arial"/>
                <w:sz w:val="20"/>
              </w:rPr>
              <w:t>1,394</w:t>
            </w:r>
          </w:p>
        </w:tc>
        <w:tc>
          <w:tcPr>
            <w:tcW w:w="592" w:type="pct"/>
          </w:tcPr>
          <w:p w14:paraId="386ADA7E" w14:textId="77777777" w:rsidR="00AF5D49" w:rsidRPr="002C45CB" w:rsidRDefault="00AF5D49" w:rsidP="00EA768A">
            <w:pPr>
              <w:jc w:val="center"/>
              <w:rPr>
                <w:rFonts w:cs="Arial"/>
                <w:sz w:val="20"/>
              </w:rPr>
            </w:pPr>
            <w:r w:rsidRPr="002C45CB">
              <w:rPr>
                <w:rFonts w:cs="Arial"/>
                <w:sz w:val="20"/>
              </w:rPr>
              <w:t>4,709</w:t>
            </w:r>
          </w:p>
        </w:tc>
        <w:tc>
          <w:tcPr>
            <w:tcW w:w="594" w:type="pct"/>
          </w:tcPr>
          <w:p w14:paraId="764CE584" w14:textId="77777777" w:rsidR="00AF5D49" w:rsidRPr="002C45CB" w:rsidRDefault="00AF5D49" w:rsidP="00EA768A">
            <w:pPr>
              <w:jc w:val="center"/>
              <w:rPr>
                <w:rFonts w:cs="Arial"/>
                <w:sz w:val="20"/>
              </w:rPr>
            </w:pPr>
            <w:r w:rsidRPr="002C45CB">
              <w:rPr>
                <w:rFonts w:cs="Arial"/>
                <w:sz w:val="20"/>
              </w:rPr>
              <w:t>9,105</w:t>
            </w:r>
          </w:p>
        </w:tc>
      </w:tr>
      <w:tr w:rsidR="00AF5D49" w:rsidRPr="002C45CB" w14:paraId="6CC3BAE9" w14:textId="77777777" w:rsidTr="00680FE5">
        <w:trPr>
          <w:trHeight w:val="340"/>
        </w:trPr>
        <w:tc>
          <w:tcPr>
            <w:tcW w:w="3222" w:type="pct"/>
          </w:tcPr>
          <w:p w14:paraId="57165A1A" w14:textId="77777777" w:rsidR="00AF5D49" w:rsidRPr="002C45CB" w:rsidRDefault="00AF5D49" w:rsidP="001F1954">
            <w:pPr>
              <w:jc w:val="both"/>
              <w:rPr>
                <w:rFonts w:cs="Arial"/>
                <w:sz w:val="20"/>
              </w:rPr>
            </w:pPr>
            <w:r w:rsidRPr="002C45CB">
              <w:rPr>
                <w:rFonts w:cs="Arial"/>
                <w:sz w:val="20"/>
              </w:rPr>
              <w:t>% women reporting that there were some month(s) where they earned less than usual in the past 12 months</w:t>
            </w:r>
          </w:p>
        </w:tc>
        <w:tc>
          <w:tcPr>
            <w:tcW w:w="592" w:type="pct"/>
            <w:noWrap/>
          </w:tcPr>
          <w:p w14:paraId="0F8B7196" w14:textId="77777777" w:rsidR="00AF5D49" w:rsidRPr="002C45CB" w:rsidRDefault="00AF5D49" w:rsidP="00EA768A">
            <w:pPr>
              <w:jc w:val="center"/>
              <w:rPr>
                <w:rFonts w:cs="Arial"/>
                <w:sz w:val="20"/>
              </w:rPr>
            </w:pPr>
            <w:r w:rsidRPr="002C45CB">
              <w:rPr>
                <w:rFonts w:cs="Arial"/>
                <w:sz w:val="20"/>
              </w:rPr>
              <w:t>3,856</w:t>
            </w:r>
          </w:p>
        </w:tc>
        <w:tc>
          <w:tcPr>
            <w:tcW w:w="592" w:type="pct"/>
          </w:tcPr>
          <w:p w14:paraId="73914EAC" w14:textId="77777777" w:rsidR="00AF5D49" w:rsidRPr="002C45CB" w:rsidRDefault="00AF5D49" w:rsidP="00EA768A">
            <w:pPr>
              <w:jc w:val="center"/>
              <w:rPr>
                <w:rFonts w:cs="Arial"/>
                <w:sz w:val="20"/>
              </w:rPr>
            </w:pPr>
            <w:r w:rsidRPr="002C45CB">
              <w:rPr>
                <w:rFonts w:cs="Arial"/>
                <w:sz w:val="20"/>
              </w:rPr>
              <w:t>36.1%</w:t>
            </w:r>
          </w:p>
        </w:tc>
        <w:tc>
          <w:tcPr>
            <w:tcW w:w="594" w:type="pct"/>
          </w:tcPr>
          <w:p w14:paraId="28840BC1" w14:textId="77777777" w:rsidR="00AF5D49" w:rsidRPr="002C45CB" w:rsidRDefault="00AF5D49" w:rsidP="00EA768A">
            <w:pPr>
              <w:jc w:val="center"/>
              <w:rPr>
                <w:rFonts w:cs="Arial"/>
                <w:sz w:val="20"/>
              </w:rPr>
            </w:pPr>
            <w:r w:rsidRPr="002C45CB">
              <w:rPr>
                <w:rFonts w:cs="Arial"/>
                <w:sz w:val="20"/>
              </w:rPr>
              <w:t>-</w:t>
            </w:r>
          </w:p>
        </w:tc>
      </w:tr>
      <w:tr w:rsidR="00AF5D49" w:rsidRPr="002C45CB" w14:paraId="3F8D7582" w14:textId="77777777" w:rsidTr="00680FE5">
        <w:trPr>
          <w:trHeight w:val="340"/>
        </w:trPr>
        <w:tc>
          <w:tcPr>
            <w:tcW w:w="3222" w:type="pct"/>
          </w:tcPr>
          <w:p w14:paraId="2BE667A5" w14:textId="77777777" w:rsidR="00AF5D49" w:rsidRPr="002C45CB" w:rsidRDefault="00AF5D49" w:rsidP="001F1954">
            <w:pPr>
              <w:jc w:val="both"/>
              <w:rPr>
                <w:rFonts w:cs="Arial"/>
                <w:sz w:val="20"/>
              </w:rPr>
            </w:pPr>
            <w:r w:rsidRPr="002C45CB">
              <w:rPr>
                <w:rFonts w:cs="Arial"/>
                <w:sz w:val="20"/>
              </w:rPr>
              <w:t>Earnings in low-earning months</w:t>
            </w:r>
            <w:r w:rsidR="00E22435" w:rsidRPr="002C45CB">
              <w:rPr>
                <w:rFonts w:cs="Arial"/>
                <w:sz w:val="20"/>
                <w:vertAlign w:val="superscript"/>
              </w:rPr>
              <w:t>+</w:t>
            </w:r>
          </w:p>
        </w:tc>
        <w:tc>
          <w:tcPr>
            <w:tcW w:w="592" w:type="pct"/>
            <w:noWrap/>
          </w:tcPr>
          <w:p w14:paraId="4122E71A" w14:textId="77777777" w:rsidR="00AF5D49" w:rsidRPr="002C45CB" w:rsidRDefault="00AF5D49" w:rsidP="00EA768A">
            <w:pPr>
              <w:jc w:val="center"/>
              <w:rPr>
                <w:rFonts w:cs="Arial"/>
                <w:sz w:val="20"/>
              </w:rPr>
            </w:pPr>
            <w:r w:rsidRPr="002C45CB">
              <w:rPr>
                <w:rFonts w:cs="Arial"/>
                <w:sz w:val="20"/>
              </w:rPr>
              <w:t>1,360</w:t>
            </w:r>
          </w:p>
        </w:tc>
        <w:tc>
          <w:tcPr>
            <w:tcW w:w="592" w:type="pct"/>
          </w:tcPr>
          <w:p w14:paraId="7308B931" w14:textId="77777777" w:rsidR="00AF5D49" w:rsidRPr="002C45CB" w:rsidRDefault="00AF5D49" w:rsidP="00EA768A">
            <w:pPr>
              <w:jc w:val="center"/>
              <w:rPr>
                <w:rFonts w:cs="Arial"/>
                <w:sz w:val="20"/>
              </w:rPr>
            </w:pPr>
            <w:r w:rsidRPr="002C45CB">
              <w:rPr>
                <w:rFonts w:cs="Arial"/>
                <w:sz w:val="20"/>
              </w:rPr>
              <w:t>1,347</w:t>
            </w:r>
          </w:p>
        </w:tc>
        <w:tc>
          <w:tcPr>
            <w:tcW w:w="594" w:type="pct"/>
          </w:tcPr>
          <w:p w14:paraId="30B58A75" w14:textId="77777777" w:rsidR="00AF5D49" w:rsidRPr="002C45CB" w:rsidRDefault="00AF5D49" w:rsidP="00EA768A">
            <w:pPr>
              <w:jc w:val="center"/>
              <w:rPr>
                <w:rFonts w:cs="Arial"/>
                <w:sz w:val="20"/>
              </w:rPr>
            </w:pPr>
            <w:r w:rsidRPr="002C45CB">
              <w:rPr>
                <w:rFonts w:cs="Arial"/>
                <w:sz w:val="20"/>
              </w:rPr>
              <w:t>2,511</w:t>
            </w:r>
          </w:p>
        </w:tc>
      </w:tr>
      <w:tr w:rsidR="00AF5D49" w:rsidRPr="002C45CB" w14:paraId="6D485AFF" w14:textId="77777777" w:rsidTr="00680FE5">
        <w:trPr>
          <w:trHeight w:val="340"/>
        </w:trPr>
        <w:tc>
          <w:tcPr>
            <w:tcW w:w="3222" w:type="pct"/>
          </w:tcPr>
          <w:p w14:paraId="30E1CF40" w14:textId="77777777" w:rsidR="00AF5D49" w:rsidRPr="002C45CB" w:rsidRDefault="00AF5D49" w:rsidP="001F1954">
            <w:pPr>
              <w:jc w:val="both"/>
              <w:rPr>
                <w:rFonts w:cs="Arial"/>
                <w:b/>
              </w:rPr>
            </w:pPr>
            <w:r w:rsidRPr="002C45CB">
              <w:rPr>
                <w:rFonts w:cs="Arial"/>
                <w:b/>
              </w:rPr>
              <w:t>Men</w:t>
            </w:r>
          </w:p>
        </w:tc>
        <w:tc>
          <w:tcPr>
            <w:tcW w:w="592" w:type="pct"/>
            <w:noWrap/>
          </w:tcPr>
          <w:p w14:paraId="61D8879D" w14:textId="77777777" w:rsidR="00AF5D49" w:rsidRPr="002C45CB" w:rsidRDefault="00AF5D49" w:rsidP="00EA768A">
            <w:pPr>
              <w:jc w:val="center"/>
              <w:rPr>
                <w:rFonts w:cs="Arial"/>
                <w:sz w:val="20"/>
              </w:rPr>
            </w:pPr>
          </w:p>
        </w:tc>
        <w:tc>
          <w:tcPr>
            <w:tcW w:w="592" w:type="pct"/>
          </w:tcPr>
          <w:p w14:paraId="4AD7892C" w14:textId="77777777" w:rsidR="00AF5D49" w:rsidRPr="002C45CB" w:rsidRDefault="00AF5D49" w:rsidP="00EA768A">
            <w:pPr>
              <w:jc w:val="center"/>
              <w:rPr>
                <w:rFonts w:cs="Arial"/>
                <w:sz w:val="20"/>
              </w:rPr>
            </w:pPr>
          </w:p>
        </w:tc>
        <w:tc>
          <w:tcPr>
            <w:tcW w:w="594" w:type="pct"/>
          </w:tcPr>
          <w:p w14:paraId="49B62F7B" w14:textId="77777777" w:rsidR="00AF5D49" w:rsidRPr="002C45CB" w:rsidRDefault="00AF5D49" w:rsidP="00EA768A">
            <w:pPr>
              <w:jc w:val="center"/>
              <w:rPr>
                <w:rFonts w:cs="Arial"/>
                <w:sz w:val="20"/>
              </w:rPr>
            </w:pPr>
          </w:p>
        </w:tc>
      </w:tr>
      <w:tr w:rsidR="00AF5D49" w:rsidRPr="002C45CB" w14:paraId="702953A8" w14:textId="77777777" w:rsidTr="00680FE5">
        <w:trPr>
          <w:trHeight w:val="340"/>
        </w:trPr>
        <w:tc>
          <w:tcPr>
            <w:tcW w:w="3222" w:type="pct"/>
          </w:tcPr>
          <w:p w14:paraId="0BD7D643" w14:textId="77777777" w:rsidR="00AF5D49" w:rsidRPr="002C45CB" w:rsidRDefault="00AF5D49" w:rsidP="001F1954">
            <w:pPr>
              <w:jc w:val="both"/>
              <w:rPr>
                <w:rFonts w:cs="Arial"/>
              </w:rPr>
            </w:pPr>
            <w:r w:rsidRPr="002C45CB">
              <w:rPr>
                <w:rFonts w:cs="Arial"/>
                <w:sz w:val="20"/>
              </w:rPr>
              <w:t>% men reporting that there were some month(s) where they earned more than usual in the past 12 months</w:t>
            </w:r>
          </w:p>
        </w:tc>
        <w:tc>
          <w:tcPr>
            <w:tcW w:w="592" w:type="pct"/>
            <w:noWrap/>
          </w:tcPr>
          <w:p w14:paraId="724371EC" w14:textId="77777777" w:rsidR="00AF5D49" w:rsidRPr="002C45CB" w:rsidRDefault="00AF5D49" w:rsidP="00EA768A">
            <w:pPr>
              <w:jc w:val="center"/>
              <w:rPr>
                <w:rFonts w:cs="Arial"/>
                <w:sz w:val="20"/>
              </w:rPr>
            </w:pPr>
            <w:r w:rsidRPr="002C45CB">
              <w:rPr>
                <w:rFonts w:cs="Arial"/>
                <w:sz w:val="20"/>
              </w:rPr>
              <w:t>5,101</w:t>
            </w:r>
          </w:p>
        </w:tc>
        <w:tc>
          <w:tcPr>
            <w:tcW w:w="592" w:type="pct"/>
          </w:tcPr>
          <w:p w14:paraId="207663AC" w14:textId="77777777" w:rsidR="00AF5D49" w:rsidRPr="002C45CB" w:rsidRDefault="00AF5D49" w:rsidP="00EA768A">
            <w:pPr>
              <w:jc w:val="center"/>
              <w:rPr>
                <w:rFonts w:cs="Arial"/>
                <w:sz w:val="20"/>
              </w:rPr>
            </w:pPr>
            <w:r w:rsidRPr="002C45CB">
              <w:rPr>
                <w:rFonts w:cs="Arial"/>
                <w:sz w:val="20"/>
              </w:rPr>
              <w:t>37.2%</w:t>
            </w:r>
          </w:p>
        </w:tc>
        <w:tc>
          <w:tcPr>
            <w:tcW w:w="594" w:type="pct"/>
          </w:tcPr>
          <w:p w14:paraId="78DA778D" w14:textId="77777777" w:rsidR="00AF5D49" w:rsidRPr="002C45CB" w:rsidRDefault="00AF5D49" w:rsidP="00EA768A">
            <w:pPr>
              <w:jc w:val="center"/>
              <w:rPr>
                <w:rFonts w:cs="Arial"/>
                <w:sz w:val="20"/>
              </w:rPr>
            </w:pPr>
            <w:r w:rsidRPr="002C45CB">
              <w:rPr>
                <w:rFonts w:cs="Arial"/>
                <w:sz w:val="20"/>
              </w:rPr>
              <w:t>-</w:t>
            </w:r>
          </w:p>
        </w:tc>
      </w:tr>
      <w:tr w:rsidR="00AF5D49" w:rsidRPr="002C45CB" w14:paraId="7AB466D7" w14:textId="77777777" w:rsidTr="00680FE5">
        <w:trPr>
          <w:trHeight w:val="340"/>
        </w:trPr>
        <w:tc>
          <w:tcPr>
            <w:tcW w:w="3222" w:type="pct"/>
          </w:tcPr>
          <w:p w14:paraId="7C7B428C" w14:textId="77777777" w:rsidR="00AF5D49" w:rsidRPr="002C45CB" w:rsidRDefault="00AF5D49" w:rsidP="001F1954">
            <w:pPr>
              <w:jc w:val="both"/>
              <w:rPr>
                <w:rFonts w:cs="Arial"/>
              </w:rPr>
            </w:pPr>
            <w:r w:rsidRPr="002C45CB">
              <w:rPr>
                <w:rFonts w:cs="Arial"/>
                <w:sz w:val="20"/>
              </w:rPr>
              <w:t>Earnings in high-earning months</w:t>
            </w:r>
            <w:r w:rsidR="00E22435" w:rsidRPr="002C45CB">
              <w:rPr>
                <w:rFonts w:cs="Arial"/>
                <w:sz w:val="20"/>
                <w:vertAlign w:val="superscript"/>
              </w:rPr>
              <w:t>+</w:t>
            </w:r>
          </w:p>
        </w:tc>
        <w:tc>
          <w:tcPr>
            <w:tcW w:w="592" w:type="pct"/>
            <w:noWrap/>
          </w:tcPr>
          <w:p w14:paraId="1FB4F211" w14:textId="77777777" w:rsidR="00AF5D49" w:rsidRPr="002C45CB" w:rsidRDefault="00AF5D49" w:rsidP="00EA768A">
            <w:pPr>
              <w:jc w:val="center"/>
              <w:rPr>
                <w:rFonts w:cs="Arial"/>
                <w:sz w:val="20"/>
              </w:rPr>
            </w:pPr>
            <w:r w:rsidRPr="002C45CB">
              <w:rPr>
                <w:rFonts w:cs="Arial"/>
                <w:sz w:val="20"/>
              </w:rPr>
              <w:t>1,861</w:t>
            </w:r>
          </w:p>
        </w:tc>
        <w:tc>
          <w:tcPr>
            <w:tcW w:w="592" w:type="pct"/>
          </w:tcPr>
          <w:p w14:paraId="7BB73DBB" w14:textId="77777777" w:rsidR="00AF5D49" w:rsidRPr="002C45CB" w:rsidRDefault="00AF5D49" w:rsidP="00EA768A">
            <w:pPr>
              <w:jc w:val="center"/>
              <w:rPr>
                <w:rFonts w:cs="Arial"/>
                <w:sz w:val="20"/>
              </w:rPr>
            </w:pPr>
            <w:r w:rsidRPr="002C45CB">
              <w:rPr>
                <w:rFonts w:cs="Arial"/>
                <w:sz w:val="20"/>
              </w:rPr>
              <w:t>39,508</w:t>
            </w:r>
          </w:p>
        </w:tc>
        <w:tc>
          <w:tcPr>
            <w:tcW w:w="594" w:type="pct"/>
          </w:tcPr>
          <w:p w14:paraId="3FC81AAE" w14:textId="77777777" w:rsidR="00AF5D49" w:rsidRPr="002C45CB" w:rsidRDefault="00AF5D49" w:rsidP="00EA768A">
            <w:pPr>
              <w:jc w:val="center"/>
              <w:rPr>
                <w:rFonts w:cs="Arial"/>
                <w:sz w:val="20"/>
              </w:rPr>
            </w:pPr>
            <w:r w:rsidRPr="002C45CB">
              <w:rPr>
                <w:rFonts w:cs="Arial"/>
                <w:sz w:val="20"/>
              </w:rPr>
              <w:t>67,188</w:t>
            </w:r>
          </w:p>
        </w:tc>
      </w:tr>
      <w:tr w:rsidR="00AF5D49" w:rsidRPr="002C45CB" w14:paraId="3265B8C2" w14:textId="77777777" w:rsidTr="00680FE5">
        <w:trPr>
          <w:trHeight w:val="340"/>
        </w:trPr>
        <w:tc>
          <w:tcPr>
            <w:tcW w:w="3222" w:type="pct"/>
          </w:tcPr>
          <w:p w14:paraId="75DA39F1" w14:textId="77777777" w:rsidR="00AF5D49" w:rsidRPr="002C45CB" w:rsidRDefault="00AF5D49" w:rsidP="001F1954">
            <w:pPr>
              <w:jc w:val="both"/>
              <w:rPr>
                <w:rFonts w:cs="Arial"/>
              </w:rPr>
            </w:pPr>
            <w:r w:rsidRPr="002C45CB">
              <w:rPr>
                <w:rFonts w:cs="Arial"/>
                <w:sz w:val="20"/>
              </w:rPr>
              <w:t>% men reporting that there were some month(s) where they earned less than usual in the past 12 months</w:t>
            </w:r>
          </w:p>
        </w:tc>
        <w:tc>
          <w:tcPr>
            <w:tcW w:w="592" w:type="pct"/>
            <w:noWrap/>
          </w:tcPr>
          <w:p w14:paraId="4FEDCBDC" w14:textId="77777777" w:rsidR="00AF5D49" w:rsidRPr="002C45CB" w:rsidRDefault="00AF5D49" w:rsidP="00EA768A">
            <w:pPr>
              <w:jc w:val="center"/>
              <w:rPr>
                <w:rFonts w:cs="Arial"/>
                <w:sz w:val="20"/>
              </w:rPr>
            </w:pPr>
            <w:r w:rsidRPr="002C45CB">
              <w:rPr>
                <w:rFonts w:cs="Arial"/>
                <w:sz w:val="20"/>
              </w:rPr>
              <w:t>5,101</w:t>
            </w:r>
          </w:p>
        </w:tc>
        <w:tc>
          <w:tcPr>
            <w:tcW w:w="592" w:type="pct"/>
          </w:tcPr>
          <w:p w14:paraId="70B293C1" w14:textId="77777777" w:rsidR="00AF5D49" w:rsidRPr="002C45CB" w:rsidRDefault="00AF5D49" w:rsidP="00EA768A">
            <w:pPr>
              <w:jc w:val="center"/>
              <w:rPr>
                <w:rFonts w:cs="Arial"/>
                <w:sz w:val="20"/>
              </w:rPr>
            </w:pPr>
            <w:r w:rsidRPr="002C45CB">
              <w:rPr>
                <w:rFonts w:cs="Arial"/>
                <w:sz w:val="20"/>
              </w:rPr>
              <w:t>34.7%</w:t>
            </w:r>
          </w:p>
        </w:tc>
        <w:tc>
          <w:tcPr>
            <w:tcW w:w="594" w:type="pct"/>
          </w:tcPr>
          <w:p w14:paraId="0DDB5558" w14:textId="77777777" w:rsidR="00AF5D49" w:rsidRPr="002C45CB" w:rsidRDefault="00AF5D49" w:rsidP="00EA768A">
            <w:pPr>
              <w:jc w:val="center"/>
              <w:rPr>
                <w:rFonts w:cs="Arial"/>
                <w:sz w:val="20"/>
              </w:rPr>
            </w:pPr>
            <w:r w:rsidRPr="002C45CB">
              <w:rPr>
                <w:rFonts w:cs="Arial"/>
                <w:sz w:val="20"/>
              </w:rPr>
              <w:t>-</w:t>
            </w:r>
          </w:p>
        </w:tc>
      </w:tr>
      <w:tr w:rsidR="00AF5D49" w:rsidRPr="002C45CB" w14:paraId="1B01C524" w14:textId="77777777" w:rsidTr="00680FE5">
        <w:trPr>
          <w:trHeight w:val="340"/>
        </w:trPr>
        <w:tc>
          <w:tcPr>
            <w:tcW w:w="3222" w:type="pct"/>
          </w:tcPr>
          <w:p w14:paraId="036DAF44" w14:textId="77777777" w:rsidR="00AF5D49" w:rsidRPr="002C45CB" w:rsidRDefault="00AF5D49" w:rsidP="001F1954">
            <w:pPr>
              <w:jc w:val="both"/>
              <w:rPr>
                <w:rFonts w:cs="Arial"/>
              </w:rPr>
            </w:pPr>
            <w:r w:rsidRPr="002C45CB">
              <w:rPr>
                <w:rFonts w:cs="Arial"/>
                <w:sz w:val="20"/>
              </w:rPr>
              <w:t>Earnings in low-earning months</w:t>
            </w:r>
            <w:r w:rsidR="00E22435" w:rsidRPr="002C45CB">
              <w:rPr>
                <w:rFonts w:cs="Arial"/>
                <w:sz w:val="20"/>
                <w:vertAlign w:val="superscript"/>
              </w:rPr>
              <w:t>+</w:t>
            </w:r>
          </w:p>
        </w:tc>
        <w:tc>
          <w:tcPr>
            <w:tcW w:w="592" w:type="pct"/>
            <w:noWrap/>
          </w:tcPr>
          <w:p w14:paraId="21E96D71" w14:textId="77777777" w:rsidR="00AF5D49" w:rsidRPr="002C45CB" w:rsidRDefault="00AF5D49" w:rsidP="00EA768A">
            <w:pPr>
              <w:jc w:val="center"/>
              <w:rPr>
                <w:rFonts w:cs="Arial"/>
                <w:sz w:val="20"/>
              </w:rPr>
            </w:pPr>
            <w:r w:rsidRPr="002C45CB">
              <w:rPr>
                <w:rFonts w:cs="Arial"/>
                <w:sz w:val="20"/>
              </w:rPr>
              <w:t>1,728</w:t>
            </w:r>
          </w:p>
        </w:tc>
        <w:tc>
          <w:tcPr>
            <w:tcW w:w="592" w:type="pct"/>
          </w:tcPr>
          <w:p w14:paraId="13184233" w14:textId="77777777" w:rsidR="00AF5D49" w:rsidRPr="002C45CB" w:rsidRDefault="00AF5D49" w:rsidP="00EA768A">
            <w:pPr>
              <w:jc w:val="center"/>
              <w:rPr>
                <w:rFonts w:cs="Arial"/>
                <w:sz w:val="20"/>
              </w:rPr>
            </w:pPr>
            <w:r w:rsidRPr="002C45CB">
              <w:rPr>
                <w:rFonts w:cs="Arial"/>
                <w:sz w:val="20"/>
              </w:rPr>
              <w:t>8,883</w:t>
            </w:r>
          </w:p>
        </w:tc>
        <w:tc>
          <w:tcPr>
            <w:tcW w:w="594" w:type="pct"/>
          </w:tcPr>
          <w:p w14:paraId="24B05035" w14:textId="77777777" w:rsidR="00AF5D49" w:rsidRPr="002C45CB" w:rsidRDefault="00AF5D49" w:rsidP="00EA768A">
            <w:pPr>
              <w:jc w:val="center"/>
              <w:rPr>
                <w:rFonts w:cs="Arial"/>
                <w:sz w:val="20"/>
              </w:rPr>
            </w:pPr>
            <w:r w:rsidRPr="002C45CB">
              <w:rPr>
                <w:rFonts w:cs="Arial"/>
                <w:sz w:val="20"/>
              </w:rPr>
              <w:t>18,716</w:t>
            </w:r>
          </w:p>
        </w:tc>
      </w:tr>
      <w:tr w:rsidR="00E22435" w:rsidRPr="002C45CB" w14:paraId="603ED6A2" w14:textId="77777777" w:rsidTr="00680FE5">
        <w:trPr>
          <w:trHeight w:val="340"/>
        </w:trPr>
        <w:tc>
          <w:tcPr>
            <w:tcW w:w="3222" w:type="pct"/>
          </w:tcPr>
          <w:p w14:paraId="2DF4BF49" w14:textId="77777777" w:rsidR="00E22435" w:rsidRPr="002C45CB" w:rsidRDefault="00E22435" w:rsidP="001F1954">
            <w:pPr>
              <w:jc w:val="both"/>
              <w:rPr>
                <w:rFonts w:cs="Arial"/>
              </w:rPr>
            </w:pPr>
          </w:p>
        </w:tc>
        <w:tc>
          <w:tcPr>
            <w:tcW w:w="592" w:type="pct"/>
            <w:noWrap/>
          </w:tcPr>
          <w:p w14:paraId="215B18C1" w14:textId="77777777" w:rsidR="00E22435" w:rsidRPr="002C45CB" w:rsidRDefault="00E22435" w:rsidP="001F1954">
            <w:pPr>
              <w:jc w:val="both"/>
              <w:rPr>
                <w:rFonts w:cs="Arial"/>
                <w:sz w:val="20"/>
              </w:rPr>
            </w:pPr>
          </w:p>
        </w:tc>
        <w:tc>
          <w:tcPr>
            <w:tcW w:w="592" w:type="pct"/>
          </w:tcPr>
          <w:p w14:paraId="3ED177A9" w14:textId="77777777" w:rsidR="00E22435" w:rsidRPr="002C45CB" w:rsidRDefault="00E22435" w:rsidP="001F1954">
            <w:pPr>
              <w:jc w:val="both"/>
              <w:rPr>
                <w:rFonts w:cs="Arial"/>
                <w:sz w:val="20"/>
              </w:rPr>
            </w:pPr>
          </w:p>
        </w:tc>
        <w:tc>
          <w:tcPr>
            <w:tcW w:w="594" w:type="pct"/>
          </w:tcPr>
          <w:p w14:paraId="04E8562E" w14:textId="77777777" w:rsidR="00E22435" w:rsidRPr="002C45CB" w:rsidRDefault="00E22435" w:rsidP="001F1954">
            <w:pPr>
              <w:jc w:val="both"/>
              <w:rPr>
                <w:rFonts w:cs="Arial"/>
                <w:sz w:val="20"/>
              </w:rPr>
            </w:pPr>
          </w:p>
        </w:tc>
      </w:tr>
      <w:tr w:rsidR="00E22435" w:rsidRPr="002C45CB" w14:paraId="1EC2A3E8" w14:textId="77777777" w:rsidTr="00680FE5">
        <w:trPr>
          <w:trHeight w:val="340"/>
        </w:trPr>
        <w:tc>
          <w:tcPr>
            <w:tcW w:w="5000" w:type="pct"/>
            <w:gridSpan w:val="4"/>
          </w:tcPr>
          <w:p w14:paraId="65BD0055" w14:textId="0B5DB99F" w:rsidR="00E22435" w:rsidRPr="002C45CB" w:rsidRDefault="00E22435" w:rsidP="00E968A3">
            <w:pPr>
              <w:pStyle w:val="TableNotes0"/>
              <w:jc w:val="left"/>
            </w:pPr>
            <w:r w:rsidRPr="002C45CB">
              <w:rPr>
                <w:vertAlign w:val="superscript"/>
              </w:rPr>
              <w:t>+</w:t>
            </w:r>
            <w:r w:rsidRPr="002C45CB">
              <w:t xml:space="preserve"> The amount earned in high and low</w:t>
            </w:r>
            <w:r w:rsidR="000278F4" w:rsidRPr="002C45CB">
              <w:t>-</w:t>
            </w:r>
            <w:r w:rsidRPr="002C45CB">
              <w:t>earning months are reported for people who report having a varying income. People who report that they earn the same amount all year</w:t>
            </w:r>
            <w:r w:rsidR="000278F4" w:rsidRPr="002C45CB">
              <w:t xml:space="preserve"> are</w:t>
            </w:r>
            <w:r w:rsidRPr="002C45CB">
              <w:t xml:space="preserve"> not included in these averages. </w:t>
            </w:r>
          </w:p>
        </w:tc>
      </w:tr>
      <w:tr w:rsidR="0002351A" w:rsidRPr="002C45CB" w14:paraId="0193881A" w14:textId="77777777" w:rsidTr="00680FE5">
        <w:trPr>
          <w:trHeight w:val="340"/>
        </w:trPr>
        <w:tc>
          <w:tcPr>
            <w:tcW w:w="5000" w:type="pct"/>
            <w:gridSpan w:val="4"/>
          </w:tcPr>
          <w:p w14:paraId="2C16CBC1" w14:textId="77777777" w:rsidR="0002351A" w:rsidRPr="002C45CB" w:rsidRDefault="0002351A" w:rsidP="00E22435">
            <w:pPr>
              <w:rPr>
                <w:rFonts w:cs="Arial"/>
                <w:sz w:val="20"/>
                <w:vertAlign w:val="superscript"/>
              </w:rPr>
            </w:pPr>
          </w:p>
        </w:tc>
      </w:tr>
    </w:tbl>
    <w:p w14:paraId="096973DD" w14:textId="7FCA1201" w:rsidR="003D56F9" w:rsidRPr="002C45CB" w:rsidRDefault="00CF30A7" w:rsidP="00E968A3">
      <w:pPr>
        <w:pStyle w:val="BodyText1"/>
        <w:spacing w:before="240"/>
      </w:pPr>
      <w:r w:rsidRPr="002C45CB">
        <w:fldChar w:fldCharType="begin"/>
      </w:r>
      <w:r w:rsidRPr="002C45CB">
        <w:instrText xml:space="preserve"> REF _Ref415739068 \h  \* MERGEFORMAT </w:instrText>
      </w:r>
      <w:r w:rsidRPr="002C45CB">
        <w:fldChar w:fldCharType="separate"/>
      </w:r>
      <w:r w:rsidR="00A36D0B" w:rsidRPr="002C45CB">
        <w:t xml:space="preserve">Figure </w:t>
      </w:r>
      <w:r w:rsidR="00A36D0B">
        <w:rPr>
          <w:noProof/>
        </w:rPr>
        <w:t>18</w:t>
      </w:r>
      <w:r w:rsidRPr="002C45CB">
        <w:fldChar w:fldCharType="end"/>
      </w:r>
      <w:r w:rsidRPr="002C45CB">
        <w:t xml:space="preserve"> </w:t>
      </w:r>
      <w:r w:rsidR="00652978" w:rsidRPr="002C45CB">
        <w:t xml:space="preserve">breaks down earnings by month to </w:t>
      </w:r>
      <w:r w:rsidR="000278F4" w:rsidRPr="002C45CB">
        <w:t xml:space="preserve">show </w:t>
      </w:r>
      <w:r w:rsidR="00652978" w:rsidRPr="002C45CB">
        <w:t xml:space="preserve">the times of year when incomes are especially low. </w:t>
      </w:r>
      <w:r w:rsidR="00403B1C" w:rsidRPr="002C45CB">
        <w:t>The green bars to the left</w:t>
      </w:r>
      <w:r w:rsidR="000278F4" w:rsidRPr="002C45CB">
        <w:t>-</w:t>
      </w:r>
      <w:r w:rsidR="00403B1C" w:rsidRPr="002C45CB">
        <w:t xml:space="preserve">hand side of the graph show the number of women reporting below normal earnings in </w:t>
      </w:r>
      <w:r w:rsidR="00502207" w:rsidRPr="002C45CB">
        <w:t xml:space="preserve">a particular </w:t>
      </w:r>
      <w:r w:rsidR="00403B1C" w:rsidRPr="002C45CB">
        <w:t xml:space="preserve">month. We see </w:t>
      </w:r>
      <w:r w:rsidR="00F665FD" w:rsidRPr="002C45CB">
        <w:t>that the highest number of women report below normal earnings</w:t>
      </w:r>
      <w:r w:rsidR="000278F4" w:rsidRPr="002C45CB">
        <w:t xml:space="preserve"> in August</w:t>
      </w:r>
      <w:r w:rsidR="00F665FD" w:rsidRPr="002C45CB">
        <w:t>. The blue bars to the right</w:t>
      </w:r>
      <w:r w:rsidR="000278F4" w:rsidRPr="002C45CB">
        <w:t>-</w:t>
      </w:r>
      <w:r w:rsidR="00F665FD" w:rsidRPr="002C45CB">
        <w:t xml:space="preserve">hand side of the graph show the number of women reporting above normal earnings in </w:t>
      </w:r>
      <w:r w:rsidR="00502207" w:rsidRPr="002C45CB">
        <w:t xml:space="preserve">a particular </w:t>
      </w:r>
      <w:r w:rsidR="00F665FD" w:rsidRPr="002C45CB">
        <w:t xml:space="preserve">month. We see that the highest number of women report </w:t>
      </w:r>
      <w:r w:rsidR="00502207" w:rsidRPr="002C45CB">
        <w:t xml:space="preserve">above </w:t>
      </w:r>
      <w:r w:rsidR="00F665FD" w:rsidRPr="002C45CB">
        <w:t>normal earnings</w:t>
      </w:r>
      <w:r w:rsidR="000278F4" w:rsidRPr="002C45CB">
        <w:t xml:space="preserve"> in July</w:t>
      </w:r>
      <w:r w:rsidR="00F665FD" w:rsidRPr="002C45CB">
        <w:t xml:space="preserve">. </w:t>
      </w:r>
      <w:r w:rsidR="003D56F9" w:rsidRPr="002C45CB">
        <w:t>For men the worst month is also August</w:t>
      </w:r>
      <w:r w:rsidR="00502207" w:rsidRPr="002C45CB">
        <w:t>,</w:t>
      </w:r>
      <w:r w:rsidR="003D56F9" w:rsidRPr="002C45CB">
        <w:t xml:space="preserve"> but unlike</w:t>
      </w:r>
      <w:r w:rsidR="00502207" w:rsidRPr="002C45CB">
        <w:t xml:space="preserve"> in the case of</w:t>
      </w:r>
      <w:r w:rsidR="003D56F9" w:rsidRPr="002C45CB">
        <w:t xml:space="preserve"> women the best months are October to November. </w:t>
      </w:r>
    </w:p>
    <w:p w14:paraId="2D8EA863" w14:textId="7D5A0403" w:rsidR="00652978" w:rsidRPr="002C45CB" w:rsidRDefault="003D56F9" w:rsidP="00E968A3">
      <w:pPr>
        <w:pStyle w:val="BodyText1"/>
      </w:pPr>
      <w:r w:rsidRPr="002C45CB">
        <w:lastRenderedPageBreak/>
        <w:t>Therefore, f</w:t>
      </w:r>
      <w:r w:rsidR="00652978" w:rsidRPr="002C45CB">
        <w:t xml:space="preserve">or women, the best months occur </w:t>
      </w:r>
      <w:r w:rsidR="000A7FF7" w:rsidRPr="002C45CB">
        <w:t>at the beginning of</w:t>
      </w:r>
      <w:r w:rsidR="00652978" w:rsidRPr="002C45CB">
        <w:t xml:space="preserve"> the lean season (</w:t>
      </w:r>
      <w:r w:rsidR="00AF5D49" w:rsidRPr="002C45CB">
        <w:t>at the end of</w:t>
      </w:r>
      <w:r w:rsidR="00652978" w:rsidRPr="002C45CB">
        <w:t xml:space="preserve"> the planting season), and for men the best months</w:t>
      </w:r>
      <w:r w:rsidR="00502207" w:rsidRPr="002C45CB">
        <w:t>,</w:t>
      </w:r>
      <w:r w:rsidR="00652978" w:rsidRPr="002C45CB">
        <w:t xml:space="preserve"> in terms of earned income</w:t>
      </w:r>
      <w:r w:rsidR="00502207" w:rsidRPr="002C45CB">
        <w:t>,</w:t>
      </w:r>
      <w:r w:rsidR="00652978" w:rsidRPr="002C45CB">
        <w:t xml:space="preserve"> appear to occur at the end of the lean season (during the harvest season). </w:t>
      </w:r>
    </w:p>
    <w:p w14:paraId="5E698092" w14:textId="7F325AA1" w:rsidR="005A0120" w:rsidRPr="002C45CB" w:rsidRDefault="005A0120" w:rsidP="005A0120">
      <w:pPr>
        <w:pStyle w:val="Caption"/>
      </w:pPr>
      <w:bookmarkStart w:id="167" w:name="_Ref415739068"/>
      <w:bookmarkStart w:id="168" w:name="_Toc423448530"/>
      <w:r w:rsidRPr="002C45CB">
        <w:t xml:space="preserve">Figure </w:t>
      </w:r>
      <w:fldSimple w:instr=" SEQ Figure \* ARABIC ">
        <w:r w:rsidR="00A36D0B">
          <w:rPr>
            <w:noProof/>
          </w:rPr>
          <w:t>18</w:t>
        </w:r>
      </w:fldSimple>
      <w:bookmarkEnd w:id="167"/>
      <w:r w:rsidRPr="002C45CB">
        <w:tab/>
      </w:r>
      <w:bookmarkStart w:id="169" w:name="_Ref287261094"/>
      <w:r w:rsidRPr="002C45CB">
        <w:t xml:space="preserve">Income </w:t>
      </w:r>
      <w:bookmarkEnd w:id="169"/>
      <w:r w:rsidRPr="002C45CB">
        <w:t>volatility</w:t>
      </w:r>
      <w:bookmarkEnd w:id="168"/>
    </w:p>
    <w:tbl>
      <w:tblPr>
        <w:tblStyle w:val="OPMFigureTable"/>
        <w:tblW w:w="0" w:type="auto"/>
        <w:tblLook w:val="04C0" w:firstRow="0" w:lastRow="1" w:firstColumn="1" w:lastColumn="0" w:noHBand="0" w:noVBand="1"/>
      </w:tblPr>
      <w:tblGrid>
        <w:gridCol w:w="9639"/>
      </w:tblGrid>
      <w:tr w:rsidR="00B0116C" w:rsidRPr="002C45CB" w14:paraId="5913738C"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1DAEE1A7" w14:textId="77777777" w:rsidR="00B0116C" w:rsidRPr="002C45CB" w:rsidRDefault="00E32477" w:rsidP="00E13AD1">
            <w:pPr>
              <w:pStyle w:val="BodyText1"/>
              <w:spacing w:after="0"/>
              <w:jc w:val="both"/>
            </w:pPr>
            <w:r w:rsidRPr="002C45CB">
              <w:rPr>
                <w:noProof/>
                <w:lang w:eastAsia="en-GB"/>
              </w:rPr>
              <w:drawing>
                <wp:inline distT="0" distB="0" distL="0" distR="0" wp14:anchorId="6B9F3275" wp14:editId="555FA871">
                  <wp:extent cx="6120765" cy="652907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volat.eps"/>
                          <pic:cNvPicPr/>
                        </pic:nvPicPr>
                        <pic:blipFill>
                          <a:blip r:embed="rId40">
                            <a:extLst>
                              <a:ext uri="{28A0092B-C50C-407E-A947-70E740481C1C}">
                                <a14:useLocalDpi xmlns:a14="http://schemas.microsoft.com/office/drawing/2010/main" val="0"/>
                              </a:ext>
                            </a:extLst>
                          </a:blip>
                          <a:stretch>
                            <a:fillRect/>
                          </a:stretch>
                        </pic:blipFill>
                        <pic:spPr>
                          <a:xfrm>
                            <a:off x="0" y="0"/>
                            <a:ext cx="6120765" cy="6529070"/>
                          </a:xfrm>
                          <a:prstGeom prst="rect">
                            <a:avLst/>
                          </a:prstGeom>
                        </pic:spPr>
                      </pic:pic>
                    </a:graphicData>
                  </a:graphic>
                </wp:inline>
              </w:drawing>
            </w:r>
          </w:p>
        </w:tc>
      </w:tr>
      <w:tr w:rsidR="00B0116C" w:rsidRPr="002C45CB" w14:paraId="157A8F2D"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A449E52" w14:textId="77777777" w:rsidR="00B0116C" w:rsidRPr="002C45CB" w:rsidRDefault="00B0116C" w:rsidP="00502207">
            <w:pPr>
              <w:pStyle w:val="BodyText1"/>
              <w:spacing w:after="0"/>
              <w:jc w:val="both"/>
            </w:pPr>
            <w:r w:rsidRPr="002C45CB">
              <w:t>Source: CDGP Baseline Survey.</w:t>
            </w:r>
          </w:p>
        </w:tc>
      </w:tr>
    </w:tbl>
    <w:p w14:paraId="0FA98F6F" w14:textId="77777777" w:rsidR="00680FE5" w:rsidRPr="002C45CB" w:rsidRDefault="00680FE5" w:rsidP="005A0120">
      <w:pPr>
        <w:pStyle w:val="Caption"/>
      </w:pPr>
    </w:p>
    <w:p w14:paraId="7C7BC2C0" w14:textId="77777777" w:rsidR="00680FE5" w:rsidRPr="002C45CB" w:rsidRDefault="00680FE5">
      <w:pPr>
        <w:rPr>
          <w:b/>
          <w:iCs/>
          <w:color w:val="4F81BD" w:themeColor="accent1"/>
          <w:szCs w:val="18"/>
        </w:rPr>
      </w:pPr>
      <w:r w:rsidRPr="002C45CB">
        <w:br w:type="page"/>
      </w:r>
    </w:p>
    <w:p w14:paraId="19D36D98" w14:textId="76F051B7" w:rsidR="00B0116C" w:rsidRPr="002C45CB" w:rsidRDefault="005A0120" w:rsidP="005A0120">
      <w:pPr>
        <w:pStyle w:val="Caption"/>
      </w:pPr>
      <w:bookmarkStart w:id="170" w:name="_Ref415739290"/>
      <w:bookmarkStart w:id="171" w:name="_Toc423448531"/>
      <w:r w:rsidRPr="002C45CB">
        <w:lastRenderedPageBreak/>
        <w:t xml:space="preserve">Figure </w:t>
      </w:r>
      <w:fldSimple w:instr=" SEQ Figure \* ARABIC ">
        <w:r w:rsidR="00A36D0B">
          <w:rPr>
            <w:noProof/>
          </w:rPr>
          <w:t>19</w:t>
        </w:r>
      </w:fldSimple>
      <w:bookmarkEnd w:id="170"/>
      <w:r w:rsidRPr="002C45CB">
        <w:tab/>
      </w:r>
      <w:bookmarkStart w:id="172" w:name="_Ref287261123"/>
      <w:r w:rsidRPr="002C45CB">
        <w:t xml:space="preserve">Northern Nigeria seasonal </w:t>
      </w:r>
      <w:bookmarkEnd w:id="172"/>
      <w:r w:rsidRPr="002C45CB">
        <w:t>calendar</w:t>
      </w:r>
      <w:bookmarkEnd w:id="171"/>
    </w:p>
    <w:tbl>
      <w:tblPr>
        <w:tblStyle w:val="OPMFigureTable"/>
        <w:tblW w:w="0" w:type="auto"/>
        <w:tblLook w:val="04C0" w:firstRow="0" w:lastRow="1" w:firstColumn="1" w:lastColumn="0" w:noHBand="0" w:noVBand="1"/>
      </w:tblPr>
      <w:tblGrid>
        <w:gridCol w:w="9639"/>
      </w:tblGrid>
      <w:tr w:rsidR="000077C1" w:rsidRPr="002C45CB" w14:paraId="6CD9E2BF" w14:textId="77777777" w:rsidTr="005A0120">
        <w:trPr>
          <w:cnfStyle w:val="000000100000" w:firstRow="0" w:lastRow="0" w:firstColumn="0" w:lastColumn="0" w:oddVBand="0" w:evenVBand="0" w:oddHBand="1" w:evenHBand="0" w:firstRowFirstColumn="0" w:firstRowLastColumn="0" w:lastRowFirstColumn="0" w:lastRowLastColumn="0"/>
          <w:trHeight w:val="567"/>
        </w:trPr>
        <w:tc>
          <w:tcPr>
            <w:tcW w:w="9855" w:type="dxa"/>
          </w:tcPr>
          <w:p w14:paraId="5F201531" w14:textId="21832C23" w:rsidR="000077C1" w:rsidRPr="002C45CB" w:rsidRDefault="000077C1" w:rsidP="005A0120">
            <w:pPr>
              <w:pStyle w:val="FigureHeading"/>
              <w:numPr>
                <w:ilvl w:val="0"/>
                <w:numId w:val="0"/>
              </w:numPr>
              <w:ind w:left="1440" w:hanging="1440"/>
              <w:jc w:val="both"/>
            </w:pPr>
          </w:p>
        </w:tc>
      </w:tr>
      <w:tr w:rsidR="000077C1" w:rsidRPr="002C45CB" w14:paraId="16DCF236" w14:textId="77777777" w:rsidTr="005A0120">
        <w:trPr>
          <w:cnfStyle w:val="000000010000" w:firstRow="0" w:lastRow="0" w:firstColumn="0" w:lastColumn="0" w:oddVBand="0" w:evenVBand="0" w:oddHBand="0" w:evenHBand="1" w:firstRowFirstColumn="0" w:firstRowLastColumn="0" w:lastRowFirstColumn="0" w:lastRowLastColumn="0"/>
        </w:trPr>
        <w:tc>
          <w:tcPr>
            <w:tcW w:w="9855" w:type="dxa"/>
          </w:tcPr>
          <w:p w14:paraId="7DDCB371" w14:textId="77777777" w:rsidR="000077C1" w:rsidRPr="002C45CB" w:rsidRDefault="000077C1" w:rsidP="00E13AD1">
            <w:pPr>
              <w:pStyle w:val="BodyText1"/>
              <w:spacing w:after="0"/>
              <w:jc w:val="both"/>
            </w:pPr>
            <w:r w:rsidRPr="002C45CB">
              <w:rPr>
                <w:noProof/>
                <w:lang w:eastAsia="en-GB"/>
              </w:rPr>
              <w:drawing>
                <wp:inline distT="0" distB="0" distL="0" distR="0" wp14:anchorId="51CDCD4B" wp14:editId="5F4992B5">
                  <wp:extent cx="6120765" cy="182439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2 at 18.30.51.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1824399"/>
                          </a:xfrm>
                          <a:prstGeom prst="rect">
                            <a:avLst/>
                          </a:prstGeom>
                        </pic:spPr>
                      </pic:pic>
                    </a:graphicData>
                  </a:graphic>
                </wp:inline>
              </w:drawing>
            </w:r>
          </w:p>
        </w:tc>
      </w:tr>
      <w:tr w:rsidR="000077C1" w:rsidRPr="002C45CB" w14:paraId="28A151D0"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3544B458" w14:textId="66970D7B" w:rsidR="004B6E29" w:rsidRPr="002C45CB" w:rsidRDefault="000077C1" w:rsidP="0038435E">
            <w:pPr>
              <w:pStyle w:val="BodyText1"/>
              <w:spacing w:before="240" w:after="0"/>
              <w:jc w:val="both"/>
              <w:rPr>
                <w:noProof/>
              </w:rPr>
            </w:pPr>
            <w:r w:rsidRPr="002C45CB">
              <w:rPr>
                <w:noProof/>
              </w:rPr>
              <w:t xml:space="preserve">The figure shows the seasonal calendar for a typical year in the states of </w:t>
            </w:r>
            <w:r w:rsidR="00502207" w:rsidRPr="002C45CB">
              <w:rPr>
                <w:noProof/>
              </w:rPr>
              <w:t xml:space="preserve">Northern </w:t>
            </w:r>
            <w:r w:rsidRPr="002C45CB">
              <w:rPr>
                <w:noProof/>
              </w:rPr>
              <w:t>Nigeria.</w:t>
            </w:r>
            <w:r w:rsidR="004B6E29" w:rsidRPr="002C45CB">
              <w:rPr>
                <w:noProof/>
              </w:rPr>
              <w:t xml:space="preserve"> </w:t>
            </w:r>
          </w:p>
          <w:p w14:paraId="27C76CB0" w14:textId="22BE841D" w:rsidR="000077C1" w:rsidRPr="002C45CB" w:rsidRDefault="000077C1" w:rsidP="00E13AD1">
            <w:pPr>
              <w:pStyle w:val="BodyText1"/>
              <w:spacing w:after="0"/>
              <w:jc w:val="both"/>
              <w:rPr>
                <w:noProof/>
              </w:rPr>
            </w:pPr>
          </w:p>
        </w:tc>
      </w:tr>
      <w:tr w:rsidR="000077C1" w:rsidRPr="002C45CB" w14:paraId="6F006599" w14:textId="77777777" w:rsidTr="005A0120">
        <w:trPr>
          <w:cnfStyle w:val="010000000000" w:firstRow="0" w:lastRow="1" w:firstColumn="0" w:lastColumn="0" w:oddVBand="0" w:evenVBand="0" w:oddHBand="0" w:evenHBand="0" w:firstRowFirstColumn="0" w:firstRowLastColumn="0" w:lastRowFirstColumn="0" w:lastRowLastColumn="0"/>
          <w:trHeight w:val="77"/>
        </w:trPr>
        <w:tc>
          <w:tcPr>
            <w:tcW w:w="9855" w:type="dxa"/>
            <w:shd w:val="clear" w:color="auto" w:fill="58595B"/>
          </w:tcPr>
          <w:p w14:paraId="4FCC630A" w14:textId="0FD747D4" w:rsidR="000077C1" w:rsidRPr="002C45CB" w:rsidRDefault="0038435E" w:rsidP="0038435E">
            <w:pPr>
              <w:pStyle w:val="BodyText1"/>
              <w:spacing w:after="0"/>
              <w:jc w:val="both"/>
            </w:pPr>
            <w:r w:rsidRPr="002C45CB">
              <w:t>Source: Famine Early Warning System Network (http://www.fews.net/west-africa/nigeria, accessed February 2015)</w:t>
            </w:r>
          </w:p>
        </w:tc>
      </w:tr>
    </w:tbl>
    <w:p w14:paraId="7D469F28" w14:textId="77777777" w:rsidR="00AF5D49" w:rsidRPr="002C45CB" w:rsidRDefault="00AF5D49" w:rsidP="00E13AD1">
      <w:pPr>
        <w:pStyle w:val="BodyText1"/>
        <w:jc w:val="both"/>
      </w:pPr>
    </w:p>
    <w:p w14:paraId="1954B60C" w14:textId="77777777" w:rsidR="00B96BF6" w:rsidRPr="002C45CB" w:rsidRDefault="00B96BF6" w:rsidP="00E13AD1">
      <w:pPr>
        <w:pStyle w:val="Heading1"/>
        <w:keepNext/>
        <w:numPr>
          <w:ilvl w:val="1"/>
          <w:numId w:val="2"/>
        </w:numPr>
        <w:tabs>
          <w:tab w:val="clear" w:pos="1713"/>
          <w:tab w:val="num" w:pos="720"/>
        </w:tabs>
        <w:spacing w:before="240"/>
        <w:ind w:left="720"/>
        <w:jc w:val="both"/>
      </w:pPr>
      <w:bookmarkStart w:id="173" w:name="_Toc423448428"/>
      <w:r w:rsidRPr="002C45CB">
        <w:t>Non-work earnings</w:t>
      </w:r>
      <w:bookmarkEnd w:id="173"/>
    </w:p>
    <w:p w14:paraId="61D8AF37" w14:textId="70FDEF48" w:rsidR="00652978" w:rsidRPr="002C45CB" w:rsidRDefault="00592D2D" w:rsidP="00E968A3">
      <w:pPr>
        <w:pStyle w:val="BodyText1"/>
      </w:pPr>
      <w:r w:rsidRPr="002C45CB">
        <w:fldChar w:fldCharType="begin"/>
      </w:r>
      <w:r w:rsidRPr="002C45CB">
        <w:instrText xml:space="preserve"> REF _Ref415736561 \h </w:instrText>
      </w:r>
      <w:r w:rsidR="002C45CB">
        <w:instrText xml:space="preserve"> \* MERGEFORMAT </w:instrText>
      </w:r>
      <w:r w:rsidRPr="002C45CB">
        <w:fldChar w:fldCharType="separate"/>
      </w:r>
      <w:r w:rsidR="00A36D0B" w:rsidRPr="002C45CB">
        <w:t xml:space="preserve">Table </w:t>
      </w:r>
      <w:r w:rsidR="00A36D0B">
        <w:rPr>
          <w:noProof/>
        </w:rPr>
        <w:t>19</w:t>
      </w:r>
      <w:r w:rsidRPr="002C45CB">
        <w:fldChar w:fldCharType="end"/>
      </w:r>
      <w:r w:rsidRPr="002C45CB">
        <w:t xml:space="preserve"> </w:t>
      </w:r>
      <w:r w:rsidR="00652978" w:rsidRPr="002C45CB">
        <w:t>shows</w:t>
      </w:r>
      <w:r w:rsidR="00BC35D3" w:rsidRPr="002C45CB">
        <w:t xml:space="preserve"> </w:t>
      </w:r>
      <w:r w:rsidR="00502207" w:rsidRPr="002C45CB">
        <w:t xml:space="preserve">that </w:t>
      </w:r>
      <w:r w:rsidR="000A7FF7" w:rsidRPr="002C45CB">
        <w:t xml:space="preserve">the majority of households have </w:t>
      </w:r>
      <w:r w:rsidR="00652978" w:rsidRPr="002C45CB">
        <w:t>no major sources of non-earned income</w:t>
      </w:r>
      <w:r w:rsidR="00C24297" w:rsidRPr="002C45CB">
        <w:t>, although these sources are significant for those few households that do have them</w:t>
      </w:r>
      <w:r w:rsidR="00652978" w:rsidRPr="002C45CB">
        <w:t xml:space="preserve">. </w:t>
      </w:r>
    </w:p>
    <w:p w14:paraId="32EB47E5" w14:textId="51CB60CD" w:rsidR="00680FE5" w:rsidRPr="002C45CB" w:rsidRDefault="00680FE5" w:rsidP="00680FE5">
      <w:pPr>
        <w:pStyle w:val="Caption"/>
      </w:pPr>
      <w:bookmarkStart w:id="174" w:name="_Ref415736561"/>
      <w:bookmarkStart w:id="175" w:name="_Toc423448468"/>
      <w:r w:rsidRPr="002C45CB">
        <w:t xml:space="preserve">Table </w:t>
      </w:r>
      <w:fldSimple w:instr=" SEQ Table \* ARABIC ">
        <w:r w:rsidR="00A36D0B">
          <w:rPr>
            <w:noProof/>
          </w:rPr>
          <w:t>19</w:t>
        </w:r>
      </w:fldSimple>
      <w:bookmarkEnd w:id="174"/>
      <w:r w:rsidRPr="002C45CB">
        <w:tab/>
      </w:r>
      <w:bookmarkStart w:id="176" w:name="_Ref287261151"/>
      <w:r w:rsidRPr="002C45CB">
        <w:t xml:space="preserve">Household non-work </w:t>
      </w:r>
      <w:bookmarkEnd w:id="176"/>
      <w:r w:rsidRPr="002C45CB">
        <w:t>earnings</w:t>
      </w:r>
      <w:bookmarkEnd w:id="175"/>
    </w:p>
    <w:tbl>
      <w:tblPr>
        <w:tblStyle w:val="e-PactBlue"/>
        <w:tblW w:w="4976" w:type="pct"/>
        <w:tblLayout w:type="fixed"/>
        <w:tblLook w:val="01E0" w:firstRow="1" w:lastRow="1" w:firstColumn="1" w:lastColumn="1" w:noHBand="0" w:noVBand="0"/>
      </w:tblPr>
      <w:tblGrid>
        <w:gridCol w:w="6175"/>
        <w:gridCol w:w="1133"/>
        <w:gridCol w:w="1133"/>
        <w:gridCol w:w="1142"/>
      </w:tblGrid>
      <w:tr w:rsidR="00E258D8" w:rsidRPr="002C45CB" w14:paraId="709EE01E" w14:textId="77777777" w:rsidTr="00680FE5">
        <w:trPr>
          <w:cnfStyle w:val="100000000000" w:firstRow="1" w:lastRow="0" w:firstColumn="0" w:lastColumn="0" w:oddVBand="0" w:evenVBand="0" w:oddHBand="0" w:evenHBand="0" w:firstRowFirstColumn="0" w:firstRowLastColumn="0" w:lastRowFirstColumn="0" w:lastRowLastColumn="0"/>
          <w:trHeight w:val="340"/>
        </w:trPr>
        <w:tc>
          <w:tcPr>
            <w:tcW w:w="3222" w:type="pct"/>
            <w:noWrap/>
          </w:tcPr>
          <w:p w14:paraId="17422FD3" w14:textId="77777777" w:rsidR="00C7708C" w:rsidRPr="002C45CB" w:rsidRDefault="00C7708C" w:rsidP="00E13AD1">
            <w:pPr>
              <w:jc w:val="both"/>
              <w:rPr>
                <w:rFonts w:cs="Arial"/>
              </w:rPr>
            </w:pPr>
            <w:r w:rsidRPr="002C45CB">
              <w:rPr>
                <w:rFonts w:cs="Arial"/>
              </w:rPr>
              <w:t>Indicator</w:t>
            </w:r>
          </w:p>
        </w:tc>
        <w:tc>
          <w:tcPr>
            <w:tcW w:w="591" w:type="pct"/>
            <w:noWrap/>
          </w:tcPr>
          <w:p w14:paraId="61317204" w14:textId="77777777" w:rsidR="00C7708C" w:rsidRPr="002C45CB" w:rsidRDefault="00C7708C" w:rsidP="00EA768A">
            <w:pPr>
              <w:jc w:val="center"/>
              <w:rPr>
                <w:rFonts w:cs="Arial"/>
              </w:rPr>
            </w:pPr>
            <w:r w:rsidRPr="002C45CB">
              <w:rPr>
                <w:rFonts w:cs="Arial"/>
              </w:rPr>
              <w:t>N</w:t>
            </w:r>
          </w:p>
        </w:tc>
        <w:tc>
          <w:tcPr>
            <w:tcW w:w="591" w:type="pct"/>
          </w:tcPr>
          <w:p w14:paraId="40EFDE6B" w14:textId="77777777" w:rsidR="00C7708C" w:rsidRPr="002C45CB" w:rsidRDefault="00C7708C" w:rsidP="00EA768A">
            <w:pPr>
              <w:jc w:val="center"/>
              <w:rPr>
                <w:rFonts w:cs="Arial"/>
              </w:rPr>
            </w:pPr>
            <w:r w:rsidRPr="002C45CB">
              <w:rPr>
                <w:rFonts w:cs="Arial"/>
              </w:rPr>
              <w:t>Mean</w:t>
            </w:r>
          </w:p>
        </w:tc>
        <w:tc>
          <w:tcPr>
            <w:tcW w:w="596" w:type="pct"/>
          </w:tcPr>
          <w:p w14:paraId="4D3475FA" w14:textId="77777777" w:rsidR="00C7708C" w:rsidRPr="002C45CB" w:rsidRDefault="00C7708C" w:rsidP="00EA768A">
            <w:pPr>
              <w:jc w:val="center"/>
              <w:rPr>
                <w:rFonts w:cs="Arial"/>
              </w:rPr>
            </w:pPr>
            <w:r w:rsidRPr="002C45CB">
              <w:rPr>
                <w:rFonts w:cs="Arial"/>
              </w:rPr>
              <w:t>SD</w:t>
            </w:r>
          </w:p>
        </w:tc>
      </w:tr>
      <w:tr w:rsidR="003054B6" w:rsidRPr="002C45CB" w14:paraId="449EEB9C" w14:textId="77777777" w:rsidTr="00680FE5">
        <w:trPr>
          <w:trHeight w:val="340"/>
        </w:trPr>
        <w:tc>
          <w:tcPr>
            <w:tcW w:w="3222" w:type="pct"/>
          </w:tcPr>
          <w:p w14:paraId="1A08D91C" w14:textId="77777777" w:rsidR="003054B6" w:rsidRPr="002C45CB" w:rsidRDefault="00F17705" w:rsidP="00E13AD1">
            <w:pPr>
              <w:jc w:val="both"/>
              <w:rPr>
                <w:rFonts w:cs="Arial"/>
                <w:i/>
                <w:sz w:val="20"/>
              </w:rPr>
            </w:pPr>
            <w:r w:rsidRPr="002C45CB">
              <w:rPr>
                <w:rFonts w:cs="Arial"/>
                <w:i/>
                <w:sz w:val="20"/>
              </w:rPr>
              <w:t>Interest</w:t>
            </w:r>
          </w:p>
        </w:tc>
        <w:tc>
          <w:tcPr>
            <w:tcW w:w="591" w:type="pct"/>
            <w:noWrap/>
          </w:tcPr>
          <w:p w14:paraId="607DC489" w14:textId="77777777" w:rsidR="003054B6" w:rsidRPr="002C45CB" w:rsidRDefault="003054B6" w:rsidP="00E13AD1">
            <w:pPr>
              <w:jc w:val="both"/>
              <w:rPr>
                <w:rFonts w:cs="Arial"/>
                <w:sz w:val="20"/>
              </w:rPr>
            </w:pPr>
          </w:p>
        </w:tc>
        <w:tc>
          <w:tcPr>
            <w:tcW w:w="591" w:type="pct"/>
          </w:tcPr>
          <w:p w14:paraId="53E9B2E8" w14:textId="77777777" w:rsidR="003054B6" w:rsidRPr="002C45CB" w:rsidRDefault="003054B6" w:rsidP="00E13AD1">
            <w:pPr>
              <w:jc w:val="both"/>
              <w:rPr>
                <w:rFonts w:cs="Arial"/>
                <w:sz w:val="20"/>
              </w:rPr>
            </w:pPr>
          </w:p>
        </w:tc>
        <w:tc>
          <w:tcPr>
            <w:tcW w:w="596" w:type="pct"/>
          </w:tcPr>
          <w:p w14:paraId="478140C7" w14:textId="77777777" w:rsidR="003054B6" w:rsidRPr="002C45CB" w:rsidRDefault="003054B6" w:rsidP="00E13AD1">
            <w:pPr>
              <w:jc w:val="both"/>
              <w:rPr>
                <w:rFonts w:cs="Arial"/>
                <w:sz w:val="20"/>
              </w:rPr>
            </w:pPr>
          </w:p>
        </w:tc>
      </w:tr>
      <w:tr w:rsidR="000227B5" w:rsidRPr="002C45CB" w14:paraId="4035B423" w14:textId="77777777" w:rsidTr="00680FE5">
        <w:trPr>
          <w:trHeight w:val="340"/>
        </w:trPr>
        <w:tc>
          <w:tcPr>
            <w:tcW w:w="3222" w:type="pct"/>
          </w:tcPr>
          <w:p w14:paraId="1FC186EE" w14:textId="6DAE8960"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Pr="002C45CB">
              <w:rPr>
                <w:rFonts w:cs="Arial"/>
                <w:sz w:val="20"/>
              </w:rPr>
              <w:t xml:space="preserve">that </w:t>
            </w:r>
            <w:r w:rsidR="00F2496B" w:rsidRPr="002C45CB">
              <w:rPr>
                <w:rFonts w:cs="Arial"/>
                <w:sz w:val="20"/>
              </w:rPr>
              <w:t xml:space="preserve">received </w:t>
            </w:r>
            <w:r w:rsidRPr="002C45CB">
              <w:rPr>
                <w:rFonts w:cs="Arial"/>
                <w:sz w:val="20"/>
              </w:rPr>
              <w:t xml:space="preserve">any income from </w:t>
            </w:r>
            <w:r w:rsidR="00F17705" w:rsidRPr="002C45CB">
              <w:rPr>
                <w:rFonts w:cs="Arial"/>
                <w:sz w:val="20"/>
              </w:rPr>
              <w:t>interest</w:t>
            </w:r>
            <w:r w:rsidRPr="002C45CB">
              <w:rPr>
                <w:rFonts w:cs="Arial"/>
                <w:sz w:val="20"/>
              </w:rPr>
              <w:t xml:space="preserve"> in the past 30 days</w:t>
            </w:r>
          </w:p>
        </w:tc>
        <w:tc>
          <w:tcPr>
            <w:tcW w:w="591" w:type="pct"/>
            <w:noWrap/>
          </w:tcPr>
          <w:p w14:paraId="5E622855" w14:textId="77777777" w:rsidR="000227B5" w:rsidRPr="002C45CB" w:rsidRDefault="000227B5" w:rsidP="00EA768A">
            <w:pPr>
              <w:jc w:val="center"/>
              <w:rPr>
                <w:rFonts w:cs="Arial"/>
                <w:sz w:val="20"/>
              </w:rPr>
            </w:pPr>
            <w:r w:rsidRPr="002C45CB">
              <w:rPr>
                <w:rFonts w:cs="Arial"/>
                <w:sz w:val="20"/>
              </w:rPr>
              <w:t>5,436</w:t>
            </w:r>
          </w:p>
        </w:tc>
        <w:tc>
          <w:tcPr>
            <w:tcW w:w="591" w:type="pct"/>
          </w:tcPr>
          <w:p w14:paraId="76B236D8" w14:textId="77777777" w:rsidR="000227B5" w:rsidRPr="002C45CB" w:rsidRDefault="000227B5" w:rsidP="00EA768A">
            <w:pPr>
              <w:jc w:val="center"/>
              <w:rPr>
                <w:rFonts w:cs="Arial"/>
                <w:sz w:val="20"/>
              </w:rPr>
            </w:pPr>
            <w:r w:rsidRPr="002C45CB">
              <w:rPr>
                <w:rFonts w:cs="Arial"/>
                <w:sz w:val="20"/>
              </w:rPr>
              <w:t>6.5%</w:t>
            </w:r>
          </w:p>
        </w:tc>
        <w:tc>
          <w:tcPr>
            <w:tcW w:w="596" w:type="pct"/>
          </w:tcPr>
          <w:p w14:paraId="2DEEE0E0" w14:textId="77777777" w:rsidR="000227B5" w:rsidRPr="002C45CB" w:rsidRDefault="000227B5" w:rsidP="00EA768A">
            <w:pPr>
              <w:jc w:val="center"/>
              <w:rPr>
                <w:rFonts w:cs="Arial"/>
                <w:sz w:val="20"/>
              </w:rPr>
            </w:pPr>
            <w:r w:rsidRPr="002C45CB">
              <w:rPr>
                <w:rFonts w:cs="Arial"/>
                <w:sz w:val="20"/>
              </w:rPr>
              <w:t>-</w:t>
            </w:r>
          </w:p>
        </w:tc>
      </w:tr>
      <w:tr w:rsidR="000227B5" w:rsidRPr="002C45CB" w14:paraId="4BBEFBBD" w14:textId="77777777" w:rsidTr="00680FE5">
        <w:trPr>
          <w:trHeight w:val="340"/>
        </w:trPr>
        <w:tc>
          <w:tcPr>
            <w:tcW w:w="3222" w:type="pct"/>
          </w:tcPr>
          <w:p w14:paraId="674C767C" w14:textId="77777777" w:rsidR="000227B5" w:rsidRPr="002C45CB" w:rsidRDefault="000227B5" w:rsidP="00E13AD1">
            <w:pPr>
              <w:jc w:val="both"/>
              <w:rPr>
                <w:rFonts w:cs="Arial"/>
                <w:sz w:val="20"/>
              </w:rPr>
            </w:pPr>
            <w:r w:rsidRPr="002C45CB">
              <w:rPr>
                <w:rFonts w:cs="Arial"/>
                <w:sz w:val="20"/>
              </w:rPr>
              <w:t xml:space="preserve">Income received from </w:t>
            </w:r>
            <w:r w:rsidR="003214F2" w:rsidRPr="002C45CB">
              <w:rPr>
                <w:rFonts w:cs="Arial"/>
                <w:sz w:val="20"/>
              </w:rPr>
              <w:t>interest</w:t>
            </w:r>
            <w:r w:rsidRPr="002C45CB">
              <w:rPr>
                <w:rFonts w:cs="Arial"/>
                <w:sz w:val="20"/>
              </w:rPr>
              <w:t xml:space="preserve"> in the past 30 says (estimated cash value for in-kind income)</w:t>
            </w:r>
          </w:p>
        </w:tc>
        <w:tc>
          <w:tcPr>
            <w:tcW w:w="591" w:type="pct"/>
            <w:noWrap/>
          </w:tcPr>
          <w:p w14:paraId="7B6A4FBB" w14:textId="77777777" w:rsidR="000227B5" w:rsidRPr="002C45CB" w:rsidRDefault="000227B5" w:rsidP="00EA768A">
            <w:pPr>
              <w:jc w:val="center"/>
              <w:rPr>
                <w:rFonts w:cs="Arial"/>
                <w:sz w:val="20"/>
              </w:rPr>
            </w:pPr>
            <w:r w:rsidRPr="002C45CB">
              <w:rPr>
                <w:rFonts w:cs="Arial"/>
                <w:sz w:val="20"/>
              </w:rPr>
              <w:t>334</w:t>
            </w:r>
          </w:p>
        </w:tc>
        <w:tc>
          <w:tcPr>
            <w:tcW w:w="591" w:type="pct"/>
          </w:tcPr>
          <w:p w14:paraId="3881AD39" w14:textId="77777777" w:rsidR="000227B5" w:rsidRPr="002C45CB" w:rsidRDefault="00157091" w:rsidP="00EA768A">
            <w:pPr>
              <w:jc w:val="center"/>
              <w:rPr>
                <w:rFonts w:cs="Arial"/>
                <w:sz w:val="20"/>
              </w:rPr>
            </w:pPr>
            <w:r w:rsidRPr="002C45CB">
              <w:rPr>
                <w:rFonts w:cs="Arial"/>
                <w:sz w:val="20"/>
              </w:rPr>
              <w:t>13,539</w:t>
            </w:r>
          </w:p>
        </w:tc>
        <w:tc>
          <w:tcPr>
            <w:tcW w:w="596" w:type="pct"/>
          </w:tcPr>
          <w:p w14:paraId="61DF39F3" w14:textId="77777777" w:rsidR="000227B5" w:rsidRPr="002C45CB" w:rsidRDefault="00157091" w:rsidP="00EA768A">
            <w:pPr>
              <w:jc w:val="center"/>
              <w:rPr>
                <w:rFonts w:cs="Arial"/>
                <w:sz w:val="20"/>
              </w:rPr>
            </w:pPr>
            <w:r w:rsidRPr="002C45CB">
              <w:rPr>
                <w:rFonts w:cs="Arial"/>
                <w:sz w:val="20"/>
              </w:rPr>
              <w:t>21,461</w:t>
            </w:r>
          </w:p>
        </w:tc>
      </w:tr>
      <w:tr w:rsidR="000227B5" w:rsidRPr="002C45CB" w14:paraId="1279C382" w14:textId="77777777" w:rsidTr="00680FE5">
        <w:trPr>
          <w:trHeight w:val="340"/>
        </w:trPr>
        <w:tc>
          <w:tcPr>
            <w:tcW w:w="3222" w:type="pct"/>
          </w:tcPr>
          <w:p w14:paraId="78CC610A" w14:textId="77777777" w:rsidR="000227B5" w:rsidRPr="002C45CB" w:rsidRDefault="000227B5" w:rsidP="00E13AD1">
            <w:pPr>
              <w:jc w:val="both"/>
              <w:rPr>
                <w:rFonts w:cs="Arial"/>
                <w:i/>
                <w:sz w:val="20"/>
              </w:rPr>
            </w:pPr>
            <w:r w:rsidRPr="002C45CB">
              <w:rPr>
                <w:rFonts w:cs="Arial"/>
                <w:i/>
                <w:sz w:val="20"/>
              </w:rPr>
              <w:t>Renting out animals</w:t>
            </w:r>
          </w:p>
        </w:tc>
        <w:tc>
          <w:tcPr>
            <w:tcW w:w="591" w:type="pct"/>
            <w:noWrap/>
          </w:tcPr>
          <w:p w14:paraId="53B3C59A" w14:textId="77777777" w:rsidR="000227B5" w:rsidRPr="002C45CB" w:rsidRDefault="000227B5" w:rsidP="00EA768A">
            <w:pPr>
              <w:jc w:val="center"/>
              <w:rPr>
                <w:rFonts w:cs="Arial"/>
                <w:sz w:val="20"/>
              </w:rPr>
            </w:pPr>
          </w:p>
        </w:tc>
        <w:tc>
          <w:tcPr>
            <w:tcW w:w="591" w:type="pct"/>
          </w:tcPr>
          <w:p w14:paraId="32B08049" w14:textId="77777777" w:rsidR="000227B5" w:rsidRPr="002C45CB" w:rsidRDefault="000227B5" w:rsidP="00EA768A">
            <w:pPr>
              <w:jc w:val="center"/>
              <w:rPr>
                <w:rFonts w:cs="Arial"/>
                <w:sz w:val="20"/>
              </w:rPr>
            </w:pPr>
          </w:p>
        </w:tc>
        <w:tc>
          <w:tcPr>
            <w:tcW w:w="596" w:type="pct"/>
          </w:tcPr>
          <w:p w14:paraId="3836341B" w14:textId="77777777" w:rsidR="000227B5" w:rsidRPr="002C45CB" w:rsidRDefault="000227B5" w:rsidP="00EA768A">
            <w:pPr>
              <w:jc w:val="center"/>
              <w:rPr>
                <w:rFonts w:cs="Arial"/>
                <w:sz w:val="20"/>
              </w:rPr>
            </w:pPr>
          </w:p>
        </w:tc>
      </w:tr>
      <w:tr w:rsidR="000227B5" w:rsidRPr="002C45CB" w14:paraId="6C441D5B" w14:textId="77777777" w:rsidTr="00680FE5">
        <w:trPr>
          <w:trHeight w:val="340"/>
        </w:trPr>
        <w:tc>
          <w:tcPr>
            <w:tcW w:w="3222" w:type="pct"/>
          </w:tcPr>
          <w:p w14:paraId="644E0194" w14:textId="5BD92202"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00F2496B" w:rsidRPr="002C45CB">
              <w:rPr>
                <w:rFonts w:cs="Arial"/>
                <w:sz w:val="20"/>
              </w:rPr>
              <w:t>that r</w:t>
            </w:r>
            <w:r w:rsidRPr="002C45CB">
              <w:rPr>
                <w:rFonts w:cs="Arial"/>
                <w:sz w:val="20"/>
              </w:rPr>
              <w:t>eceived any income from renting out animals or farm equipment in the past 30 days</w:t>
            </w:r>
          </w:p>
        </w:tc>
        <w:tc>
          <w:tcPr>
            <w:tcW w:w="591" w:type="pct"/>
            <w:noWrap/>
          </w:tcPr>
          <w:p w14:paraId="1F9F832D" w14:textId="77777777" w:rsidR="000227B5" w:rsidRPr="002C45CB" w:rsidRDefault="000227B5" w:rsidP="00EA768A">
            <w:pPr>
              <w:jc w:val="center"/>
              <w:rPr>
                <w:rFonts w:cs="Arial"/>
                <w:sz w:val="20"/>
              </w:rPr>
            </w:pPr>
            <w:r w:rsidRPr="002C45CB">
              <w:rPr>
                <w:rFonts w:cs="Arial"/>
                <w:sz w:val="20"/>
              </w:rPr>
              <w:t>5,436</w:t>
            </w:r>
          </w:p>
        </w:tc>
        <w:tc>
          <w:tcPr>
            <w:tcW w:w="591" w:type="pct"/>
          </w:tcPr>
          <w:p w14:paraId="45782B37" w14:textId="77777777" w:rsidR="000227B5" w:rsidRPr="002C45CB" w:rsidRDefault="000227B5" w:rsidP="00EA768A">
            <w:pPr>
              <w:jc w:val="center"/>
              <w:rPr>
                <w:rFonts w:cs="Arial"/>
                <w:sz w:val="20"/>
              </w:rPr>
            </w:pPr>
            <w:r w:rsidRPr="002C45CB">
              <w:rPr>
                <w:rFonts w:cs="Arial"/>
                <w:sz w:val="20"/>
              </w:rPr>
              <w:t>2.6%</w:t>
            </w:r>
          </w:p>
        </w:tc>
        <w:tc>
          <w:tcPr>
            <w:tcW w:w="596" w:type="pct"/>
          </w:tcPr>
          <w:p w14:paraId="2E1EBCF7" w14:textId="77777777" w:rsidR="000227B5" w:rsidRPr="002C45CB" w:rsidRDefault="000227B5" w:rsidP="00EA768A">
            <w:pPr>
              <w:jc w:val="center"/>
              <w:rPr>
                <w:rFonts w:cs="Arial"/>
                <w:sz w:val="20"/>
              </w:rPr>
            </w:pPr>
            <w:r w:rsidRPr="002C45CB">
              <w:rPr>
                <w:rFonts w:cs="Arial"/>
                <w:sz w:val="20"/>
              </w:rPr>
              <w:t>-</w:t>
            </w:r>
          </w:p>
        </w:tc>
      </w:tr>
      <w:tr w:rsidR="000227B5" w:rsidRPr="002C45CB" w14:paraId="64695F9F" w14:textId="77777777" w:rsidTr="00680FE5">
        <w:trPr>
          <w:trHeight w:val="340"/>
        </w:trPr>
        <w:tc>
          <w:tcPr>
            <w:tcW w:w="3222" w:type="pct"/>
          </w:tcPr>
          <w:p w14:paraId="0C270CCB" w14:textId="77777777" w:rsidR="000227B5" w:rsidRPr="002C45CB" w:rsidRDefault="000227B5" w:rsidP="00E13AD1">
            <w:pPr>
              <w:jc w:val="both"/>
              <w:rPr>
                <w:rFonts w:cs="Arial"/>
                <w:sz w:val="20"/>
              </w:rPr>
            </w:pPr>
            <w:r w:rsidRPr="002C45CB">
              <w:rPr>
                <w:rFonts w:cs="Arial"/>
                <w:sz w:val="20"/>
              </w:rPr>
              <w:t>Income received from renting out animals or farm equipment in the past 30 says (estimated cash value for in-kind income)</w:t>
            </w:r>
          </w:p>
        </w:tc>
        <w:tc>
          <w:tcPr>
            <w:tcW w:w="591" w:type="pct"/>
            <w:noWrap/>
          </w:tcPr>
          <w:p w14:paraId="51228E67" w14:textId="77777777" w:rsidR="000227B5" w:rsidRPr="002C45CB" w:rsidRDefault="000227B5" w:rsidP="00EA768A">
            <w:pPr>
              <w:jc w:val="center"/>
              <w:rPr>
                <w:rFonts w:cs="Arial"/>
                <w:sz w:val="20"/>
              </w:rPr>
            </w:pPr>
            <w:r w:rsidRPr="002C45CB">
              <w:rPr>
                <w:rFonts w:cs="Arial"/>
                <w:sz w:val="20"/>
              </w:rPr>
              <w:t>126</w:t>
            </w:r>
          </w:p>
        </w:tc>
        <w:tc>
          <w:tcPr>
            <w:tcW w:w="591" w:type="pct"/>
          </w:tcPr>
          <w:p w14:paraId="35BDEA46" w14:textId="77777777" w:rsidR="000227B5" w:rsidRPr="002C45CB" w:rsidRDefault="00157091" w:rsidP="00EA768A">
            <w:pPr>
              <w:jc w:val="center"/>
              <w:rPr>
                <w:rFonts w:cs="Arial"/>
                <w:sz w:val="20"/>
              </w:rPr>
            </w:pPr>
            <w:r w:rsidRPr="002C45CB">
              <w:rPr>
                <w:rFonts w:cs="Arial"/>
                <w:sz w:val="20"/>
              </w:rPr>
              <w:t>21,370</w:t>
            </w:r>
          </w:p>
        </w:tc>
        <w:tc>
          <w:tcPr>
            <w:tcW w:w="596" w:type="pct"/>
          </w:tcPr>
          <w:p w14:paraId="51D145A3" w14:textId="77777777" w:rsidR="000227B5" w:rsidRPr="002C45CB" w:rsidRDefault="00157091" w:rsidP="00EA768A">
            <w:pPr>
              <w:jc w:val="center"/>
              <w:rPr>
                <w:rFonts w:cs="Arial"/>
                <w:sz w:val="20"/>
              </w:rPr>
            </w:pPr>
            <w:r w:rsidRPr="002C45CB">
              <w:rPr>
                <w:rFonts w:cs="Arial"/>
                <w:sz w:val="20"/>
              </w:rPr>
              <w:t>32,636</w:t>
            </w:r>
          </w:p>
        </w:tc>
      </w:tr>
      <w:tr w:rsidR="000227B5" w:rsidRPr="002C45CB" w14:paraId="276C0763" w14:textId="77777777" w:rsidTr="00680FE5">
        <w:trPr>
          <w:trHeight w:val="340"/>
        </w:trPr>
        <w:tc>
          <w:tcPr>
            <w:tcW w:w="3222" w:type="pct"/>
          </w:tcPr>
          <w:p w14:paraId="398635B2" w14:textId="77777777" w:rsidR="000227B5" w:rsidRPr="002C45CB" w:rsidRDefault="000227B5" w:rsidP="00E13AD1">
            <w:pPr>
              <w:jc w:val="both"/>
              <w:rPr>
                <w:rFonts w:cs="Arial"/>
                <w:i/>
                <w:sz w:val="20"/>
              </w:rPr>
            </w:pPr>
            <w:r w:rsidRPr="002C45CB">
              <w:rPr>
                <w:rFonts w:cs="Arial"/>
                <w:i/>
                <w:sz w:val="20"/>
              </w:rPr>
              <w:t>Assisting with the sale of property</w:t>
            </w:r>
          </w:p>
        </w:tc>
        <w:tc>
          <w:tcPr>
            <w:tcW w:w="591" w:type="pct"/>
            <w:noWrap/>
          </w:tcPr>
          <w:p w14:paraId="6CC6CCD2" w14:textId="77777777" w:rsidR="000227B5" w:rsidRPr="002C45CB" w:rsidRDefault="000227B5" w:rsidP="00EA768A">
            <w:pPr>
              <w:jc w:val="center"/>
              <w:rPr>
                <w:rFonts w:cs="Arial"/>
                <w:sz w:val="20"/>
              </w:rPr>
            </w:pPr>
          </w:p>
        </w:tc>
        <w:tc>
          <w:tcPr>
            <w:tcW w:w="591" w:type="pct"/>
          </w:tcPr>
          <w:p w14:paraId="21AC885B" w14:textId="77777777" w:rsidR="000227B5" w:rsidRPr="002C45CB" w:rsidRDefault="000227B5" w:rsidP="00EA768A">
            <w:pPr>
              <w:jc w:val="center"/>
              <w:rPr>
                <w:rFonts w:cs="Arial"/>
                <w:sz w:val="20"/>
              </w:rPr>
            </w:pPr>
          </w:p>
        </w:tc>
        <w:tc>
          <w:tcPr>
            <w:tcW w:w="596" w:type="pct"/>
          </w:tcPr>
          <w:p w14:paraId="72F7CC78" w14:textId="77777777" w:rsidR="000227B5" w:rsidRPr="002C45CB" w:rsidRDefault="000227B5" w:rsidP="00EA768A">
            <w:pPr>
              <w:jc w:val="center"/>
              <w:rPr>
                <w:rFonts w:cs="Arial"/>
                <w:sz w:val="20"/>
              </w:rPr>
            </w:pPr>
          </w:p>
        </w:tc>
      </w:tr>
      <w:tr w:rsidR="000227B5" w:rsidRPr="002C45CB" w14:paraId="23A44402" w14:textId="77777777" w:rsidTr="00680FE5">
        <w:trPr>
          <w:trHeight w:val="340"/>
        </w:trPr>
        <w:tc>
          <w:tcPr>
            <w:tcW w:w="3222" w:type="pct"/>
          </w:tcPr>
          <w:p w14:paraId="76643B1A" w14:textId="33FA8390"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Pr="002C45CB">
              <w:rPr>
                <w:rFonts w:cs="Arial"/>
                <w:sz w:val="20"/>
              </w:rPr>
              <w:t xml:space="preserve">that </w:t>
            </w:r>
            <w:r w:rsidR="00F2496B" w:rsidRPr="002C45CB">
              <w:rPr>
                <w:rFonts w:cs="Arial"/>
                <w:sz w:val="20"/>
              </w:rPr>
              <w:t xml:space="preserve">received </w:t>
            </w:r>
            <w:r w:rsidRPr="002C45CB">
              <w:rPr>
                <w:rFonts w:cs="Arial"/>
                <w:sz w:val="20"/>
              </w:rPr>
              <w:t xml:space="preserve">any </w:t>
            </w:r>
            <w:r w:rsidRPr="002C45CB">
              <w:rPr>
                <w:rFonts w:cs="Arial"/>
                <w:bCs/>
                <w:sz w:val="20"/>
              </w:rPr>
              <w:t>commissions from assisting with the sale of property, land or other items</w:t>
            </w:r>
            <w:r w:rsidRPr="002C45CB">
              <w:rPr>
                <w:rFonts w:cs="Arial"/>
                <w:sz w:val="20"/>
              </w:rPr>
              <w:t xml:space="preserve"> in the past 30 days</w:t>
            </w:r>
          </w:p>
        </w:tc>
        <w:tc>
          <w:tcPr>
            <w:tcW w:w="591" w:type="pct"/>
            <w:noWrap/>
          </w:tcPr>
          <w:p w14:paraId="7E3C41FD" w14:textId="77777777" w:rsidR="000227B5" w:rsidRPr="002C45CB" w:rsidRDefault="000227B5" w:rsidP="00EA768A">
            <w:pPr>
              <w:jc w:val="center"/>
              <w:rPr>
                <w:rFonts w:cs="Arial"/>
                <w:sz w:val="20"/>
              </w:rPr>
            </w:pPr>
            <w:r w:rsidRPr="002C45CB">
              <w:rPr>
                <w:rFonts w:cs="Arial"/>
                <w:sz w:val="20"/>
              </w:rPr>
              <w:t>5,436</w:t>
            </w:r>
          </w:p>
        </w:tc>
        <w:tc>
          <w:tcPr>
            <w:tcW w:w="591" w:type="pct"/>
          </w:tcPr>
          <w:p w14:paraId="68BC7654" w14:textId="77777777" w:rsidR="000227B5" w:rsidRPr="002C45CB" w:rsidRDefault="000227B5" w:rsidP="00EA768A">
            <w:pPr>
              <w:jc w:val="center"/>
              <w:rPr>
                <w:rFonts w:cs="Arial"/>
                <w:sz w:val="20"/>
              </w:rPr>
            </w:pPr>
            <w:r w:rsidRPr="002C45CB">
              <w:rPr>
                <w:rFonts w:cs="Arial"/>
                <w:sz w:val="20"/>
              </w:rPr>
              <w:t>1.7%</w:t>
            </w:r>
          </w:p>
        </w:tc>
        <w:tc>
          <w:tcPr>
            <w:tcW w:w="596" w:type="pct"/>
          </w:tcPr>
          <w:p w14:paraId="21145241" w14:textId="77777777" w:rsidR="000227B5" w:rsidRPr="002C45CB" w:rsidRDefault="000227B5" w:rsidP="00EA768A">
            <w:pPr>
              <w:jc w:val="center"/>
              <w:rPr>
                <w:rFonts w:cs="Arial"/>
                <w:sz w:val="20"/>
              </w:rPr>
            </w:pPr>
            <w:r w:rsidRPr="002C45CB">
              <w:rPr>
                <w:rFonts w:cs="Arial"/>
                <w:sz w:val="20"/>
              </w:rPr>
              <w:t>-</w:t>
            </w:r>
          </w:p>
        </w:tc>
      </w:tr>
      <w:tr w:rsidR="000227B5" w:rsidRPr="002C45CB" w14:paraId="1FF6A72B" w14:textId="77777777" w:rsidTr="00680FE5">
        <w:trPr>
          <w:trHeight w:val="340"/>
        </w:trPr>
        <w:tc>
          <w:tcPr>
            <w:tcW w:w="3222" w:type="pct"/>
          </w:tcPr>
          <w:p w14:paraId="6FD1C3A3" w14:textId="77777777" w:rsidR="000227B5" w:rsidRPr="002C45CB" w:rsidRDefault="000227B5" w:rsidP="00E13AD1">
            <w:pPr>
              <w:jc w:val="both"/>
              <w:rPr>
                <w:rFonts w:cs="Arial"/>
                <w:sz w:val="20"/>
              </w:rPr>
            </w:pPr>
            <w:r w:rsidRPr="002C45CB">
              <w:rPr>
                <w:rFonts w:cs="Arial"/>
                <w:sz w:val="20"/>
              </w:rPr>
              <w:t xml:space="preserve">Income received as </w:t>
            </w:r>
            <w:r w:rsidRPr="002C45CB">
              <w:rPr>
                <w:rFonts w:cs="Arial"/>
                <w:bCs/>
                <w:sz w:val="20"/>
              </w:rPr>
              <w:t>commissions from assisting with the sale of property, land or other items</w:t>
            </w:r>
            <w:r w:rsidRPr="002C45CB">
              <w:rPr>
                <w:rFonts w:cs="Arial"/>
                <w:sz w:val="20"/>
              </w:rPr>
              <w:t xml:space="preserve"> in the past 30 says (estimated cash value for in-kind income)</w:t>
            </w:r>
          </w:p>
        </w:tc>
        <w:tc>
          <w:tcPr>
            <w:tcW w:w="591" w:type="pct"/>
            <w:noWrap/>
          </w:tcPr>
          <w:p w14:paraId="5D4B25EB" w14:textId="77777777" w:rsidR="000227B5" w:rsidRPr="002C45CB" w:rsidRDefault="000227B5" w:rsidP="00EA768A">
            <w:pPr>
              <w:jc w:val="center"/>
              <w:rPr>
                <w:rFonts w:cs="Arial"/>
                <w:sz w:val="20"/>
              </w:rPr>
            </w:pPr>
            <w:r w:rsidRPr="002C45CB">
              <w:rPr>
                <w:rFonts w:cs="Arial"/>
                <w:sz w:val="20"/>
              </w:rPr>
              <w:t>86</w:t>
            </w:r>
          </w:p>
        </w:tc>
        <w:tc>
          <w:tcPr>
            <w:tcW w:w="591" w:type="pct"/>
          </w:tcPr>
          <w:p w14:paraId="26FAA32E" w14:textId="77777777" w:rsidR="000227B5" w:rsidRPr="002C45CB" w:rsidRDefault="00157091" w:rsidP="00EA768A">
            <w:pPr>
              <w:jc w:val="center"/>
              <w:rPr>
                <w:rFonts w:cs="Arial"/>
                <w:sz w:val="20"/>
              </w:rPr>
            </w:pPr>
            <w:r w:rsidRPr="002C45CB">
              <w:rPr>
                <w:rFonts w:cs="Arial"/>
                <w:sz w:val="20"/>
              </w:rPr>
              <w:t>4,862</w:t>
            </w:r>
          </w:p>
        </w:tc>
        <w:tc>
          <w:tcPr>
            <w:tcW w:w="596" w:type="pct"/>
          </w:tcPr>
          <w:p w14:paraId="7852EA62" w14:textId="77777777" w:rsidR="000227B5" w:rsidRPr="002C45CB" w:rsidRDefault="00157091" w:rsidP="00EA768A">
            <w:pPr>
              <w:jc w:val="center"/>
              <w:rPr>
                <w:rFonts w:cs="Arial"/>
                <w:sz w:val="20"/>
              </w:rPr>
            </w:pPr>
            <w:r w:rsidRPr="002C45CB">
              <w:rPr>
                <w:rFonts w:cs="Arial"/>
                <w:sz w:val="20"/>
              </w:rPr>
              <w:t>11,695</w:t>
            </w:r>
          </w:p>
        </w:tc>
      </w:tr>
      <w:tr w:rsidR="000227B5" w:rsidRPr="002C45CB" w14:paraId="253D9386" w14:textId="77777777" w:rsidTr="00680FE5">
        <w:trPr>
          <w:trHeight w:val="340"/>
        </w:trPr>
        <w:tc>
          <w:tcPr>
            <w:tcW w:w="3222" w:type="pct"/>
          </w:tcPr>
          <w:p w14:paraId="5477CFF2" w14:textId="77777777" w:rsidR="000227B5" w:rsidRPr="002C45CB" w:rsidRDefault="000227B5" w:rsidP="00E13AD1">
            <w:pPr>
              <w:jc w:val="both"/>
              <w:rPr>
                <w:rFonts w:cs="Arial"/>
                <w:i/>
                <w:sz w:val="20"/>
              </w:rPr>
            </w:pPr>
            <w:r w:rsidRPr="002C45CB">
              <w:rPr>
                <w:rFonts w:cs="Arial"/>
                <w:i/>
                <w:sz w:val="20"/>
              </w:rPr>
              <w:t>Remittances</w:t>
            </w:r>
          </w:p>
        </w:tc>
        <w:tc>
          <w:tcPr>
            <w:tcW w:w="591" w:type="pct"/>
            <w:noWrap/>
          </w:tcPr>
          <w:p w14:paraId="13716104" w14:textId="77777777" w:rsidR="000227B5" w:rsidRPr="002C45CB" w:rsidRDefault="000227B5" w:rsidP="00EA768A">
            <w:pPr>
              <w:jc w:val="center"/>
              <w:rPr>
                <w:rFonts w:cs="Arial"/>
                <w:sz w:val="20"/>
              </w:rPr>
            </w:pPr>
          </w:p>
        </w:tc>
        <w:tc>
          <w:tcPr>
            <w:tcW w:w="591" w:type="pct"/>
          </w:tcPr>
          <w:p w14:paraId="7FA391B8" w14:textId="77777777" w:rsidR="000227B5" w:rsidRPr="002C45CB" w:rsidRDefault="000227B5" w:rsidP="00EA768A">
            <w:pPr>
              <w:jc w:val="center"/>
              <w:rPr>
                <w:rFonts w:cs="Arial"/>
                <w:sz w:val="20"/>
              </w:rPr>
            </w:pPr>
          </w:p>
        </w:tc>
        <w:tc>
          <w:tcPr>
            <w:tcW w:w="596" w:type="pct"/>
          </w:tcPr>
          <w:p w14:paraId="411A33AF" w14:textId="77777777" w:rsidR="000227B5" w:rsidRPr="002C45CB" w:rsidRDefault="000227B5" w:rsidP="00EA768A">
            <w:pPr>
              <w:jc w:val="center"/>
              <w:rPr>
                <w:rFonts w:cs="Arial"/>
                <w:sz w:val="20"/>
              </w:rPr>
            </w:pPr>
          </w:p>
        </w:tc>
      </w:tr>
      <w:tr w:rsidR="000227B5" w:rsidRPr="002C45CB" w14:paraId="6E15B5BE" w14:textId="77777777" w:rsidTr="00680FE5">
        <w:trPr>
          <w:trHeight w:val="340"/>
        </w:trPr>
        <w:tc>
          <w:tcPr>
            <w:tcW w:w="3222" w:type="pct"/>
          </w:tcPr>
          <w:p w14:paraId="46513214" w14:textId="2C96072D"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Pr="002C45CB">
              <w:rPr>
                <w:rFonts w:cs="Arial"/>
                <w:sz w:val="20"/>
              </w:rPr>
              <w:t xml:space="preserve">that </w:t>
            </w:r>
            <w:r w:rsidR="00F2496B" w:rsidRPr="002C45CB">
              <w:rPr>
                <w:rFonts w:cs="Arial"/>
                <w:sz w:val="20"/>
              </w:rPr>
              <w:t xml:space="preserve">received </w:t>
            </w:r>
            <w:r w:rsidRPr="002C45CB">
              <w:rPr>
                <w:rFonts w:cs="Arial"/>
                <w:sz w:val="20"/>
              </w:rPr>
              <w:t xml:space="preserve">any income from </w:t>
            </w:r>
            <w:r w:rsidRPr="002C45CB">
              <w:rPr>
                <w:rFonts w:cs="Arial"/>
                <w:bCs/>
                <w:sz w:val="20"/>
              </w:rPr>
              <w:t>remittances sent by a relative or friend living outside the household</w:t>
            </w:r>
            <w:r w:rsidRPr="002C45CB">
              <w:rPr>
                <w:rFonts w:cs="Arial"/>
                <w:sz w:val="20"/>
              </w:rPr>
              <w:t xml:space="preserve"> in the past 30 days</w:t>
            </w:r>
          </w:p>
        </w:tc>
        <w:tc>
          <w:tcPr>
            <w:tcW w:w="591" w:type="pct"/>
            <w:noWrap/>
          </w:tcPr>
          <w:p w14:paraId="33FAFE29" w14:textId="77777777" w:rsidR="000227B5" w:rsidRPr="002C45CB" w:rsidRDefault="000227B5" w:rsidP="00EA768A">
            <w:pPr>
              <w:jc w:val="center"/>
              <w:rPr>
                <w:rFonts w:cs="Arial"/>
                <w:sz w:val="20"/>
              </w:rPr>
            </w:pPr>
            <w:r w:rsidRPr="002C45CB">
              <w:rPr>
                <w:rFonts w:cs="Arial"/>
                <w:sz w:val="20"/>
              </w:rPr>
              <w:t>5,436</w:t>
            </w:r>
          </w:p>
        </w:tc>
        <w:tc>
          <w:tcPr>
            <w:tcW w:w="591" w:type="pct"/>
          </w:tcPr>
          <w:p w14:paraId="3EF53D04" w14:textId="77777777" w:rsidR="000227B5" w:rsidRPr="002C45CB" w:rsidRDefault="000227B5" w:rsidP="00EA768A">
            <w:pPr>
              <w:jc w:val="center"/>
              <w:rPr>
                <w:rFonts w:cs="Arial"/>
                <w:sz w:val="20"/>
              </w:rPr>
            </w:pPr>
            <w:r w:rsidRPr="002C45CB">
              <w:rPr>
                <w:rFonts w:cs="Arial"/>
                <w:sz w:val="20"/>
              </w:rPr>
              <w:t>7.3%</w:t>
            </w:r>
          </w:p>
        </w:tc>
        <w:tc>
          <w:tcPr>
            <w:tcW w:w="596" w:type="pct"/>
          </w:tcPr>
          <w:p w14:paraId="61329F4A" w14:textId="77777777" w:rsidR="000227B5" w:rsidRPr="002C45CB" w:rsidRDefault="000227B5" w:rsidP="00EA768A">
            <w:pPr>
              <w:jc w:val="center"/>
              <w:rPr>
                <w:rFonts w:cs="Arial"/>
                <w:sz w:val="20"/>
              </w:rPr>
            </w:pPr>
            <w:r w:rsidRPr="002C45CB">
              <w:rPr>
                <w:rFonts w:cs="Arial"/>
                <w:sz w:val="20"/>
              </w:rPr>
              <w:t>-</w:t>
            </w:r>
          </w:p>
        </w:tc>
      </w:tr>
      <w:tr w:rsidR="000227B5" w:rsidRPr="002C45CB" w14:paraId="7E4291F3" w14:textId="77777777" w:rsidTr="00680FE5">
        <w:trPr>
          <w:trHeight w:val="340"/>
        </w:trPr>
        <w:tc>
          <w:tcPr>
            <w:tcW w:w="3222" w:type="pct"/>
          </w:tcPr>
          <w:p w14:paraId="51EA2E63" w14:textId="77777777" w:rsidR="000227B5" w:rsidRPr="002C45CB" w:rsidRDefault="000227B5" w:rsidP="00E13AD1">
            <w:pPr>
              <w:jc w:val="both"/>
              <w:rPr>
                <w:rFonts w:cs="Arial"/>
                <w:sz w:val="20"/>
              </w:rPr>
            </w:pPr>
            <w:r w:rsidRPr="002C45CB">
              <w:rPr>
                <w:rFonts w:cs="Arial"/>
                <w:sz w:val="20"/>
              </w:rPr>
              <w:lastRenderedPageBreak/>
              <w:t xml:space="preserve">Income received from </w:t>
            </w:r>
            <w:r w:rsidRPr="002C45CB">
              <w:rPr>
                <w:rFonts w:cs="Arial"/>
                <w:bCs/>
                <w:sz w:val="20"/>
              </w:rPr>
              <w:t>remittances sent by a relative or friend living outside the household</w:t>
            </w:r>
            <w:r w:rsidRPr="002C45CB">
              <w:rPr>
                <w:rFonts w:cs="Arial"/>
                <w:sz w:val="20"/>
              </w:rPr>
              <w:t xml:space="preserve"> in the past 30 says (estimated cash value for in-kind income)</w:t>
            </w:r>
          </w:p>
        </w:tc>
        <w:tc>
          <w:tcPr>
            <w:tcW w:w="591" w:type="pct"/>
            <w:noWrap/>
          </w:tcPr>
          <w:p w14:paraId="20026941" w14:textId="77777777" w:rsidR="000227B5" w:rsidRPr="002C45CB" w:rsidRDefault="000227B5" w:rsidP="00EA768A">
            <w:pPr>
              <w:jc w:val="center"/>
              <w:rPr>
                <w:rFonts w:cs="Arial"/>
                <w:sz w:val="20"/>
              </w:rPr>
            </w:pPr>
            <w:r w:rsidRPr="002C45CB">
              <w:rPr>
                <w:rFonts w:cs="Arial"/>
                <w:sz w:val="20"/>
              </w:rPr>
              <w:t>384</w:t>
            </w:r>
          </w:p>
        </w:tc>
        <w:tc>
          <w:tcPr>
            <w:tcW w:w="591" w:type="pct"/>
          </w:tcPr>
          <w:p w14:paraId="178C9B90" w14:textId="77777777" w:rsidR="000227B5" w:rsidRPr="002C45CB" w:rsidRDefault="00157091" w:rsidP="00EA768A">
            <w:pPr>
              <w:jc w:val="center"/>
              <w:rPr>
                <w:rFonts w:cs="Arial"/>
                <w:sz w:val="20"/>
              </w:rPr>
            </w:pPr>
            <w:r w:rsidRPr="002C45CB">
              <w:rPr>
                <w:rFonts w:cs="Arial"/>
                <w:sz w:val="20"/>
              </w:rPr>
              <w:t>8,591</w:t>
            </w:r>
          </w:p>
        </w:tc>
        <w:tc>
          <w:tcPr>
            <w:tcW w:w="596" w:type="pct"/>
          </w:tcPr>
          <w:p w14:paraId="08389897" w14:textId="77777777" w:rsidR="000227B5" w:rsidRPr="002C45CB" w:rsidRDefault="00157091" w:rsidP="00EA768A">
            <w:pPr>
              <w:jc w:val="center"/>
              <w:rPr>
                <w:rFonts w:cs="Arial"/>
                <w:sz w:val="20"/>
              </w:rPr>
            </w:pPr>
            <w:r w:rsidRPr="002C45CB">
              <w:rPr>
                <w:rFonts w:cs="Arial"/>
                <w:sz w:val="20"/>
              </w:rPr>
              <w:t>16,513</w:t>
            </w:r>
          </w:p>
        </w:tc>
      </w:tr>
      <w:tr w:rsidR="000227B5" w:rsidRPr="002C45CB" w14:paraId="500E35E2" w14:textId="77777777" w:rsidTr="00680FE5">
        <w:trPr>
          <w:trHeight w:val="340"/>
        </w:trPr>
        <w:tc>
          <w:tcPr>
            <w:tcW w:w="3222" w:type="pct"/>
          </w:tcPr>
          <w:p w14:paraId="5AE600DA" w14:textId="77777777" w:rsidR="000227B5" w:rsidRPr="002C45CB" w:rsidRDefault="000227B5" w:rsidP="00E13AD1">
            <w:pPr>
              <w:jc w:val="both"/>
              <w:rPr>
                <w:rFonts w:cs="Arial"/>
                <w:i/>
                <w:sz w:val="20"/>
              </w:rPr>
            </w:pPr>
            <w:r w:rsidRPr="002C45CB">
              <w:rPr>
                <w:rFonts w:cs="Arial"/>
                <w:i/>
                <w:sz w:val="20"/>
              </w:rPr>
              <w:t>Gifts</w:t>
            </w:r>
          </w:p>
        </w:tc>
        <w:tc>
          <w:tcPr>
            <w:tcW w:w="591" w:type="pct"/>
            <w:noWrap/>
          </w:tcPr>
          <w:p w14:paraId="44BB827D" w14:textId="77777777" w:rsidR="000227B5" w:rsidRPr="002C45CB" w:rsidRDefault="000227B5" w:rsidP="00EA768A">
            <w:pPr>
              <w:jc w:val="center"/>
              <w:rPr>
                <w:rFonts w:cs="Arial"/>
                <w:sz w:val="20"/>
              </w:rPr>
            </w:pPr>
          </w:p>
        </w:tc>
        <w:tc>
          <w:tcPr>
            <w:tcW w:w="591" w:type="pct"/>
          </w:tcPr>
          <w:p w14:paraId="6889C056" w14:textId="77777777" w:rsidR="000227B5" w:rsidRPr="002C45CB" w:rsidRDefault="000227B5" w:rsidP="00EA768A">
            <w:pPr>
              <w:jc w:val="center"/>
              <w:rPr>
                <w:rFonts w:cs="Arial"/>
                <w:sz w:val="20"/>
              </w:rPr>
            </w:pPr>
          </w:p>
        </w:tc>
        <w:tc>
          <w:tcPr>
            <w:tcW w:w="596" w:type="pct"/>
          </w:tcPr>
          <w:p w14:paraId="07A495A9" w14:textId="77777777" w:rsidR="000227B5" w:rsidRPr="002C45CB" w:rsidRDefault="000227B5" w:rsidP="00EA768A">
            <w:pPr>
              <w:jc w:val="center"/>
              <w:rPr>
                <w:rFonts w:cs="Arial"/>
                <w:sz w:val="20"/>
              </w:rPr>
            </w:pPr>
          </w:p>
        </w:tc>
      </w:tr>
      <w:tr w:rsidR="000227B5" w:rsidRPr="002C45CB" w14:paraId="7B0381F4" w14:textId="77777777" w:rsidTr="00680FE5">
        <w:trPr>
          <w:trHeight w:val="340"/>
        </w:trPr>
        <w:tc>
          <w:tcPr>
            <w:tcW w:w="3222" w:type="pct"/>
          </w:tcPr>
          <w:p w14:paraId="4C35EF80" w14:textId="129E175A"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Pr="002C45CB">
              <w:rPr>
                <w:rFonts w:cs="Arial"/>
                <w:sz w:val="20"/>
              </w:rPr>
              <w:t xml:space="preserve">that </w:t>
            </w:r>
            <w:r w:rsidR="00F2496B" w:rsidRPr="002C45CB">
              <w:rPr>
                <w:rFonts w:cs="Arial"/>
                <w:sz w:val="20"/>
              </w:rPr>
              <w:t xml:space="preserve">received </w:t>
            </w:r>
            <w:r w:rsidRPr="002C45CB">
              <w:rPr>
                <w:rFonts w:cs="Arial"/>
                <w:sz w:val="20"/>
              </w:rPr>
              <w:t>any income from gifts in the past 30 days</w:t>
            </w:r>
          </w:p>
        </w:tc>
        <w:tc>
          <w:tcPr>
            <w:tcW w:w="591" w:type="pct"/>
            <w:noWrap/>
          </w:tcPr>
          <w:p w14:paraId="4C31D784" w14:textId="77777777" w:rsidR="000227B5" w:rsidRPr="002C45CB" w:rsidRDefault="000227B5" w:rsidP="00EA768A">
            <w:pPr>
              <w:jc w:val="center"/>
              <w:rPr>
                <w:rFonts w:cs="Arial"/>
                <w:sz w:val="20"/>
              </w:rPr>
            </w:pPr>
            <w:r w:rsidRPr="002C45CB">
              <w:rPr>
                <w:rFonts w:cs="Arial"/>
                <w:sz w:val="20"/>
              </w:rPr>
              <w:t>5,436</w:t>
            </w:r>
          </w:p>
        </w:tc>
        <w:tc>
          <w:tcPr>
            <w:tcW w:w="591" w:type="pct"/>
          </w:tcPr>
          <w:p w14:paraId="2F25D0E0" w14:textId="77777777" w:rsidR="000227B5" w:rsidRPr="002C45CB" w:rsidRDefault="000227B5" w:rsidP="00EA768A">
            <w:pPr>
              <w:jc w:val="center"/>
              <w:rPr>
                <w:rFonts w:cs="Arial"/>
                <w:sz w:val="20"/>
              </w:rPr>
            </w:pPr>
            <w:r w:rsidRPr="002C45CB">
              <w:rPr>
                <w:rFonts w:cs="Arial"/>
                <w:sz w:val="20"/>
              </w:rPr>
              <w:t>15.0%</w:t>
            </w:r>
          </w:p>
        </w:tc>
        <w:tc>
          <w:tcPr>
            <w:tcW w:w="596" w:type="pct"/>
          </w:tcPr>
          <w:p w14:paraId="58CAE6C2" w14:textId="77777777" w:rsidR="000227B5" w:rsidRPr="002C45CB" w:rsidRDefault="000227B5" w:rsidP="00EA768A">
            <w:pPr>
              <w:jc w:val="center"/>
              <w:rPr>
                <w:rFonts w:cs="Arial"/>
                <w:sz w:val="20"/>
              </w:rPr>
            </w:pPr>
            <w:r w:rsidRPr="002C45CB">
              <w:rPr>
                <w:rFonts w:cs="Arial"/>
                <w:sz w:val="20"/>
              </w:rPr>
              <w:t>-</w:t>
            </w:r>
          </w:p>
        </w:tc>
      </w:tr>
      <w:tr w:rsidR="000227B5" w:rsidRPr="002C45CB" w14:paraId="5A345673" w14:textId="77777777" w:rsidTr="00680FE5">
        <w:trPr>
          <w:trHeight w:val="340"/>
        </w:trPr>
        <w:tc>
          <w:tcPr>
            <w:tcW w:w="3222" w:type="pct"/>
          </w:tcPr>
          <w:p w14:paraId="509D79E8" w14:textId="77777777" w:rsidR="000227B5" w:rsidRPr="002C45CB" w:rsidRDefault="000227B5" w:rsidP="00E13AD1">
            <w:pPr>
              <w:jc w:val="both"/>
              <w:rPr>
                <w:rFonts w:cs="Arial"/>
                <w:sz w:val="20"/>
              </w:rPr>
            </w:pPr>
            <w:r w:rsidRPr="002C45CB">
              <w:rPr>
                <w:rFonts w:cs="Arial"/>
                <w:sz w:val="20"/>
              </w:rPr>
              <w:t>Income received from gifts in the past 30 says (estimated cash value for in-kind income)</w:t>
            </w:r>
          </w:p>
        </w:tc>
        <w:tc>
          <w:tcPr>
            <w:tcW w:w="591" w:type="pct"/>
            <w:noWrap/>
          </w:tcPr>
          <w:p w14:paraId="445A9452" w14:textId="77777777" w:rsidR="000227B5" w:rsidRPr="002C45CB" w:rsidRDefault="000227B5" w:rsidP="00EA768A">
            <w:pPr>
              <w:jc w:val="center"/>
              <w:rPr>
                <w:rFonts w:cs="Arial"/>
                <w:sz w:val="20"/>
              </w:rPr>
            </w:pPr>
            <w:r w:rsidRPr="002C45CB">
              <w:rPr>
                <w:rFonts w:cs="Arial"/>
                <w:sz w:val="20"/>
              </w:rPr>
              <w:t>793</w:t>
            </w:r>
          </w:p>
        </w:tc>
        <w:tc>
          <w:tcPr>
            <w:tcW w:w="591" w:type="pct"/>
          </w:tcPr>
          <w:p w14:paraId="61F8DBDD" w14:textId="77777777" w:rsidR="000227B5" w:rsidRPr="002C45CB" w:rsidRDefault="000227B5" w:rsidP="00EA768A">
            <w:pPr>
              <w:jc w:val="center"/>
              <w:rPr>
                <w:rFonts w:cs="Arial"/>
                <w:sz w:val="20"/>
              </w:rPr>
            </w:pPr>
            <w:r w:rsidRPr="002C45CB">
              <w:rPr>
                <w:rFonts w:cs="Arial"/>
                <w:sz w:val="20"/>
              </w:rPr>
              <w:t>4,056.1</w:t>
            </w:r>
          </w:p>
        </w:tc>
        <w:tc>
          <w:tcPr>
            <w:tcW w:w="596" w:type="pct"/>
          </w:tcPr>
          <w:p w14:paraId="23179177" w14:textId="77777777" w:rsidR="000227B5" w:rsidRPr="002C45CB" w:rsidRDefault="00157091" w:rsidP="00EA768A">
            <w:pPr>
              <w:jc w:val="center"/>
              <w:rPr>
                <w:rFonts w:cs="Arial"/>
                <w:sz w:val="20"/>
              </w:rPr>
            </w:pPr>
            <w:r w:rsidRPr="002C45CB">
              <w:rPr>
                <w:rFonts w:cs="Arial"/>
                <w:sz w:val="20"/>
              </w:rPr>
              <w:t>7,125</w:t>
            </w:r>
          </w:p>
        </w:tc>
      </w:tr>
      <w:tr w:rsidR="000227B5" w:rsidRPr="002C45CB" w14:paraId="43B8CFB0" w14:textId="77777777" w:rsidTr="00680FE5">
        <w:trPr>
          <w:trHeight w:val="340"/>
        </w:trPr>
        <w:tc>
          <w:tcPr>
            <w:tcW w:w="3222" w:type="pct"/>
          </w:tcPr>
          <w:p w14:paraId="24E559EA" w14:textId="77777777" w:rsidR="000227B5" w:rsidRPr="002C45CB" w:rsidRDefault="000227B5" w:rsidP="00E13AD1">
            <w:pPr>
              <w:jc w:val="both"/>
              <w:rPr>
                <w:rFonts w:cs="Arial"/>
                <w:i/>
                <w:sz w:val="20"/>
              </w:rPr>
            </w:pPr>
            <w:r w:rsidRPr="002C45CB">
              <w:rPr>
                <w:rFonts w:cs="Arial"/>
                <w:i/>
                <w:sz w:val="20"/>
              </w:rPr>
              <w:t>Benefits</w:t>
            </w:r>
          </w:p>
        </w:tc>
        <w:tc>
          <w:tcPr>
            <w:tcW w:w="591" w:type="pct"/>
            <w:noWrap/>
          </w:tcPr>
          <w:p w14:paraId="0DB71B36" w14:textId="77777777" w:rsidR="000227B5" w:rsidRPr="002C45CB" w:rsidRDefault="000227B5" w:rsidP="00EA768A">
            <w:pPr>
              <w:jc w:val="center"/>
              <w:rPr>
                <w:rFonts w:cs="Arial"/>
                <w:sz w:val="20"/>
              </w:rPr>
            </w:pPr>
          </w:p>
        </w:tc>
        <w:tc>
          <w:tcPr>
            <w:tcW w:w="591" w:type="pct"/>
          </w:tcPr>
          <w:p w14:paraId="449B98BF" w14:textId="77777777" w:rsidR="000227B5" w:rsidRPr="002C45CB" w:rsidRDefault="000227B5" w:rsidP="00EA768A">
            <w:pPr>
              <w:jc w:val="center"/>
              <w:rPr>
                <w:rFonts w:cs="Arial"/>
                <w:sz w:val="20"/>
              </w:rPr>
            </w:pPr>
          </w:p>
        </w:tc>
        <w:tc>
          <w:tcPr>
            <w:tcW w:w="596" w:type="pct"/>
          </w:tcPr>
          <w:p w14:paraId="203F9EB9" w14:textId="77777777" w:rsidR="000227B5" w:rsidRPr="002C45CB" w:rsidRDefault="000227B5" w:rsidP="00EA768A">
            <w:pPr>
              <w:jc w:val="center"/>
              <w:rPr>
                <w:rFonts w:cs="Arial"/>
                <w:sz w:val="20"/>
              </w:rPr>
            </w:pPr>
          </w:p>
        </w:tc>
      </w:tr>
      <w:tr w:rsidR="000227B5" w:rsidRPr="002C45CB" w14:paraId="1C2710C3" w14:textId="77777777" w:rsidTr="00680FE5">
        <w:trPr>
          <w:trHeight w:val="340"/>
        </w:trPr>
        <w:tc>
          <w:tcPr>
            <w:tcW w:w="3222" w:type="pct"/>
          </w:tcPr>
          <w:p w14:paraId="24045A6C" w14:textId="55F28E8B" w:rsidR="000227B5" w:rsidRPr="002C45CB" w:rsidRDefault="000227B5" w:rsidP="00502207">
            <w:pPr>
              <w:jc w:val="both"/>
              <w:rPr>
                <w:rFonts w:cs="Arial"/>
                <w:sz w:val="20"/>
              </w:rPr>
            </w:pPr>
            <w:r w:rsidRPr="002C45CB">
              <w:rPr>
                <w:rFonts w:cs="Arial"/>
                <w:sz w:val="20"/>
              </w:rPr>
              <w:t xml:space="preserve">Proportion of </w:t>
            </w:r>
            <w:r w:rsidR="00502207" w:rsidRPr="002C45CB">
              <w:rPr>
                <w:rFonts w:cs="Arial"/>
                <w:sz w:val="20"/>
              </w:rPr>
              <w:t xml:space="preserve">households </w:t>
            </w:r>
            <w:r w:rsidRPr="002C45CB">
              <w:rPr>
                <w:rFonts w:cs="Arial"/>
                <w:sz w:val="20"/>
              </w:rPr>
              <w:t xml:space="preserve">that </w:t>
            </w:r>
            <w:r w:rsidR="00F2496B" w:rsidRPr="002C45CB">
              <w:rPr>
                <w:rFonts w:cs="Arial"/>
                <w:sz w:val="20"/>
              </w:rPr>
              <w:t xml:space="preserve">received </w:t>
            </w:r>
            <w:r w:rsidRPr="002C45CB">
              <w:rPr>
                <w:rFonts w:cs="Arial"/>
                <w:sz w:val="20"/>
              </w:rPr>
              <w:t xml:space="preserve">any income from </w:t>
            </w:r>
            <w:r w:rsidR="00502207" w:rsidRPr="002C45CB">
              <w:rPr>
                <w:rFonts w:cs="Arial"/>
                <w:sz w:val="20"/>
              </w:rPr>
              <w:t xml:space="preserve">a </w:t>
            </w:r>
            <w:r w:rsidRPr="002C45CB">
              <w:rPr>
                <w:rFonts w:cs="Arial"/>
                <w:bCs/>
                <w:sz w:val="20"/>
              </w:rPr>
              <w:t xml:space="preserve">government benefit, cash transfer or other item from an NGO </w:t>
            </w:r>
            <w:r w:rsidRPr="002C45CB">
              <w:rPr>
                <w:rFonts w:cs="Arial"/>
                <w:sz w:val="20"/>
              </w:rPr>
              <w:t>in the past 30 days</w:t>
            </w:r>
          </w:p>
        </w:tc>
        <w:tc>
          <w:tcPr>
            <w:tcW w:w="591" w:type="pct"/>
            <w:noWrap/>
          </w:tcPr>
          <w:p w14:paraId="560D9FA6" w14:textId="77777777" w:rsidR="000227B5" w:rsidRPr="002C45CB" w:rsidRDefault="000227B5" w:rsidP="00EA768A">
            <w:pPr>
              <w:jc w:val="center"/>
              <w:rPr>
                <w:rFonts w:cs="Arial"/>
                <w:sz w:val="20"/>
              </w:rPr>
            </w:pPr>
            <w:r w:rsidRPr="002C45CB">
              <w:rPr>
                <w:rFonts w:cs="Arial"/>
                <w:sz w:val="20"/>
              </w:rPr>
              <w:t>5,436</w:t>
            </w:r>
          </w:p>
        </w:tc>
        <w:tc>
          <w:tcPr>
            <w:tcW w:w="591" w:type="pct"/>
          </w:tcPr>
          <w:p w14:paraId="63B288E8" w14:textId="77777777" w:rsidR="000227B5" w:rsidRPr="002C45CB" w:rsidRDefault="000227B5" w:rsidP="00EA768A">
            <w:pPr>
              <w:jc w:val="center"/>
              <w:rPr>
                <w:rFonts w:cs="Arial"/>
                <w:sz w:val="20"/>
              </w:rPr>
            </w:pPr>
            <w:r w:rsidRPr="002C45CB">
              <w:rPr>
                <w:rFonts w:cs="Arial"/>
                <w:sz w:val="20"/>
              </w:rPr>
              <w:t>4.8%</w:t>
            </w:r>
          </w:p>
        </w:tc>
        <w:tc>
          <w:tcPr>
            <w:tcW w:w="596" w:type="pct"/>
          </w:tcPr>
          <w:p w14:paraId="533B11CF" w14:textId="77777777" w:rsidR="000227B5" w:rsidRPr="002C45CB" w:rsidRDefault="000227B5" w:rsidP="00EA768A">
            <w:pPr>
              <w:jc w:val="center"/>
              <w:rPr>
                <w:rFonts w:cs="Arial"/>
                <w:sz w:val="20"/>
              </w:rPr>
            </w:pPr>
            <w:r w:rsidRPr="002C45CB">
              <w:rPr>
                <w:rFonts w:cs="Arial"/>
                <w:sz w:val="20"/>
              </w:rPr>
              <w:t>-</w:t>
            </w:r>
          </w:p>
        </w:tc>
      </w:tr>
      <w:tr w:rsidR="000227B5" w:rsidRPr="002C45CB" w14:paraId="244FE95F" w14:textId="77777777" w:rsidTr="00680FE5">
        <w:trPr>
          <w:trHeight w:val="340"/>
        </w:trPr>
        <w:tc>
          <w:tcPr>
            <w:tcW w:w="3222" w:type="pct"/>
          </w:tcPr>
          <w:p w14:paraId="21BAC529" w14:textId="77777777" w:rsidR="000227B5" w:rsidRPr="002C45CB" w:rsidRDefault="000227B5" w:rsidP="00E13AD1">
            <w:pPr>
              <w:jc w:val="both"/>
              <w:rPr>
                <w:rFonts w:cs="Arial"/>
                <w:sz w:val="20"/>
              </w:rPr>
            </w:pPr>
            <w:r w:rsidRPr="002C45CB">
              <w:rPr>
                <w:rFonts w:cs="Arial"/>
                <w:sz w:val="20"/>
              </w:rPr>
              <w:t xml:space="preserve">Income received from </w:t>
            </w:r>
            <w:r w:rsidR="00502207" w:rsidRPr="002C45CB">
              <w:rPr>
                <w:rFonts w:cs="Arial"/>
                <w:sz w:val="20"/>
              </w:rPr>
              <w:t xml:space="preserve">a </w:t>
            </w:r>
            <w:r w:rsidRPr="002C45CB">
              <w:rPr>
                <w:rFonts w:cs="Arial"/>
                <w:bCs/>
                <w:sz w:val="20"/>
              </w:rPr>
              <w:t>government benefit, cash transfer or other item from an NGO</w:t>
            </w:r>
            <w:r w:rsidRPr="002C45CB">
              <w:rPr>
                <w:rFonts w:cs="Arial"/>
                <w:sz w:val="20"/>
              </w:rPr>
              <w:t xml:space="preserve"> in the past 30 says (estimated cash value for in-kind income)</w:t>
            </w:r>
          </w:p>
        </w:tc>
        <w:tc>
          <w:tcPr>
            <w:tcW w:w="591" w:type="pct"/>
            <w:noWrap/>
          </w:tcPr>
          <w:p w14:paraId="152A71D7" w14:textId="77777777" w:rsidR="000227B5" w:rsidRPr="002C45CB" w:rsidRDefault="000227B5" w:rsidP="00EA768A">
            <w:pPr>
              <w:jc w:val="center"/>
              <w:rPr>
                <w:rFonts w:cs="Arial"/>
                <w:sz w:val="20"/>
              </w:rPr>
            </w:pPr>
            <w:r w:rsidRPr="002C45CB">
              <w:rPr>
                <w:rFonts w:cs="Arial"/>
                <w:sz w:val="20"/>
              </w:rPr>
              <w:t>250</w:t>
            </w:r>
          </w:p>
        </w:tc>
        <w:tc>
          <w:tcPr>
            <w:tcW w:w="591" w:type="pct"/>
          </w:tcPr>
          <w:p w14:paraId="185E0493" w14:textId="77777777" w:rsidR="000227B5" w:rsidRPr="002C45CB" w:rsidRDefault="00157091" w:rsidP="00EA768A">
            <w:pPr>
              <w:jc w:val="center"/>
              <w:rPr>
                <w:rFonts w:cs="Arial"/>
                <w:sz w:val="20"/>
              </w:rPr>
            </w:pPr>
            <w:r w:rsidRPr="002C45CB">
              <w:rPr>
                <w:rFonts w:cs="Arial"/>
                <w:sz w:val="20"/>
              </w:rPr>
              <w:t>10,783</w:t>
            </w:r>
          </w:p>
        </w:tc>
        <w:tc>
          <w:tcPr>
            <w:tcW w:w="596" w:type="pct"/>
          </w:tcPr>
          <w:p w14:paraId="69E2291B" w14:textId="77777777" w:rsidR="000227B5" w:rsidRPr="002C45CB" w:rsidRDefault="00157091" w:rsidP="00EA768A">
            <w:pPr>
              <w:jc w:val="center"/>
              <w:rPr>
                <w:rFonts w:cs="Arial"/>
                <w:sz w:val="20"/>
              </w:rPr>
            </w:pPr>
            <w:r w:rsidRPr="002C45CB">
              <w:rPr>
                <w:rFonts w:cs="Arial"/>
                <w:sz w:val="20"/>
              </w:rPr>
              <w:t>64,260</w:t>
            </w:r>
          </w:p>
        </w:tc>
      </w:tr>
      <w:tr w:rsidR="000227B5" w:rsidRPr="002C45CB" w14:paraId="6AA7A066" w14:textId="77777777" w:rsidTr="00680FE5">
        <w:trPr>
          <w:trHeight w:val="340"/>
        </w:trPr>
        <w:tc>
          <w:tcPr>
            <w:tcW w:w="3222" w:type="pct"/>
          </w:tcPr>
          <w:p w14:paraId="28B89EF4" w14:textId="77777777" w:rsidR="000227B5" w:rsidRPr="002C45CB" w:rsidRDefault="000227B5" w:rsidP="00E13AD1">
            <w:pPr>
              <w:jc w:val="both"/>
              <w:rPr>
                <w:rFonts w:cs="Arial"/>
              </w:rPr>
            </w:pPr>
          </w:p>
        </w:tc>
        <w:tc>
          <w:tcPr>
            <w:tcW w:w="591" w:type="pct"/>
            <w:noWrap/>
          </w:tcPr>
          <w:p w14:paraId="4DB6CE62" w14:textId="77777777" w:rsidR="000227B5" w:rsidRPr="002C45CB" w:rsidRDefault="000227B5" w:rsidP="00E13AD1">
            <w:pPr>
              <w:jc w:val="both"/>
              <w:rPr>
                <w:rFonts w:cs="Arial"/>
                <w:sz w:val="20"/>
              </w:rPr>
            </w:pPr>
          </w:p>
        </w:tc>
        <w:tc>
          <w:tcPr>
            <w:tcW w:w="591" w:type="pct"/>
          </w:tcPr>
          <w:p w14:paraId="791853F9" w14:textId="77777777" w:rsidR="000227B5" w:rsidRPr="002C45CB" w:rsidRDefault="000227B5" w:rsidP="00E13AD1">
            <w:pPr>
              <w:jc w:val="both"/>
              <w:rPr>
                <w:rFonts w:cs="Arial"/>
                <w:sz w:val="20"/>
              </w:rPr>
            </w:pPr>
          </w:p>
        </w:tc>
        <w:tc>
          <w:tcPr>
            <w:tcW w:w="596" w:type="pct"/>
          </w:tcPr>
          <w:p w14:paraId="355A7783" w14:textId="77777777" w:rsidR="000227B5" w:rsidRPr="002C45CB" w:rsidRDefault="000227B5" w:rsidP="00E13AD1">
            <w:pPr>
              <w:jc w:val="both"/>
              <w:rPr>
                <w:rFonts w:cs="Arial"/>
                <w:sz w:val="20"/>
              </w:rPr>
            </w:pPr>
          </w:p>
        </w:tc>
      </w:tr>
    </w:tbl>
    <w:p w14:paraId="3BC151A8" w14:textId="77777777" w:rsidR="00B11580" w:rsidRPr="002C45CB" w:rsidRDefault="00B11580" w:rsidP="00E13AD1">
      <w:pPr>
        <w:pStyle w:val="BodyText1"/>
        <w:jc w:val="both"/>
      </w:pPr>
    </w:p>
    <w:p w14:paraId="02666364" w14:textId="7637EB7F" w:rsidR="00B513DD" w:rsidRPr="002C45CB" w:rsidRDefault="00D65D43" w:rsidP="00E13AD1">
      <w:pPr>
        <w:pStyle w:val="Section"/>
        <w:jc w:val="both"/>
      </w:pPr>
      <w:bookmarkStart w:id="177" w:name="_Ref285966688"/>
      <w:bookmarkStart w:id="178" w:name="_Toc423448429"/>
      <w:r w:rsidRPr="002C45CB">
        <w:lastRenderedPageBreak/>
        <w:t xml:space="preserve">Household </w:t>
      </w:r>
      <w:r w:rsidR="00502207" w:rsidRPr="002C45CB">
        <w:t xml:space="preserve">saving </w:t>
      </w:r>
      <w:r w:rsidRPr="002C45CB">
        <w:t xml:space="preserve">and </w:t>
      </w:r>
      <w:bookmarkEnd w:id="177"/>
      <w:r w:rsidR="00502207" w:rsidRPr="002C45CB">
        <w:t>borrowing</w:t>
      </w:r>
      <w:bookmarkEnd w:id="178"/>
    </w:p>
    <w:tbl>
      <w:tblPr>
        <w:tblStyle w:val="e-PactBlue"/>
        <w:tblW w:w="4992" w:type="pct"/>
        <w:tblLook w:val="01E0" w:firstRow="1" w:lastRow="1" w:firstColumn="1" w:lastColumn="1" w:noHBand="0" w:noVBand="0"/>
      </w:tblPr>
      <w:tblGrid>
        <w:gridCol w:w="9629"/>
      </w:tblGrid>
      <w:tr w:rsidR="00880E74" w:rsidRPr="002C45CB" w14:paraId="1DF5A871"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21FDBAD8" w14:textId="77777777" w:rsidR="00880E74" w:rsidRPr="002C45CB" w:rsidRDefault="00880E74" w:rsidP="00CF2BCE">
            <w:pPr>
              <w:rPr>
                <w:b/>
              </w:rPr>
            </w:pPr>
            <w:r w:rsidRPr="002C45CB">
              <w:rPr>
                <w:b/>
              </w:rPr>
              <w:t>Key findings</w:t>
            </w:r>
          </w:p>
        </w:tc>
      </w:tr>
      <w:tr w:rsidR="00880E74" w:rsidRPr="002C45CB" w14:paraId="19CAC153" w14:textId="77777777" w:rsidTr="00CF2BCE">
        <w:trPr>
          <w:trHeight w:val="340"/>
        </w:trPr>
        <w:tc>
          <w:tcPr>
            <w:tcW w:w="5000" w:type="pct"/>
            <w:noWrap/>
          </w:tcPr>
          <w:p w14:paraId="1E45C9FE" w14:textId="77777777" w:rsidR="002B328A" w:rsidRPr="002C45CB" w:rsidRDefault="002B328A" w:rsidP="002B328A">
            <w:pPr>
              <w:pStyle w:val="BodyText1"/>
            </w:pPr>
            <w:r w:rsidRPr="002C45CB">
              <w:t>Formal financial institutions (bank or microfinance institution) are present in only 2 or the 210 communities. Fewer than 40% of households report having any cash savings. Of those with cash savings, the majority store their savings at home (77%) and about 20% report having access to savings devices through formal and informal institutions. Around 41% of households report their savings to be held in-kind, and the value of these in-kind savings is on average comparable to the value of savings held in cash (at around NGN 40, 000).</w:t>
            </w:r>
          </w:p>
          <w:p w14:paraId="744BC4D3" w14:textId="4A935331" w:rsidR="00880E74" w:rsidRPr="002C45CB" w:rsidRDefault="002B328A" w:rsidP="00CF2BCE">
            <w:pPr>
              <w:pStyle w:val="BodyText1"/>
            </w:pPr>
            <w:r w:rsidRPr="002C45CB">
              <w:t>Around one in five households report borrowing from some source. The vast majority of these are informal sources with friends and family being the most important source of borrowing. The provision of credit from local shops also appears to be an important source of informal finance.</w:t>
            </w:r>
          </w:p>
        </w:tc>
      </w:tr>
    </w:tbl>
    <w:p w14:paraId="2CFFA023" w14:textId="5FF32E13" w:rsidR="00CB78F1" w:rsidRPr="002C45CB" w:rsidRDefault="00AB1A99" w:rsidP="00E968A3">
      <w:pPr>
        <w:pStyle w:val="BodyText1"/>
        <w:spacing w:before="240"/>
      </w:pPr>
      <w:r w:rsidRPr="002C45CB">
        <w:t>This s</w:t>
      </w:r>
      <w:r w:rsidR="00CB78F1" w:rsidRPr="002C45CB">
        <w:t xml:space="preserve">ection provides </w:t>
      </w:r>
      <w:r w:rsidR="00502207" w:rsidRPr="002C45CB">
        <w:t xml:space="preserve">a </w:t>
      </w:r>
      <w:r w:rsidR="00CB78F1" w:rsidRPr="002C45CB">
        <w:t xml:space="preserve">more detailed description </w:t>
      </w:r>
      <w:r w:rsidR="00502207" w:rsidRPr="002C45CB">
        <w:t xml:space="preserve">of </w:t>
      </w:r>
      <w:r w:rsidR="00CB78F1" w:rsidRPr="002C45CB">
        <w:t xml:space="preserve">how </w:t>
      </w:r>
      <w:r w:rsidR="001C5554" w:rsidRPr="002C45CB">
        <w:t xml:space="preserve">households borrow and save. </w:t>
      </w:r>
      <w:r w:rsidR="00CB78F1" w:rsidRPr="002C45CB">
        <w:t>This is likely to have important implications for the way in which</w:t>
      </w:r>
      <w:r w:rsidR="00502207" w:rsidRPr="002C45CB">
        <w:t xml:space="preserve"> the</w:t>
      </w:r>
      <w:r w:rsidR="00CB78F1" w:rsidRPr="002C45CB">
        <w:t xml:space="preserve"> cash transfers provided by the CDGP are absorbed by households.</w:t>
      </w:r>
    </w:p>
    <w:p w14:paraId="65AF2A05" w14:textId="753F51EB" w:rsidR="00A718E9" w:rsidRPr="002C45CB" w:rsidRDefault="00A718E9" w:rsidP="00E968A3">
      <w:pPr>
        <w:pStyle w:val="Heading1"/>
        <w:keepNext/>
        <w:numPr>
          <w:ilvl w:val="1"/>
          <w:numId w:val="2"/>
        </w:numPr>
        <w:tabs>
          <w:tab w:val="clear" w:pos="1713"/>
          <w:tab w:val="num" w:pos="720"/>
        </w:tabs>
        <w:spacing w:before="240"/>
        <w:ind w:left="720"/>
      </w:pPr>
      <w:bookmarkStart w:id="179" w:name="_Toc423448430"/>
      <w:r w:rsidRPr="002C45CB">
        <w:t xml:space="preserve">Household </w:t>
      </w:r>
      <w:r w:rsidR="00502207" w:rsidRPr="002C45CB">
        <w:t>savings</w:t>
      </w:r>
      <w:bookmarkEnd w:id="179"/>
    </w:p>
    <w:p w14:paraId="733103DF" w14:textId="58D19437" w:rsidR="005E1ED4" w:rsidRPr="002C45CB" w:rsidRDefault="00C84F34" w:rsidP="00E968A3">
      <w:pPr>
        <w:pStyle w:val="BodyText1"/>
      </w:pPr>
      <w:r w:rsidRPr="002C45CB">
        <w:t xml:space="preserve">To begin with, </w:t>
      </w:r>
      <w:r w:rsidR="00B11580" w:rsidRPr="002C45CB">
        <w:t xml:space="preserve">fewer than 40% of households report having any </w:t>
      </w:r>
      <w:r w:rsidR="005E1ED4" w:rsidRPr="002C45CB">
        <w:t xml:space="preserve">cash </w:t>
      </w:r>
      <w:r w:rsidR="00B11580" w:rsidRPr="002C45CB">
        <w:t>savings</w:t>
      </w:r>
      <w:r w:rsidR="00592D2D" w:rsidRPr="002C45CB">
        <w:t xml:space="preserve"> </w:t>
      </w:r>
      <w:r w:rsidR="003F6F23" w:rsidRPr="002C45CB">
        <w:t>(</w:t>
      </w:r>
      <w:r w:rsidR="00592D2D" w:rsidRPr="002C45CB">
        <w:fldChar w:fldCharType="begin"/>
      </w:r>
      <w:r w:rsidR="00592D2D" w:rsidRPr="002C45CB">
        <w:instrText xml:space="preserve"> REF _Ref415736581 \h </w:instrText>
      </w:r>
      <w:r w:rsidR="002C45CB">
        <w:instrText xml:space="preserve"> \* MERGEFORMAT </w:instrText>
      </w:r>
      <w:r w:rsidR="00592D2D" w:rsidRPr="002C45CB">
        <w:fldChar w:fldCharType="separate"/>
      </w:r>
      <w:r w:rsidR="00A36D0B" w:rsidRPr="002C45CB">
        <w:t xml:space="preserve">Table </w:t>
      </w:r>
      <w:r w:rsidR="00A36D0B">
        <w:rPr>
          <w:noProof/>
        </w:rPr>
        <w:t>20</w:t>
      </w:r>
      <w:r w:rsidR="00592D2D" w:rsidRPr="002C45CB">
        <w:fldChar w:fldCharType="end"/>
      </w:r>
      <w:r w:rsidR="003F6F23" w:rsidRPr="002C45CB">
        <w:t>)</w:t>
      </w:r>
      <w:r w:rsidR="00B11580" w:rsidRPr="002C45CB">
        <w:t xml:space="preserve">. Of those with </w:t>
      </w:r>
      <w:r w:rsidR="000A7FF7" w:rsidRPr="002C45CB">
        <w:t xml:space="preserve">cash </w:t>
      </w:r>
      <w:r w:rsidR="00B11580" w:rsidRPr="002C45CB">
        <w:t>savings, the majority store their savings at home (77%)</w:t>
      </w:r>
      <w:r w:rsidR="00502207" w:rsidRPr="002C45CB">
        <w:t>,</w:t>
      </w:r>
      <w:r w:rsidR="00B11580" w:rsidRPr="002C45CB">
        <w:t xml:space="preserve"> with equal proportions of households reporting having access to savings devices through formal institutions and informal institutions</w:t>
      </w:r>
      <w:r w:rsidR="00E447F2" w:rsidRPr="002C45CB">
        <w:t xml:space="preserve">. </w:t>
      </w:r>
      <w:r w:rsidR="00CF30A7" w:rsidRPr="002C45CB">
        <w:fldChar w:fldCharType="begin"/>
      </w:r>
      <w:r w:rsidR="00CF30A7" w:rsidRPr="002C45CB">
        <w:instrText xml:space="preserve"> REF _Ref415739088 \h  \* MERGEFORMAT </w:instrText>
      </w:r>
      <w:r w:rsidR="00CF30A7" w:rsidRPr="002C45CB">
        <w:fldChar w:fldCharType="separate"/>
      </w:r>
      <w:r w:rsidR="00A36D0B" w:rsidRPr="002C45CB">
        <w:t xml:space="preserve">Figure </w:t>
      </w:r>
      <w:r w:rsidR="00A36D0B">
        <w:rPr>
          <w:noProof/>
        </w:rPr>
        <w:t>20</w:t>
      </w:r>
      <w:r w:rsidR="00CF30A7" w:rsidRPr="002C45CB">
        <w:fldChar w:fldCharType="end"/>
      </w:r>
      <w:r w:rsidR="00CF30A7" w:rsidRPr="002C45CB">
        <w:t xml:space="preserve"> </w:t>
      </w:r>
      <w:r w:rsidRPr="002C45CB">
        <w:t>shows the breakdown of where savings are stored</w:t>
      </w:r>
      <w:r w:rsidR="00502207" w:rsidRPr="002C45CB">
        <w:t>,</w:t>
      </w:r>
      <w:r w:rsidRPr="002C45CB">
        <w:t xml:space="preserve"> by LGA</w:t>
      </w:r>
      <w:r w:rsidR="00B11580" w:rsidRPr="002C45CB">
        <w:t>.</w:t>
      </w:r>
      <w:r w:rsidR="003F6F23" w:rsidRPr="002C45CB">
        <w:t xml:space="preserve"> </w:t>
      </w:r>
      <w:r w:rsidR="005E1ED4" w:rsidRPr="002C45CB">
        <w:t xml:space="preserve">Around 41% of households report their savings </w:t>
      </w:r>
      <w:r w:rsidR="00502207" w:rsidRPr="002C45CB">
        <w:t xml:space="preserve">as </w:t>
      </w:r>
      <w:r w:rsidR="005E1ED4" w:rsidRPr="002C45CB">
        <w:t>be</w:t>
      </w:r>
      <w:r w:rsidR="00502207" w:rsidRPr="002C45CB">
        <w:t>ing</w:t>
      </w:r>
      <w:r w:rsidR="005E1ED4" w:rsidRPr="002C45CB">
        <w:t xml:space="preserve"> held in-kind, and the value of these in-kind savings is comparable to the value of savings held in cash on average (at around </w:t>
      </w:r>
      <w:r w:rsidR="00AC1DF7" w:rsidRPr="002C45CB">
        <w:t>N</w:t>
      </w:r>
      <w:r w:rsidR="00502207" w:rsidRPr="002C45CB">
        <w:t xml:space="preserve">GN </w:t>
      </w:r>
      <w:r w:rsidR="005E1ED4" w:rsidRPr="002C45CB">
        <w:t>40,000).</w:t>
      </w:r>
    </w:p>
    <w:p w14:paraId="024D8BA4" w14:textId="24119BD5" w:rsidR="00680FE5" w:rsidRPr="002C45CB" w:rsidRDefault="00680FE5" w:rsidP="00680FE5">
      <w:pPr>
        <w:pStyle w:val="Caption"/>
      </w:pPr>
      <w:bookmarkStart w:id="180" w:name="_Ref415736581"/>
      <w:bookmarkStart w:id="181" w:name="_Toc423448469"/>
      <w:r w:rsidRPr="002C45CB">
        <w:t xml:space="preserve">Table </w:t>
      </w:r>
      <w:fldSimple w:instr=" SEQ Table \* ARABIC ">
        <w:r w:rsidR="00A36D0B">
          <w:rPr>
            <w:noProof/>
          </w:rPr>
          <w:t>20</w:t>
        </w:r>
      </w:fldSimple>
      <w:bookmarkEnd w:id="180"/>
      <w:r w:rsidRPr="002C45CB">
        <w:tab/>
      </w:r>
      <w:bookmarkStart w:id="182" w:name="_Ref287261173"/>
      <w:r w:rsidRPr="002C45CB">
        <w:t xml:space="preserve">Household </w:t>
      </w:r>
      <w:bookmarkEnd w:id="182"/>
      <w:r w:rsidRPr="002C45CB">
        <w:t>saving</w:t>
      </w:r>
      <w:bookmarkEnd w:id="181"/>
    </w:p>
    <w:tbl>
      <w:tblPr>
        <w:tblStyle w:val="e-PactBlue"/>
        <w:tblW w:w="4985" w:type="pct"/>
        <w:tblLayout w:type="fixed"/>
        <w:tblLook w:val="01E0" w:firstRow="1" w:lastRow="1" w:firstColumn="1" w:lastColumn="1" w:noHBand="0" w:noVBand="0"/>
      </w:tblPr>
      <w:tblGrid>
        <w:gridCol w:w="5647"/>
        <w:gridCol w:w="1317"/>
        <w:gridCol w:w="1319"/>
        <w:gridCol w:w="1317"/>
      </w:tblGrid>
      <w:tr w:rsidR="00E258D8" w:rsidRPr="002C45CB" w14:paraId="281DE45D" w14:textId="77777777" w:rsidTr="00680FE5">
        <w:trPr>
          <w:cnfStyle w:val="100000000000" w:firstRow="1" w:lastRow="0" w:firstColumn="0" w:lastColumn="0" w:oddVBand="0" w:evenVBand="0" w:oddHBand="0" w:evenHBand="0" w:firstRowFirstColumn="0" w:firstRowLastColumn="0" w:lastRowFirstColumn="0" w:lastRowLastColumn="0"/>
          <w:trHeight w:val="340"/>
        </w:trPr>
        <w:tc>
          <w:tcPr>
            <w:tcW w:w="2941" w:type="pct"/>
            <w:noWrap/>
          </w:tcPr>
          <w:p w14:paraId="42060AC5" w14:textId="77777777" w:rsidR="00E134E1" w:rsidRPr="002C45CB" w:rsidRDefault="00E134E1" w:rsidP="00E13AD1">
            <w:pPr>
              <w:jc w:val="both"/>
              <w:rPr>
                <w:rFonts w:cs="Arial"/>
              </w:rPr>
            </w:pPr>
            <w:r w:rsidRPr="002C45CB">
              <w:rPr>
                <w:rFonts w:cs="Arial"/>
              </w:rPr>
              <w:t>Indicator</w:t>
            </w:r>
          </w:p>
        </w:tc>
        <w:tc>
          <w:tcPr>
            <w:tcW w:w="686" w:type="pct"/>
            <w:noWrap/>
          </w:tcPr>
          <w:p w14:paraId="7CD7F650" w14:textId="77777777" w:rsidR="00E134E1" w:rsidRPr="002C45CB" w:rsidRDefault="00E134E1" w:rsidP="00EA768A">
            <w:pPr>
              <w:jc w:val="center"/>
              <w:rPr>
                <w:rFonts w:cs="Arial"/>
              </w:rPr>
            </w:pPr>
            <w:r w:rsidRPr="002C45CB">
              <w:rPr>
                <w:rFonts w:cs="Arial"/>
              </w:rPr>
              <w:t>N</w:t>
            </w:r>
          </w:p>
        </w:tc>
        <w:tc>
          <w:tcPr>
            <w:tcW w:w="687" w:type="pct"/>
          </w:tcPr>
          <w:p w14:paraId="04115799" w14:textId="77777777" w:rsidR="00E134E1" w:rsidRPr="002C45CB" w:rsidRDefault="00E134E1" w:rsidP="00EA768A">
            <w:pPr>
              <w:jc w:val="center"/>
              <w:rPr>
                <w:rFonts w:cs="Arial"/>
              </w:rPr>
            </w:pPr>
            <w:r w:rsidRPr="002C45CB">
              <w:rPr>
                <w:rFonts w:cs="Arial"/>
              </w:rPr>
              <w:t>Mean</w:t>
            </w:r>
          </w:p>
        </w:tc>
        <w:tc>
          <w:tcPr>
            <w:tcW w:w="686" w:type="pct"/>
          </w:tcPr>
          <w:p w14:paraId="285A37DD" w14:textId="77777777" w:rsidR="00E134E1" w:rsidRPr="002C45CB" w:rsidRDefault="00E134E1" w:rsidP="00EA768A">
            <w:pPr>
              <w:jc w:val="center"/>
              <w:rPr>
                <w:rFonts w:cs="Arial"/>
              </w:rPr>
            </w:pPr>
            <w:r w:rsidRPr="002C45CB">
              <w:rPr>
                <w:rFonts w:cs="Arial"/>
              </w:rPr>
              <w:t>SD</w:t>
            </w:r>
          </w:p>
        </w:tc>
      </w:tr>
      <w:tr w:rsidR="00E134E1" w:rsidRPr="002C45CB" w14:paraId="28B00D10" w14:textId="77777777" w:rsidTr="00680FE5">
        <w:trPr>
          <w:trHeight w:val="340"/>
        </w:trPr>
        <w:tc>
          <w:tcPr>
            <w:tcW w:w="2941" w:type="pct"/>
            <w:noWrap/>
          </w:tcPr>
          <w:p w14:paraId="1DCE9DC7" w14:textId="77777777" w:rsidR="00E134E1" w:rsidRPr="002C45CB" w:rsidRDefault="00E134E1" w:rsidP="00E13AD1">
            <w:pPr>
              <w:jc w:val="both"/>
              <w:rPr>
                <w:rFonts w:cs="Arial"/>
                <w:sz w:val="20"/>
              </w:rPr>
            </w:pPr>
            <w:r w:rsidRPr="002C45CB">
              <w:rPr>
                <w:rFonts w:cs="Arial"/>
                <w:sz w:val="20"/>
              </w:rPr>
              <w:t xml:space="preserve">% households with any </w:t>
            </w:r>
            <w:r w:rsidR="000A7FF7" w:rsidRPr="002C45CB">
              <w:rPr>
                <w:rFonts w:cs="Arial"/>
                <w:sz w:val="20"/>
              </w:rPr>
              <w:t xml:space="preserve">cash </w:t>
            </w:r>
            <w:r w:rsidRPr="002C45CB">
              <w:rPr>
                <w:rFonts w:cs="Arial"/>
                <w:sz w:val="20"/>
              </w:rPr>
              <w:t>savings</w:t>
            </w:r>
          </w:p>
        </w:tc>
        <w:tc>
          <w:tcPr>
            <w:tcW w:w="686" w:type="pct"/>
            <w:noWrap/>
          </w:tcPr>
          <w:p w14:paraId="1A87948A" w14:textId="77777777" w:rsidR="00E134E1" w:rsidRPr="002C45CB" w:rsidRDefault="00E134E1" w:rsidP="00EA768A">
            <w:pPr>
              <w:jc w:val="center"/>
              <w:rPr>
                <w:rFonts w:cs="Arial"/>
                <w:sz w:val="20"/>
              </w:rPr>
            </w:pPr>
            <w:r w:rsidRPr="002C45CB">
              <w:rPr>
                <w:rFonts w:cs="Arial"/>
                <w:sz w:val="20"/>
              </w:rPr>
              <w:t>5,436</w:t>
            </w:r>
          </w:p>
        </w:tc>
        <w:tc>
          <w:tcPr>
            <w:tcW w:w="687" w:type="pct"/>
          </w:tcPr>
          <w:p w14:paraId="5E5A4347" w14:textId="77777777" w:rsidR="00E134E1" w:rsidRPr="002C45CB" w:rsidRDefault="00E134E1" w:rsidP="00EA768A">
            <w:pPr>
              <w:jc w:val="center"/>
              <w:rPr>
                <w:rFonts w:cs="Arial"/>
                <w:sz w:val="20"/>
              </w:rPr>
            </w:pPr>
            <w:r w:rsidRPr="002C45CB">
              <w:rPr>
                <w:rFonts w:cs="Arial"/>
                <w:sz w:val="20"/>
              </w:rPr>
              <w:t>39.7%</w:t>
            </w:r>
          </w:p>
        </w:tc>
        <w:tc>
          <w:tcPr>
            <w:tcW w:w="686" w:type="pct"/>
          </w:tcPr>
          <w:p w14:paraId="47D3F021" w14:textId="77777777" w:rsidR="00E134E1" w:rsidRPr="002C45CB" w:rsidRDefault="00E134E1" w:rsidP="00EA768A">
            <w:pPr>
              <w:jc w:val="center"/>
              <w:rPr>
                <w:rFonts w:cs="Arial"/>
                <w:sz w:val="20"/>
              </w:rPr>
            </w:pPr>
            <w:r w:rsidRPr="002C45CB">
              <w:rPr>
                <w:rFonts w:cs="Arial"/>
                <w:sz w:val="20"/>
              </w:rPr>
              <w:t>-</w:t>
            </w:r>
          </w:p>
        </w:tc>
      </w:tr>
      <w:tr w:rsidR="00E134E1" w:rsidRPr="002C45CB" w14:paraId="4F2FE4C0" w14:textId="77777777" w:rsidTr="00680FE5">
        <w:trPr>
          <w:trHeight w:val="340"/>
        </w:trPr>
        <w:tc>
          <w:tcPr>
            <w:tcW w:w="2941" w:type="pct"/>
            <w:noWrap/>
          </w:tcPr>
          <w:p w14:paraId="04F1E7F2" w14:textId="77777777" w:rsidR="00E134E1" w:rsidRPr="002C45CB" w:rsidRDefault="00E134E1" w:rsidP="00E13AD1">
            <w:pPr>
              <w:jc w:val="both"/>
              <w:rPr>
                <w:rFonts w:cs="Arial"/>
                <w:sz w:val="20"/>
                <w:vertAlign w:val="superscript"/>
              </w:rPr>
            </w:pPr>
            <w:r w:rsidRPr="002C45CB">
              <w:rPr>
                <w:rFonts w:cs="Arial"/>
                <w:sz w:val="20"/>
              </w:rPr>
              <w:t>% of these households saving at:</w:t>
            </w:r>
            <w:r w:rsidR="00D60126" w:rsidRPr="002C45CB">
              <w:rPr>
                <w:rFonts w:cs="Arial"/>
                <w:sz w:val="20"/>
                <w:vertAlign w:val="superscript"/>
              </w:rPr>
              <w:t>+</w:t>
            </w:r>
          </w:p>
        </w:tc>
        <w:tc>
          <w:tcPr>
            <w:tcW w:w="686" w:type="pct"/>
            <w:noWrap/>
          </w:tcPr>
          <w:p w14:paraId="4F5BED2E" w14:textId="77777777" w:rsidR="00E134E1" w:rsidRPr="002C45CB" w:rsidRDefault="00E134E1" w:rsidP="00EA768A">
            <w:pPr>
              <w:jc w:val="center"/>
            </w:pPr>
          </w:p>
        </w:tc>
        <w:tc>
          <w:tcPr>
            <w:tcW w:w="687" w:type="pct"/>
          </w:tcPr>
          <w:p w14:paraId="14A6D561" w14:textId="77777777" w:rsidR="00E134E1" w:rsidRPr="002C45CB" w:rsidRDefault="00E134E1" w:rsidP="00EA768A">
            <w:pPr>
              <w:jc w:val="center"/>
            </w:pPr>
          </w:p>
        </w:tc>
        <w:tc>
          <w:tcPr>
            <w:tcW w:w="686" w:type="pct"/>
          </w:tcPr>
          <w:p w14:paraId="5F54B1A5" w14:textId="77777777" w:rsidR="00E134E1" w:rsidRPr="002C45CB" w:rsidRDefault="00E134E1" w:rsidP="00EA768A">
            <w:pPr>
              <w:jc w:val="center"/>
              <w:rPr>
                <w:rFonts w:cs="Arial"/>
                <w:sz w:val="20"/>
              </w:rPr>
            </w:pPr>
          </w:p>
        </w:tc>
      </w:tr>
      <w:tr w:rsidR="00E134E1" w:rsidRPr="002C45CB" w14:paraId="3F6A9BFC" w14:textId="77777777" w:rsidTr="00680FE5">
        <w:trPr>
          <w:trHeight w:val="340"/>
        </w:trPr>
        <w:tc>
          <w:tcPr>
            <w:tcW w:w="2941" w:type="pct"/>
            <w:noWrap/>
          </w:tcPr>
          <w:p w14:paraId="7B678378" w14:textId="77777777" w:rsidR="00E134E1" w:rsidRPr="002C45CB" w:rsidRDefault="00E134E1" w:rsidP="003A0DBB">
            <w:pPr>
              <w:pStyle w:val="ListParagraph"/>
              <w:numPr>
                <w:ilvl w:val="0"/>
                <w:numId w:val="24"/>
              </w:numPr>
              <w:jc w:val="both"/>
              <w:rPr>
                <w:lang w:val="en-GB"/>
              </w:rPr>
            </w:pPr>
            <w:r w:rsidRPr="002C45CB">
              <w:rPr>
                <w:lang w:val="en-GB"/>
              </w:rPr>
              <w:t>Home</w:t>
            </w:r>
          </w:p>
        </w:tc>
        <w:tc>
          <w:tcPr>
            <w:tcW w:w="686" w:type="pct"/>
            <w:noWrap/>
          </w:tcPr>
          <w:p w14:paraId="4D2B9E1C" w14:textId="77777777" w:rsidR="00E134E1" w:rsidRPr="002C45CB" w:rsidRDefault="00E134E1" w:rsidP="00EA768A">
            <w:pPr>
              <w:jc w:val="center"/>
              <w:rPr>
                <w:rFonts w:cs="Arial"/>
                <w:sz w:val="20"/>
              </w:rPr>
            </w:pPr>
            <w:r w:rsidRPr="002C45CB">
              <w:rPr>
                <w:rFonts w:cs="Arial"/>
                <w:sz w:val="20"/>
              </w:rPr>
              <w:t>2,160</w:t>
            </w:r>
          </w:p>
        </w:tc>
        <w:tc>
          <w:tcPr>
            <w:tcW w:w="687" w:type="pct"/>
          </w:tcPr>
          <w:p w14:paraId="1D5D7A68" w14:textId="77777777" w:rsidR="00E134E1" w:rsidRPr="002C45CB" w:rsidRDefault="00E134E1" w:rsidP="00EA768A">
            <w:pPr>
              <w:jc w:val="center"/>
              <w:rPr>
                <w:rFonts w:cs="Arial"/>
                <w:sz w:val="20"/>
              </w:rPr>
            </w:pPr>
            <w:r w:rsidRPr="002C45CB">
              <w:rPr>
                <w:rFonts w:cs="Arial"/>
                <w:sz w:val="20"/>
              </w:rPr>
              <w:t>77.2%</w:t>
            </w:r>
          </w:p>
        </w:tc>
        <w:tc>
          <w:tcPr>
            <w:tcW w:w="686" w:type="pct"/>
          </w:tcPr>
          <w:p w14:paraId="262DA047" w14:textId="77777777" w:rsidR="00E134E1" w:rsidRPr="002C45CB" w:rsidRDefault="00E134E1" w:rsidP="00EA768A">
            <w:pPr>
              <w:jc w:val="center"/>
              <w:rPr>
                <w:rFonts w:cs="Arial"/>
                <w:sz w:val="20"/>
              </w:rPr>
            </w:pPr>
          </w:p>
        </w:tc>
      </w:tr>
      <w:tr w:rsidR="00E134E1" w:rsidRPr="002C45CB" w14:paraId="5A6B85EE" w14:textId="77777777" w:rsidTr="00680FE5">
        <w:trPr>
          <w:trHeight w:val="340"/>
        </w:trPr>
        <w:tc>
          <w:tcPr>
            <w:tcW w:w="2941" w:type="pct"/>
            <w:noWrap/>
          </w:tcPr>
          <w:p w14:paraId="77EEE45E" w14:textId="77777777" w:rsidR="00E134E1" w:rsidRPr="002C45CB" w:rsidRDefault="00E134E1" w:rsidP="003A0DBB">
            <w:pPr>
              <w:pStyle w:val="ListParagraph"/>
              <w:numPr>
                <w:ilvl w:val="0"/>
                <w:numId w:val="24"/>
              </w:numPr>
              <w:jc w:val="both"/>
              <w:rPr>
                <w:lang w:val="en-GB"/>
              </w:rPr>
            </w:pPr>
            <w:r w:rsidRPr="002C45CB">
              <w:rPr>
                <w:lang w:val="en-GB"/>
              </w:rPr>
              <w:t>Informal savings group</w:t>
            </w:r>
          </w:p>
        </w:tc>
        <w:tc>
          <w:tcPr>
            <w:tcW w:w="686" w:type="pct"/>
            <w:noWrap/>
          </w:tcPr>
          <w:p w14:paraId="22BBD17A" w14:textId="77777777" w:rsidR="00E134E1" w:rsidRPr="002C45CB" w:rsidRDefault="00E134E1" w:rsidP="00EA768A">
            <w:pPr>
              <w:jc w:val="center"/>
              <w:rPr>
                <w:rFonts w:cs="Arial"/>
                <w:sz w:val="20"/>
              </w:rPr>
            </w:pPr>
            <w:r w:rsidRPr="002C45CB">
              <w:rPr>
                <w:rFonts w:cs="Arial"/>
                <w:sz w:val="20"/>
              </w:rPr>
              <w:t>2,160</w:t>
            </w:r>
          </w:p>
        </w:tc>
        <w:tc>
          <w:tcPr>
            <w:tcW w:w="687" w:type="pct"/>
          </w:tcPr>
          <w:p w14:paraId="1A5FFB62" w14:textId="77777777" w:rsidR="00E134E1" w:rsidRPr="002C45CB" w:rsidRDefault="00E134E1" w:rsidP="00EA768A">
            <w:pPr>
              <w:jc w:val="center"/>
              <w:rPr>
                <w:rFonts w:cs="Arial"/>
                <w:sz w:val="20"/>
              </w:rPr>
            </w:pPr>
            <w:r w:rsidRPr="002C45CB">
              <w:rPr>
                <w:rFonts w:cs="Arial"/>
                <w:sz w:val="20"/>
              </w:rPr>
              <w:t>19.9%</w:t>
            </w:r>
          </w:p>
        </w:tc>
        <w:tc>
          <w:tcPr>
            <w:tcW w:w="686" w:type="pct"/>
          </w:tcPr>
          <w:p w14:paraId="6F3B8BB5" w14:textId="77777777" w:rsidR="00E134E1" w:rsidRPr="002C45CB" w:rsidRDefault="00E134E1" w:rsidP="00EA768A">
            <w:pPr>
              <w:jc w:val="center"/>
              <w:rPr>
                <w:rFonts w:cs="Arial"/>
                <w:sz w:val="20"/>
              </w:rPr>
            </w:pPr>
          </w:p>
        </w:tc>
      </w:tr>
      <w:tr w:rsidR="00E134E1" w:rsidRPr="002C45CB" w14:paraId="6C759670" w14:textId="77777777" w:rsidTr="00680FE5">
        <w:trPr>
          <w:trHeight w:val="340"/>
        </w:trPr>
        <w:tc>
          <w:tcPr>
            <w:tcW w:w="2941" w:type="pct"/>
            <w:noWrap/>
          </w:tcPr>
          <w:p w14:paraId="69FDD9F1" w14:textId="77777777" w:rsidR="00E134E1" w:rsidRPr="002C45CB" w:rsidRDefault="00E134E1" w:rsidP="003A0DBB">
            <w:pPr>
              <w:pStyle w:val="ListParagraph"/>
              <w:numPr>
                <w:ilvl w:val="0"/>
                <w:numId w:val="24"/>
              </w:numPr>
              <w:jc w:val="both"/>
              <w:rPr>
                <w:lang w:val="en-GB"/>
              </w:rPr>
            </w:pPr>
            <w:r w:rsidRPr="002C45CB">
              <w:rPr>
                <w:lang w:val="en-GB"/>
              </w:rPr>
              <w:t>Bank</w:t>
            </w:r>
          </w:p>
        </w:tc>
        <w:tc>
          <w:tcPr>
            <w:tcW w:w="686" w:type="pct"/>
            <w:noWrap/>
          </w:tcPr>
          <w:p w14:paraId="4A9EF4A0" w14:textId="77777777" w:rsidR="00E134E1" w:rsidRPr="002C45CB" w:rsidRDefault="00E134E1" w:rsidP="00EA768A">
            <w:pPr>
              <w:jc w:val="center"/>
              <w:rPr>
                <w:rFonts w:cs="Arial"/>
                <w:sz w:val="20"/>
              </w:rPr>
            </w:pPr>
            <w:r w:rsidRPr="002C45CB">
              <w:rPr>
                <w:rFonts w:cs="Arial"/>
                <w:sz w:val="20"/>
              </w:rPr>
              <w:t>2,160</w:t>
            </w:r>
          </w:p>
        </w:tc>
        <w:tc>
          <w:tcPr>
            <w:tcW w:w="687" w:type="pct"/>
          </w:tcPr>
          <w:p w14:paraId="4F1B848D" w14:textId="77777777" w:rsidR="00E134E1" w:rsidRPr="002C45CB" w:rsidRDefault="00E134E1" w:rsidP="00EA768A">
            <w:pPr>
              <w:jc w:val="center"/>
              <w:rPr>
                <w:rFonts w:cs="Arial"/>
                <w:sz w:val="20"/>
              </w:rPr>
            </w:pPr>
            <w:r w:rsidRPr="002C45CB">
              <w:rPr>
                <w:rFonts w:cs="Arial"/>
                <w:sz w:val="20"/>
              </w:rPr>
              <w:t>19.1%</w:t>
            </w:r>
          </w:p>
        </w:tc>
        <w:tc>
          <w:tcPr>
            <w:tcW w:w="686" w:type="pct"/>
          </w:tcPr>
          <w:p w14:paraId="6DB8FAAC" w14:textId="77777777" w:rsidR="00E134E1" w:rsidRPr="002C45CB" w:rsidRDefault="00E134E1" w:rsidP="00EA768A">
            <w:pPr>
              <w:jc w:val="center"/>
              <w:rPr>
                <w:rFonts w:cs="Arial"/>
                <w:sz w:val="20"/>
              </w:rPr>
            </w:pPr>
          </w:p>
        </w:tc>
      </w:tr>
      <w:tr w:rsidR="00E134E1" w:rsidRPr="002C45CB" w14:paraId="16334A37" w14:textId="77777777" w:rsidTr="00680FE5">
        <w:trPr>
          <w:trHeight w:val="340"/>
        </w:trPr>
        <w:tc>
          <w:tcPr>
            <w:tcW w:w="2941" w:type="pct"/>
            <w:noWrap/>
          </w:tcPr>
          <w:p w14:paraId="76192D90" w14:textId="77777777" w:rsidR="00E134E1" w:rsidRPr="002C45CB" w:rsidRDefault="00E134E1" w:rsidP="003A0DBB">
            <w:pPr>
              <w:pStyle w:val="ListParagraph"/>
              <w:numPr>
                <w:ilvl w:val="0"/>
                <w:numId w:val="24"/>
              </w:numPr>
              <w:jc w:val="both"/>
              <w:rPr>
                <w:lang w:val="en-GB"/>
              </w:rPr>
            </w:pPr>
            <w:r w:rsidRPr="002C45CB">
              <w:rPr>
                <w:lang w:val="en-GB"/>
              </w:rPr>
              <w:t>Other</w:t>
            </w:r>
            <w:r w:rsidR="00D60126" w:rsidRPr="002C45CB">
              <w:rPr>
                <w:sz w:val="22"/>
                <w:vertAlign w:val="superscript"/>
                <w:lang w:val="en-GB"/>
              </w:rPr>
              <w:t>++</w:t>
            </w:r>
          </w:p>
        </w:tc>
        <w:tc>
          <w:tcPr>
            <w:tcW w:w="686" w:type="pct"/>
            <w:noWrap/>
          </w:tcPr>
          <w:p w14:paraId="3EF5D64A" w14:textId="77777777" w:rsidR="00E134E1" w:rsidRPr="002C45CB" w:rsidRDefault="00E134E1" w:rsidP="00EA768A">
            <w:pPr>
              <w:jc w:val="center"/>
              <w:rPr>
                <w:rFonts w:cs="Arial"/>
                <w:sz w:val="20"/>
              </w:rPr>
            </w:pPr>
            <w:r w:rsidRPr="002C45CB">
              <w:rPr>
                <w:rFonts w:cs="Arial"/>
                <w:sz w:val="20"/>
              </w:rPr>
              <w:t>2,160</w:t>
            </w:r>
          </w:p>
        </w:tc>
        <w:tc>
          <w:tcPr>
            <w:tcW w:w="687" w:type="pct"/>
          </w:tcPr>
          <w:p w14:paraId="782A9ACA" w14:textId="77777777" w:rsidR="00E134E1" w:rsidRPr="002C45CB" w:rsidRDefault="00E134E1" w:rsidP="00EA768A">
            <w:pPr>
              <w:jc w:val="center"/>
              <w:rPr>
                <w:rFonts w:cs="Arial"/>
                <w:sz w:val="20"/>
              </w:rPr>
            </w:pPr>
            <w:r w:rsidRPr="002C45CB">
              <w:rPr>
                <w:rFonts w:cs="Arial"/>
                <w:sz w:val="20"/>
              </w:rPr>
              <w:t>3.0%</w:t>
            </w:r>
          </w:p>
        </w:tc>
        <w:tc>
          <w:tcPr>
            <w:tcW w:w="686" w:type="pct"/>
          </w:tcPr>
          <w:p w14:paraId="15812348" w14:textId="77777777" w:rsidR="00E134E1" w:rsidRPr="002C45CB" w:rsidRDefault="00E134E1" w:rsidP="00EA768A">
            <w:pPr>
              <w:jc w:val="center"/>
              <w:rPr>
                <w:rFonts w:cs="Arial"/>
                <w:sz w:val="20"/>
              </w:rPr>
            </w:pPr>
          </w:p>
        </w:tc>
      </w:tr>
      <w:tr w:rsidR="00E134E1" w:rsidRPr="002C45CB" w14:paraId="6091EC1C" w14:textId="77777777" w:rsidTr="00680FE5">
        <w:trPr>
          <w:trHeight w:val="340"/>
        </w:trPr>
        <w:tc>
          <w:tcPr>
            <w:tcW w:w="2941" w:type="pct"/>
            <w:noWrap/>
          </w:tcPr>
          <w:p w14:paraId="48B2D747" w14:textId="5CE8A13E" w:rsidR="00E134E1" w:rsidRPr="002C45CB" w:rsidRDefault="00E134E1" w:rsidP="00502207">
            <w:pPr>
              <w:jc w:val="both"/>
              <w:rPr>
                <w:rFonts w:cs="Arial"/>
                <w:sz w:val="20"/>
              </w:rPr>
            </w:pPr>
            <w:r w:rsidRPr="002C45CB">
              <w:rPr>
                <w:rFonts w:cs="Arial"/>
                <w:sz w:val="20"/>
              </w:rPr>
              <w:t>Value of household money savings (</w:t>
            </w:r>
            <w:r w:rsidR="00502207" w:rsidRPr="002C45CB">
              <w:rPr>
                <w:rFonts w:cs="Arial"/>
                <w:sz w:val="20"/>
              </w:rPr>
              <w:t>NGN</w:t>
            </w:r>
            <w:r w:rsidRPr="002C45CB">
              <w:rPr>
                <w:rFonts w:cs="Arial"/>
                <w:sz w:val="20"/>
              </w:rPr>
              <w:t>)</w:t>
            </w:r>
          </w:p>
        </w:tc>
        <w:tc>
          <w:tcPr>
            <w:tcW w:w="686" w:type="pct"/>
            <w:noWrap/>
          </w:tcPr>
          <w:p w14:paraId="0FF99A95" w14:textId="77777777" w:rsidR="00E134E1" w:rsidRPr="002C45CB" w:rsidRDefault="00E134E1" w:rsidP="00EA768A">
            <w:pPr>
              <w:jc w:val="center"/>
              <w:rPr>
                <w:rFonts w:cs="Arial"/>
                <w:sz w:val="20"/>
              </w:rPr>
            </w:pPr>
            <w:r w:rsidRPr="002C45CB">
              <w:rPr>
                <w:rFonts w:cs="Arial"/>
                <w:sz w:val="20"/>
              </w:rPr>
              <w:t>1,518</w:t>
            </w:r>
          </w:p>
        </w:tc>
        <w:tc>
          <w:tcPr>
            <w:tcW w:w="687" w:type="pct"/>
          </w:tcPr>
          <w:p w14:paraId="75AC0D28" w14:textId="77777777" w:rsidR="00E134E1" w:rsidRPr="002C45CB" w:rsidRDefault="00EA768A" w:rsidP="00EA768A">
            <w:pPr>
              <w:jc w:val="center"/>
              <w:rPr>
                <w:rFonts w:cs="Arial"/>
                <w:sz w:val="20"/>
              </w:rPr>
            </w:pPr>
            <w:r w:rsidRPr="002C45CB">
              <w:rPr>
                <w:rFonts w:cs="Arial"/>
                <w:sz w:val="20"/>
              </w:rPr>
              <w:t>39,471</w:t>
            </w:r>
          </w:p>
        </w:tc>
        <w:tc>
          <w:tcPr>
            <w:tcW w:w="686" w:type="pct"/>
          </w:tcPr>
          <w:p w14:paraId="6481BF39" w14:textId="77777777" w:rsidR="00E134E1" w:rsidRPr="002C45CB" w:rsidRDefault="00EA768A" w:rsidP="00EA768A">
            <w:pPr>
              <w:jc w:val="center"/>
              <w:rPr>
                <w:rFonts w:cs="Arial"/>
                <w:sz w:val="20"/>
              </w:rPr>
            </w:pPr>
            <w:r w:rsidRPr="002C45CB">
              <w:rPr>
                <w:rFonts w:cs="Arial"/>
                <w:sz w:val="20"/>
              </w:rPr>
              <w:t>120,764</w:t>
            </w:r>
          </w:p>
        </w:tc>
      </w:tr>
      <w:tr w:rsidR="00E134E1" w:rsidRPr="002C45CB" w14:paraId="02F40C09" w14:textId="77777777" w:rsidTr="00680FE5">
        <w:trPr>
          <w:trHeight w:val="340"/>
        </w:trPr>
        <w:tc>
          <w:tcPr>
            <w:tcW w:w="2941" w:type="pct"/>
          </w:tcPr>
          <w:p w14:paraId="591BD86B" w14:textId="77777777" w:rsidR="00E134E1" w:rsidRPr="002C45CB" w:rsidRDefault="00E134E1" w:rsidP="00E13AD1">
            <w:pPr>
              <w:jc w:val="both"/>
              <w:rPr>
                <w:rFonts w:cs="Arial"/>
                <w:sz w:val="20"/>
              </w:rPr>
            </w:pPr>
            <w:r w:rsidRPr="002C45CB">
              <w:rPr>
                <w:rFonts w:cs="Arial"/>
                <w:sz w:val="20"/>
              </w:rPr>
              <w:t>% households with in-kind savings</w:t>
            </w:r>
          </w:p>
        </w:tc>
        <w:tc>
          <w:tcPr>
            <w:tcW w:w="686" w:type="pct"/>
            <w:noWrap/>
          </w:tcPr>
          <w:p w14:paraId="1C4A7071" w14:textId="77777777" w:rsidR="00E134E1" w:rsidRPr="002C45CB" w:rsidRDefault="00E134E1" w:rsidP="00EA768A">
            <w:pPr>
              <w:jc w:val="center"/>
              <w:rPr>
                <w:rFonts w:cs="Arial"/>
                <w:sz w:val="20"/>
              </w:rPr>
            </w:pPr>
            <w:r w:rsidRPr="002C45CB">
              <w:rPr>
                <w:rFonts w:cs="Arial"/>
                <w:sz w:val="20"/>
              </w:rPr>
              <w:t>5,436</w:t>
            </w:r>
          </w:p>
        </w:tc>
        <w:tc>
          <w:tcPr>
            <w:tcW w:w="687" w:type="pct"/>
          </w:tcPr>
          <w:p w14:paraId="6EC86448" w14:textId="77777777" w:rsidR="00E134E1" w:rsidRPr="002C45CB" w:rsidRDefault="00E134E1" w:rsidP="00EA768A">
            <w:pPr>
              <w:jc w:val="center"/>
              <w:rPr>
                <w:rFonts w:cs="Arial"/>
                <w:sz w:val="20"/>
              </w:rPr>
            </w:pPr>
            <w:r w:rsidRPr="002C45CB">
              <w:rPr>
                <w:rFonts w:cs="Arial"/>
                <w:sz w:val="20"/>
              </w:rPr>
              <w:t>41.2%</w:t>
            </w:r>
          </w:p>
        </w:tc>
        <w:tc>
          <w:tcPr>
            <w:tcW w:w="686" w:type="pct"/>
          </w:tcPr>
          <w:p w14:paraId="18BC1811" w14:textId="77777777" w:rsidR="00E134E1" w:rsidRPr="002C45CB" w:rsidRDefault="00E134E1" w:rsidP="00EA768A">
            <w:pPr>
              <w:jc w:val="center"/>
              <w:rPr>
                <w:rFonts w:cs="Arial"/>
                <w:sz w:val="20"/>
              </w:rPr>
            </w:pPr>
            <w:r w:rsidRPr="002C45CB">
              <w:rPr>
                <w:rFonts w:cs="Arial"/>
                <w:sz w:val="20"/>
              </w:rPr>
              <w:t>-</w:t>
            </w:r>
          </w:p>
        </w:tc>
      </w:tr>
      <w:tr w:rsidR="00E134E1" w:rsidRPr="002C45CB" w14:paraId="28B3D18B" w14:textId="77777777" w:rsidTr="00680FE5">
        <w:trPr>
          <w:trHeight w:val="340"/>
        </w:trPr>
        <w:tc>
          <w:tcPr>
            <w:tcW w:w="2941" w:type="pct"/>
          </w:tcPr>
          <w:p w14:paraId="677E7029" w14:textId="637E9E37" w:rsidR="00E134E1" w:rsidRPr="002C45CB" w:rsidRDefault="00E134E1" w:rsidP="00502207">
            <w:pPr>
              <w:jc w:val="both"/>
              <w:rPr>
                <w:rFonts w:cs="Arial"/>
                <w:sz w:val="20"/>
              </w:rPr>
            </w:pPr>
            <w:r w:rsidRPr="002C45CB">
              <w:rPr>
                <w:rFonts w:cs="Arial"/>
                <w:sz w:val="20"/>
              </w:rPr>
              <w:t>Value of in-kind savings (</w:t>
            </w:r>
            <w:r w:rsidR="00502207" w:rsidRPr="002C45CB">
              <w:rPr>
                <w:rFonts w:cs="Arial"/>
                <w:sz w:val="20"/>
              </w:rPr>
              <w:t>NGN</w:t>
            </w:r>
            <w:r w:rsidRPr="002C45CB">
              <w:rPr>
                <w:rFonts w:cs="Arial"/>
                <w:sz w:val="20"/>
              </w:rPr>
              <w:t>)</w:t>
            </w:r>
          </w:p>
        </w:tc>
        <w:tc>
          <w:tcPr>
            <w:tcW w:w="686" w:type="pct"/>
            <w:noWrap/>
          </w:tcPr>
          <w:p w14:paraId="78A1CC41" w14:textId="77777777" w:rsidR="00E134E1" w:rsidRPr="002C45CB" w:rsidRDefault="00E134E1" w:rsidP="00EA768A">
            <w:pPr>
              <w:jc w:val="center"/>
              <w:rPr>
                <w:rFonts w:cs="Arial"/>
                <w:sz w:val="20"/>
              </w:rPr>
            </w:pPr>
            <w:r w:rsidRPr="002C45CB">
              <w:rPr>
                <w:rFonts w:cs="Arial"/>
                <w:sz w:val="20"/>
              </w:rPr>
              <w:t>1,501</w:t>
            </w:r>
          </w:p>
        </w:tc>
        <w:tc>
          <w:tcPr>
            <w:tcW w:w="687" w:type="pct"/>
          </w:tcPr>
          <w:p w14:paraId="7225D804" w14:textId="77777777" w:rsidR="00E134E1" w:rsidRPr="002C45CB" w:rsidRDefault="00EA768A" w:rsidP="00EA768A">
            <w:pPr>
              <w:jc w:val="center"/>
              <w:rPr>
                <w:rFonts w:cs="Arial"/>
                <w:sz w:val="20"/>
              </w:rPr>
            </w:pPr>
            <w:r w:rsidRPr="002C45CB">
              <w:rPr>
                <w:rFonts w:cs="Arial"/>
                <w:sz w:val="20"/>
              </w:rPr>
              <w:t>37,724</w:t>
            </w:r>
          </w:p>
        </w:tc>
        <w:tc>
          <w:tcPr>
            <w:tcW w:w="686" w:type="pct"/>
          </w:tcPr>
          <w:p w14:paraId="30DCFBC7" w14:textId="77777777" w:rsidR="00E134E1" w:rsidRPr="002C45CB" w:rsidRDefault="00EA768A" w:rsidP="00EA768A">
            <w:pPr>
              <w:jc w:val="center"/>
              <w:rPr>
                <w:rFonts w:cs="Arial"/>
                <w:sz w:val="20"/>
              </w:rPr>
            </w:pPr>
            <w:r w:rsidRPr="002C45CB">
              <w:rPr>
                <w:rFonts w:cs="Arial"/>
                <w:sz w:val="20"/>
              </w:rPr>
              <w:t>65,963</w:t>
            </w:r>
          </w:p>
        </w:tc>
      </w:tr>
      <w:tr w:rsidR="00E134E1" w:rsidRPr="002C45CB" w14:paraId="00C55776" w14:textId="77777777" w:rsidTr="00680FE5">
        <w:trPr>
          <w:trHeight w:val="340"/>
        </w:trPr>
        <w:tc>
          <w:tcPr>
            <w:tcW w:w="2941" w:type="pct"/>
          </w:tcPr>
          <w:p w14:paraId="157A8994" w14:textId="0B8883E4" w:rsidR="00E134E1" w:rsidRPr="002C45CB" w:rsidRDefault="00E134E1" w:rsidP="00502207">
            <w:pPr>
              <w:jc w:val="both"/>
              <w:rPr>
                <w:rFonts w:cs="Arial"/>
                <w:sz w:val="20"/>
              </w:rPr>
            </w:pPr>
            <w:r w:rsidRPr="002C45CB">
              <w:rPr>
                <w:rFonts w:cs="Arial"/>
                <w:sz w:val="20"/>
              </w:rPr>
              <w:t>Total value of savings (</w:t>
            </w:r>
            <w:r w:rsidR="00502207" w:rsidRPr="002C45CB">
              <w:rPr>
                <w:rFonts w:cs="Arial"/>
                <w:sz w:val="20"/>
              </w:rPr>
              <w:t>NGN</w:t>
            </w:r>
            <w:r w:rsidRPr="002C45CB">
              <w:rPr>
                <w:rFonts w:cs="Arial"/>
                <w:sz w:val="20"/>
              </w:rPr>
              <w:t>)</w:t>
            </w:r>
          </w:p>
        </w:tc>
        <w:tc>
          <w:tcPr>
            <w:tcW w:w="686" w:type="pct"/>
            <w:noWrap/>
          </w:tcPr>
          <w:p w14:paraId="18FCC291" w14:textId="77777777" w:rsidR="00E134E1" w:rsidRPr="002C45CB" w:rsidRDefault="00E134E1" w:rsidP="00EA768A">
            <w:pPr>
              <w:jc w:val="center"/>
              <w:rPr>
                <w:rFonts w:cs="Arial"/>
                <w:sz w:val="20"/>
              </w:rPr>
            </w:pPr>
            <w:r w:rsidRPr="002C45CB">
              <w:rPr>
                <w:rFonts w:cs="Arial"/>
                <w:sz w:val="20"/>
              </w:rPr>
              <w:t>2,440</w:t>
            </w:r>
          </w:p>
        </w:tc>
        <w:tc>
          <w:tcPr>
            <w:tcW w:w="687" w:type="pct"/>
          </w:tcPr>
          <w:p w14:paraId="33C0F950" w14:textId="77777777" w:rsidR="00E134E1" w:rsidRPr="002C45CB" w:rsidRDefault="00EA768A" w:rsidP="00EA768A">
            <w:pPr>
              <w:jc w:val="center"/>
              <w:rPr>
                <w:rFonts w:cs="Arial"/>
                <w:sz w:val="20"/>
              </w:rPr>
            </w:pPr>
            <w:r w:rsidRPr="002C45CB">
              <w:rPr>
                <w:rFonts w:cs="Arial"/>
                <w:sz w:val="20"/>
              </w:rPr>
              <w:t>47,763</w:t>
            </w:r>
          </w:p>
        </w:tc>
        <w:tc>
          <w:tcPr>
            <w:tcW w:w="686" w:type="pct"/>
          </w:tcPr>
          <w:p w14:paraId="0D29343A" w14:textId="77777777" w:rsidR="00E134E1" w:rsidRPr="002C45CB" w:rsidRDefault="00EA768A" w:rsidP="00EA768A">
            <w:pPr>
              <w:jc w:val="center"/>
              <w:rPr>
                <w:rFonts w:cs="Arial"/>
                <w:sz w:val="20"/>
              </w:rPr>
            </w:pPr>
            <w:r w:rsidRPr="002C45CB">
              <w:rPr>
                <w:rFonts w:cs="Arial"/>
                <w:sz w:val="20"/>
              </w:rPr>
              <w:t>115,549</w:t>
            </w:r>
          </w:p>
        </w:tc>
      </w:tr>
      <w:tr w:rsidR="00E134E1" w:rsidRPr="002C45CB" w14:paraId="2C7A2F0A" w14:textId="77777777" w:rsidTr="00680FE5">
        <w:trPr>
          <w:trHeight w:val="340"/>
        </w:trPr>
        <w:tc>
          <w:tcPr>
            <w:tcW w:w="5000" w:type="pct"/>
            <w:gridSpan w:val="4"/>
          </w:tcPr>
          <w:p w14:paraId="2DB8FACC" w14:textId="77777777" w:rsidR="00E134E1" w:rsidRPr="002C45CB" w:rsidRDefault="00E134E1" w:rsidP="00E13AD1">
            <w:pPr>
              <w:jc w:val="both"/>
              <w:rPr>
                <w:rFonts w:cs="Arial"/>
              </w:rPr>
            </w:pPr>
          </w:p>
        </w:tc>
      </w:tr>
      <w:tr w:rsidR="00D60126" w:rsidRPr="002C45CB" w14:paraId="37256F2D" w14:textId="77777777" w:rsidTr="00680FE5">
        <w:trPr>
          <w:trHeight w:val="340"/>
        </w:trPr>
        <w:tc>
          <w:tcPr>
            <w:tcW w:w="5000" w:type="pct"/>
            <w:gridSpan w:val="4"/>
          </w:tcPr>
          <w:p w14:paraId="666B6A2F" w14:textId="0F38887D" w:rsidR="00D60126" w:rsidRPr="002C45CB" w:rsidRDefault="00D60126" w:rsidP="00D60126">
            <w:pPr>
              <w:pStyle w:val="TableNotes0"/>
            </w:pPr>
            <w:r w:rsidRPr="002C45CB">
              <w:rPr>
                <w:sz w:val="20"/>
                <w:vertAlign w:val="superscript"/>
              </w:rPr>
              <w:t>+</w:t>
            </w:r>
            <w:r w:rsidRPr="002C45CB">
              <w:t xml:space="preserve"> Percentages do not </w:t>
            </w:r>
            <w:r w:rsidR="00502207" w:rsidRPr="002C45CB">
              <w:t xml:space="preserve">have a </w:t>
            </w:r>
            <w:r w:rsidRPr="002C45CB">
              <w:t xml:space="preserve">sum </w:t>
            </w:r>
            <w:r w:rsidR="00502207" w:rsidRPr="002C45CB">
              <w:t>of</w:t>
            </w:r>
            <w:r w:rsidRPr="002C45CB">
              <w:t xml:space="preserve"> 100 because respondents were allowed to select multiple applicable strategies.</w:t>
            </w:r>
          </w:p>
          <w:p w14:paraId="41D58393" w14:textId="77777777" w:rsidR="00D60126" w:rsidRPr="002C45CB" w:rsidRDefault="00D60126" w:rsidP="00D60126">
            <w:pPr>
              <w:pStyle w:val="TableNotes0"/>
            </w:pPr>
            <w:r w:rsidRPr="002C45CB">
              <w:rPr>
                <w:sz w:val="20"/>
                <w:vertAlign w:val="superscript"/>
              </w:rPr>
              <w:t>++</w:t>
            </w:r>
            <w:r w:rsidRPr="002C45CB">
              <w:t xml:space="preserve"> Other savings institutions considered in the questionnaire were: savings association</w:t>
            </w:r>
            <w:r w:rsidR="00502207" w:rsidRPr="002C45CB">
              <w:t>s</w:t>
            </w:r>
            <w:r w:rsidRPr="002C45CB">
              <w:t xml:space="preserve"> or cooperative</w:t>
            </w:r>
            <w:r w:rsidR="00502207" w:rsidRPr="002C45CB">
              <w:t>s</w:t>
            </w:r>
            <w:r w:rsidRPr="002C45CB">
              <w:t>, microfinance institution</w:t>
            </w:r>
            <w:r w:rsidR="00502207" w:rsidRPr="002C45CB">
              <w:t>s</w:t>
            </w:r>
            <w:r w:rsidRPr="002C45CB">
              <w:t xml:space="preserve"> or NGO</w:t>
            </w:r>
            <w:r w:rsidR="00502207" w:rsidRPr="002C45CB">
              <w:t>s</w:t>
            </w:r>
            <w:r w:rsidRPr="002C45CB">
              <w:t>.</w:t>
            </w:r>
          </w:p>
        </w:tc>
      </w:tr>
      <w:tr w:rsidR="00D60126" w:rsidRPr="002C45CB" w14:paraId="18FFAEC9" w14:textId="77777777" w:rsidTr="00680FE5">
        <w:trPr>
          <w:trHeight w:val="340"/>
        </w:trPr>
        <w:tc>
          <w:tcPr>
            <w:tcW w:w="5000" w:type="pct"/>
            <w:gridSpan w:val="4"/>
          </w:tcPr>
          <w:p w14:paraId="3226E3D8" w14:textId="77777777" w:rsidR="00D60126" w:rsidRPr="002C45CB" w:rsidRDefault="00D60126" w:rsidP="00E13AD1">
            <w:pPr>
              <w:jc w:val="both"/>
              <w:rPr>
                <w:rFonts w:cs="Arial"/>
              </w:rPr>
            </w:pPr>
          </w:p>
        </w:tc>
      </w:tr>
    </w:tbl>
    <w:p w14:paraId="23E11C47" w14:textId="6AD5489D" w:rsidR="00E134E1" w:rsidRPr="002C45CB" w:rsidRDefault="005A0120" w:rsidP="005A0120">
      <w:pPr>
        <w:pStyle w:val="Caption"/>
        <w:spacing w:before="240"/>
      </w:pPr>
      <w:bookmarkStart w:id="183" w:name="_Ref415739088"/>
      <w:bookmarkStart w:id="184" w:name="_Toc423448532"/>
      <w:r w:rsidRPr="002C45CB">
        <w:lastRenderedPageBreak/>
        <w:t xml:space="preserve">Figure </w:t>
      </w:r>
      <w:fldSimple w:instr=" SEQ Figure \* ARABIC ">
        <w:r w:rsidR="00A36D0B">
          <w:rPr>
            <w:noProof/>
          </w:rPr>
          <w:t>20</w:t>
        </w:r>
      </w:fldSimple>
      <w:bookmarkEnd w:id="183"/>
      <w:r w:rsidRPr="002C45CB">
        <w:tab/>
      </w:r>
      <w:bookmarkStart w:id="185" w:name="_Ref287261188"/>
      <w:r w:rsidRPr="002C45CB">
        <w:t xml:space="preserve">Household savings </w:t>
      </w:r>
      <w:bookmarkEnd w:id="185"/>
      <w:r w:rsidRPr="002C45CB">
        <w:t>institutions</w:t>
      </w:r>
      <w:bookmarkEnd w:id="184"/>
    </w:p>
    <w:tbl>
      <w:tblPr>
        <w:tblStyle w:val="OPMFigureTable"/>
        <w:tblW w:w="0" w:type="auto"/>
        <w:tblLook w:val="04C0" w:firstRow="0" w:lastRow="1" w:firstColumn="1" w:lastColumn="0" w:noHBand="0" w:noVBand="1"/>
      </w:tblPr>
      <w:tblGrid>
        <w:gridCol w:w="9639"/>
      </w:tblGrid>
      <w:tr w:rsidR="00A42474" w:rsidRPr="002C45CB" w14:paraId="02B570CD"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3395539D" w14:textId="77777777" w:rsidR="00A42474" w:rsidRPr="002C45CB" w:rsidRDefault="006F7DC1" w:rsidP="00E13AD1">
            <w:pPr>
              <w:pStyle w:val="BodyText1"/>
              <w:spacing w:after="0"/>
              <w:jc w:val="both"/>
            </w:pPr>
            <w:r w:rsidRPr="002C45CB">
              <w:rPr>
                <w:noProof/>
                <w:lang w:eastAsia="en-GB"/>
              </w:rPr>
              <w:drawing>
                <wp:inline distT="0" distB="0" distL="0" distR="0" wp14:anchorId="248E0924" wp14:editId="78016651">
                  <wp:extent cx="6120765" cy="3672205"/>
                  <wp:effectExtent l="0" t="0" r="63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st.eps"/>
                          <pic:cNvPicPr/>
                        </pic:nvPicPr>
                        <pic:blipFill>
                          <a:blip r:embed="rId42">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A42474" w:rsidRPr="002C45CB" w14:paraId="0F15356E"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5B515E2" w14:textId="77777777" w:rsidR="00A42474" w:rsidRPr="002C45CB" w:rsidRDefault="00A42474" w:rsidP="00502207">
            <w:pPr>
              <w:pStyle w:val="BodyText1"/>
              <w:spacing w:after="0"/>
              <w:jc w:val="both"/>
            </w:pPr>
            <w:r w:rsidRPr="002C45CB">
              <w:t>Source: CDGP Baseline Survey.</w:t>
            </w:r>
          </w:p>
        </w:tc>
      </w:tr>
    </w:tbl>
    <w:p w14:paraId="3BAF7B84" w14:textId="77777777" w:rsidR="00A42474" w:rsidRPr="002C45CB" w:rsidRDefault="00A42474" w:rsidP="00E13AD1">
      <w:pPr>
        <w:pStyle w:val="BodyText1"/>
        <w:jc w:val="both"/>
      </w:pPr>
    </w:p>
    <w:p w14:paraId="56225B3E" w14:textId="4CE73C2C" w:rsidR="006B3759" w:rsidRPr="002C45CB" w:rsidRDefault="00CF30A7" w:rsidP="00E968A3">
      <w:pPr>
        <w:pStyle w:val="BodyText1"/>
      </w:pPr>
      <w:r w:rsidRPr="002C45CB">
        <w:fldChar w:fldCharType="begin"/>
      </w:r>
      <w:r w:rsidRPr="002C45CB">
        <w:instrText xml:space="preserve"> REF _Ref415739109 \h  \* MERGEFORMAT </w:instrText>
      </w:r>
      <w:r w:rsidRPr="002C45CB">
        <w:fldChar w:fldCharType="separate"/>
      </w:r>
      <w:r w:rsidR="00A36D0B" w:rsidRPr="002C45CB">
        <w:t xml:space="preserve">Figure </w:t>
      </w:r>
      <w:r w:rsidR="00A36D0B">
        <w:rPr>
          <w:noProof/>
        </w:rPr>
        <w:t>21</w:t>
      </w:r>
      <w:r w:rsidRPr="002C45CB">
        <w:fldChar w:fldCharType="end"/>
      </w:r>
      <w:r w:rsidRPr="002C45CB">
        <w:t xml:space="preserve"> </w:t>
      </w:r>
      <w:r w:rsidR="006B3759" w:rsidRPr="002C45CB">
        <w:t xml:space="preserve">compares the value of savings </w:t>
      </w:r>
      <w:r w:rsidR="00502207" w:rsidRPr="002C45CB">
        <w:t xml:space="preserve">compared </w:t>
      </w:r>
      <w:r w:rsidR="006B3759" w:rsidRPr="002C45CB">
        <w:t>to the proposed monthly cash grant from the N</w:t>
      </w:r>
      <w:r w:rsidR="00502207" w:rsidRPr="002C45CB">
        <w:t xml:space="preserve">GN </w:t>
      </w:r>
      <w:r w:rsidR="006B3759" w:rsidRPr="002C45CB">
        <w:t>3</w:t>
      </w:r>
      <w:r w:rsidR="00502207" w:rsidRPr="002C45CB">
        <w:t>,</w:t>
      </w:r>
      <w:r w:rsidR="006B3759" w:rsidRPr="002C45CB">
        <w:t xml:space="preserve">500 CDGP cash transfer. We see that among those households with some positive savings, for 23% of households in Jigawa and 19% of households in Zamfara, the value of the cash grant in one month </w:t>
      </w:r>
      <w:r w:rsidR="00502207" w:rsidRPr="002C45CB">
        <w:t xml:space="preserve">would </w:t>
      </w:r>
      <w:r w:rsidR="006B3759" w:rsidRPr="002C45CB">
        <w:t>exceed their entire existing value of savings (moreover, recall that 60% of households have zero savings).</w:t>
      </w:r>
    </w:p>
    <w:p w14:paraId="1320BB82" w14:textId="77777777" w:rsidR="005A0120" w:rsidRPr="002C45CB" w:rsidRDefault="005A0120">
      <w:pPr>
        <w:rPr>
          <w:b/>
          <w:iCs/>
          <w:color w:val="4F81BD" w:themeColor="accent1"/>
          <w:szCs w:val="18"/>
        </w:rPr>
      </w:pPr>
      <w:r w:rsidRPr="002C45CB">
        <w:br w:type="page"/>
      </w:r>
    </w:p>
    <w:p w14:paraId="7AED2B8E" w14:textId="63035D57" w:rsidR="005A0120" w:rsidRPr="002C45CB" w:rsidRDefault="005A0120" w:rsidP="005A0120">
      <w:pPr>
        <w:pStyle w:val="Caption"/>
      </w:pPr>
      <w:bookmarkStart w:id="186" w:name="_Ref415739109"/>
      <w:bookmarkStart w:id="187" w:name="_Toc423448533"/>
      <w:r w:rsidRPr="002C45CB">
        <w:lastRenderedPageBreak/>
        <w:t xml:space="preserve">Figure </w:t>
      </w:r>
      <w:fldSimple w:instr=" SEQ Figure \* ARABIC ">
        <w:r w:rsidR="00A36D0B">
          <w:rPr>
            <w:noProof/>
          </w:rPr>
          <w:t>21</w:t>
        </w:r>
      </w:fldSimple>
      <w:bookmarkEnd w:id="186"/>
      <w:r w:rsidRPr="002C45CB">
        <w:tab/>
      </w:r>
      <w:bookmarkStart w:id="188" w:name="_Ref287261208"/>
      <w:r w:rsidRPr="002C45CB">
        <w:t xml:space="preserve">Household savings and cash </w:t>
      </w:r>
      <w:bookmarkEnd w:id="188"/>
      <w:r w:rsidRPr="002C45CB">
        <w:t>grants</w:t>
      </w:r>
      <w:bookmarkEnd w:id="187"/>
    </w:p>
    <w:tbl>
      <w:tblPr>
        <w:tblStyle w:val="OPMFigureTable"/>
        <w:tblW w:w="0" w:type="auto"/>
        <w:tblLook w:val="04C0" w:firstRow="0" w:lastRow="1" w:firstColumn="1" w:lastColumn="0" w:noHBand="0" w:noVBand="1"/>
      </w:tblPr>
      <w:tblGrid>
        <w:gridCol w:w="9639"/>
      </w:tblGrid>
      <w:tr w:rsidR="00832AE5" w:rsidRPr="002C45CB" w14:paraId="26085561"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328150DF" w14:textId="77777777" w:rsidR="00832AE5" w:rsidRPr="002C45CB" w:rsidRDefault="00571014" w:rsidP="00E13AD1">
            <w:pPr>
              <w:pStyle w:val="BodyText1"/>
              <w:spacing w:after="0"/>
              <w:jc w:val="both"/>
            </w:pPr>
            <w:r w:rsidRPr="002C45CB">
              <w:rPr>
                <w:noProof/>
                <w:lang w:eastAsia="en-GB"/>
              </w:rPr>
              <w:drawing>
                <wp:inline distT="0" distB="0" distL="0" distR="0" wp14:anchorId="68BF3320" wp14:editId="0A193CA7">
                  <wp:extent cx="6120765" cy="61207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s.eps"/>
                          <pic:cNvPicPr/>
                        </pic:nvPicPr>
                        <pic:blipFill>
                          <a:blip r:embed="rId43">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832AE5" w:rsidRPr="002C45CB" w14:paraId="6D970345" w14:textId="77777777" w:rsidTr="005A0120">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28C01FF7" w14:textId="27BC5A6A" w:rsidR="00832AE5" w:rsidRPr="002C45CB" w:rsidRDefault="00E235E2" w:rsidP="00E968A3">
            <w:pPr>
              <w:pStyle w:val="BodyText1"/>
              <w:spacing w:after="0"/>
              <w:jc w:val="left"/>
            </w:pPr>
            <w:r w:rsidRPr="002C45CB">
              <w:t>Savings are reported only for households with positive savings recorded</w:t>
            </w:r>
            <w:r w:rsidR="003A36A2" w:rsidRPr="002C45CB">
              <w:t xml:space="preserve">. The </w:t>
            </w:r>
            <w:r w:rsidR="001311DE" w:rsidRPr="002C45CB">
              <w:t xml:space="preserve">graph does not show the </w:t>
            </w:r>
            <w:r w:rsidR="00571014" w:rsidRPr="002C45CB">
              <w:t xml:space="preserve">113 households </w:t>
            </w:r>
            <w:r w:rsidR="001311DE" w:rsidRPr="002C45CB">
              <w:t xml:space="preserve">with savings above </w:t>
            </w:r>
            <w:r w:rsidR="008B7A75" w:rsidRPr="002C45CB">
              <w:t>N</w:t>
            </w:r>
            <w:r w:rsidR="00E24B8F" w:rsidRPr="002C45CB">
              <w:t xml:space="preserve">GN </w:t>
            </w:r>
            <w:r w:rsidR="00571014" w:rsidRPr="002C45CB">
              <w:t>2</w:t>
            </w:r>
            <w:r w:rsidR="003352CB" w:rsidRPr="002C45CB">
              <w:t>00,000</w:t>
            </w:r>
            <w:r w:rsidRPr="002C45CB">
              <w:t xml:space="preserve">. </w:t>
            </w:r>
            <w:r w:rsidR="00085F71" w:rsidRPr="002C45CB">
              <w:t>Total household savings include savings at: bank</w:t>
            </w:r>
            <w:r w:rsidR="00E24B8F" w:rsidRPr="002C45CB">
              <w:t>s</w:t>
            </w:r>
            <w:r w:rsidR="00085F71" w:rsidRPr="002C45CB">
              <w:t>, savings association</w:t>
            </w:r>
            <w:r w:rsidR="00E24B8F" w:rsidRPr="002C45CB">
              <w:t>s</w:t>
            </w:r>
            <w:r w:rsidR="00085F71" w:rsidRPr="002C45CB">
              <w:t>, home, microfinance institution</w:t>
            </w:r>
            <w:r w:rsidR="00E24B8F" w:rsidRPr="002C45CB">
              <w:t>s</w:t>
            </w:r>
            <w:r w:rsidR="00085F71" w:rsidRPr="002C45CB">
              <w:t>, and informal saving</w:t>
            </w:r>
            <w:r w:rsidR="00E24B8F" w:rsidRPr="002C45CB">
              <w:t>s</w:t>
            </w:r>
            <w:r w:rsidR="00085F71" w:rsidRPr="002C45CB">
              <w:t xml:space="preserve"> group</w:t>
            </w:r>
            <w:r w:rsidR="00E24B8F" w:rsidRPr="002C45CB">
              <w:t>s</w:t>
            </w:r>
            <w:r w:rsidR="00085F71" w:rsidRPr="002C45CB">
              <w:t>.</w:t>
            </w:r>
            <w:r w:rsidRPr="002C45CB">
              <w:t xml:space="preserve"> </w:t>
            </w:r>
            <w:r w:rsidR="00085F71" w:rsidRPr="002C45CB">
              <w:t>Also included is</w:t>
            </w:r>
            <w:r w:rsidR="00E24B8F" w:rsidRPr="002C45CB">
              <w:t xml:space="preserve"> the</w:t>
            </w:r>
            <w:r w:rsidR="00085F71" w:rsidRPr="002C45CB">
              <w:t xml:space="preserve"> estimated value of in-kind savings. The red line indicates the value of the monthly cash transfer (</w:t>
            </w:r>
            <w:r w:rsidR="00E24B8F" w:rsidRPr="002C45CB">
              <w:t xml:space="preserve">NGN </w:t>
            </w:r>
            <w:r w:rsidR="00085F71" w:rsidRPr="002C45CB">
              <w:t>3</w:t>
            </w:r>
            <w:r w:rsidR="00E24B8F" w:rsidRPr="002C45CB">
              <w:t>,</w:t>
            </w:r>
            <w:r w:rsidR="00085F71" w:rsidRPr="002C45CB">
              <w:t>500).</w:t>
            </w:r>
            <w:r w:rsidR="003352CB" w:rsidRPr="002C45CB">
              <w:t xml:space="preserve"> </w:t>
            </w:r>
          </w:p>
        </w:tc>
      </w:tr>
      <w:tr w:rsidR="00085F71" w:rsidRPr="002C45CB" w14:paraId="2DEB2E55"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5656547" w14:textId="77777777" w:rsidR="00085F71" w:rsidRPr="002C45CB" w:rsidRDefault="00085F71" w:rsidP="00E24B8F">
            <w:pPr>
              <w:pStyle w:val="BodyText1"/>
              <w:spacing w:after="0"/>
              <w:jc w:val="both"/>
            </w:pPr>
            <w:r w:rsidRPr="002C45CB">
              <w:t>Source: CDGP Baseline Survey.</w:t>
            </w:r>
          </w:p>
        </w:tc>
      </w:tr>
    </w:tbl>
    <w:p w14:paraId="40AE1C82" w14:textId="7FE54BA7" w:rsidR="00A718E9" w:rsidRPr="002C45CB" w:rsidRDefault="00A718E9" w:rsidP="00E13AD1">
      <w:pPr>
        <w:pStyle w:val="Heading1"/>
        <w:keepNext/>
        <w:numPr>
          <w:ilvl w:val="1"/>
          <w:numId w:val="2"/>
        </w:numPr>
        <w:tabs>
          <w:tab w:val="clear" w:pos="1713"/>
          <w:tab w:val="num" w:pos="720"/>
        </w:tabs>
        <w:spacing w:before="240"/>
        <w:ind w:left="720"/>
        <w:jc w:val="both"/>
      </w:pPr>
      <w:bookmarkStart w:id="189" w:name="_Toc423448431"/>
      <w:r w:rsidRPr="002C45CB">
        <w:t xml:space="preserve">Household </w:t>
      </w:r>
      <w:r w:rsidR="00E24B8F" w:rsidRPr="002C45CB">
        <w:t>borrowing</w:t>
      </w:r>
      <w:bookmarkEnd w:id="189"/>
    </w:p>
    <w:p w14:paraId="728873F3" w14:textId="350838B6" w:rsidR="00B11580" w:rsidRPr="002C45CB" w:rsidRDefault="00B11580" w:rsidP="00E968A3">
      <w:pPr>
        <w:pStyle w:val="BodyText1"/>
      </w:pPr>
      <w:r w:rsidRPr="002C45CB">
        <w:t>On borrowing, around one</w:t>
      </w:r>
      <w:r w:rsidR="00E24B8F" w:rsidRPr="002C45CB">
        <w:t>-</w:t>
      </w:r>
      <w:r w:rsidRPr="002C45CB">
        <w:t>in</w:t>
      </w:r>
      <w:r w:rsidR="00E24B8F" w:rsidRPr="002C45CB">
        <w:t>-</w:t>
      </w:r>
      <w:r w:rsidRPr="002C45CB">
        <w:t xml:space="preserve">five households report borrowing </w:t>
      </w:r>
      <w:r w:rsidR="00AB1436" w:rsidRPr="002C45CB">
        <w:t>from some source.</w:t>
      </w:r>
      <w:r w:rsidR="0069752C" w:rsidRPr="002C45CB">
        <w:t xml:space="preserve"> The vast majority of </w:t>
      </w:r>
      <w:r w:rsidR="00E24B8F" w:rsidRPr="002C45CB">
        <w:t>borrowing is from</w:t>
      </w:r>
      <w:r w:rsidR="0069752C" w:rsidRPr="002C45CB">
        <w:t xml:space="preserve"> informal sources</w:t>
      </w:r>
      <w:r w:rsidR="00E24B8F" w:rsidRPr="002C45CB">
        <w:t>,</w:t>
      </w:r>
      <w:r w:rsidR="0069752C" w:rsidRPr="002C45CB">
        <w:t xml:space="preserve"> with friends and family being the most important </w:t>
      </w:r>
      <w:r w:rsidR="0069752C" w:rsidRPr="002C45CB">
        <w:lastRenderedPageBreak/>
        <w:t>source</w:t>
      </w:r>
      <w:r w:rsidR="00E24B8F" w:rsidRPr="002C45CB">
        <w:t>s</w:t>
      </w:r>
      <w:r w:rsidR="0069752C" w:rsidRPr="002C45CB">
        <w:t xml:space="preserve"> of borrowing.</w:t>
      </w:r>
      <w:r w:rsidR="00C84F34" w:rsidRPr="002C45CB">
        <w:t xml:space="preserve"> The provision of credit from local shops also appears to be an important source of informal finance.</w:t>
      </w:r>
    </w:p>
    <w:p w14:paraId="5293FAE4" w14:textId="6FAADFAD" w:rsidR="00680FE5" w:rsidRPr="002C45CB" w:rsidRDefault="00680FE5" w:rsidP="00680FE5">
      <w:pPr>
        <w:pStyle w:val="Caption"/>
      </w:pPr>
      <w:bookmarkStart w:id="190" w:name="_Toc423448470"/>
      <w:r w:rsidRPr="002C45CB">
        <w:t xml:space="preserve">Table </w:t>
      </w:r>
      <w:fldSimple w:instr=" SEQ Table \* ARABIC ">
        <w:r w:rsidR="00A36D0B">
          <w:rPr>
            <w:noProof/>
          </w:rPr>
          <w:t>21</w:t>
        </w:r>
      </w:fldSimple>
      <w:r w:rsidRPr="002C45CB">
        <w:tab/>
        <w:t>Household borrowing</w:t>
      </w:r>
      <w:bookmarkEnd w:id="190"/>
    </w:p>
    <w:tbl>
      <w:tblPr>
        <w:tblStyle w:val="e-PactBlue"/>
        <w:tblW w:w="4985" w:type="pct"/>
        <w:tblLayout w:type="fixed"/>
        <w:tblLook w:val="01E0" w:firstRow="1" w:lastRow="1" w:firstColumn="1" w:lastColumn="1" w:noHBand="0" w:noVBand="0"/>
      </w:tblPr>
      <w:tblGrid>
        <w:gridCol w:w="5647"/>
        <w:gridCol w:w="1317"/>
        <w:gridCol w:w="1319"/>
        <w:gridCol w:w="1317"/>
      </w:tblGrid>
      <w:tr w:rsidR="00E258D8" w:rsidRPr="002C45CB" w14:paraId="1FC6E789" w14:textId="77777777" w:rsidTr="00680FE5">
        <w:trPr>
          <w:cnfStyle w:val="100000000000" w:firstRow="1" w:lastRow="0" w:firstColumn="0" w:lastColumn="0" w:oddVBand="0" w:evenVBand="0" w:oddHBand="0" w:evenHBand="0" w:firstRowFirstColumn="0" w:firstRowLastColumn="0" w:lastRowFirstColumn="0" w:lastRowLastColumn="0"/>
          <w:trHeight w:val="340"/>
        </w:trPr>
        <w:tc>
          <w:tcPr>
            <w:tcW w:w="2941" w:type="pct"/>
            <w:noWrap/>
          </w:tcPr>
          <w:p w14:paraId="23881565" w14:textId="77777777" w:rsidR="007C6052" w:rsidRPr="002C45CB" w:rsidRDefault="007C6052" w:rsidP="00E13AD1">
            <w:pPr>
              <w:jc w:val="both"/>
              <w:rPr>
                <w:rFonts w:cs="Arial"/>
              </w:rPr>
            </w:pPr>
            <w:r w:rsidRPr="002C45CB">
              <w:rPr>
                <w:rFonts w:cs="Arial"/>
              </w:rPr>
              <w:t>Indicator</w:t>
            </w:r>
          </w:p>
        </w:tc>
        <w:tc>
          <w:tcPr>
            <w:tcW w:w="686" w:type="pct"/>
            <w:noWrap/>
          </w:tcPr>
          <w:p w14:paraId="36A994C4" w14:textId="77777777" w:rsidR="007C6052" w:rsidRPr="002C45CB" w:rsidRDefault="007C6052" w:rsidP="00EA768A">
            <w:pPr>
              <w:jc w:val="center"/>
              <w:rPr>
                <w:rFonts w:cs="Arial"/>
              </w:rPr>
            </w:pPr>
            <w:r w:rsidRPr="002C45CB">
              <w:rPr>
                <w:rFonts w:cs="Arial"/>
              </w:rPr>
              <w:t>N</w:t>
            </w:r>
          </w:p>
        </w:tc>
        <w:tc>
          <w:tcPr>
            <w:tcW w:w="687" w:type="pct"/>
          </w:tcPr>
          <w:p w14:paraId="22BCEB36" w14:textId="77777777" w:rsidR="007C6052" w:rsidRPr="002C45CB" w:rsidRDefault="007C6052" w:rsidP="00EA768A">
            <w:pPr>
              <w:jc w:val="center"/>
              <w:rPr>
                <w:rFonts w:cs="Arial"/>
              </w:rPr>
            </w:pPr>
            <w:r w:rsidRPr="002C45CB">
              <w:rPr>
                <w:rFonts w:cs="Arial"/>
              </w:rPr>
              <w:t>Mean</w:t>
            </w:r>
          </w:p>
        </w:tc>
        <w:tc>
          <w:tcPr>
            <w:tcW w:w="686" w:type="pct"/>
          </w:tcPr>
          <w:p w14:paraId="44983F73" w14:textId="77777777" w:rsidR="007C6052" w:rsidRPr="002C45CB" w:rsidRDefault="007C6052" w:rsidP="00EA768A">
            <w:pPr>
              <w:jc w:val="center"/>
              <w:rPr>
                <w:rFonts w:cs="Arial"/>
              </w:rPr>
            </w:pPr>
            <w:r w:rsidRPr="002C45CB">
              <w:rPr>
                <w:rFonts w:cs="Arial"/>
              </w:rPr>
              <w:t>SD</w:t>
            </w:r>
          </w:p>
        </w:tc>
      </w:tr>
      <w:tr w:rsidR="007C6052" w:rsidRPr="002C45CB" w14:paraId="0574909D" w14:textId="77777777" w:rsidTr="00680FE5">
        <w:trPr>
          <w:trHeight w:val="340"/>
        </w:trPr>
        <w:tc>
          <w:tcPr>
            <w:tcW w:w="2941" w:type="pct"/>
            <w:noWrap/>
          </w:tcPr>
          <w:p w14:paraId="2CAD348F" w14:textId="77777777" w:rsidR="007C6052" w:rsidRPr="002C45CB" w:rsidRDefault="007C6052" w:rsidP="00E13AD1">
            <w:pPr>
              <w:jc w:val="both"/>
              <w:rPr>
                <w:rFonts w:cs="Arial"/>
                <w:sz w:val="20"/>
              </w:rPr>
            </w:pPr>
            <w:r w:rsidRPr="002C45CB">
              <w:rPr>
                <w:rFonts w:cs="Arial"/>
                <w:sz w:val="20"/>
              </w:rPr>
              <w:t xml:space="preserve">% households currently borrowing from any source </w:t>
            </w:r>
          </w:p>
        </w:tc>
        <w:tc>
          <w:tcPr>
            <w:tcW w:w="686" w:type="pct"/>
            <w:noWrap/>
          </w:tcPr>
          <w:p w14:paraId="0BC617DC" w14:textId="77777777" w:rsidR="007C6052" w:rsidRPr="002C45CB" w:rsidRDefault="007C6052" w:rsidP="00EA768A">
            <w:pPr>
              <w:jc w:val="center"/>
              <w:rPr>
                <w:rFonts w:cs="Arial"/>
                <w:sz w:val="20"/>
              </w:rPr>
            </w:pPr>
            <w:r w:rsidRPr="002C45CB">
              <w:rPr>
                <w:rFonts w:cs="Arial"/>
                <w:sz w:val="20"/>
              </w:rPr>
              <w:t>5,436</w:t>
            </w:r>
          </w:p>
        </w:tc>
        <w:tc>
          <w:tcPr>
            <w:tcW w:w="687" w:type="pct"/>
          </w:tcPr>
          <w:p w14:paraId="498E1874" w14:textId="77777777" w:rsidR="007C6052" w:rsidRPr="002C45CB" w:rsidRDefault="007C6052" w:rsidP="00EA768A">
            <w:pPr>
              <w:jc w:val="center"/>
              <w:rPr>
                <w:rFonts w:cs="Arial"/>
                <w:sz w:val="20"/>
              </w:rPr>
            </w:pPr>
            <w:r w:rsidRPr="002C45CB">
              <w:rPr>
                <w:rFonts w:cs="Arial"/>
                <w:sz w:val="20"/>
              </w:rPr>
              <w:t>22.3%</w:t>
            </w:r>
          </w:p>
        </w:tc>
        <w:tc>
          <w:tcPr>
            <w:tcW w:w="686" w:type="pct"/>
          </w:tcPr>
          <w:p w14:paraId="6B4D098F" w14:textId="77777777" w:rsidR="007C6052" w:rsidRPr="002C45CB" w:rsidRDefault="007C6052" w:rsidP="00EA768A">
            <w:pPr>
              <w:jc w:val="center"/>
              <w:rPr>
                <w:rFonts w:cs="Arial"/>
                <w:sz w:val="20"/>
              </w:rPr>
            </w:pPr>
            <w:r w:rsidRPr="002C45CB">
              <w:rPr>
                <w:rFonts w:cs="Arial"/>
                <w:sz w:val="20"/>
              </w:rPr>
              <w:t>-</w:t>
            </w:r>
          </w:p>
        </w:tc>
      </w:tr>
      <w:tr w:rsidR="007C6052" w:rsidRPr="002C45CB" w14:paraId="7693A6FA" w14:textId="77777777" w:rsidTr="00680FE5">
        <w:trPr>
          <w:trHeight w:val="340"/>
        </w:trPr>
        <w:tc>
          <w:tcPr>
            <w:tcW w:w="2941" w:type="pct"/>
            <w:noWrap/>
          </w:tcPr>
          <w:p w14:paraId="63DC8C9B" w14:textId="77777777" w:rsidR="007C6052" w:rsidRPr="002C45CB" w:rsidRDefault="007C6052" w:rsidP="00E13AD1">
            <w:pPr>
              <w:jc w:val="both"/>
              <w:rPr>
                <w:rFonts w:cs="Arial"/>
                <w:sz w:val="20"/>
              </w:rPr>
            </w:pPr>
            <w:r w:rsidRPr="002C45CB">
              <w:rPr>
                <w:rFonts w:cs="Arial"/>
                <w:sz w:val="20"/>
              </w:rPr>
              <w:t>% of these households borrowing from:</w:t>
            </w:r>
          </w:p>
        </w:tc>
        <w:tc>
          <w:tcPr>
            <w:tcW w:w="686" w:type="pct"/>
            <w:noWrap/>
          </w:tcPr>
          <w:p w14:paraId="1F0B11A5" w14:textId="77777777" w:rsidR="007C6052" w:rsidRPr="002C45CB" w:rsidRDefault="007C6052" w:rsidP="00EA768A">
            <w:pPr>
              <w:jc w:val="center"/>
              <w:rPr>
                <w:rFonts w:cs="Arial"/>
                <w:sz w:val="20"/>
              </w:rPr>
            </w:pPr>
          </w:p>
        </w:tc>
        <w:tc>
          <w:tcPr>
            <w:tcW w:w="687" w:type="pct"/>
          </w:tcPr>
          <w:p w14:paraId="06B099AC" w14:textId="77777777" w:rsidR="007C6052" w:rsidRPr="002C45CB" w:rsidRDefault="007C6052" w:rsidP="00EA768A">
            <w:pPr>
              <w:jc w:val="center"/>
              <w:rPr>
                <w:rFonts w:cs="Arial"/>
                <w:sz w:val="20"/>
              </w:rPr>
            </w:pPr>
          </w:p>
        </w:tc>
        <w:tc>
          <w:tcPr>
            <w:tcW w:w="686" w:type="pct"/>
          </w:tcPr>
          <w:p w14:paraId="40040DD6" w14:textId="77777777" w:rsidR="007C6052" w:rsidRPr="002C45CB" w:rsidRDefault="007C6052" w:rsidP="00EA768A">
            <w:pPr>
              <w:jc w:val="center"/>
              <w:rPr>
                <w:rFonts w:cs="Arial"/>
                <w:sz w:val="20"/>
              </w:rPr>
            </w:pPr>
          </w:p>
        </w:tc>
      </w:tr>
      <w:tr w:rsidR="007C6052" w:rsidRPr="002C45CB" w14:paraId="56957C19" w14:textId="77777777" w:rsidTr="00680FE5">
        <w:trPr>
          <w:trHeight w:val="340"/>
        </w:trPr>
        <w:tc>
          <w:tcPr>
            <w:tcW w:w="2941" w:type="pct"/>
            <w:noWrap/>
          </w:tcPr>
          <w:p w14:paraId="1979B5AA" w14:textId="77777777" w:rsidR="007C6052" w:rsidRPr="002C45CB" w:rsidRDefault="007C6052" w:rsidP="003A0DBB">
            <w:pPr>
              <w:pStyle w:val="ListParagraph"/>
              <w:numPr>
                <w:ilvl w:val="0"/>
                <w:numId w:val="24"/>
              </w:numPr>
              <w:jc w:val="both"/>
              <w:rPr>
                <w:lang w:val="en-GB"/>
              </w:rPr>
            </w:pPr>
            <w:r w:rsidRPr="002C45CB">
              <w:rPr>
                <w:lang w:val="en-GB"/>
              </w:rPr>
              <w:t>Family members or friends</w:t>
            </w:r>
          </w:p>
        </w:tc>
        <w:tc>
          <w:tcPr>
            <w:tcW w:w="686" w:type="pct"/>
            <w:noWrap/>
          </w:tcPr>
          <w:p w14:paraId="6D3B0383" w14:textId="77777777" w:rsidR="007C6052" w:rsidRPr="002C45CB" w:rsidRDefault="007C6052" w:rsidP="00EA768A">
            <w:pPr>
              <w:jc w:val="center"/>
              <w:rPr>
                <w:rFonts w:cs="Arial"/>
                <w:sz w:val="20"/>
              </w:rPr>
            </w:pPr>
            <w:r w:rsidRPr="002C45CB">
              <w:rPr>
                <w:rFonts w:cs="Arial"/>
                <w:sz w:val="20"/>
              </w:rPr>
              <w:t>1,210</w:t>
            </w:r>
          </w:p>
        </w:tc>
        <w:tc>
          <w:tcPr>
            <w:tcW w:w="687" w:type="pct"/>
          </w:tcPr>
          <w:p w14:paraId="0C02A0BE" w14:textId="77777777" w:rsidR="007C6052" w:rsidRPr="002C45CB" w:rsidRDefault="007C6052" w:rsidP="00EA768A">
            <w:pPr>
              <w:jc w:val="center"/>
              <w:rPr>
                <w:rFonts w:cs="Arial"/>
                <w:sz w:val="20"/>
              </w:rPr>
            </w:pPr>
            <w:r w:rsidRPr="002C45CB">
              <w:rPr>
                <w:rFonts w:cs="Arial"/>
                <w:sz w:val="20"/>
              </w:rPr>
              <w:t>76.0%</w:t>
            </w:r>
          </w:p>
        </w:tc>
        <w:tc>
          <w:tcPr>
            <w:tcW w:w="686" w:type="pct"/>
          </w:tcPr>
          <w:p w14:paraId="5BDD5F14" w14:textId="77777777" w:rsidR="007C6052" w:rsidRPr="002C45CB" w:rsidRDefault="007C6052" w:rsidP="00EA768A">
            <w:pPr>
              <w:jc w:val="center"/>
              <w:rPr>
                <w:rFonts w:cs="Arial"/>
                <w:sz w:val="20"/>
              </w:rPr>
            </w:pPr>
            <w:r w:rsidRPr="002C45CB">
              <w:rPr>
                <w:rFonts w:cs="Arial"/>
                <w:sz w:val="20"/>
              </w:rPr>
              <w:t>-</w:t>
            </w:r>
          </w:p>
        </w:tc>
      </w:tr>
      <w:tr w:rsidR="007C6052" w:rsidRPr="002C45CB" w14:paraId="6D31A70C" w14:textId="77777777" w:rsidTr="00680FE5">
        <w:trPr>
          <w:trHeight w:val="340"/>
        </w:trPr>
        <w:tc>
          <w:tcPr>
            <w:tcW w:w="2941" w:type="pct"/>
            <w:noWrap/>
          </w:tcPr>
          <w:p w14:paraId="3FC6B242" w14:textId="77777777" w:rsidR="007C6052" w:rsidRPr="002C45CB" w:rsidRDefault="007C6052" w:rsidP="003A0DBB">
            <w:pPr>
              <w:pStyle w:val="ListParagraph"/>
              <w:numPr>
                <w:ilvl w:val="0"/>
                <w:numId w:val="24"/>
              </w:numPr>
              <w:jc w:val="both"/>
              <w:rPr>
                <w:lang w:val="en-GB"/>
              </w:rPr>
            </w:pPr>
            <w:r w:rsidRPr="002C45CB">
              <w:rPr>
                <w:lang w:val="en-GB"/>
              </w:rPr>
              <w:t>Shop (on credit)</w:t>
            </w:r>
          </w:p>
        </w:tc>
        <w:tc>
          <w:tcPr>
            <w:tcW w:w="686" w:type="pct"/>
            <w:noWrap/>
          </w:tcPr>
          <w:p w14:paraId="44B16C63" w14:textId="77777777" w:rsidR="007C6052" w:rsidRPr="002C45CB" w:rsidRDefault="007C6052" w:rsidP="00EA768A">
            <w:pPr>
              <w:jc w:val="center"/>
              <w:rPr>
                <w:rFonts w:cs="Arial"/>
                <w:sz w:val="20"/>
              </w:rPr>
            </w:pPr>
            <w:r w:rsidRPr="002C45CB">
              <w:rPr>
                <w:rFonts w:cs="Arial"/>
                <w:sz w:val="20"/>
              </w:rPr>
              <w:t>1,210</w:t>
            </w:r>
          </w:p>
        </w:tc>
        <w:tc>
          <w:tcPr>
            <w:tcW w:w="687" w:type="pct"/>
          </w:tcPr>
          <w:p w14:paraId="6597E6B5" w14:textId="77777777" w:rsidR="007C6052" w:rsidRPr="002C45CB" w:rsidRDefault="007C6052" w:rsidP="00EA768A">
            <w:pPr>
              <w:jc w:val="center"/>
              <w:rPr>
                <w:rFonts w:cs="Arial"/>
                <w:sz w:val="20"/>
              </w:rPr>
            </w:pPr>
            <w:r w:rsidRPr="002C45CB">
              <w:rPr>
                <w:rFonts w:cs="Arial"/>
                <w:sz w:val="20"/>
              </w:rPr>
              <w:t>28.7%</w:t>
            </w:r>
          </w:p>
        </w:tc>
        <w:tc>
          <w:tcPr>
            <w:tcW w:w="686" w:type="pct"/>
          </w:tcPr>
          <w:p w14:paraId="0F7A984E" w14:textId="77777777" w:rsidR="007C6052" w:rsidRPr="002C45CB" w:rsidRDefault="007C6052" w:rsidP="00EA768A">
            <w:pPr>
              <w:jc w:val="center"/>
              <w:rPr>
                <w:rFonts w:cs="Arial"/>
                <w:sz w:val="20"/>
              </w:rPr>
            </w:pPr>
            <w:r w:rsidRPr="002C45CB">
              <w:rPr>
                <w:rFonts w:cs="Arial"/>
                <w:sz w:val="20"/>
              </w:rPr>
              <w:t>-</w:t>
            </w:r>
          </w:p>
        </w:tc>
      </w:tr>
      <w:tr w:rsidR="007C6052" w:rsidRPr="002C45CB" w14:paraId="06012889" w14:textId="77777777" w:rsidTr="00680FE5">
        <w:trPr>
          <w:trHeight w:val="340"/>
        </w:trPr>
        <w:tc>
          <w:tcPr>
            <w:tcW w:w="2941" w:type="pct"/>
            <w:noWrap/>
          </w:tcPr>
          <w:p w14:paraId="24E278D6" w14:textId="77777777" w:rsidR="007C6052" w:rsidRPr="002C45CB" w:rsidRDefault="007C6052" w:rsidP="003A0DBB">
            <w:pPr>
              <w:pStyle w:val="ListParagraph"/>
              <w:numPr>
                <w:ilvl w:val="0"/>
                <w:numId w:val="24"/>
              </w:numPr>
              <w:jc w:val="both"/>
              <w:rPr>
                <w:lang w:val="en-GB"/>
              </w:rPr>
            </w:pPr>
            <w:r w:rsidRPr="002C45CB">
              <w:rPr>
                <w:lang w:val="en-GB"/>
              </w:rPr>
              <w:t>Moneylender</w:t>
            </w:r>
          </w:p>
        </w:tc>
        <w:tc>
          <w:tcPr>
            <w:tcW w:w="686" w:type="pct"/>
            <w:noWrap/>
          </w:tcPr>
          <w:p w14:paraId="1F427ECA" w14:textId="77777777" w:rsidR="007C6052" w:rsidRPr="002C45CB" w:rsidRDefault="007C6052" w:rsidP="00EA768A">
            <w:pPr>
              <w:jc w:val="center"/>
              <w:rPr>
                <w:rFonts w:cs="Arial"/>
                <w:sz w:val="20"/>
              </w:rPr>
            </w:pPr>
            <w:r w:rsidRPr="002C45CB">
              <w:rPr>
                <w:rFonts w:cs="Arial"/>
                <w:sz w:val="20"/>
              </w:rPr>
              <w:t>1,210</w:t>
            </w:r>
          </w:p>
        </w:tc>
        <w:tc>
          <w:tcPr>
            <w:tcW w:w="687" w:type="pct"/>
          </w:tcPr>
          <w:p w14:paraId="5506C514" w14:textId="77777777" w:rsidR="007C6052" w:rsidRPr="002C45CB" w:rsidRDefault="007C6052" w:rsidP="00EA768A">
            <w:pPr>
              <w:jc w:val="center"/>
              <w:rPr>
                <w:rFonts w:cs="Arial"/>
                <w:sz w:val="20"/>
              </w:rPr>
            </w:pPr>
            <w:r w:rsidRPr="002C45CB">
              <w:rPr>
                <w:rFonts w:cs="Arial"/>
                <w:sz w:val="20"/>
              </w:rPr>
              <w:t>8.0%</w:t>
            </w:r>
          </w:p>
        </w:tc>
        <w:tc>
          <w:tcPr>
            <w:tcW w:w="686" w:type="pct"/>
          </w:tcPr>
          <w:p w14:paraId="7FC364DB" w14:textId="77777777" w:rsidR="007C6052" w:rsidRPr="002C45CB" w:rsidRDefault="007C6052" w:rsidP="00EA768A">
            <w:pPr>
              <w:jc w:val="center"/>
              <w:rPr>
                <w:rFonts w:cs="Arial"/>
                <w:sz w:val="20"/>
              </w:rPr>
            </w:pPr>
            <w:r w:rsidRPr="002C45CB">
              <w:rPr>
                <w:rFonts w:cs="Arial"/>
                <w:sz w:val="20"/>
              </w:rPr>
              <w:t>-</w:t>
            </w:r>
          </w:p>
        </w:tc>
      </w:tr>
      <w:tr w:rsidR="007C6052" w:rsidRPr="002C45CB" w14:paraId="45059DDA" w14:textId="77777777" w:rsidTr="00680FE5">
        <w:trPr>
          <w:trHeight w:val="340"/>
        </w:trPr>
        <w:tc>
          <w:tcPr>
            <w:tcW w:w="2941" w:type="pct"/>
            <w:noWrap/>
          </w:tcPr>
          <w:p w14:paraId="757CD6B9" w14:textId="77777777" w:rsidR="007C6052" w:rsidRPr="002C45CB" w:rsidRDefault="007C6052" w:rsidP="003A0DBB">
            <w:pPr>
              <w:pStyle w:val="ListParagraph"/>
              <w:numPr>
                <w:ilvl w:val="0"/>
                <w:numId w:val="24"/>
              </w:numPr>
              <w:jc w:val="both"/>
              <w:rPr>
                <w:lang w:val="en-GB"/>
              </w:rPr>
            </w:pPr>
            <w:r w:rsidRPr="002C45CB">
              <w:rPr>
                <w:lang w:val="en-GB"/>
              </w:rPr>
              <w:t>Bank</w:t>
            </w:r>
          </w:p>
        </w:tc>
        <w:tc>
          <w:tcPr>
            <w:tcW w:w="686" w:type="pct"/>
            <w:noWrap/>
          </w:tcPr>
          <w:p w14:paraId="514677EF" w14:textId="77777777" w:rsidR="007C6052" w:rsidRPr="002C45CB" w:rsidRDefault="007C6052" w:rsidP="00EA768A">
            <w:pPr>
              <w:jc w:val="center"/>
              <w:rPr>
                <w:rFonts w:cs="Arial"/>
                <w:sz w:val="20"/>
              </w:rPr>
            </w:pPr>
            <w:r w:rsidRPr="002C45CB">
              <w:rPr>
                <w:rFonts w:cs="Arial"/>
                <w:sz w:val="20"/>
              </w:rPr>
              <w:t>1,210</w:t>
            </w:r>
          </w:p>
        </w:tc>
        <w:tc>
          <w:tcPr>
            <w:tcW w:w="687" w:type="pct"/>
          </w:tcPr>
          <w:p w14:paraId="1773E810" w14:textId="77777777" w:rsidR="007C6052" w:rsidRPr="002C45CB" w:rsidRDefault="007C6052" w:rsidP="00EA768A">
            <w:pPr>
              <w:jc w:val="center"/>
              <w:rPr>
                <w:rFonts w:cs="Arial"/>
                <w:sz w:val="20"/>
              </w:rPr>
            </w:pPr>
            <w:r w:rsidRPr="002C45CB">
              <w:rPr>
                <w:rFonts w:cs="Arial"/>
                <w:sz w:val="20"/>
              </w:rPr>
              <w:t>5.6%</w:t>
            </w:r>
          </w:p>
        </w:tc>
        <w:tc>
          <w:tcPr>
            <w:tcW w:w="686" w:type="pct"/>
          </w:tcPr>
          <w:p w14:paraId="549A784A" w14:textId="77777777" w:rsidR="007C6052" w:rsidRPr="002C45CB" w:rsidRDefault="007C6052" w:rsidP="00EA768A">
            <w:pPr>
              <w:jc w:val="center"/>
              <w:rPr>
                <w:rFonts w:cs="Arial"/>
                <w:sz w:val="20"/>
              </w:rPr>
            </w:pPr>
            <w:r w:rsidRPr="002C45CB">
              <w:rPr>
                <w:rFonts w:cs="Arial"/>
                <w:sz w:val="20"/>
              </w:rPr>
              <w:t>-</w:t>
            </w:r>
          </w:p>
        </w:tc>
      </w:tr>
      <w:tr w:rsidR="007C6052" w:rsidRPr="002C45CB" w14:paraId="7B4717E3" w14:textId="77777777" w:rsidTr="00680FE5">
        <w:trPr>
          <w:trHeight w:val="340"/>
        </w:trPr>
        <w:tc>
          <w:tcPr>
            <w:tcW w:w="2941" w:type="pct"/>
            <w:noWrap/>
          </w:tcPr>
          <w:p w14:paraId="03858E6A" w14:textId="77777777" w:rsidR="007C6052" w:rsidRPr="002C45CB" w:rsidRDefault="007C6052" w:rsidP="003A0DBB">
            <w:pPr>
              <w:pStyle w:val="ListParagraph"/>
              <w:numPr>
                <w:ilvl w:val="0"/>
                <w:numId w:val="24"/>
              </w:numPr>
              <w:jc w:val="both"/>
              <w:rPr>
                <w:lang w:val="en-GB"/>
              </w:rPr>
            </w:pPr>
            <w:r w:rsidRPr="002C45CB">
              <w:rPr>
                <w:lang w:val="en-GB"/>
              </w:rPr>
              <w:t>Oth</w:t>
            </w:r>
            <w:r w:rsidR="003A74D9" w:rsidRPr="002C45CB">
              <w:rPr>
                <w:lang w:val="en-GB"/>
              </w:rPr>
              <w:t>er</w:t>
            </w:r>
            <w:r w:rsidR="003A74D9" w:rsidRPr="002C45CB">
              <w:rPr>
                <w:vertAlign w:val="superscript"/>
                <w:lang w:val="en-GB"/>
              </w:rPr>
              <w:t>+</w:t>
            </w:r>
          </w:p>
        </w:tc>
        <w:tc>
          <w:tcPr>
            <w:tcW w:w="686" w:type="pct"/>
            <w:noWrap/>
          </w:tcPr>
          <w:p w14:paraId="35B5204C" w14:textId="77777777" w:rsidR="007C6052" w:rsidRPr="002C45CB" w:rsidRDefault="007C6052" w:rsidP="00EA768A">
            <w:pPr>
              <w:jc w:val="center"/>
              <w:rPr>
                <w:rFonts w:cs="Arial"/>
                <w:sz w:val="20"/>
              </w:rPr>
            </w:pPr>
            <w:r w:rsidRPr="002C45CB">
              <w:rPr>
                <w:rFonts w:cs="Arial"/>
                <w:sz w:val="20"/>
              </w:rPr>
              <w:t>1,210</w:t>
            </w:r>
          </w:p>
        </w:tc>
        <w:tc>
          <w:tcPr>
            <w:tcW w:w="687" w:type="pct"/>
          </w:tcPr>
          <w:p w14:paraId="00A4C866" w14:textId="77777777" w:rsidR="007C6052" w:rsidRPr="002C45CB" w:rsidRDefault="007C6052" w:rsidP="00EA768A">
            <w:pPr>
              <w:jc w:val="center"/>
              <w:rPr>
                <w:rFonts w:cs="Arial"/>
                <w:sz w:val="20"/>
              </w:rPr>
            </w:pPr>
            <w:r w:rsidRPr="002C45CB">
              <w:rPr>
                <w:rFonts w:cs="Arial"/>
                <w:sz w:val="20"/>
              </w:rPr>
              <w:t>5.1%</w:t>
            </w:r>
          </w:p>
        </w:tc>
        <w:tc>
          <w:tcPr>
            <w:tcW w:w="686" w:type="pct"/>
          </w:tcPr>
          <w:p w14:paraId="4CA89ACA" w14:textId="77777777" w:rsidR="007C6052" w:rsidRPr="002C45CB" w:rsidRDefault="007C6052" w:rsidP="00EA768A">
            <w:pPr>
              <w:jc w:val="center"/>
              <w:rPr>
                <w:rFonts w:cs="Arial"/>
                <w:sz w:val="20"/>
              </w:rPr>
            </w:pPr>
            <w:r w:rsidRPr="002C45CB">
              <w:rPr>
                <w:rFonts w:cs="Arial"/>
                <w:sz w:val="20"/>
              </w:rPr>
              <w:t>-</w:t>
            </w:r>
          </w:p>
        </w:tc>
      </w:tr>
      <w:tr w:rsidR="007C6052" w:rsidRPr="002C45CB" w14:paraId="6C7F26CB" w14:textId="77777777" w:rsidTr="00680FE5">
        <w:trPr>
          <w:trHeight w:val="340"/>
        </w:trPr>
        <w:tc>
          <w:tcPr>
            <w:tcW w:w="2941" w:type="pct"/>
            <w:noWrap/>
          </w:tcPr>
          <w:p w14:paraId="716C6955" w14:textId="6667E600" w:rsidR="007C6052" w:rsidRPr="002C45CB" w:rsidRDefault="007C6052" w:rsidP="00E24B8F">
            <w:pPr>
              <w:jc w:val="both"/>
              <w:rPr>
                <w:rFonts w:cs="Arial"/>
                <w:sz w:val="20"/>
              </w:rPr>
            </w:pPr>
            <w:r w:rsidRPr="002C45CB">
              <w:rPr>
                <w:rFonts w:cs="Arial"/>
                <w:sz w:val="20"/>
              </w:rPr>
              <w:t>Value of most recent loans from all sources (</w:t>
            </w:r>
            <w:r w:rsidR="00E24B8F" w:rsidRPr="002C45CB">
              <w:rPr>
                <w:rFonts w:cs="Arial"/>
                <w:sz w:val="20"/>
              </w:rPr>
              <w:t>NGN</w:t>
            </w:r>
            <w:r w:rsidRPr="002C45CB">
              <w:rPr>
                <w:rFonts w:cs="Arial"/>
                <w:sz w:val="20"/>
              </w:rPr>
              <w:t>)</w:t>
            </w:r>
          </w:p>
        </w:tc>
        <w:tc>
          <w:tcPr>
            <w:tcW w:w="686" w:type="pct"/>
            <w:noWrap/>
          </w:tcPr>
          <w:p w14:paraId="6711C41C" w14:textId="77777777" w:rsidR="007C6052" w:rsidRPr="002C45CB" w:rsidRDefault="007C6052" w:rsidP="00EA768A">
            <w:pPr>
              <w:jc w:val="center"/>
              <w:rPr>
                <w:rFonts w:cs="Arial"/>
                <w:sz w:val="20"/>
              </w:rPr>
            </w:pPr>
            <w:r w:rsidRPr="002C45CB">
              <w:rPr>
                <w:rFonts w:cs="Arial"/>
                <w:sz w:val="20"/>
              </w:rPr>
              <w:t>1,108</w:t>
            </w:r>
          </w:p>
        </w:tc>
        <w:tc>
          <w:tcPr>
            <w:tcW w:w="687" w:type="pct"/>
          </w:tcPr>
          <w:p w14:paraId="2F9D451B" w14:textId="77777777" w:rsidR="007C6052" w:rsidRPr="002C45CB" w:rsidRDefault="007C6052" w:rsidP="00EA768A">
            <w:pPr>
              <w:jc w:val="center"/>
              <w:rPr>
                <w:rFonts w:cs="Arial"/>
                <w:sz w:val="20"/>
              </w:rPr>
            </w:pPr>
            <w:r w:rsidRPr="002C45CB">
              <w:rPr>
                <w:rFonts w:cs="Arial"/>
                <w:sz w:val="20"/>
              </w:rPr>
              <w:t>21,015.5</w:t>
            </w:r>
          </w:p>
        </w:tc>
        <w:tc>
          <w:tcPr>
            <w:tcW w:w="686" w:type="pct"/>
          </w:tcPr>
          <w:p w14:paraId="3F70FBF8" w14:textId="77777777" w:rsidR="007C6052" w:rsidRPr="002C45CB" w:rsidRDefault="007C6052" w:rsidP="00EA768A">
            <w:pPr>
              <w:jc w:val="center"/>
              <w:rPr>
                <w:rFonts w:cs="Arial"/>
                <w:sz w:val="20"/>
              </w:rPr>
            </w:pPr>
            <w:r w:rsidRPr="002C45CB">
              <w:rPr>
                <w:rFonts w:cs="Arial"/>
                <w:sz w:val="20"/>
              </w:rPr>
              <w:t>76,496.3</w:t>
            </w:r>
          </w:p>
        </w:tc>
      </w:tr>
      <w:tr w:rsidR="007C6052" w:rsidRPr="002C45CB" w14:paraId="35414980" w14:textId="77777777" w:rsidTr="00680FE5">
        <w:trPr>
          <w:trHeight w:val="340"/>
        </w:trPr>
        <w:tc>
          <w:tcPr>
            <w:tcW w:w="2941" w:type="pct"/>
          </w:tcPr>
          <w:p w14:paraId="65002172" w14:textId="77777777" w:rsidR="007C6052" w:rsidRPr="002C45CB" w:rsidRDefault="007C6052" w:rsidP="00E13AD1">
            <w:pPr>
              <w:jc w:val="both"/>
              <w:rPr>
                <w:rFonts w:cs="Arial"/>
                <w:sz w:val="20"/>
              </w:rPr>
            </w:pPr>
            <w:r w:rsidRPr="002C45CB">
              <w:rPr>
                <w:rFonts w:cs="Arial"/>
                <w:sz w:val="20"/>
              </w:rPr>
              <w:t>% households which tried to borrow in past 12 months but were unable to</w:t>
            </w:r>
          </w:p>
        </w:tc>
        <w:tc>
          <w:tcPr>
            <w:tcW w:w="686" w:type="pct"/>
            <w:noWrap/>
          </w:tcPr>
          <w:p w14:paraId="510FFB3D" w14:textId="77777777" w:rsidR="007C6052" w:rsidRPr="002C45CB" w:rsidRDefault="007C6052" w:rsidP="00EA768A">
            <w:pPr>
              <w:jc w:val="center"/>
              <w:rPr>
                <w:rFonts w:cs="Arial"/>
                <w:sz w:val="20"/>
              </w:rPr>
            </w:pPr>
            <w:r w:rsidRPr="002C45CB">
              <w:rPr>
                <w:rFonts w:cs="Arial"/>
                <w:sz w:val="20"/>
              </w:rPr>
              <w:t>5,436</w:t>
            </w:r>
          </w:p>
        </w:tc>
        <w:tc>
          <w:tcPr>
            <w:tcW w:w="687" w:type="pct"/>
          </w:tcPr>
          <w:p w14:paraId="6D26316B" w14:textId="77777777" w:rsidR="007C6052" w:rsidRPr="002C45CB" w:rsidRDefault="007C6052" w:rsidP="00EA768A">
            <w:pPr>
              <w:jc w:val="center"/>
              <w:rPr>
                <w:rFonts w:cs="Arial"/>
                <w:sz w:val="20"/>
              </w:rPr>
            </w:pPr>
            <w:r w:rsidRPr="002C45CB">
              <w:rPr>
                <w:rFonts w:cs="Arial"/>
                <w:sz w:val="20"/>
              </w:rPr>
              <w:t>7.0%</w:t>
            </w:r>
          </w:p>
        </w:tc>
        <w:tc>
          <w:tcPr>
            <w:tcW w:w="686" w:type="pct"/>
          </w:tcPr>
          <w:p w14:paraId="6D42C30A" w14:textId="77777777" w:rsidR="007C6052" w:rsidRPr="002C45CB" w:rsidRDefault="007C6052" w:rsidP="00EA768A">
            <w:pPr>
              <w:jc w:val="center"/>
              <w:rPr>
                <w:rFonts w:cs="Arial"/>
                <w:sz w:val="20"/>
              </w:rPr>
            </w:pPr>
            <w:r w:rsidRPr="002C45CB">
              <w:rPr>
                <w:rFonts w:cs="Arial"/>
                <w:sz w:val="20"/>
              </w:rPr>
              <w:t>-</w:t>
            </w:r>
          </w:p>
        </w:tc>
      </w:tr>
      <w:tr w:rsidR="007C6052" w:rsidRPr="002C45CB" w14:paraId="3198D325" w14:textId="77777777" w:rsidTr="00680FE5">
        <w:trPr>
          <w:trHeight w:val="340"/>
        </w:trPr>
        <w:tc>
          <w:tcPr>
            <w:tcW w:w="2941" w:type="pct"/>
          </w:tcPr>
          <w:p w14:paraId="24AD7883" w14:textId="77777777" w:rsidR="007C6052" w:rsidRPr="002C45CB" w:rsidRDefault="007C6052" w:rsidP="00E13AD1">
            <w:pPr>
              <w:jc w:val="both"/>
              <w:rPr>
                <w:rFonts w:cs="Arial"/>
                <w:sz w:val="20"/>
              </w:rPr>
            </w:pPr>
          </w:p>
        </w:tc>
        <w:tc>
          <w:tcPr>
            <w:tcW w:w="686" w:type="pct"/>
            <w:noWrap/>
          </w:tcPr>
          <w:p w14:paraId="2DF4F83B" w14:textId="77777777" w:rsidR="007C6052" w:rsidRPr="002C45CB" w:rsidRDefault="007C6052" w:rsidP="00E13AD1">
            <w:pPr>
              <w:jc w:val="both"/>
              <w:rPr>
                <w:rFonts w:cs="Arial"/>
                <w:sz w:val="20"/>
              </w:rPr>
            </w:pPr>
          </w:p>
        </w:tc>
        <w:tc>
          <w:tcPr>
            <w:tcW w:w="687" w:type="pct"/>
          </w:tcPr>
          <w:p w14:paraId="29E3C394" w14:textId="77777777" w:rsidR="007C6052" w:rsidRPr="002C45CB" w:rsidRDefault="007C6052" w:rsidP="00E13AD1">
            <w:pPr>
              <w:jc w:val="both"/>
              <w:rPr>
                <w:rFonts w:cs="Arial"/>
                <w:sz w:val="20"/>
              </w:rPr>
            </w:pPr>
          </w:p>
        </w:tc>
        <w:tc>
          <w:tcPr>
            <w:tcW w:w="686" w:type="pct"/>
          </w:tcPr>
          <w:p w14:paraId="21D2DDEF" w14:textId="77777777" w:rsidR="007C6052" w:rsidRPr="002C45CB" w:rsidRDefault="007C6052" w:rsidP="00E13AD1">
            <w:pPr>
              <w:jc w:val="both"/>
              <w:rPr>
                <w:rFonts w:cs="Arial"/>
                <w:sz w:val="20"/>
              </w:rPr>
            </w:pPr>
          </w:p>
        </w:tc>
      </w:tr>
      <w:tr w:rsidR="007C6052" w:rsidRPr="002C45CB" w14:paraId="5D46DACD" w14:textId="77777777" w:rsidTr="00680FE5">
        <w:trPr>
          <w:trHeight w:val="340"/>
        </w:trPr>
        <w:tc>
          <w:tcPr>
            <w:tcW w:w="5000" w:type="pct"/>
            <w:gridSpan w:val="4"/>
          </w:tcPr>
          <w:p w14:paraId="4EE90A8E" w14:textId="77777777" w:rsidR="007C6052" w:rsidRPr="002C45CB" w:rsidRDefault="003A74D9" w:rsidP="00E13AD1">
            <w:pPr>
              <w:pStyle w:val="TableNotes0"/>
            </w:pPr>
            <w:r w:rsidRPr="002C45CB">
              <w:rPr>
                <w:sz w:val="20"/>
                <w:vertAlign w:val="superscript"/>
              </w:rPr>
              <w:t>+</w:t>
            </w:r>
            <w:r w:rsidR="007C6052" w:rsidRPr="002C45CB">
              <w:t xml:space="preserve"> Other answers considered in the questionnaire were: savings association</w:t>
            </w:r>
            <w:r w:rsidR="00E24B8F" w:rsidRPr="002C45CB">
              <w:t>s</w:t>
            </w:r>
            <w:r w:rsidR="007C6052" w:rsidRPr="002C45CB">
              <w:t>/cooperative</w:t>
            </w:r>
            <w:r w:rsidR="00E24B8F" w:rsidRPr="002C45CB">
              <w:t>s</w:t>
            </w:r>
            <w:r w:rsidR="007C6052" w:rsidRPr="002C45CB">
              <w:t>, microfinance institution</w:t>
            </w:r>
            <w:r w:rsidR="00E24B8F" w:rsidRPr="002C45CB">
              <w:t>s</w:t>
            </w:r>
            <w:r w:rsidR="007C6052" w:rsidRPr="002C45CB">
              <w:t>/NGO</w:t>
            </w:r>
            <w:r w:rsidR="00E24B8F" w:rsidRPr="002C45CB">
              <w:t>s</w:t>
            </w:r>
            <w:r w:rsidR="007C6052" w:rsidRPr="002C45CB">
              <w:t>, other household</w:t>
            </w:r>
            <w:r w:rsidR="00E24B8F" w:rsidRPr="002C45CB">
              <w:t>s</w:t>
            </w:r>
            <w:r w:rsidR="007C6052" w:rsidRPr="002C45CB">
              <w:t xml:space="preserve"> in the village where another wife lives, landlord.</w:t>
            </w:r>
          </w:p>
        </w:tc>
      </w:tr>
      <w:tr w:rsidR="007C6052" w:rsidRPr="002C45CB" w14:paraId="25CF8458" w14:textId="77777777" w:rsidTr="00680FE5">
        <w:trPr>
          <w:trHeight w:val="340"/>
        </w:trPr>
        <w:tc>
          <w:tcPr>
            <w:tcW w:w="5000" w:type="pct"/>
            <w:gridSpan w:val="4"/>
          </w:tcPr>
          <w:p w14:paraId="0244D5ED" w14:textId="77777777" w:rsidR="007C6052" w:rsidRPr="002C45CB" w:rsidRDefault="007C6052" w:rsidP="00E13AD1">
            <w:pPr>
              <w:jc w:val="both"/>
              <w:rPr>
                <w:rFonts w:cs="Arial"/>
              </w:rPr>
            </w:pPr>
          </w:p>
        </w:tc>
      </w:tr>
    </w:tbl>
    <w:p w14:paraId="2514F3FF" w14:textId="77777777" w:rsidR="007C6052" w:rsidRPr="002C45CB" w:rsidRDefault="007C6052" w:rsidP="00E13AD1">
      <w:pPr>
        <w:pStyle w:val="BodyText1"/>
        <w:jc w:val="both"/>
      </w:pPr>
    </w:p>
    <w:p w14:paraId="2FE147D1" w14:textId="11AE03E5" w:rsidR="00D65D43" w:rsidRPr="002C45CB" w:rsidRDefault="00D65D43" w:rsidP="00E13AD1">
      <w:pPr>
        <w:pStyle w:val="Section"/>
        <w:jc w:val="both"/>
      </w:pPr>
      <w:bookmarkStart w:id="191" w:name="_Toc423448432"/>
      <w:r w:rsidRPr="002C45CB">
        <w:lastRenderedPageBreak/>
        <w:t xml:space="preserve">Household </w:t>
      </w:r>
      <w:r w:rsidR="00E24B8F" w:rsidRPr="002C45CB">
        <w:t xml:space="preserve">assets </w:t>
      </w:r>
      <w:r w:rsidRPr="002C45CB">
        <w:t xml:space="preserve">and </w:t>
      </w:r>
      <w:r w:rsidR="00E24B8F" w:rsidRPr="002C45CB">
        <w:t>expenditure</w:t>
      </w:r>
      <w:bookmarkEnd w:id="191"/>
    </w:p>
    <w:tbl>
      <w:tblPr>
        <w:tblStyle w:val="e-PactBlue"/>
        <w:tblW w:w="4992" w:type="pct"/>
        <w:tblLook w:val="01E0" w:firstRow="1" w:lastRow="1" w:firstColumn="1" w:lastColumn="1" w:noHBand="0" w:noVBand="0"/>
      </w:tblPr>
      <w:tblGrid>
        <w:gridCol w:w="9629"/>
      </w:tblGrid>
      <w:tr w:rsidR="00880E74" w:rsidRPr="002C45CB" w14:paraId="44E48C52"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1FCADF48" w14:textId="77777777" w:rsidR="00880E74" w:rsidRPr="002C45CB" w:rsidRDefault="00880E74" w:rsidP="00CF2BCE">
            <w:pPr>
              <w:rPr>
                <w:b/>
              </w:rPr>
            </w:pPr>
            <w:r w:rsidRPr="002C45CB">
              <w:rPr>
                <w:b/>
              </w:rPr>
              <w:t>Key findings</w:t>
            </w:r>
          </w:p>
        </w:tc>
      </w:tr>
      <w:tr w:rsidR="00880E74" w:rsidRPr="002C45CB" w14:paraId="75FBAD02" w14:textId="77777777" w:rsidTr="00CF2BCE">
        <w:trPr>
          <w:trHeight w:val="340"/>
        </w:trPr>
        <w:tc>
          <w:tcPr>
            <w:tcW w:w="5000" w:type="pct"/>
            <w:noWrap/>
          </w:tcPr>
          <w:p w14:paraId="0EE8045A" w14:textId="589F2BA5" w:rsidR="00880E74" w:rsidRPr="002C45CB" w:rsidRDefault="002B328A" w:rsidP="00CF2BCE">
            <w:pPr>
              <w:pStyle w:val="BodyText1"/>
            </w:pPr>
            <w:r w:rsidRPr="002C45CB">
              <w:t xml:space="preserve">The majority of households own basic items of furniture (e.g. mattress, bed and chairs) but few households own bicycles, stoves, wheelbarrows and ploughs. Spending on durable assets is quite uncommon with more than half of all households not spending anything in the past 12 months. 84% of households have expenditures that are per person below the global poverty line for household income (US$ 1.25 per day). This still suggests a significant share of households in our sample are likely to be below a global poverty threshold. We see that richer households do spend more per person on food but that the differences are not very large. </w:t>
            </w:r>
          </w:p>
        </w:tc>
      </w:tr>
    </w:tbl>
    <w:p w14:paraId="708CF005" w14:textId="673475B0" w:rsidR="0069752C" w:rsidRPr="002C45CB" w:rsidRDefault="00AB1A99" w:rsidP="00E968A3">
      <w:pPr>
        <w:pStyle w:val="BodyText1"/>
        <w:spacing w:before="240"/>
      </w:pPr>
      <w:r w:rsidRPr="002C45CB">
        <w:t xml:space="preserve">This </w:t>
      </w:r>
      <w:r w:rsidR="0095070B" w:rsidRPr="002C45CB">
        <w:t xml:space="preserve">chapter </w:t>
      </w:r>
      <w:r w:rsidR="00FD579A" w:rsidRPr="002C45CB">
        <w:t>builds on the previous one and considers hous</w:t>
      </w:r>
      <w:r w:rsidR="00E447F2" w:rsidRPr="002C45CB">
        <w:t xml:space="preserve">ehold assets and expenditures. </w:t>
      </w:r>
      <w:r w:rsidR="00CF30A7" w:rsidRPr="002C45CB">
        <w:fldChar w:fldCharType="begin"/>
      </w:r>
      <w:r w:rsidR="00CF30A7" w:rsidRPr="002C45CB">
        <w:instrText xml:space="preserve"> REF _Ref415739130 \h  \* MERGEFORMAT </w:instrText>
      </w:r>
      <w:r w:rsidR="00CF30A7" w:rsidRPr="002C45CB">
        <w:fldChar w:fldCharType="separate"/>
      </w:r>
      <w:r w:rsidR="00A36D0B" w:rsidRPr="002C45CB">
        <w:t xml:space="preserve">Figure </w:t>
      </w:r>
      <w:r w:rsidR="00A36D0B">
        <w:rPr>
          <w:noProof/>
        </w:rPr>
        <w:t>22</w:t>
      </w:r>
      <w:r w:rsidR="00CF30A7" w:rsidRPr="002C45CB">
        <w:fldChar w:fldCharType="end"/>
      </w:r>
      <w:r w:rsidR="00CF30A7" w:rsidRPr="002C45CB">
        <w:t xml:space="preserve"> </w:t>
      </w:r>
      <w:r w:rsidR="0069752C" w:rsidRPr="002C45CB">
        <w:t xml:space="preserve">shows </w:t>
      </w:r>
      <w:r w:rsidR="00FD579A" w:rsidRPr="002C45CB">
        <w:t xml:space="preserve">rates of ownership of various types of household and business </w:t>
      </w:r>
      <w:r w:rsidR="0069752C" w:rsidRPr="002C45CB">
        <w:t>asset</w:t>
      </w:r>
      <w:r w:rsidR="00626AE4" w:rsidRPr="002C45CB">
        <w:t>s</w:t>
      </w:r>
      <w:r w:rsidR="00FD579A" w:rsidRPr="002C45CB">
        <w:t xml:space="preserve">. We see that the majority of households own basic items of furniture (mattress/bed and chairs) but </w:t>
      </w:r>
      <w:r w:rsidR="00B317B0" w:rsidRPr="002C45CB">
        <w:t>few</w:t>
      </w:r>
      <w:r w:rsidR="00FD579A" w:rsidRPr="002C45CB">
        <w:t xml:space="preserve"> households own bicycles, stoves, wheelbarrows and ploughs</w:t>
      </w:r>
      <w:r w:rsidR="00626AE4" w:rsidRPr="002C45CB">
        <w:t>,</w:t>
      </w:r>
      <w:r w:rsidR="00FD579A" w:rsidRPr="002C45CB">
        <w:t xml:space="preserve"> for example.</w:t>
      </w:r>
      <w:r w:rsidR="0069752C" w:rsidRPr="002C45CB">
        <w:t xml:space="preserve"> </w:t>
      </w:r>
    </w:p>
    <w:p w14:paraId="69C62917" w14:textId="28A79EB6" w:rsidR="005A0120" w:rsidRPr="002C45CB" w:rsidRDefault="005A0120" w:rsidP="005A0120">
      <w:pPr>
        <w:pStyle w:val="Caption"/>
      </w:pPr>
      <w:bookmarkStart w:id="192" w:name="_Ref415739130"/>
      <w:bookmarkStart w:id="193" w:name="_Toc423448534"/>
      <w:r w:rsidRPr="002C45CB">
        <w:t xml:space="preserve">Figure </w:t>
      </w:r>
      <w:fldSimple w:instr=" SEQ Figure \* ARABIC ">
        <w:r w:rsidR="00A36D0B">
          <w:rPr>
            <w:noProof/>
          </w:rPr>
          <w:t>22</w:t>
        </w:r>
      </w:fldSimple>
      <w:bookmarkEnd w:id="192"/>
      <w:r w:rsidRPr="002C45CB">
        <w:tab/>
      </w:r>
      <w:bookmarkStart w:id="194" w:name="_Ref287261248"/>
      <w:r w:rsidRPr="002C45CB">
        <w:t xml:space="preserve">Household asset </w:t>
      </w:r>
      <w:bookmarkEnd w:id="194"/>
      <w:r w:rsidRPr="002C45CB">
        <w:t>ownership</w:t>
      </w:r>
      <w:bookmarkEnd w:id="193"/>
    </w:p>
    <w:tbl>
      <w:tblPr>
        <w:tblStyle w:val="OPMFigureTable"/>
        <w:tblW w:w="0" w:type="auto"/>
        <w:tblLook w:val="04C0" w:firstRow="0" w:lastRow="1" w:firstColumn="1" w:lastColumn="0" w:noHBand="0" w:noVBand="1"/>
      </w:tblPr>
      <w:tblGrid>
        <w:gridCol w:w="9639"/>
      </w:tblGrid>
      <w:tr w:rsidR="009F5C75" w:rsidRPr="002C45CB" w14:paraId="00A6E9A8"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146EFB2F" w14:textId="77777777" w:rsidR="009F5C75" w:rsidRPr="002C45CB" w:rsidRDefault="009F5C75" w:rsidP="001F1954">
            <w:pPr>
              <w:pStyle w:val="BodyText1"/>
              <w:spacing w:after="0"/>
              <w:jc w:val="both"/>
            </w:pPr>
            <w:r w:rsidRPr="002C45CB">
              <w:rPr>
                <w:noProof/>
                <w:lang w:eastAsia="en-GB"/>
              </w:rPr>
              <w:drawing>
                <wp:inline distT="0" distB="0" distL="0" distR="0" wp14:anchorId="053886F9" wp14:editId="649EA9B0">
                  <wp:extent cx="6120765" cy="3060700"/>
                  <wp:effectExtent l="0" t="0" r="635" b="127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wn.eps"/>
                          <pic:cNvPicPr/>
                        </pic:nvPicPr>
                        <pic:blipFill>
                          <a:blip r:embed="rId44">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tc>
      </w:tr>
      <w:tr w:rsidR="009F5C75" w:rsidRPr="002C45CB" w14:paraId="2D2BA745"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E5E929F" w14:textId="77777777" w:rsidR="009F5C75" w:rsidRPr="002C45CB" w:rsidRDefault="009F5C75" w:rsidP="001F1954">
            <w:pPr>
              <w:pStyle w:val="BodyText1"/>
              <w:spacing w:after="0"/>
              <w:jc w:val="both"/>
            </w:pPr>
            <w:r w:rsidRPr="002C45CB">
              <w:t>Source: CDGP Baseline Survey.</w:t>
            </w:r>
          </w:p>
        </w:tc>
      </w:tr>
    </w:tbl>
    <w:p w14:paraId="2B5D76C6" w14:textId="7B2FF3F1" w:rsidR="004F6DE8" w:rsidRPr="002C45CB" w:rsidRDefault="00A34034" w:rsidP="00E968A3">
      <w:pPr>
        <w:pStyle w:val="BodyText1"/>
        <w:spacing w:before="240"/>
      </w:pPr>
      <w:r w:rsidRPr="002C45CB">
        <w:t>On food expenditure, respondents were asked to recall expenditure over the previous seven days</w:t>
      </w:r>
      <w:r w:rsidR="00626AE4" w:rsidRPr="002C45CB">
        <w:t>.</w:t>
      </w:r>
      <w:r w:rsidRPr="002C45CB">
        <w:t xml:space="preserve"> </w:t>
      </w:r>
      <w:r w:rsidR="00592D2D" w:rsidRPr="002C45CB">
        <w:fldChar w:fldCharType="begin"/>
      </w:r>
      <w:r w:rsidR="00592D2D" w:rsidRPr="002C45CB">
        <w:instrText xml:space="preserve"> REF _Ref415736602 \h </w:instrText>
      </w:r>
      <w:r w:rsidR="002C45CB">
        <w:instrText xml:space="preserve"> \* MERGEFORMAT </w:instrText>
      </w:r>
      <w:r w:rsidR="00592D2D" w:rsidRPr="002C45CB">
        <w:fldChar w:fldCharType="separate"/>
      </w:r>
      <w:r w:rsidR="00A36D0B" w:rsidRPr="002C45CB">
        <w:t xml:space="preserve">Table </w:t>
      </w:r>
      <w:r w:rsidR="00A36D0B">
        <w:rPr>
          <w:noProof/>
        </w:rPr>
        <w:t>22</w:t>
      </w:r>
      <w:r w:rsidR="00592D2D" w:rsidRPr="002C45CB">
        <w:fldChar w:fldCharType="end"/>
      </w:r>
      <w:r w:rsidR="00592D2D" w:rsidRPr="002C45CB">
        <w:t xml:space="preserve"> </w:t>
      </w:r>
      <w:r w:rsidR="00163CF1" w:rsidRPr="002C45CB">
        <w:t>shows household food expenditure</w:t>
      </w:r>
      <w:r w:rsidR="00626AE4" w:rsidRPr="002C45CB">
        <w:t>, which has been</w:t>
      </w:r>
      <w:r w:rsidR="00163CF1" w:rsidRPr="002C45CB">
        <w:t xml:space="preserve"> </w:t>
      </w:r>
      <w:r w:rsidRPr="002C45CB">
        <w:t xml:space="preserve">aggregated up to </w:t>
      </w:r>
      <w:r w:rsidR="00163CF1" w:rsidRPr="002C45CB">
        <w:t>the 12 months</w:t>
      </w:r>
      <w:r w:rsidR="004F6DE8" w:rsidRPr="002C45CB">
        <w:t xml:space="preserve"> prior to the baseline survey</w:t>
      </w:r>
      <w:r w:rsidR="00163CF1" w:rsidRPr="002C45CB">
        <w:t>.</w:t>
      </w:r>
      <w:r w:rsidR="004F6DE8" w:rsidRPr="002C45CB">
        <w:t xml:space="preserve"> The upper panel shows total household expenditure, while the lower panel provides per capita expenditure. </w:t>
      </w:r>
      <w:r w:rsidR="007C3859" w:rsidRPr="002C45CB">
        <w:t xml:space="preserve">In order to better understand the distribution of expenditure, we also report </w:t>
      </w:r>
      <w:r w:rsidR="009A4645" w:rsidRPr="002C45CB">
        <w:t>2</w:t>
      </w:r>
      <w:r w:rsidR="007C3859" w:rsidRPr="002C45CB">
        <w:t>5</w:t>
      </w:r>
      <w:r w:rsidR="007C3859" w:rsidRPr="002C45CB">
        <w:rPr>
          <w:vertAlign w:val="superscript"/>
        </w:rPr>
        <w:t>th</w:t>
      </w:r>
      <w:r w:rsidR="007C3859" w:rsidRPr="002C45CB">
        <w:t xml:space="preserve"> and </w:t>
      </w:r>
      <w:r w:rsidR="009A4645" w:rsidRPr="002C45CB">
        <w:t>7</w:t>
      </w:r>
      <w:r w:rsidR="007C3859" w:rsidRPr="002C45CB">
        <w:t>5</w:t>
      </w:r>
      <w:r w:rsidR="007C3859" w:rsidRPr="002C45CB">
        <w:rPr>
          <w:vertAlign w:val="superscript"/>
        </w:rPr>
        <w:t>th</w:t>
      </w:r>
      <w:r w:rsidR="007C3859" w:rsidRPr="002C45CB">
        <w:t xml:space="preserve"> percentile</w:t>
      </w:r>
      <w:r w:rsidR="00626AE4" w:rsidRPr="002C45CB">
        <w:t>s</w:t>
      </w:r>
      <w:r w:rsidR="007C3859" w:rsidRPr="002C45CB">
        <w:t xml:space="preserve">. The </w:t>
      </w:r>
      <w:r w:rsidR="00CB4B18" w:rsidRPr="002C45CB">
        <w:t>2</w:t>
      </w:r>
      <w:r w:rsidR="007C3859" w:rsidRPr="002C45CB">
        <w:t>5</w:t>
      </w:r>
      <w:r w:rsidR="007C3859" w:rsidRPr="002C45CB">
        <w:rPr>
          <w:vertAlign w:val="superscript"/>
        </w:rPr>
        <w:t>th</w:t>
      </w:r>
      <w:r w:rsidR="007C3859" w:rsidRPr="002C45CB">
        <w:t xml:space="preserve"> percentile is the amount of expenditure in </w:t>
      </w:r>
      <w:r w:rsidR="00626AE4" w:rsidRPr="002C45CB">
        <w:t xml:space="preserve">NGN </w:t>
      </w:r>
      <w:r w:rsidR="007C3859" w:rsidRPr="002C45CB">
        <w:t xml:space="preserve">below which </w:t>
      </w:r>
      <w:r w:rsidR="00CB4B18" w:rsidRPr="002C45CB">
        <w:t>2</w:t>
      </w:r>
      <w:r w:rsidR="007C3859" w:rsidRPr="002C45CB">
        <w:t xml:space="preserve">5% of the households may be found. </w:t>
      </w:r>
      <w:r w:rsidR="00163CF1" w:rsidRPr="002C45CB">
        <w:t>Th</w:t>
      </w:r>
      <w:r w:rsidR="00E60087" w:rsidRPr="002C45CB">
        <w:t>e t</w:t>
      </w:r>
      <w:r w:rsidR="004F6DE8" w:rsidRPr="002C45CB">
        <w:t>able h</w:t>
      </w:r>
      <w:r w:rsidR="00163CF1" w:rsidRPr="002C45CB">
        <w:t>ighlights the enormous variation in food expenditure across households</w:t>
      </w:r>
      <w:r w:rsidR="004F6DE8" w:rsidRPr="002C45CB">
        <w:t xml:space="preserve">. </w:t>
      </w:r>
      <w:r w:rsidR="005D4A44" w:rsidRPr="002C45CB">
        <w:t>We also see that spending on durable assets is quite uncommon</w:t>
      </w:r>
      <w:r w:rsidR="00626AE4" w:rsidRPr="002C45CB">
        <w:t>,</w:t>
      </w:r>
      <w:r w:rsidR="005D4A44" w:rsidRPr="002C45CB">
        <w:t xml:space="preserve"> with more than half of all households not spending anything</w:t>
      </w:r>
      <w:r w:rsidR="00626AE4" w:rsidRPr="002C45CB">
        <w:t xml:space="preserve"> on such assets</w:t>
      </w:r>
      <w:r w:rsidR="005D4A44" w:rsidRPr="002C45CB">
        <w:t xml:space="preserve"> in the past 12 months. </w:t>
      </w:r>
    </w:p>
    <w:p w14:paraId="4A728DBD" w14:textId="3B637F41" w:rsidR="006A2799" w:rsidRPr="002C45CB" w:rsidRDefault="006A2799" w:rsidP="006A2799">
      <w:pPr>
        <w:pStyle w:val="Caption"/>
      </w:pPr>
      <w:bookmarkStart w:id="195" w:name="_Ref415736602"/>
      <w:bookmarkStart w:id="196" w:name="_Toc423448471"/>
      <w:r w:rsidRPr="002C45CB">
        <w:lastRenderedPageBreak/>
        <w:t xml:space="preserve">Table </w:t>
      </w:r>
      <w:fldSimple w:instr=" SEQ Table \* ARABIC ">
        <w:r w:rsidR="00A36D0B">
          <w:rPr>
            <w:noProof/>
          </w:rPr>
          <w:t>22</w:t>
        </w:r>
      </w:fldSimple>
      <w:bookmarkEnd w:id="195"/>
      <w:r w:rsidRPr="002C45CB">
        <w:tab/>
      </w:r>
      <w:bookmarkStart w:id="197" w:name="_Ref287261270"/>
      <w:r w:rsidRPr="002C45CB">
        <w:t xml:space="preserve">Household </w:t>
      </w:r>
      <w:bookmarkEnd w:id="197"/>
      <w:r w:rsidRPr="002C45CB">
        <w:t>expenditure</w:t>
      </w:r>
      <w:bookmarkEnd w:id="196"/>
    </w:p>
    <w:tbl>
      <w:tblPr>
        <w:tblStyle w:val="e-PactBlue"/>
        <w:tblW w:w="5000" w:type="pct"/>
        <w:tblLayout w:type="fixed"/>
        <w:tblLook w:val="01E0" w:firstRow="1" w:lastRow="1" w:firstColumn="1" w:lastColumn="1" w:noHBand="0" w:noVBand="0"/>
      </w:tblPr>
      <w:tblGrid>
        <w:gridCol w:w="3568"/>
        <w:gridCol w:w="1211"/>
        <w:gridCol w:w="1211"/>
        <w:gridCol w:w="1213"/>
        <w:gridCol w:w="1211"/>
        <w:gridCol w:w="1215"/>
      </w:tblGrid>
      <w:tr w:rsidR="00E258D8" w:rsidRPr="002C45CB" w14:paraId="202EA296" w14:textId="77777777" w:rsidTr="006A2799">
        <w:trPr>
          <w:cnfStyle w:val="100000000000" w:firstRow="1" w:lastRow="0" w:firstColumn="0" w:lastColumn="0" w:oddVBand="0" w:evenVBand="0" w:oddHBand="0" w:evenHBand="0" w:firstRowFirstColumn="0" w:firstRowLastColumn="0" w:lastRowFirstColumn="0" w:lastRowLastColumn="0"/>
          <w:trHeight w:val="360"/>
        </w:trPr>
        <w:tc>
          <w:tcPr>
            <w:tcW w:w="1852" w:type="pct"/>
            <w:noWrap/>
          </w:tcPr>
          <w:p w14:paraId="261BCEF3" w14:textId="77777777" w:rsidR="009A4645" w:rsidRPr="002C45CB" w:rsidRDefault="009A4645" w:rsidP="008D57D0">
            <w:pPr>
              <w:jc w:val="both"/>
              <w:rPr>
                <w:rFonts w:cs="Arial"/>
              </w:rPr>
            </w:pPr>
            <w:r w:rsidRPr="002C45CB">
              <w:rPr>
                <w:rFonts w:cs="Arial"/>
              </w:rPr>
              <w:t>Indicator</w:t>
            </w:r>
          </w:p>
        </w:tc>
        <w:tc>
          <w:tcPr>
            <w:tcW w:w="629" w:type="pct"/>
            <w:noWrap/>
          </w:tcPr>
          <w:p w14:paraId="13DF0B0F" w14:textId="77777777" w:rsidR="009A4645" w:rsidRPr="002C45CB" w:rsidRDefault="009A4645" w:rsidP="008D57D0">
            <w:pPr>
              <w:jc w:val="center"/>
              <w:rPr>
                <w:rFonts w:cs="Arial"/>
                <w:sz w:val="20"/>
              </w:rPr>
            </w:pPr>
            <w:r w:rsidRPr="002C45CB">
              <w:rPr>
                <w:rFonts w:cs="Arial"/>
                <w:sz w:val="20"/>
              </w:rPr>
              <w:t>Mean</w:t>
            </w:r>
          </w:p>
        </w:tc>
        <w:tc>
          <w:tcPr>
            <w:tcW w:w="629" w:type="pct"/>
          </w:tcPr>
          <w:p w14:paraId="6EB7FC90" w14:textId="77777777" w:rsidR="009A4645" w:rsidRPr="002C45CB" w:rsidRDefault="009A4645" w:rsidP="008D57D0">
            <w:pPr>
              <w:jc w:val="center"/>
              <w:rPr>
                <w:rFonts w:cs="Arial"/>
                <w:sz w:val="20"/>
              </w:rPr>
            </w:pPr>
            <w:r w:rsidRPr="002C45CB">
              <w:rPr>
                <w:rFonts w:cs="Arial"/>
                <w:sz w:val="20"/>
              </w:rPr>
              <w:t>SD</w:t>
            </w:r>
          </w:p>
        </w:tc>
        <w:tc>
          <w:tcPr>
            <w:tcW w:w="630" w:type="pct"/>
          </w:tcPr>
          <w:p w14:paraId="23611068" w14:textId="77777777" w:rsidR="009A4645" w:rsidRPr="002C45CB" w:rsidRDefault="009A4645" w:rsidP="008D57D0">
            <w:pPr>
              <w:jc w:val="center"/>
              <w:rPr>
                <w:rFonts w:cs="Arial"/>
                <w:sz w:val="20"/>
              </w:rPr>
            </w:pPr>
            <w:r w:rsidRPr="002C45CB">
              <w:rPr>
                <w:rFonts w:cs="Arial"/>
                <w:sz w:val="20"/>
              </w:rPr>
              <w:t>Median</w:t>
            </w:r>
          </w:p>
        </w:tc>
        <w:tc>
          <w:tcPr>
            <w:tcW w:w="629" w:type="pct"/>
          </w:tcPr>
          <w:p w14:paraId="5DBF356E" w14:textId="77777777" w:rsidR="009A4645" w:rsidRPr="002C45CB" w:rsidRDefault="009A4645" w:rsidP="008D57D0">
            <w:pPr>
              <w:jc w:val="center"/>
              <w:rPr>
                <w:rFonts w:cs="Arial"/>
                <w:sz w:val="20"/>
              </w:rPr>
            </w:pPr>
            <w:r w:rsidRPr="002C45CB">
              <w:rPr>
                <w:rFonts w:cs="Arial"/>
                <w:sz w:val="20"/>
              </w:rPr>
              <w:t>25</w:t>
            </w:r>
            <w:r w:rsidRPr="002C45CB">
              <w:rPr>
                <w:rFonts w:cs="Arial"/>
                <w:sz w:val="20"/>
                <w:vertAlign w:val="superscript"/>
              </w:rPr>
              <w:t>th</w:t>
            </w:r>
            <w:r w:rsidRPr="002C45CB">
              <w:rPr>
                <w:rFonts w:cs="Arial"/>
                <w:sz w:val="20"/>
              </w:rPr>
              <w:t xml:space="preserve"> pctile</w:t>
            </w:r>
          </w:p>
        </w:tc>
        <w:tc>
          <w:tcPr>
            <w:tcW w:w="630" w:type="pct"/>
          </w:tcPr>
          <w:p w14:paraId="0B719A07" w14:textId="77777777" w:rsidR="009A4645" w:rsidRPr="002C45CB" w:rsidRDefault="009A4645" w:rsidP="008D57D0">
            <w:pPr>
              <w:jc w:val="center"/>
              <w:rPr>
                <w:rFonts w:cs="Arial"/>
                <w:sz w:val="20"/>
              </w:rPr>
            </w:pPr>
            <w:r w:rsidRPr="002C45CB">
              <w:rPr>
                <w:rFonts w:cs="Arial"/>
                <w:sz w:val="20"/>
              </w:rPr>
              <w:t>75</w:t>
            </w:r>
            <w:r w:rsidRPr="002C45CB">
              <w:rPr>
                <w:rFonts w:cs="Arial"/>
                <w:sz w:val="20"/>
                <w:vertAlign w:val="superscript"/>
              </w:rPr>
              <w:t>th</w:t>
            </w:r>
            <w:r w:rsidRPr="002C45CB">
              <w:rPr>
                <w:rFonts w:cs="Arial"/>
                <w:sz w:val="20"/>
              </w:rPr>
              <w:t xml:space="preserve"> pctile</w:t>
            </w:r>
          </w:p>
        </w:tc>
      </w:tr>
      <w:tr w:rsidR="009A4645" w:rsidRPr="002C45CB" w14:paraId="4F972CBB" w14:textId="77777777" w:rsidTr="006A2799">
        <w:trPr>
          <w:trHeight w:val="360"/>
        </w:trPr>
        <w:tc>
          <w:tcPr>
            <w:tcW w:w="1852" w:type="pct"/>
            <w:noWrap/>
          </w:tcPr>
          <w:p w14:paraId="38201621" w14:textId="77777777" w:rsidR="009A4645" w:rsidRPr="002C45CB" w:rsidRDefault="009A4645" w:rsidP="008D57D0">
            <w:pPr>
              <w:rPr>
                <w:rFonts w:cs="Arial"/>
                <w:b/>
                <w:sz w:val="20"/>
              </w:rPr>
            </w:pPr>
            <w:r w:rsidRPr="002C45CB">
              <w:rPr>
                <w:rFonts w:cs="Arial"/>
                <w:b/>
                <w:sz w:val="20"/>
              </w:rPr>
              <w:t>Aggregates</w:t>
            </w:r>
          </w:p>
        </w:tc>
        <w:tc>
          <w:tcPr>
            <w:tcW w:w="629" w:type="pct"/>
            <w:noWrap/>
          </w:tcPr>
          <w:p w14:paraId="41FDCE53" w14:textId="77777777" w:rsidR="009A4645" w:rsidRPr="002C45CB" w:rsidRDefault="009A4645" w:rsidP="008D57D0">
            <w:pPr>
              <w:jc w:val="center"/>
              <w:rPr>
                <w:rFonts w:cs="Arial"/>
                <w:sz w:val="20"/>
              </w:rPr>
            </w:pPr>
          </w:p>
        </w:tc>
        <w:tc>
          <w:tcPr>
            <w:tcW w:w="629" w:type="pct"/>
          </w:tcPr>
          <w:p w14:paraId="40E113EE" w14:textId="77777777" w:rsidR="009A4645" w:rsidRPr="002C45CB" w:rsidRDefault="009A4645" w:rsidP="008D57D0">
            <w:pPr>
              <w:jc w:val="center"/>
              <w:rPr>
                <w:rFonts w:cs="Arial"/>
                <w:sz w:val="20"/>
              </w:rPr>
            </w:pPr>
          </w:p>
        </w:tc>
        <w:tc>
          <w:tcPr>
            <w:tcW w:w="630" w:type="pct"/>
          </w:tcPr>
          <w:p w14:paraId="15C659C5" w14:textId="77777777" w:rsidR="009A4645" w:rsidRPr="002C45CB" w:rsidRDefault="009A4645" w:rsidP="008D57D0">
            <w:pPr>
              <w:jc w:val="center"/>
              <w:rPr>
                <w:rFonts w:cs="Arial"/>
                <w:sz w:val="20"/>
              </w:rPr>
            </w:pPr>
          </w:p>
        </w:tc>
        <w:tc>
          <w:tcPr>
            <w:tcW w:w="629" w:type="pct"/>
          </w:tcPr>
          <w:p w14:paraId="756E98E7" w14:textId="77777777" w:rsidR="009A4645" w:rsidRPr="002C45CB" w:rsidRDefault="009A4645" w:rsidP="008D57D0">
            <w:pPr>
              <w:jc w:val="center"/>
              <w:rPr>
                <w:rFonts w:cs="Arial"/>
                <w:sz w:val="20"/>
              </w:rPr>
            </w:pPr>
          </w:p>
        </w:tc>
        <w:tc>
          <w:tcPr>
            <w:tcW w:w="630" w:type="pct"/>
          </w:tcPr>
          <w:p w14:paraId="2EECDAEB" w14:textId="77777777" w:rsidR="009A4645" w:rsidRPr="002C45CB" w:rsidRDefault="009A4645" w:rsidP="008D57D0">
            <w:pPr>
              <w:jc w:val="center"/>
              <w:rPr>
                <w:rFonts w:cs="Arial"/>
                <w:sz w:val="20"/>
              </w:rPr>
            </w:pPr>
          </w:p>
        </w:tc>
      </w:tr>
      <w:tr w:rsidR="009A4645" w:rsidRPr="002C45CB" w14:paraId="63A4DD79" w14:textId="77777777" w:rsidTr="006A2799">
        <w:trPr>
          <w:trHeight w:val="360"/>
        </w:trPr>
        <w:tc>
          <w:tcPr>
            <w:tcW w:w="1852" w:type="pct"/>
            <w:noWrap/>
          </w:tcPr>
          <w:p w14:paraId="759BE715" w14:textId="1F5B338F" w:rsidR="009A4645" w:rsidRPr="002C45CB" w:rsidRDefault="009A4645" w:rsidP="00626AE4">
            <w:pPr>
              <w:rPr>
                <w:rFonts w:cs="Arial"/>
                <w:sz w:val="20"/>
              </w:rPr>
            </w:pPr>
            <w:r w:rsidRPr="002C45CB">
              <w:rPr>
                <w:rFonts w:cs="Arial"/>
                <w:sz w:val="20"/>
              </w:rPr>
              <w:t>Household yearly food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78FD1912" w14:textId="77777777" w:rsidR="009A4645" w:rsidRPr="002C45CB" w:rsidRDefault="009A4645" w:rsidP="008D57D0">
            <w:pPr>
              <w:jc w:val="center"/>
              <w:rPr>
                <w:rFonts w:cs="Arial"/>
                <w:sz w:val="20"/>
              </w:rPr>
            </w:pPr>
            <w:r w:rsidRPr="002C45CB">
              <w:rPr>
                <w:rFonts w:cs="Arial"/>
                <w:sz w:val="20"/>
              </w:rPr>
              <w:t>107,345</w:t>
            </w:r>
          </w:p>
        </w:tc>
        <w:tc>
          <w:tcPr>
            <w:tcW w:w="629" w:type="pct"/>
          </w:tcPr>
          <w:p w14:paraId="20B7BEE7" w14:textId="77777777" w:rsidR="009A4645" w:rsidRPr="002C45CB" w:rsidRDefault="009A4645" w:rsidP="008D57D0">
            <w:pPr>
              <w:jc w:val="center"/>
              <w:rPr>
                <w:rFonts w:cs="Arial"/>
                <w:sz w:val="20"/>
              </w:rPr>
            </w:pPr>
            <w:r w:rsidRPr="002C45CB">
              <w:rPr>
                <w:rFonts w:cs="Arial"/>
                <w:sz w:val="20"/>
              </w:rPr>
              <w:t>301,429</w:t>
            </w:r>
          </w:p>
        </w:tc>
        <w:tc>
          <w:tcPr>
            <w:tcW w:w="630" w:type="pct"/>
          </w:tcPr>
          <w:p w14:paraId="44236508" w14:textId="77777777" w:rsidR="009A4645" w:rsidRPr="002C45CB" w:rsidRDefault="009A4645" w:rsidP="008D57D0">
            <w:pPr>
              <w:jc w:val="center"/>
              <w:rPr>
                <w:rFonts w:cs="Arial"/>
                <w:sz w:val="20"/>
              </w:rPr>
            </w:pPr>
            <w:r w:rsidRPr="002C45CB">
              <w:rPr>
                <w:rFonts w:cs="Arial"/>
                <w:sz w:val="20"/>
              </w:rPr>
              <w:t>47,840</w:t>
            </w:r>
          </w:p>
        </w:tc>
        <w:tc>
          <w:tcPr>
            <w:tcW w:w="629" w:type="pct"/>
          </w:tcPr>
          <w:p w14:paraId="1CE7B7D4" w14:textId="77777777" w:rsidR="009A4645" w:rsidRPr="002C45CB" w:rsidRDefault="009A4645" w:rsidP="008D57D0">
            <w:pPr>
              <w:jc w:val="center"/>
              <w:rPr>
                <w:rFonts w:cs="Arial"/>
                <w:sz w:val="20"/>
              </w:rPr>
            </w:pPr>
            <w:r w:rsidRPr="002C45CB">
              <w:rPr>
                <w:rFonts w:cs="Arial"/>
                <w:sz w:val="20"/>
              </w:rPr>
              <w:t>14,560</w:t>
            </w:r>
          </w:p>
        </w:tc>
        <w:tc>
          <w:tcPr>
            <w:tcW w:w="630" w:type="pct"/>
          </w:tcPr>
          <w:p w14:paraId="00840448" w14:textId="77777777" w:rsidR="009A4645" w:rsidRPr="002C45CB" w:rsidRDefault="009A4645" w:rsidP="008D57D0">
            <w:pPr>
              <w:jc w:val="center"/>
              <w:rPr>
                <w:rFonts w:cs="Arial"/>
                <w:sz w:val="20"/>
              </w:rPr>
            </w:pPr>
            <w:r w:rsidRPr="002C45CB">
              <w:rPr>
                <w:rFonts w:cs="Arial"/>
                <w:sz w:val="20"/>
              </w:rPr>
              <w:t>121,160</w:t>
            </w:r>
          </w:p>
        </w:tc>
      </w:tr>
      <w:tr w:rsidR="009A4645" w:rsidRPr="002C45CB" w14:paraId="03F78FD5" w14:textId="77777777" w:rsidTr="006A2799">
        <w:trPr>
          <w:trHeight w:val="288"/>
        </w:trPr>
        <w:tc>
          <w:tcPr>
            <w:tcW w:w="1852" w:type="pct"/>
          </w:tcPr>
          <w:p w14:paraId="46D16850" w14:textId="08D5BB16" w:rsidR="009A4645" w:rsidRPr="002C45CB" w:rsidRDefault="009A4645" w:rsidP="00626AE4">
            <w:pPr>
              <w:rPr>
                <w:rFonts w:cs="Arial"/>
                <w:sz w:val="20"/>
                <w:vertAlign w:val="superscript"/>
              </w:rPr>
            </w:pPr>
            <w:r w:rsidRPr="002C45CB">
              <w:rPr>
                <w:rFonts w:cs="Arial"/>
                <w:sz w:val="20"/>
              </w:rPr>
              <w:t>Household yearly non</w:t>
            </w:r>
            <w:r w:rsidR="00626AE4" w:rsidRPr="002C45CB">
              <w:rPr>
                <w:rFonts w:cs="Arial"/>
                <w:sz w:val="20"/>
              </w:rPr>
              <w:t>-</w:t>
            </w:r>
            <w:r w:rsidRPr="002C45CB">
              <w:rPr>
                <w:rFonts w:cs="Arial"/>
                <w:sz w:val="20"/>
              </w:rPr>
              <w:t>durable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6A9BA5F1" w14:textId="77777777" w:rsidR="009A4645" w:rsidRPr="002C45CB" w:rsidRDefault="009A4645" w:rsidP="008D57D0">
            <w:pPr>
              <w:jc w:val="center"/>
              <w:rPr>
                <w:rFonts w:cs="Arial"/>
                <w:sz w:val="20"/>
              </w:rPr>
            </w:pPr>
            <w:r w:rsidRPr="002C45CB">
              <w:rPr>
                <w:rFonts w:cs="Arial"/>
                <w:sz w:val="20"/>
              </w:rPr>
              <w:t>148,937</w:t>
            </w:r>
          </w:p>
        </w:tc>
        <w:tc>
          <w:tcPr>
            <w:tcW w:w="629" w:type="pct"/>
          </w:tcPr>
          <w:p w14:paraId="703A096E" w14:textId="77777777" w:rsidR="009A4645" w:rsidRPr="002C45CB" w:rsidRDefault="009A4645" w:rsidP="008D57D0">
            <w:pPr>
              <w:jc w:val="center"/>
              <w:rPr>
                <w:rFonts w:cs="Arial"/>
                <w:sz w:val="20"/>
              </w:rPr>
            </w:pPr>
            <w:r w:rsidRPr="002C45CB">
              <w:rPr>
                <w:rFonts w:cs="Arial"/>
                <w:sz w:val="20"/>
              </w:rPr>
              <w:t>235,221</w:t>
            </w:r>
          </w:p>
        </w:tc>
        <w:tc>
          <w:tcPr>
            <w:tcW w:w="630" w:type="pct"/>
          </w:tcPr>
          <w:p w14:paraId="7D88BCF7" w14:textId="77777777" w:rsidR="009A4645" w:rsidRPr="002C45CB" w:rsidRDefault="009A4645" w:rsidP="008D57D0">
            <w:pPr>
              <w:jc w:val="center"/>
              <w:rPr>
                <w:rFonts w:cs="Arial"/>
                <w:sz w:val="20"/>
              </w:rPr>
            </w:pPr>
            <w:r w:rsidRPr="002C45CB">
              <w:rPr>
                <w:rFonts w:cs="Arial"/>
                <w:sz w:val="20"/>
              </w:rPr>
              <w:t>82,560</w:t>
            </w:r>
          </w:p>
        </w:tc>
        <w:tc>
          <w:tcPr>
            <w:tcW w:w="629" w:type="pct"/>
          </w:tcPr>
          <w:p w14:paraId="01C64140" w14:textId="77777777" w:rsidR="009A4645" w:rsidRPr="002C45CB" w:rsidRDefault="009A4645" w:rsidP="008D57D0">
            <w:pPr>
              <w:jc w:val="center"/>
              <w:rPr>
                <w:rFonts w:cs="Arial"/>
                <w:sz w:val="20"/>
              </w:rPr>
            </w:pPr>
            <w:r w:rsidRPr="002C45CB">
              <w:rPr>
                <w:rFonts w:cs="Arial"/>
                <w:sz w:val="20"/>
              </w:rPr>
              <w:t>26,520</w:t>
            </w:r>
          </w:p>
        </w:tc>
        <w:tc>
          <w:tcPr>
            <w:tcW w:w="630" w:type="pct"/>
          </w:tcPr>
          <w:p w14:paraId="2DC1EEEC" w14:textId="77777777" w:rsidR="009A4645" w:rsidRPr="002C45CB" w:rsidRDefault="009A4645" w:rsidP="008D57D0">
            <w:pPr>
              <w:jc w:val="center"/>
              <w:rPr>
                <w:rFonts w:cs="Arial"/>
                <w:sz w:val="20"/>
              </w:rPr>
            </w:pPr>
            <w:r w:rsidRPr="002C45CB">
              <w:rPr>
                <w:rFonts w:cs="Arial"/>
                <w:sz w:val="20"/>
              </w:rPr>
              <w:t>179,940</w:t>
            </w:r>
          </w:p>
        </w:tc>
      </w:tr>
      <w:tr w:rsidR="009A4645" w:rsidRPr="002C45CB" w14:paraId="112E562D" w14:textId="77777777" w:rsidTr="006A2799">
        <w:trPr>
          <w:trHeight w:val="288"/>
        </w:trPr>
        <w:tc>
          <w:tcPr>
            <w:tcW w:w="1852" w:type="pct"/>
          </w:tcPr>
          <w:p w14:paraId="4B559C6B" w14:textId="0A76EF12" w:rsidR="009A4645" w:rsidRPr="002C45CB" w:rsidRDefault="009A4645" w:rsidP="00626AE4">
            <w:pPr>
              <w:rPr>
                <w:rFonts w:cs="Arial"/>
                <w:sz w:val="20"/>
                <w:vertAlign w:val="superscript"/>
              </w:rPr>
            </w:pPr>
            <w:r w:rsidRPr="002C45CB">
              <w:rPr>
                <w:rFonts w:cs="Arial"/>
                <w:sz w:val="20"/>
              </w:rPr>
              <w:t>Household yearly durable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2E5E9DFF" w14:textId="77777777" w:rsidR="009A4645" w:rsidRPr="002C45CB" w:rsidRDefault="009A4645" w:rsidP="008D57D0">
            <w:pPr>
              <w:jc w:val="center"/>
              <w:rPr>
                <w:rFonts w:cs="Arial"/>
                <w:sz w:val="20"/>
              </w:rPr>
            </w:pPr>
            <w:r w:rsidRPr="002C45CB">
              <w:rPr>
                <w:rFonts w:cs="Arial"/>
                <w:sz w:val="20"/>
              </w:rPr>
              <w:t>7,536</w:t>
            </w:r>
          </w:p>
        </w:tc>
        <w:tc>
          <w:tcPr>
            <w:tcW w:w="629" w:type="pct"/>
          </w:tcPr>
          <w:p w14:paraId="7EE01367" w14:textId="77777777" w:rsidR="009A4645" w:rsidRPr="002C45CB" w:rsidRDefault="009A4645" w:rsidP="008D57D0">
            <w:pPr>
              <w:jc w:val="center"/>
              <w:rPr>
                <w:rFonts w:cs="Arial"/>
                <w:sz w:val="20"/>
              </w:rPr>
            </w:pPr>
            <w:r w:rsidRPr="002C45CB">
              <w:rPr>
                <w:rFonts w:cs="Arial"/>
                <w:sz w:val="20"/>
              </w:rPr>
              <w:t>49,716</w:t>
            </w:r>
          </w:p>
        </w:tc>
        <w:tc>
          <w:tcPr>
            <w:tcW w:w="630" w:type="pct"/>
          </w:tcPr>
          <w:p w14:paraId="75555977" w14:textId="77777777" w:rsidR="009A4645" w:rsidRPr="002C45CB" w:rsidRDefault="009A4645" w:rsidP="008D57D0">
            <w:pPr>
              <w:jc w:val="center"/>
              <w:rPr>
                <w:rFonts w:cs="Arial"/>
                <w:sz w:val="20"/>
              </w:rPr>
            </w:pPr>
            <w:r w:rsidRPr="002C45CB">
              <w:rPr>
                <w:rFonts w:cs="Arial"/>
                <w:sz w:val="20"/>
              </w:rPr>
              <w:t>0</w:t>
            </w:r>
          </w:p>
        </w:tc>
        <w:tc>
          <w:tcPr>
            <w:tcW w:w="629" w:type="pct"/>
          </w:tcPr>
          <w:p w14:paraId="66561E98" w14:textId="77777777" w:rsidR="009A4645" w:rsidRPr="002C45CB" w:rsidRDefault="009A4645" w:rsidP="008D57D0">
            <w:pPr>
              <w:jc w:val="center"/>
              <w:rPr>
                <w:rFonts w:cs="Arial"/>
                <w:sz w:val="20"/>
              </w:rPr>
            </w:pPr>
            <w:r w:rsidRPr="002C45CB">
              <w:rPr>
                <w:rFonts w:cs="Arial"/>
                <w:sz w:val="20"/>
              </w:rPr>
              <w:t>0</w:t>
            </w:r>
          </w:p>
        </w:tc>
        <w:tc>
          <w:tcPr>
            <w:tcW w:w="630" w:type="pct"/>
          </w:tcPr>
          <w:p w14:paraId="10E08A82" w14:textId="77777777" w:rsidR="009A4645" w:rsidRPr="002C45CB" w:rsidRDefault="009A4645" w:rsidP="008D57D0">
            <w:pPr>
              <w:jc w:val="center"/>
              <w:rPr>
                <w:rFonts w:cs="Arial"/>
                <w:sz w:val="20"/>
              </w:rPr>
            </w:pPr>
            <w:r w:rsidRPr="002C45CB">
              <w:rPr>
                <w:rFonts w:cs="Arial"/>
                <w:sz w:val="20"/>
              </w:rPr>
              <w:t>900</w:t>
            </w:r>
          </w:p>
        </w:tc>
      </w:tr>
      <w:tr w:rsidR="009A4645" w:rsidRPr="002C45CB" w14:paraId="231F8781" w14:textId="77777777" w:rsidTr="006A2799">
        <w:trPr>
          <w:trHeight w:val="288"/>
        </w:trPr>
        <w:tc>
          <w:tcPr>
            <w:tcW w:w="1852" w:type="pct"/>
          </w:tcPr>
          <w:p w14:paraId="39ACB19F" w14:textId="77777777" w:rsidR="009A4645" w:rsidRPr="002C45CB" w:rsidRDefault="009A4645" w:rsidP="008D57D0">
            <w:pPr>
              <w:rPr>
                <w:rFonts w:cs="Arial"/>
                <w:sz w:val="20"/>
              </w:rPr>
            </w:pPr>
          </w:p>
        </w:tc>
        <w:tc>
          <w:tcPr>
            <w:tcW w:w="629" w:type="pct"/>
            <w:noWrap/>
          </w:tcPr>
          <w:p w14:paraId="31270039" w14:textId="77777777" w:rsidR="009A4645" w:rsidRPr="002C45CB" w:rsidRDefault="009A4645" w:rsidP="008D57D0">
            <w:pPr>
              <w:jc w:val="center"/>
              <w:rPr>
                <w:rFonts w:cs="Arial"/>
                <w:sz w:val="20"/>
              </w:rPr>
            </w:pPr>
          </w:p>
        </w:tc>
        <w:tc>
          <w:tcPr>
            <w:tcW w:w="629" w:type="pct"/>
          </w:tcPr>
          <w:p w14:paraId="40404DEB" w14:textId="77777777" w:rsidR="009A4645" w:rsidRPr="002C45CB" w:rsidRDefault="009A4645" w:rsidP="008D57D0">
            <w:pPr>
              <w:jc w:val="center"/>
              <w:rPr>
                <w:rFonts w:cs="Arial"/>
                <w:sz w:val="20"/>
              </w:rPr>
            </w:pPr>
          </w:p>
        </w:tc>
        <w:tc>
          <w:tcPr>
            <w:tcW w:w="630" w:type="pct"/>
          </w:tcPr>
          <w:p w14:paraId="7DFA0796" w14:textId="77777777" w:rsidR="009A4645" w:rsidRPr="002C45CB" w:rsidRDefault="009A4645" w:rsidP="008D57D0">
            <w:pPr>
              <w:jc w:val="center"/>
              <w:rPr>
                <w:rFonts w:cs="Arial"/>
                <w:sz w:val="20"/>
              </w:rPr>
            </w:pPr>
          </w:p>
        </w:tc>
        <w:tc>
          <w:tcPr>
            <w:tcW w:w="629" w:type="pct"/>
          </w:tcPr>
          <w:p w14:paraId="7C01EFD0" w14:textId="77777777" w:rsidR="009A4645" w:rsidRPr="002C45CB" w:rsidRDefault="009A4645" w:rsidP="008D57D0">
            <w:pPr>
              <w:jc w:val="center"/>
              <w:rPr>
                <w:rFonts w:cs="Arial"/>
                <w:sz w:val="20"/>
              </w:rPr>
            </w:pPr>
          </w:p>
        </w:tc>
        <w:tc>
          <w:tcPr>
            <w:tcW w:w="630" w:type="pct"/>
          </w:tcPr>
          <w:p w14:paraId="7159F52C" w14:textId="77777777" w:rsidR="009A4645" w:rsidRPr="002C45CB" w:rsidRDefault="009A4645" w:rsidP="008D57D0">
            <w:pPr>
              <w:jc w:val="center"/>
              <w:rPr>
                <w:rFonts w:cs="Arial"/>
                <w:sz w:val="20"/>
              </w:rPr>
            </w:pPr>
          </w:p>
        </w:tc>
      </w:tr>
      <w:tr w:rsidR="009A4645" w:rsidRPr="002C45CB" w14:paraId="0C6EE4A6" w14:textId="77777777" w:rsidTr="006A2799">
        <w:trPr>
          <w:trHeight w:val="288"/>
        </w:trPr>
        <w:tc>
          <w:tcPr>
            <w:tcW w:w="1852" w:type="pct"/>
          </w:tcPr>
          <w:p w14:paraId="0B9E36B5" w14:textId="77777777" w:rsidR="009A4645" w:rsidRPr="002C45CB" w:rsidRDefault="009A4645" w:rsidP="008D57D0">
            <w:pPr>
              <w:rPr>
                <w:rFonts w:cs="Arial"/>
                <w:b/>
                <w:sz w:val="20"/>
                <w:vertAlign w:val="superscript"/>
              </w:rPr>
            </w:pPr>
            <w:r w:rsidRPr="002C45CB">
              <w:rPr>
                <w:rFonts w:cs="Arial"/>
                <w:b/>
                <w:sz w:val="20"/>
              </w:rPr>
              <w:t>Per capita</w:t>
            </w:r>
            <w:r w:rsidRPr="002C45CB">
              <w:rPr>
                <w:rFonts w:cs="Arial"/>
                <w:b/>
                <w:sz w:val="20"/>
                <w:vertAlign w:val="superscript"/>
              </w:rPr>
              <w:t>++++</w:t>
            </w:r>
          </w:p>
        </w:tc>
        <w:tc>
          <w:tcPr>
            <w:tcW w:w="629" w:type="pct"/>
            <w:noWrap/>
          </w:tcPr>
          <w:p w14:paraId="4FA5853C" w14:textId="77777777" w:rsidR="009A4645" w:rsidRPr="002C45CB" w:rsidRDefault="009A4645" w:rsidP="008D57D0">
            <w:pPr>
              <w:jc w:val="center"/>
              <w:rPr>
                <w:rFonts w:cs="Arial"/>
                <w:sz w:val="20"/>
              </w:rPr>
            </w:pPr>
          </w:p>
        </w:tc>
        <w:tc>
          <w:tcPr>
            <w:tcW w:w="629" w:type="pct"/>
          </w:tcPr>
          <w:p w14:paraId="1BF53394" w14:textId="77777777" w:rsidR="009A4645" w:rsidRPr="002C45CB" w:rsidRDefault="009A4645" w:rsidP="008D57D0">
            <w:pPr>
              <w:jc w:val="center"/>
              <w:rPr>
                <w:rFonts w:cs="Arial"/>
                <w:sz w:val="20"/>
              </w:rPr>
            </w:pPr>
          </w:p>
        </w:tc>
        <w:tc>
          <w:tcPr>
            <w:tcW w:w="630" w:type="pct"/>
          </w:tcPr>
          <w:p w14:paraId="28C87402" w14:textId="77777777" w:rsidR="009A4645" w:rsidRPr="002C45CB" w:rsidRDefault="009A4645" w:rsidP="008D57D0">
            <w:pPr>
              <w:jc w:val="center"/>
              <w:rPr>
                <w:rFonts w:cs="Arial"/>
                <w:sz w:val="20"/>
              </w:rPr>
            </w:pPr>
          </w:p>
        </w:tc>
        <w:tc>
          <w:tcPr>
            <w:tcW w:w="629" w:type="pct"/>
          </w:tcPr>
          <w:p w14:paraId="2D172FE5" w14:textId="77777777" w:rsidR="009A4645" w:rsidRPr="002C45CB" w:rsidRDefault="009A4645" w:rsidP="008D57D0">
            <w:pPr>
              <w:jc w:val="center"/>
              <w:rPr>
                <w:rFonts w:cs="Arial"/>
                <w:sz w:val="20"/>
              </w:rPr>
            </w:pPr>
          </w:p>
        </w:tc>
        <w:tc>
          <w:tcPr>
            <w:tcW w:w="630" w:type="pct"/>
          </w:tcPr>
          <w:p w14:paraId="6D951C63" w14:textId="77777777" w:rsidR="009A4645" w:rsidRPr="002C45CB" w:rsidRDefault="009A4645" w:rsidP="008D57D0">
            <w:pPr>
              <w:jc w:val="center"/>
              <w:rPr>
                <w:rFonts w:cs="Arial"/>
                <w:sz w:val="20"/>
              </w:rPr>
            </w:pPr>
          </w:p>
        </w:tc>
      </w:tr>
      <w:tr w:rsidR="009A4645" w:rsidRPr="002C45CB" w14:paraId="6AB8102A" w14:textId="77777777" w:rsidTr="006A2799">
        <w:trPr>
          <w:trHeight w:val="288"/>
        </w:trPr>
        <w:tc>
          <w:tcPr>
            <w:tcW w:w="1852" w:type="pct"/>
          </w:tcPr>
          <w:p w14:paraId="15467053" w14:textId="10FFB039" w:rsidR="009A4645" w:rsidRPr="002C45CB" w:rsidRDefault="009A4645" w:rsidP="00626AE4">
            <w:pPr>
              <w:rPr>
                <w:rFonts w:cs="Arial"/>
                <w:sz w:val="20"/>
              </w:rPr>
            </w:pPr>
            <w:r w:rsidRPr="002C45CB">
              <w:rPr>
                <w:rFonts w:cs="Arial"/>
                <w:sz w:val="20"/>
              </w:rPr>
              <w:t>Per</w:t>
            </w:r>
            <w:r w:rsidR="006B5D95" w:rsidRPr="002C45CB">
              <w:rPr>
                <w:rFonts w:cs="Arial"/>
                <w:sz w:val="20"/>
              </w:rPr>
              <w:t xml:space="preserve"> </w:t>
            </w:r>
            <w:r w:rsidRPr="002C45CB">
              <w:rPr>
                <w:rFonts w:cs="Arial"/>
                <w:sz w:val="20"/>
              </w:rPr>
              <w:t>capita yearly food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4A4FE696" w14:textId="77777777" w:rsidR="009A4645" w:rsidRPr="002C45CB" w:rsidRDefault="009A4645" w:rsidP="008D57D0">
            <w:pPr>
              <w:jc w:val="center"/>
              <w:rPr>
                <w:rFonts w:cs="Arial"/>
                <w:sz w:val="20"/>
              </w:rPr>
            </w:pPr>
            <w:r w:rsidRPr="002C45CB">
              <w:rPr>
                <w:rFonts w:cs="Arial"/>
                <w:sz w:val="20"/>
              </w:rPr>
              <w:t>17,239</w:t>
            </w:r>
          </w:p>
        </w:tc>
        <w:tc>
          <w:tcPr>
            <w:tcW w:w="629" w:type="pct"/>
          </w:tcPr>
          <w:p w14:paraId="764DD870" w14:textId="77777777" w:rsidR="009A4645" w:rsidRPr="002C45CB" w:rsidRDefault="009A4645" w:rsidP="008D57D0">
            <w:pPr>
              <w:jc w:val="center"/>
              <w:rPr>
                <w:rFonts w:cs="Arial"/>
                <w:sz w:val="20"/>
              </w:rPr>
            </w:pPr>
            <w:r w:rsidRPr="002C45CB">
              <w:rPr>
                <w:rFonts w:cs="Arial"/>
                <w:sz w:val="20"/>
              </w:rPr>
              <w:t>36,190</w:t>
            </w:r>
          </w:p>
        </w:tc>
        <w:tc>
          <w:tcPr>
            <w:tcW w:w="630" w:type="pct"/>
          </w:tcPr>
          <w:p w14:paraId="237539A0" w14:textId="77777777" w:rsidR="009A4645" w:rsidRPr="002C45CB" w:rsidRDefault="009A4645" w:rsidP="008D57D0">
            <w:pPr>
              <w:jc w:val="center"/>
              <w:rPr>
                <w:rFonts w:cs="Arial"/>
                <w:sz w:val="20"/>
              </w:rPr>
            </w:pPr>
            <w:r w:rsidRPr="002C45CB">
              <w:rPr>
                <w:rFonts w:cs="Arial"/>
                <w:sz w:val="20"/>
              </w:rPr>
              <w:t>7,720</w:t>
            </w:r>
          </w:p>
        </w:tc>
        <w:tc>
          <w:tcPr>
            <w:tcW w:w="629" w:type="pct"/>
          </w:tcPr>
          <w:p w14:paraId="63306931" w14:textId="77777777" w:rsidR="009A4645" w:rsidRPr="002C45CB" w:rsidRDefault="009A4645" w:rsidP="008D57D0">
            <w:pPr>
              <w:jc w:val="center"/>
              <w:rPr>
                <w:rFonts w:cs="Arial"/>
                <w:sz w:val="20"/>
              </w:rPr>
            </w:pPr>
            <w:r w:rsidRPr="002C45CB">
              <w:rPr>
                <w:rFonts w:cs="Arial"/>
                <w:sz w:val="20"/>
              </w:rPr>
              <w:t>2,167</w:t>
            </w:r>
          </w:p>
        </w:tc>
        <w:tc>
          <w:tcPr>
            <w:tcW w:w="630" w:type="pct"/>
          </w:tcPr>
          <w:p w14:paraId="5340743C" w14:textId="77777777" w:rsidR="009A4645" w:rsidRPr="002C45CB" w:rsidRDefault="009A4645" w:rsidP="008D57D0">
            <w:pPr>
              <w:jc w:val="center"/>
              <w:rPr>
                <w:rFonts w:cs="Arial"/>
                <w:sz w:val="20"/>
              </w:rPr>
            </w:pPr>
            <w:r w:rsidRPr="002C45CB">
              <w:rPr>
                <w:rFonts w:cs="Arial"/>
                <w:sz w:val="20"/>
              </w:rPr>
              <w:t>19,335</w:t>
            </w:r>
          </w:p>
        </w:tc>
      </w:tr>
      <w:tr w:rsidR="009A4645" w:rsidRPr="002C45CB" w14:paraId="24F633B6" w14:textId="77777777" w:rsidTr="006A2799">
        <w:trPr>
          <w:trHeight w:val="288"/>
        </w:trPr>
        <w:tc>
          <w:tcPr>
            <w:tcW w:w="1852" w:type="pct"/>
          </w:tcPr>
          <w:p w14:paraId="32510A74" w14:textId="0566019F" w:rsidR="009A4645" w:rsidRPr="002C45CB" w:rsidRDefault="009A4645" w:rsidP="00626AE4">
            <w:pPr>
              <w:rPr>
                <w:rFonts w:cs="Arial"/>
                <w:sz w:val="20"/>
              </w:rPr>
            </w:pPr>
            <w:r w:rsidRPr="002C45CB">
              <w:rPr>
                <w:rFonts w:cs="Arial"/>
                <w:sz w:val="20"/>
              </w:rPr>
              <w:t>Per</w:t>
            </w:r>
            <w:r w:rsidR="006B5D95" w:rsidRPr="002C45CB">
              <w:rPr>
                <w:rFonts w:cs="Arial"/>
                <w:sz w:val="20"/>
              </w:rPr>
              <w:t xml:space="preserve"> </w:t>
            </w:r>
            <w:r w:rsidRPr="002C45CB">
              <w:rPr>
                <w:rFonts w:cs="Arial"/>
                <w:sz w:val="20"/>
              </w:rPr>
              <w:t>capita yearly non</w:t>
            </w:r>
            <w:r w:rsidR="00626AE4" w:rsidRPr="002C45CB">
              <w:rPr>
                <w:rFonts w:cs="Arial"/>
                <w:sz w:val="20"/>
              </w:rPr>
              <w:t>-</w:t>
            </w:r>
            <w:r w:rsidRPr="002C45CB">
              <w:rPr>
                <w:rFonts w:cs="Arial"/>
                <w:sz w:val="20"/>
              </w:rPr>
              <w:t>durable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6A0ACCE5" w14:textId="77777777" w:rsidR="009A4645" w:rsidRPr="002C45CB" w:rsidRDefault="009A4645" w:rsidP="008D57D0">
            <w:pPr>
              <w:jc w:val="center"/>
              <w:rPr>
                <w:rFonts w:cs="Arial"/>
                <w:sz w:val="20"/>
              </w:rPr>
            </w:pPr>
            <w:r w:rsidRPr="002C45CB">
              <w:rPr>
                <w:rFonts w:cs="Arial"/>
                <w:sz w:val="20"/>
              </w:rPr>
              <w:t>24,008</w:t>
            </w:r>
          </w:p>
        </w:tc>
        <w:tc>
          <w:tcPr>
            <w:tcW w:w="629" w:type="pct"/>
          </w:tcPr>
          <w:p w14:paraId="3B635558" w14:textId="77777777" w:rsidR="009A4645" w:rsidRPr="002C45CB" w:rsidRDefault="009A4645" w:rsidP="008D57D0">
            <w:pPr>
              <w:jc w:val="center"/>
              <w:rPr>
                <w:rFonts w:cs="Arial"/>
                <w:sz w:val="20"/>
              </w:rPr>
            </w:pPr>
            <w:r w:rsidRPr="002C45CB">
              <w:rPr>
                <w:rFonts w:cs="Arial"/>
                <w:sz w:val="20"/>
              </w:rPr>
              <w:t>41,333</w:t>
            </w:r>
          </w:p>
        </w:tc>
        <w:tc>
          <w:tcPr>
            <w:tcW w:w="630" w:type="pct"/>
          </w:tcPr>
          <w:p w14:paraId="6CCDD6E0" w14:textId="77777777" w:rsidR="009A4645" w:rsidRPr="002C45CB" w:rsidRDefault="009A4645" w:rsidP="008D57D0">
            <w:pPr>
              <w:jc w:val="center"/>
              <w:rPr>
                <w:rFonts w:cs="Arial"/>
                <w:sz w:val="20"/>
              </w:rPr>
            </w:pPr>
            <w:r w:rsidRPr="002C45CB">
              <w:rPr>
                <w:rFonts w:cs="Arial"/>
                <w:sz w:val="20"/>
              </w:rPr>
              <w:t>12,851</w:t>
            </w:r>
          </w:p>
        </w:tc>
        <w:tc>
          <w:tcPr>
            <w:tcW w:w="629" w:type="pct"/>
          </w:tcPr>
          <w:p w14:paraId="2FB93B46" w14:textId="77777777" w:rsidR="009A4645" w:rsidRPr="002C45CB" w:rsidRDefault="009A4645" w:rsidP="008D57D0">
            <w:pPr>
              <w:jc w:val="center"/>
              <w:rPr>
                <w:rFonts w:cs="Arial"/>
                <w:sz w:val="20"/>
              </w:rPr>
            </w:pPr>
            <w:r w:rsidRPr="002C45CB">
              <w:rPr>
                <w:rFonts w:cs="Arial"/>
                <w:sz w:val="20"/>
              </w:rPr>
              <w:t>4,146</w:t>
            </w:r>
          </w:p>
        </w:tc>
        <w:tc>
          <w:tcPr>
            <w:tcW w:w="630" w:type="pct"/>
          </w:tcPr>
          <w:p w14:paraId="7023B57B" w14:textId="77777777" w:rsidR="009A4645" w:rsidRPr="002C45CB" w:rsidRDefault="009A4645" w:rsidP="008D57D0">
            <w:pPr>
              <w:jc w:val="center"/>
              <w:rPr>
                <w:rFonts w:cs="Arial"/>
                <w:sz w:val="20"/>
              </w:rPr>
            </w:pPr>
            <w:r w:rsidRPr="002C45CB">
              <w:rPr>
                <w:rFonts w:cs="Arial"/>
                <w:sz w:val="20"/>
              </w:rPr>
              <w:t>28,825</w:t>
            </w:r>
          </w:p>
        </w:tc>
      </w:tr>
      <w:tr w:rsidR="009A4645" w:rsidRPr="002C45CB" w14:paraId="11B21B6B" w14:textId="77777777" w:rsidTr="006A2799">
        <w:trPr>
          <w:trHeight w:val="288"/>
        </w:trPr>
        <w:tc>
          <w:tcPr>
            <w:tcW w:w="1852" w:type="pct"/>
          </w:tcPr>
          <w:p w14:paraId="142A82B2" w14:textId="302FD334" w:rsidR="009A4645" w:rsidRPr="002C45CB" w:rsidRDefault="009A4645" w:rsidP="00626AE4">
            <w:pPr>
              <w:rPr>
                <w:rFonts w:cs="Arial"/>
                <w:sz w:val="20"/>
              </w:rPr>
            </w:pPr>
            <w:r w:rsidRPr="002C45CB">
              <w:rPr>
                <w:rFonts w:cs="Arial"/>
                <w:sz w:val="20"/>
              </w:rPr>
              <w:t>Per</w:t>
            </w:r>
            <w:r w:rsidR="006B5D95" w:rsidRPr="002C45CB">
              <w:rPr>
                <w:rFonts w:cs="Arial"/>
                <w:sz w:val="20"/>
              </w:rPr>
              <w:t xml:space="preserve"> </w:t>
            </w:r>
            <w:r w:rsidRPr="002C45CB">
              <w:rPr>
                <w:rFonts w:cs="Arial"/>
                <w:sz w:val="20"/>
              </w:rPr>
              <w:t>capita yearly durable expenditure (</w:t>
            </w:r>
            <w:r w:rsidR="00626AE4" w:rsidRPr="002C45CB">
              <w:rPr>
                <w:rFonts w:cs="Arial"/>
                <w:sz w:val="20"/>
              </w:rPr>
              <w:t>NGN</w:t>
            </w:r>
            <w:r w:rsidRPr="002C45CB">
              <w:rPr>
                <w:rFonts w:cs="Arial"/>
                <w:sz w:val="20"/>
              </w:rPr>
              <w:t>)</w:t>
            </w:r>
            <w:r w:rsidRPr="002C45CB">
              <w:rPr>
                <w:rFonts w:cs="Arial"/>
                <w:sz w:val="20"/>
                <w:vertAlign w:val="superscript"/>
              </w:rPr>
              <w:t>+++</w:t>
            </w:r>
          </w:p>
        </w:tc>
        <w:tc>
          <w:tcPr>
            <w:tcW w:w="629" w:type="pct"/>
            <w:noWrap/>
          </w:tcPr>
          <w:p w14:paraId="3DE49545" w14:textId="77777777" w:rsidR="009A4645" w:rsidRPr="002C45CB" w:rsidRDefault="009A4645" w:rsidP="008D57D0">
            <w:pPr>
              <w:jc w:val="center"/>
              <w:rPr>
                <w:rFonts w:cs="Arial"/>
                <w:sz w:val="20"/>
              </w:rPr>
            </w:pPr>
            <w:r w:rsidRPr="002C45CB">
              <w:rPr>
                <w:rFonts w:cs="Arial"/>
                <w:sz w:val="20"/>
              </w:rPr>
              <w:t>1,316</w:t>
            </w:r>
          </w:p>
        </w:tc>
        <w:tc>
          <w:tcPr>
            <w:tcW w:w="629" w:type="pct"/>
          </w:tcPr>
          <w:p w14:paraId="053F5129" w14:textId="77777777" w:rsidR="009A4645" w:rsidRPr="002C45CB" w:rsidRDefault="009A4645" w:rsidP="008D57D0">
            <w:pPr>
              <w:jc w:val="center"/>
              <w:rPr>
                <w:rFonts w:cs="Arial"/>
                <w:sz w:val="20"/>
              </w:rPr>
            </w:pPr>
            <w:r w:rsidRPr="002C45CB">
              <w:rPr>
                <w:rFonts w:cs="Arial"/>
                <w:sz w:val="20"/>
              </w:rPr>
              <w:t>8,318</w:t>
            </w:r>
          </w:p>
        </w:tc>
        <w:tc>
          <w:tcPr>
            <w:tcW w:w="630" w:type="pct"/>
          </w:tcPr>
          <w:p w14:paraId="6919443F" w14:textId="77777777" w:rsidR="009A4645" w:rsidRPr="002C45CB" w:rsidRDefault="009A4645" w:rsidP="008D57D0">
            <w:pPr>
              <w:jc w:val="center"/>
              <w:rPr>
                <w:rFonts w:cs="Arial"/>
                <w:sz w:val="20"/>
              </w:rPr>
            </w:pPr>
            <w:r w:rsidRPr="002C45CB">
              <w:rPr>
                <w:rFonts w:cs="Arial"/>
                <w:sz w:val="20"/>
              </w:rPr>
              <w:t>0</w:t>
            </w:r>
          </w:p>
        </w:tc>
        <w:tc>
          <w:tcPr>
            <w:tcW w:w="629" w:type="pct"/>
          </w:tcPr>
          <w:p w14:paraId="095C0121" w14:textId="77777777" w:rsidR="009A4645" w:rsidRPr="002C45CB" w:rsidRDefault="009A4645" w:rsidP="008D57D0">
            <w:pPr>
              <w:jc w:val="center"/>
              <w:rPr>
                <w:rFonts w:cs="Arial"/>
                <w:sz w:val="20"/>
              </w:rPr>
            </w:pPr>
            <w:r w:rsidRPr="002C45CB">
              <w:rPr>
                <w:rFonts w:cs="Arial"/>
                <w:sz w:val="20"/>
              </w:rPr>
              <w:t>0</w:t>
            </w:r>
          </w:p>
        </w:tc>
        <w:tc>
          <w:tcPr>
            <w:tcW w:w="630" w:type="pct"/>
          </w:tcPr>
          <w:p w14:paraId="29A3F31B" w14:textId="77777777" w:rsidR="009A4645" w:rsidRPr="002C45CB" w:rsidRDefault="009A4645" w:rsidP="008D57D0">
            <w:pPr>
              <w:jc w:val="center"/>
              <w:rPr>
                <w:rFonts w:cs="Arial"/>
                <w:sz w:val="20"/>
              </w:rPr>
            </w:pPr>
            <w:r w:rsidRPr="002C45CB">
              <w:rPr>
                <w:rFonts w:cs="Arial"/>
                <w:sz w:val="20"/>
              </w:rPr>
              <w:t>133</w:t>
            </w:r>
          </w:p>
        </w:tc>
      </w:tr>
      <w:tr w:rsidR="009A4645" w:rsidRPr="002C45CB" w14:paraId="256D6003" w14:textId="77777777" w:rsidTr="006A2799">
        <w:trPr>
          <w:trHeight w:val="288"/>
        </w:trPr>
        <w:tc>
          <w:tcPr>
            <w:tcW w:w="1852" w:type="pct"/>
          </w:tcPr>
          <w:p w14:paraId="78D28BB8" w14:textId="77777777" w:rsidR="009A4645" w:rsidRPr="002C45CB" w:rsidRDefault="009A4645" w:rsidP="008D57D0">
            <w:pPr>
              <w:rPr>
                <w:rFonts w:cs="Arial"/>
                <w:sz w:val="20"/>
              </w:rPr>
            </w:pPr>
          </w:p>
        </w:tc>
        <w:tc>
          <w:tcPr>
            <w:tcW w:w="629" w:type="pct"/>
            <w:noWrap/>
          </w:tcPr>
          <w:p w14:paraId="4047065C" w14:textId="77777777" w:rsidR="009A4645" w:rsidRPr="002C45CB" w:rsidRDefault="009A4645" w:rsidP="008D57D0">
            <w:pPr>
              <w:jc w:val="both"/>
              <w:rPr>
                <w:rFonts w:cs="Arial"/>
                <w:sz w:val="20"/>
              </w:rPr>
            </w:pPr>
          </w:p>
        </w:tc>
        <w:tc>
          <w:tcPr>
            <w:tcW w:w="629" w:type="pct"/>
          </w:tcPr>
          <w:p w14:paraId="7FCBBC47" w14:textId="77777777" w:rsidR="009A4645" w:rsidRPr="002C45CB" w:rsidRDefault="009A4645" w:rsidP="008D57D0">
            <w:pPr>
              <w:jc w:val="both"/>
              <w:rPr>
                <w:rFonts w:cs="Arial"/>
                <w:sz w:val="20"/>
              </w:rPr>
            </w:pPr>
          </w:p>
        </w:tc>
        <w:tc>
          <w:tcPr>
            <w:tcW w:w="630" w:type="pct"/>
          </w:tcPr>
          <w:p w14:paraId="4602ED39" w14:textId="77777777" w:rsidR="009A4645" w:rsidRPr="002C45CB" w:rsidRDefault="009A4645" w:rsidP="008D57D0">
            <w:pPr>
              <w:jc w:val="both"/>
              <w:rPr>
                <w:rFonts w:cs="Arial"/>
                <w:sz w:val="20"/>
              </w:rPr>
            </w:pPr>
          </w:p>
        </w:tc>
        <w:tc>
          <w:tcPr>
            <w:tcW w:w="629" w:type="pct"/>
          </w:tcPr>
          <w:p w14:paraId="7953803E" w14:textId="77777777" w:rsidR="009A4645" w:rsidRPr="002C45CB" w:rsidRDefault="009A4645" w:rsidP="008D57D0">
            <w:pPr>
              <w:jc w:val="both"/>
              <w:rPr>
                <w:rFonts w:cs="Arial"/>
                <w:sz w:val="20"/>
              </w:rPr>
            </w:pPr>
          </w:p>
        </w:tc>
        <w:tc>
          <w:tcPr>
            <w:tcW w:w="630" w:type="pct"/>
          </w:tcPr>
          <w:p w14:paraId="136BB0E1" w14:textId="77777777" w:rsidR="009A4645" w:rsidRPr="002C45CB" w:rsidRDefault="009A4645" w:rsidP="008D57D0">
            <w:pPr>
              <w:jc w:val="both"/>
              <w:rPr>
                <w:rFonts w:cs="Arial"/>
                <w:sz w:val="20"/>
              </w:rPr>
            </w:pPr>
          </w:p>
        </w:tc>
      </w:tr>
      <w:tr w:rsidR="009A4645" w:rsidRPr="002C45CB" w14:paraId="7D3E0C31" w14:textId="77777777" w:rsidTr="006A2799">
        <w:trPr>
          <w:trHeight w:val="288"/>
        </w:trPr>
        <w:tc>
          <w:tcPr>
            <w:tcW w:w="5000" w:type="pct"/>
            <w:gridSpan w:val="6"/>
          </w:tcPr>
          <w:p w14:paraId="7009165F" w14:textId="57CE6912" w:rsidR="009A4645" w:rsidRPr="002C45CB" w:rsidRDefault="009A4645" w:rsidP="008D57D0">
            <w:pPr>
              <w:pStyle w:val="TableNotes0"/>
            </w:pPr>
            <w:r w:rsidRPr="002C45CB">
              <w:rPr>
                <w:vertAlign w:val="superscript"/>
              </w:rPr>
              <w:t>+</w:t>
            </w:r>
            <w:r w:rsidRPr="002C45CB">
              <w:t xml:space="preserve"> Yearly food expenditure is projected </w:t>
            </w:r>
            <w:r w:rsidR="00626AE4" w:rsidRPr="002C45CB">
              <w:t xml:space="preserve">by reference to </w:t>
            </w:r>
            <w:r w:rsidRPr="002C45CB">
              <w:t xml:space="preserve">expenditure on food items </w:t>
            </w:r>
            <w:r w:rsidR="00626AE4" w:rsidRPr="002C45CB">
              <w:t xml:space="preserve">in </w:t>
            </w:r>
            <w:r w:rsidRPr="002C45CB">
              <w:t xml:space="preserve">the </w:t>
            </w:r>
            <w:r w:rsidR="00626AE4" w:rsidRPr="002C45CB">
              <w:t xml:space="preserve">seven </w:t>
            </w:r>
            <w:r w:rsidRPr="002C45CB">
              <w:t>days prior to the survey.</w:t>
            </w:r>
          </w:p>
          <w:p w14:paraId="27AC3F10" w14:textId="77777777" w:rsidR="009A4645" w:rsidRPr="002C45CB" w:rsidRDefault="009A4645" w:rsidP="008D57D0">
            <w:pPr>
              <w:pStyle w:val="TableNotes0"/>
            </w:pPr>
            <w:r w:rsidRPr="002C45CB">
              <w:rPr>
                <w:vertAlign w:val="superscript"/>
              </w:rPr>
              <w:t>++</w:t>
            </w:r>
            <w:r w:rsidRPr="002C45CB">
              <w:t xml:space="preserve"> Yearly non</w:t>
            </w:r>
            <w:r w:rsidR="00626AE4" w:rsidRPr="002C45CB">
              <w:t>-</w:t>
            </w:r>
            <w:r w:rsidRPr="002C45CB">
              <w:t>durable expenditure is projected using:</w:t>
            </w:r>
          </w:p>
          <w:p w14:paraId="15FC08BB" w14:textId="6DD33D3B" w:rsidR="009A4645" w:rsidRPr="002C45CB" w:rsidRDefault="00626AE4" w:rsidP="00C87DAC">
            <w:pPr>
              <w:pStyle w:val="TableNotes0"/>
              <w:numPr>
                <w:ilvl w:val="0"/>
                <w:numId w:val="83"/>
              </w:numPr>
            </w:pPr>
            <w:r w:rsidRPr="002C45CB">
              <w:t>seven</w:t>
            </w:r>
            <w:r w:rsidR="009A4645" w:rsidRPr="002C45CB">
              <w:t xml:space="preserve">-day recall </w:t>
            </w:r>
            <w:r w:rsidRPr="002C45CB">
              <w:t xml:space="preserve">regarding </w:t>
            </w:r>
            <w:r w:rsidR="009A4645" w:rsidRPr="002C45CB">
              <w:t>consumable items (e.g. petrol, fuel, phone credit, cigarettes);</w:t>
            </w:r>
          </w:p>
          <w:p w14:paraId="00E79F17" w14:textId="5BE0EEF4" w:rsidR="009A4645" w:rsidRPr="002C45CB" w:rsidRDefault="009A4645" w:rsidP="00C87DAC">
            <w:pPr>
              <w:pStyle w:val="TableNotes0"/>
              <w:numPr>
                <w:ilvl w:val="0"/>
                <w:numId w:val="83"/>
              </w:numPr>
            </w:pPr>
            <w:r w:rsidRPr="002C45CB">
              <w:t xml:space="preserve">30-day recall </w:t>
            </w:r>
            <w:r w:rsidR="00626AE4" w:rsidRPr="002C45CB">
              <w:t xml:space="preserve">regarding </w:t>
            </w:r>
            <w:r w:rsidRPr="002C45CB">
              <w:t>a different list of items (e.g. toiletries, clothing, utensils);</w:t>
            </w:r>
          </w:p>
          <w:p w14:paraId="50CEEED3" w14:textId="77777777" w:rsidR="009A4645" w:rsidRPr="002C45CB" w:rsidRDefault="009A4645" w:rsidP="00C87DAC">
            <w:pPr>
              <w:pStyle w:val="TableNotes0"/>
              <w:numPr>
                <w:ilvl w:val="0"/>
                <w:numId w:val="83"/>
              </w:numPr>
            </w:pPr>
            <w:r w:rsidRPr="002C45CB">
              <w:t>annual expenditure on larger items (e.g. dowry, marriage, funeral, school expenses, books).</w:t>
            </w:r>
          </w:p>
          <w:p w14:paraId="2DACFAB5" w14:textId="77777777" w:rsidR="009A4645" w:rsidRPr="002C45CB" w:rsidRDefault="009A4645" w:rsidP="008D57D0">
            <w:pPr>
              <w:pStyle w:val="TableNotes0"/>
            </w:pPr>
            <w:r w:rsidRPr="002C45CB">
              <w:rPr>
                <w:vertAlign w:val="superscript"/>
              </w:rPr>
              <w:t>+++</w:t>
            </w:r>
            <w:r w:rsidRPr="002C45CB">
              <w:t xml:space="preserve"> Yearly durable expenditure is the sum of the reported annual expenditure on assets (e.g. table, mattress, stove, motorbike, plough</w:t>
            </w:r>
            <w:r w:rsidR="00442D77" w:rsidRPr="002C45CB">
              <w:t xml:space="preserve"> etc.</w:t>
            </w:r>
            <w:r w:rsidRPr="002C45CB">
              <w:t>).</w:t>
            </w:r>
          </w:p>
          <w:p w14:paraId="601ABFD4" w14:textId="3F2D2DE4" w:rsidR="009A4645" w:rsidRPr="002C45CB" w:rsidRDefault="009A4645" w:rsidP="00626AE4">
            <w:pPr>
              <w:pStyle w:val="TableNotes0"/>
            </w:pPr>
            <w:r w:rsidRPr="002C45CB">
              <w:rPr>
                <w:vertAlign w:val="superscript"/>
              </w:rPr>
              <w:t xml:space="preserve">++++ </w:t>
            </w:r>
            <w:r w:rsidRPr="002C45CB">
              <w:t>Per</w:t>
            </w:r>
            <w:r w:rsidR="006B5D95" w:rsidRPr="002C45CB">
              <w:t xml:space="preserve"> </w:t>
            </w:r>
            <w:r w:rsidRPr="002C45CB">
              <w:t xml:space="preserve">capita expenditure </w:t>
            </w:r>
            <w:r w:rsidR="00626AE4" w:rsidRPr="002C45CB">
              <w:t>is</w:t>
            </w:r>
            <w:r w:rsidRPr="002C45CB">
              <w:t xml:space="preserve"> total expenditure divided by household size.</w:t>
            </w:r>
          </w:p>
        </w:tc>
      </w:tr>
      <w:tr w:rsidR="009A4645" w:rsidRPr="002C45CB" w14:paraId="398C20C2" w14:textId="77777777" w:rsidTr="006A2799">
        <w:trPr>
          <w:trHeight w:val="288"/>
        </w:trPr>
        <w:tc>
          <w:tcPr>
            <w:tcW w:w="1852" w:type="pct"/>
          </w:tcPr>
          <w:p w14:paraId="5066AE62" w14:textId="77777777" w:rsidR="009A4645" w:rsidRPr="002C45CB" w:rsidRDefault="009A4645" w:rsidP="008D57D0">
            <w:pPr>
              <w:rPr>
                <w:rFonts w:cs="Arial"/>
                <w:sz w:val="20"/>
              </w:rPr>
            </w:pPr>
          </w:p>
        </w:tc>
        <w:tc>
          <w:tcPr>
            <w:tcW w:w="629" w:type="pct"/>
            <w:noWrap/>
          </w:tcPr>
          <w:p w14:paraId="0E3CC5BD" w14:textId="77777777" w:rsidR="009A4645" w:rsidRPr="002C45CB" w:rsidRDefault="009A4645" w:rsidP="008D57D0">
            <w:pPr>
              <w:jc w:val="both"/>
              <w:rPr>
                <w:rFonts w:cs="Arial"/>
                <w:sz w:val="20"/>
              </w:rPr>
            </w:pPr>
          </w:p>
        </w:tc>
        <w:tc>
          <w:tcPr>
            <w:tcW w:w="629" w:type="pct"/>
          </w:tcPr>
          <w:p w14:paraId="4C7A98DC" w14:textId="77777777" w:rsidR="009A4645" w:rsidRPr="002C45CB" w:rsidRDefault="009A4645" w:rsidP="008D57D0">
            <w:pPr>
              <w:jc w:val="both"/>
              <w:rPr>
                <w:rFonts w:cs="Arial"/>
                <w:sz w:val="20"/>
              </w:rPr>
            </w:pPr>
          </w:p>
        </w:tc>
        <w:tc>
          <w:tcPr>
            <w:tcW w:w="630" w:type="pct"/>
          </w:tcPr>
          <w:p w14:paraId="1647086A" w14:textId="77777777" w:rsidR="009A4645" w:rsidRPr="002C45CB" w:rsidRDefault="009A4645" w:rsidP="008D57D0">
            <w:pPr>
              <w:jc w:val="both"/>
              <w:rPr>
                <w:rFonts w:cs="Arial"/>
                <w:sz w:val="20"/>
              </w:rPr>
            </w:pPr>
          </w:p>
        </w:tc>
        <w:tc>
          <w:tcPr>
            <w:tcW w:w="629" w:type="pct"/>
          </w:tcPr>
          <w:p w14:paraId="3E1A91D7" w14:textId="77777777" w:rsidR="009A4645" w:rsidRPr="002C45CB" w:rsidRDefault="009A4645" w:rsidP="008D57D0">
            <w:pPr>
              <w:jc w:val="both"/>
              <w:rPr>
                <w:rFonts w:cs="Arial"/>
                <w:sz w:val="20"/>
              </w:rPr>
            </w:pPr>
          </w:p>
        </w:tc>
        <w:tc>
          <w:tcPr>
            <w:tcW w:w="630" w:type="pct"/>
          </w:tcPr>
          <w:p w14:paraId="1C59BBF3" w14:textId="77777777" w:rsidR="009A4645" w:rsidRPr="002C45CB" w:rsidRDefault="009A4645" w:rsidP="008D57D0">
            <w:pPr>
              <w:jc w:val="both"/>
              <w:rPr>
                <w:rFonts w:cs="Arial"/>
                <w:sz w:val="20"/>
              </w:rPr>
            </w:pPr>
          </w:p>
        </w:tc>
      </w:tr>
    </w:tbl>
    <w:p w14:paraId="36A47E38" w14:textId="77FE434B" w:rsidR="00163CF1" w:rsidRPr="002C45CB" w:rsidRDefault="008929FF" w:rsidP="00E968A3">
      <w:pPr>
        <w:pStyle w:val="BodyText1"/>
        <w:spacing w:before="240"/>
      </w:pPr>
      <w:r w:rsidRPr="002C45CB">
        <w:fldChar w:fldCharType="begin"/>
      </w:r>
      <w:r w:rsidRPr="002C45CB">
        <w:instrText xml:space="preserve"> REF _Ref415739217 \h  \* MERGEFORMAT </w:instrText>
      </w:r>
      <w:r w:rsidRPr="002C45CB">
        <w:fldChar w:fldCharType="separate"/>
      </w:r>
      <w:r w:rsidR="00A36D0B" w:rsidRPr="002C45CB">
        <w:t xml:space="preserve">Figure </w:t>
      </w:r>
      <w:r w:rsidR="00A36D0B">
        <w:rPr>
          <w:noProof/>
        </w:rPr>
        <w:t>23</w:t>
      </w:r>
      <w:r w:rsidRPr="002C45CB">
        <w:fldChar w:fldCharType="end"/>
      </w:r>
      <w:r w:rsidRPr="002C45CB">
        <w:t xml:space="preserve"> </w:t>
      </w:r>
      <w:r w:rsidR="00163CF1" w:rsidRPr="002C45CB">
        <w:t xml:space="preserve">translates this </w:t>
      </w:r>
      <w:r w:rsidR="004F6DE8" w:rsidRPr="002C45CB">
        <w:t>information on</w:t>
      </w:r>
      <w:r w:rsidR="00FB07E3" w:rsidRPr="002C45CB">
        <w:t xml:space="preserve"> total</w:t>
      </w:r>
      <w:r w:rsidR="004F6DE8" w:rsidRPr="002C45CB">
        <w:t xml:space="preserve"> expenditure into </w:t>
      </w:r>
      <w:r w:rsidR="00163CF1" w:rsidRPr="002C45CB">
        <w:t>daily expenditure</w:t>
      </w:r>
      <w:r w:rsidR="00B317B0" w:rsidRPr="002C45CB">
        <w:t xml:space="preserve"> by state</w:t>
      </w:r>
      <w:r w:rsidR="004F6DE8" w:rsidRPr="002C45CB">
        <w:t xml:space="preserve">. This enables us to compare </w:t>
      </w:r>
      <w:r w:rsidR="006A43E3" w:rsidRPr="002C45CB">
        <w:t xml:space="preserve">this </w:t>
      </w:r>
      <w:r w:rsidR="004F6DE8" w:rsidRPr="002C45CB">
        <w:t xml:space="preserve">expenditure with a commonly used metric for a global poverty line of $1.25. </w:t>
      </w:r>
      <w:r w:rsidR="00A25522" w:rsidRPr="002C45CB">
        <w:t>This shows that 84</w:t>
      </w:r>
      <w:r w:rsidR="004F6DE8" w:rsidRPr="002C45CB">
        <w:t>% of households in Jigawa have per capita expenditure below the global poverty line</w:t>
      </w:r>
      <w:r w:rsidR="00A34034" w:rsidRPr="002C45CB">
        <w:t xml:space="preserve"> for household income</w:t>
      </w:r>
      <w:r w:rsidR="004F6DE8" w:rsidRPr="002C45CB">
        <w:t>. A near identical figure is found for Zamfara.</w:t>
      </w:r>
      <w:r w:rsidR="00A34034" w:rsidRPr="002C45CB">
        <w:t xml:space="preserve"> </w:t>
      </w:r>
      <w:r w:rsidR="00B317B0" w:rsidRPr="002C45CB">
        <w:t>T</w:t>
      </w:r>
      <w:r w:rsidR="00A34034" w:rsidRPr="002C45CB">
        <w:t xml:space="preserve">his suggests </w:t>
      </w:r>
      <w:r w:rsidR="006A43E3" w:rsidRPr="002C45CB">
        <w:t xml:space="preserve">that </w:t>
      </w:r>
      <w:r w:rsidR="00A34034" w:rsidRPr="002C45CB">
        <w:t xml:space="preserve">a significant share of households in our sample are likely to </w:t>
      </w:r>
      <w:r w:rsidR="006A43E3" w:rsidRPr="002C45CB">
        <w:t xml:space="preserve">lie </w:t>
      </w:r>
      <w:r w:rsidR="00A34034" w:rsidRPr="002C45CB">
        <w:t xml:space="preserve">below </w:t>
      </w:r>
      <w:r w:rsidR="006A43E3" w:rsidRPr="002C45CB">
        <w:t xml:space="preserve">the </w:t>
      </w:r>
      <w:r w:rsidR="00A34034" w:rsidRPr="002C45CB">
        <w:t>global poverty threshold.</w:t>
      </w:r>
    </w:p>
    <w:p w14:paraId="4889746F" w14:textId="77777777" w:rsidR="005A0120" w:rsidRPr="002C45CB" w:rsidRDefault="005A0120" w:rsidP="00E968A3">
      <w:pPr>
        <w:rPr>
          <w:b/>
          <w:iCs/>
          <w:color w:val="4F81BD" w:themeColor="accent1"/>
          <w:szCs w:val="18"/>
        </w:rPr>
      </w:pPr>
      <w:r w:rsidRPr="002C45CB">
        <w:br w:type="page"/>
      </w:r>
    </w:p>
    <w:p w14:paraId="6F2CFEC9" w14:textId="04D3B312" w:rsidR="00D20A66" w:rsidRPr="002C45CB" w:rsidRDefault="005A0120" w:rsidP="005A0120">
      <w:pPr>
        <w:pStyle w:val="Caption"/>
      </w:pPr>
      <w:bookmarkStart w:id="198" w:name="_Ref415739217"/>
      <w:bookmarkStart w:id="199" w:name="_Toc423448535"/>
      <w:r w:rsidRPr="002C45CB">
        <w:lastRenderedPageBreak/>
        <w:t xml:space="preserve">Figure </w:t>
      </w:r>
      <w:fldSimple w:instr=" SEQ Figure \* ARABIC ">
        <w:r w:rsidR="00A36D0B">
          <w:rPr>
            <w:noProof/>
          </w:rPr>
          <w:t>23</w:t>
        </w:r>
      </w:fldSimple>
      <w:bookmarkEnd w:id="198"/>
      <w:r w:rsidRPr="002C45CB">
        <w:tab/>
      </w:r>
      <w:bookmarkStart w:id="200" w:name="_Ref287261325"/>
      <w:r w:rsidRPr="002C45CB">
        <w:t xml:space="preserve">Per capita total expenditure and poverty </w:t>
      </w:r>
      <w:bookmarkEnd w:id="200"/>
      <w:r w:rsidRPr="002C45CB">
        <w:t>line</w:t>
      </w:r>
      <w:bookmarkEnd w:id="199"/>
    </w:p>
    <w:tbl>
      <w:tblPr>
        <w:tblStyle w:val="OPMFigureTable"/>
        <w:tblW w:w="0" w:type="auto"/>
        <w:tblLook w:val="04C0" w:firstRow="0" w:lastRow="1" w:firstColumn="1" w:lastColumn="0" w:noHBand="0" w:noVBand="1"/>
      </w:tblPr>
      <w:tblGrid>
        <w:gridCol w:w="9639"/>
      </w:tblGrid>
      <w:tr w:rsidR="00493E20" w:rsidRPr="002C45CB" w14:paraId="6F24B7B6"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5D390293" w14:textId="77777777" w:rsidR="00493E20" w:rsidRPr="002C45CB" w:rsidRDefault="00927015" w:rsidP="00E13AD1">
            <w:pPr>
              <w:pStyle w:val="BodyText1"/>
              <w:spacing w:after="0"/>
              <w:jc w:val="both"/>
            </w:pPr>
            <w:r w:rsidRPr="002C45CB">
              <w:rPr>
                <w:noProof/>
                <w:lang w:eastAsia="en-GB"/>
              </w:rPr>
              <w:drawing>
                <wp:inline distT="0" distB="0" distL="0" distR="0" wp14:anchorId="35E0BDB9" wp14:editId="09DB348F">
                  <wp:extent cx="6120765" cy="61207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expenditure.eps"/>
                          <pic:cNvPicPr/>
                        </pic:nvPicPr>
                        <pic:blipFill>
                          <a:blip r:embed="rId45">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493E20" w:rsidRPr="002C45CB" w14:paraId="59F66527" w14:textId="77777777" w:rsidTr="005A0120">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6EA8BA0D" w14:textId="21404B6C" w:rsidR="00493E20" w:rsidRPr="002C45CB" w:rsidRDefault="00493E20" w:rsidP="006A43E3">
            <w:pPr>
              <w:pStyle w:val="BodyText1"/>
              <w:spacing w:after="0"/>
              <w:jc w:val="both"/>
            </w:pPr>
            <w:r w:rsidRPr="002C45CB">
              <w:t>The graph reports unequivalised daily per</w:t>
            </w:r>
            <w:r w:rsidR="006B5D95" w:rsidRPr="002C45CB">
              <w:t xml:space="preserve"> </w:t>
            </w:r>
            <w:r w:rsidRPr="002C45CB">
              <w:t xml:space="preserve">capita </w:t>
            </w:r>
            <w:r w:rsidR="00177EBC" w:rsidRPr="002C45CB">
              <w:t xml:space="preserve">household </w:t>
            </w:r>
            <w:r w:rsidRPr="002C45CB">
              <w:t xml:space="preserve">expenditure. The red line indicates the average </w:t>
            </w:r>
            <w:r w:rsidR="006A43E3" w:rsidRPr="002C45CB">
              <w:t xml:space="preserve">NGN </w:t>
            </w:r>
            <w:r w:rsidRPr="002C45CB">
              <w:t xml:space="preserve">value of </w:t>
            </w:r>
            <w:r w:rsidR="006A43E3" w:rsidRPr="002C45CB">
              <w:t>$</w:t>
            </w:r>
            <w:r w:rsidRPr="002C45CB">
              <w:t>1.25 between 17</w:t>
            </w:r>
            <w:r w:rsidR="006A43E3" w:rsidRPr="002C45CB">
              <w:t xml:space="preserve"> October </w:t>
            </w:r>
            <w:r w:rsidRPr="002C45CB">
              <w:t>2013 and 15</w:t>
            </w:r>
            <w:r w:rsidR="006A43E3" w:rsidRPr="002C45CB">
              <w:t xml:space="preserve"> October </w:t>
            </w:r>
            <w:r w:rsidRPr="002C45CB">
              <w:t>2014, i.e.</w:t>
            </w:r>
            <w:r w:rsidR="006A43E3" w:rsidRPr="002C45CB">
              <w:t xml:space="preserve"> NGN</w:t>
            </w:r>
            <w:r w:rsidRPr="002C45CB">
              <w:t xml:space="preserve"> 194.05.</w:t>
            </w:r>
          </w:p>
        </w:tc>
      </w:tr>
      <w:tr w:rsidR="00493E20" w:rsidRPr="002C45CB" w14:paraId="21BC6230"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C9380AD" w14:textId="77777777" w:rsidR="00493E20" w:rsidRPr="002C45CB" w:rsidRDefault="00493E20" w:rsidP="00E13AD1">
            <w:pPr>
              <w:pStyle w:val="BodyText1"/>
              <w:spacing w:after="0"/>
              <w:jc w:val="both"/>
            </w:pPr>
            <w:r w:rsidRPr="002C45CB">
              <w:t>Source: CDGP Baseline Survey, Nigeria Central Bank website (for exchange rates).</w:t>
            </w:r>
          </w:p>
        </w:tc>
      </w:tr>
    </w:tbl>
    <w:p w14:paraId="530F9025" w14:textId="77777777" w:rsidR="00DF147A" w:rsidRPr="002C45CB" w:rsidRDefault="00DF147A" w:rsidP="00E13AD1">
      <w:pPr>
        <w:pStyle w:val="BodyText1"/>
        <w:jc w:val="both"/>
      </w:pPr>
    </w:p>
    <w:p w14:paraId="1519EC8B" w14:textId="77777777" w:rsidR="00A36D0B" w:rsidRPr="00A36D0B" w:rsidRDefault="003E1993" w:rsidP="00A36D0B">
      <w:pPr>
        <w:pStyle w:val="BodyText1"/>
      </w:pPr>
      <w:r w:rsidRPr="002C45CB">
        <w:t xml:space="preserve">Finally, </w:t>
      </w:r>
      <w:r w:rsidR="008929FF" w:rsidRPr="002C45CB">
        <w:fldChar w:fldCharType="begin"/>
      </w:r>
      <w:r w:rsidR="008929FF" w:rsidRPr="002C45CB">
        <w:instrText xml:space="preserve"> REF _Ref415739246 \h  \* MERGEFORMAT </w:instrText>
      </w:r>
      <w:r w:rsidR="008929FF" w:rsidRPr="002C45CB">
        <w:fldChar w:fldCharType="separate"/>
      </w:r>
      <w:r w:rsidR="00A36D0B" w:rsidRPr="002C45CB">
        <w:rPr>
          <w:noProof/>
        </w:rPr>
        <w:br w:type="page"/>
      </w:r>
    </w:p>
    <w:p w14:paraId="7C886E39" w14:textId="55A1C1E2" w:rsidR="00B302BC" w:rsidRPr="002C45CB" w:rsidRDefault="00A36D0B" w:rsidP="00E968A3">
      <w:pPr>
        <w:pStyle w:val="BodyText1"/>
      </w:pPr>
      <w:r w:rsidRPr="002C45CB">
        <w:rPr>
          <w:noProof/>
        </w:rPr>
        <w:lastRenderedPageBreak/>
        <w:t>Figure</w:t>
      </w:r>
      <w:r w:rsidRPr="002C45CB">
        <w:t xml:space="preserve"> </w:t>
      </w:r>
      <w:r>
        <w:rPr>
          <w:noProof/>
        </w:rPr>
        <w:t>24</w:t>
      </w:r>
      <w:r w:rsidR="008929FF" w:rsidRPr="002C45CB">
        <w:fldChar w:fldCharType="end"/>
      </w:r>
      <w:r w:rsidR="008929FF" w:rsidRPr="002C45CB">
        <w:t xml:space="preserve"> </w:t>
      </w:r>
      <w:r w:rsidR="003E1993" w:rsidRPr="002C45CB">
        <w:t xml:space="preserve">considers how per capita expenditure </w:t>
      </w:r>
      <w:r w:rsidR="006A43E3" w:rsidRPr="002C45CB">
        <w:t xml:space="preserve">varies </w:t>
      </w:r>
      <w:r w:rsidR="003E1993" w:rsidRPr="002C45CB">
        <w:t xml:space="preserve">across poverty classes. </w:t>
      </w:r>
      <w:r w:rsidR="00B302BC" w:rsidRPr="002C45CB">
        <w:t>The middle of the box plot shows the median per capita daily expenditure. This is disaggregated by the PPI score, with poorer households on the left</w:t>
      </w:r>
      <w:r w:rsidR="006A43E3" w:rsidRPr="002C45CB">
        <w:t>-</w:t>
      </w:r>
      <w:r w:rsidR="00B302BC" w:rsidRPr="002C45CB">
        <w:t xml:space="preserve">hand side. </w:t>
      </w:r>
      <w:r w:rsidR="003C4C7B" w:rsidRPr="002C45CB">
        <w:t>We see that richer households do spend more per person on food</w:t>
      </w:r>
      <w:r w:rsidR="006A43E3" w:rsidRPr="002C45CB">
        <w:t>,</w:t>
      </w:r>
      <w:r w:rsidR="003C4C7B" w:rsidRPr="002C45CB">
        <w:t xml:space="preserve"> but that the differences are not very large. </w:t>
      </w:r>
      <w:r w:rsidR="00CD486C" w:rsidRPr="002C45CB">
        <w:t xml:space="preserve">This may in part be because wealthier households may have more food stocks from their own production. </w:t>
      </w:r>
    </w:p>
    <w:p w14:paraId="68369C0B" w14:textId="77777777" w:rsidR="00CD486C" w:rsidRPr="002C45CB" w:rsidRDefault="00CD486C">
      <w:pPr>
        <w:rPr>
          <w:b/>
          <w:iCs/>
          <w:color w:val="4F81BD" w:themeColor="accent1"/>
          <w:szCs w:val="18"/>
        </w:rPr>
      </w:pPr>
      <w:bookmarkStart w:id="201" w:name="_Ref415739246"/>
      <w:r w:rsidRPr="002C45CB">
        <w:br w:type="page"/>
      </w:r>
    </w:p>
    <w:p w14:paraId="18F97825" w14:textId="46D4AE7C" w:rsidR="003E1993" w:rsidRPr="002C45CB" w:rsidRDefault="005A0120" w:rsidP="005A0120">
      <w:pPr>
        <w:pStyle w:val="Caption"/>
      </w:pPr>
      <w:bookmarkStart w:id="202" w:name="_Toc423448536"/>
      <w:r w:rsidRPr="002C45CB">
        <w:lastRenderedPageBreak/>
        <w:t xml:space="preserve">Figure </w:t>
      </w:r>
      <w:fldSimple w:instr=" SEQ Figure \* ARABIC ">
        <w:r w:rsidR="00A36D0B">
          <w:rPr>
            <w:noProof/>
          </w:rPr>
          <w:t>24</w:t>
        </w:r>
      </w:fldSimple>
      <w:bookmarkEnd w:id="201"/>
      <w:r w:rsidRPr="002C45CB">
        <w:tab/>
      </w:r>
      <w:bookmarkStart w:id="203" w:name="_Ref287261366"/>
      <w:r w:rsidRPr="002C45CB">
        <w:t>Per capita food expenditure and PPI</w:t>
      </w:r>
      <w:bookmarkEnd w:id="202"/>
      <w:bookmarkEnd w:id="203"/>
    </w:p>
    <w:tbl>
      <w:tblPr>
        <w:tblStyle w:val="OPMFigureTable"/>
        <w:tblW w:w="0" w:type="auto"/>
        <w:tblLook w:val="04C0" w:firstRow="0" w:lastRow="1" w:firstColumn="1" w:lastColumn="0" w:noHBand="0" w:noVBand="1"/>
      </w:tblPr>
      <w:tblGrid>
        <w:gridCol w:w="9639"/>
      </w:tblGrid>
      <w:tr w:rsidR="00163CF1" w:rsidRPr="002C45CB" w14:paraId="4F9A7E3A"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4679F435" w14:textId="77777777" w:rsidR="00163CF1" w:rsidRPr="002C45CB" w:rsidRDefault="00F26EEB" w:rsidP="00E13AD1">
            <w:pPr>
              <w:pStyle w:val="BodyText1"/>
              <w:spacing w:after="0"/>
              <w:jc w:val="both"/>
            </w:pPr>
            <w:r w:rsidRPr="002C45CB">
              <w:rPr>
                <w:noProof/>
                <w:lang w:eastAsia="en-GB"/>
              </w:rPr>
              <w:drawing>
                <wp:inline distT="0" distB="0" distL="0" distR="0" wp14:anchorId="12737390" wp14:editId="72250798">
                  <wp:extent cx="6120765" cy="3672205"/>
                  <wp:effectExtent l="0" t="0" r="63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PPI.eps"/>
                          <pic:cNvPicPr/>
                        </pic:nvPicPr>
                        <pic:blipFill>
                          <a:blip r:embed="rId46">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163CF1" w:rsidRPr="002C45CB" w14:paraId="38920CA2" w14:textId="77777777" w:rsidTr="005A0120">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74E96344" w14:textId="365B9037" w:rsidR="00163CF1" w:rsidRPr="002C45CB" w:rsidRDefault="00163CF1" w:rsidP="00F414B5">
            <w:pPr>
              <w:pStyle w:val="BodyText1"/>
              <w:spacing w:after="0"/>
              <w:jc w:val="both"/>
            </w:pPr>
            <w:r w:rsidRPr="002C45CB">
              <w:t>The graph reports daily per</w:t>
            </w:r>
            <w:r w:rsidR="006B5D95" w:rsidRPr="002C45CB">
              <w:t xml:space="preserve"> </w:t>
            </w:r>
            <w:r w:rsidRPr="002C45CB">
              <w:t>capita household expenditure on the y axis, across quartiles of PPI.</w:t>
            </w:r>
          </w:p>
        </w:tc>
      </w:tr>
      <w:tr w:rsidR="00163CF1" w:rsidRPr="002C45CB" w14:paraId="2A0879B3"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5FB701A" w14:textId="77777777" w:rsidR="00163CF1" w:rsidRPr="002C45CB" w:rsidRDefault="00163CF1" w:rsidP="00E13AD1">
            <w:pPr>
              <w:pStyle w:val="BodyText1"/>
              <w:spacing w:after="0"/>
              <w:jc w:val="both"/>
            </w:pPr>
            <w:r w:rsidRPr="002C45CB">
              <w:t>Source: CDGP Baseline Survey.</w:t>
            </w:r>
          </w:p>
        </w:tc>
      </w:tr>
    </w:tbl>
    <w:p w14:paraId="2231A338" w14:textId="77777777" w:rsidR="00163CF1" w:rsidRPr="002C45CB" w:rsidRDefault="00163CF1" w:rsidP="00E13AD1">
      <w:pPr>
        <w:pStyle w:val="BodyText1"/>
        <w:jc w:val="both"/>
      </w:pPr>
    </w:p>
    <w:p w14:paraId="654F50FE" w14:textId="71B8663E" w:rsidR="007232AF" w:rsidRPr="002C45CB" w:rsidRDefault="007232AF" w:rsidP="00E13AD1">
      <w:pPr>
        <w:pStyle w:val="Section"/>
        <w:jc w:val="both"/>
      </w:pPr>
      <w:bookmarkStart w:id="204" w:name="_Ref289026705"/>
      <w:bookmarkStart w:id="205" w:name="_Toc423448433"/>
      <w:r w:rsidRPr="002C45CB">
        <w:lastRenderedPageBreak/>
        <w:t xml:space="preserve">Food </w:t>
      </w:r>
      <w:bookmarkEnd w:id="204"/>
      <w:r w:rsidR="006A43E3" w:rsidRPr="002C45CB">
        <w:t>security</w:t>
      </w:r>
      <w:bookmarkEnd w:id="205"/>
    </w:p>
    <w:tbl>
      <w:tblPr>
        <w:tblStyle w:val="e-PactBlue"/>
        <w:tblW w:w="4992" w:type="pct"/>
        <w:tblLook w:val="01E0" w:firstRow="1" w:lastRow="1" w:firstColumn="1" w:lastColumn="1" w:noHBand="0" w:noVBand="0"/>
      </w:tblPr>
      <w:tblGrid>
        <w:gridCol w:w="9629"/>
      </w:tblGrid>
      <w:tr w:rsidR="00880E74" w:rsidRPr="002C45CB" w14:paraId="21CAC863"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6DE5BE84" w14:textId="77777777" w:rsidR="00880E74" w:rsidRPr="002C45CB" w:rsidRDefault="00880E74" w:rsidP="00CF2BCE">
            <w:pPr>
              <w:rPr>
                <w:b/>
              </w:rPr>
            </w:pPr>
            <w:r w:rsidRPr="002C45CB">
              <w:rPr>
                <w:b/>
              </w:rPr>
              <w:t>Key findings</w:t>
            </w:r>
          </w:p>
        </w:tc>
      </w:tr>
      <w:tr w:rsidR="00880E74" w:rsidRPr="002C45CB" w14:paraId="04F3D872" w14:textId="77777777" w:rsidTr="00CF2BCE">
        <w:trPr>
          <w:trHeight w:val="340"/>
        </w:trPr>
        <w:tc>
          <w:tcPr>
            <w:tcW w:w="5000" w:type="pct"/>
            <w:noWrap/>
          </w:tcPr>
          <w:p w14:paraId="526AE3E7" w14:textId="77777777" w:rsidR="002B328A" w:rsidRPr="002C45CB" w:rsidRDefault="002B328A" w:rsidP="002B328A">
            <w:pPr>
              <w:pStyle w:val="BodyText1"/>
            </w:pPr>
            <w:r w:rsidRPr="002C45CB">
              <w:t>A relatively small share of households report food insecurity. 10% of households report that they did not have enough food to eat during the lean season and 4-6% of households did not have enough food to eat over the rest of the year (from October to August). The affordability of food items is given as the main cause of food shortages and richer households report slightly less food insecurity than poorer ones.</w:t>
            </w:r>
          </w:p>
          <w:p w14:paraId="69B5EF0E" w14:textId="77777777" w:rsidR="002B328A" w:rsidRPr="002C45CB" w:rsidRDefault="002B328A" w:rsidP="002B328A">
            <w:pPr>
              <w:pStyle w:val="BodyText1"/>
            </w:pPr>
            <w:r w:rsidRPr="002C45CB">
              <w:t xml:space="preserve">Households employ a variety of coping strategies in response to food insecurity.  Among the most common strategies are seeking informal assistance through social ties and changing the amount or type of work activity that household members engage in. Strikingly, 28% of households who report not always having enough food do not use any coping strategies to manage their food insecurity. </w:t>
            </w:r>
          </w:p>
          <w:p w14:paraId="7B76504F" w14:textId="4CC9E4C2" w:rsidR="00880E74" w:rsidRPr="002C45CB" w:rsidRDefault="002B328A" w:rsidP="00CF2BCE">
            <w:pPr>
              <w:pStyle w:val="BodyText1"/>
            </w:pPr>
            <w:r w:rsidRPr="002C45CB">
              <w:t>There is no evidence that coping strategies vary over the year. However, there are marked differences in coping strategies used by households in different LGAs. This applies especially to the use of informal assistance from friends and family, which is most prevalent in Anka (reported by over 60% of households) and least prevalent in Tsafe (reported by less than 30% of households). There is somewhat less reliance on informal assistance among wealthier households. A relatively low proportion of households report livestock sales as being a strategy to cope with insufficient food availability (fewer than 10% of households).</w:t>
            </w:r>
          </w:p>
        </w:tc>
      </w:tr>
    </w:tbl>
    <w:p w14:paraId="2EE2FC36" w14:textId="2B8E39E3" w:rsidR="002E56FA" w:rsidRPr="002C45CB" w:rsidRDefault="00163CF1" w:rsidP="00E968A3">
      <w:pPr>
        <w:pStyle w:val="BodyText1"/>
        <w:spacing w:before="240"/>
      </w:pPr>
      <w:r w:rsidRPr="002C45CB">
        <w:t xml:space="preserve">A key feature of the </w:t>
      </w:r>
      <w:r w:rsidR="00525849" w:rsidRPr="002C45CB">
        <w:t>economic environm</w:t>
      </w:r>
      <w:r w:rsidR="00A50D66" w:rsidRPr="002C45CB">
        <w:t xml:space="preserve">ent in our sample is </w:t>
      </w:r>
      <w:r w:rsidR="00525849" w:rsidRPr="002C45CB">
        <w:t xml:space="preserve">instability. We have documented this in terms of </w:t>
      </w:r>
      <w:r w:rsidR="0049339A" w:rsidRPr="002C45CB">
        <w:t xml:space="preserve">man-made and natural </w:t>
      </w:r>
      <w:r w:rsidR="00525849" w:rsidRPr="002C45CB">
        <w:t>shocks</w:t>
      </w:r>
      <w:r w:rsidR="00A50D66" w:rsidRPr="002C45CB">
        <w:t xml:space="preserve"> that hit communities</w:t>
      </w:r>
      <w:r w:rsidR="00525849" w:rsidRPr="002C45CB">
        <w:t xml:space="preserve">, and </w:t>
      </w:r>
      <w:r w:rsidR="00A50D66" w:rsidRPr="002C45CB">
        <w:t xml:space="preserve">the earnings </w:t>
      </w:r>
      <w:r w:rsidR="00525849" w:rsidRPr="002C45CB">
        <w:t>volatility</w:t>
      </w:r>
      <w:r w:rsidR="00DC5E7D" w:rsidRPr="002C45CB">
        <w:t xml:space="preserve"> experienced by</w:t>
      </w:r>
      <w:r w:rsidR="00A50D66" w:rsidRPr="002C45CB">
        <w:t xml:space="preserve"> individual households. </w:t>
      </w:r>
      <w:r w:rsidR="00525849" w:rsidRPr="002C45CB">
        <w:t xml:space="preserve">In this </w:t>
      </w:r>
      <w:r w:rsidR="0095070B" w:rsidRPr="002C45CB">
        <w:t xml:space="preserve">chapter </w:t>
      </w:r>
      <w:r w:rsidR="00525849" w:rsidRPr="002C45CB">
        <w:t>we</w:t>
      </w:r>
      <w:r w:rsidR="00A50D66" w:rsidRPr="002C45CB">
        <w:t xml:space="preserve"> </w:t>
      </w:r>
      <w:r w:rsidR="00525849" w:rsidRPr="002C45CB">
        <w:t>focu</w:t>
      </w:r>
      <w:r w:rsidR="00A50D66" w:rsidRPr="002C45CB">
        <w:t>s</w:t>
      </w:r>
      <w:r w:rsidR="00525849" w:rsidRPr="002C45CB">
        <w:t xml:space="preserve"> specifically on </w:t>
      </w:r>
      <w:r w:rsidR="00A50D66" w:rsidRPr="002C45CB">
        <w:t xml:space="preserve">instability in terms of </w:t>
      </w:r>
      <w:r w:rsidR="00525849" w:rsidRPr="002C45CB">
        <w:t xml:space="preserve">food security. </w:t>
      </w:r>
    </w:p>
    <w:p w14:paraId="54F27896" w14:textId="462F473D" w:rsidR="0079625E" w:rsidRPr="002C45CB" w:rsidRDefault="0079625E" w:rsidP="00E968A3">
      <w:pPr>
        <w:pStyle w:val="BodyText1"/>
      </w:pPr>
      <w:r w:rsidRPr="002C45CB">
        <w:t>Firstly, f</w:t>
      </w:r>
      <w:r w:rsidR="00A81094" w:rsidRPr="002C45CB">
        <w:t xml:space="preserve">ollowing </w:t>
      </w:r>
      <w:r w:rsidR="00B57727" w:rsidRPr="002C45CB">
        <w:t xml:space="preserve">UN </w:t>
      </w:r>
      <w:r w:rsidR="00A81094" w:rsidRPr="002C45CB">
        <w:t xml:space="preserve">Food and Agriculture </w:t>
      </w:r>
      <w:r w:rsidR="00B57727" w:rsidRPr="002C45CB">
        <w:t>Organization</w:t>
      </w:r>
      <w:r w:rsidR="007E3292" w:rsidRPr="002C45CB">
        <w:t xml:space="preserve"> (FAO)</w:t>
      </w:r>
      <w:r w:rsidR="00B57727" w:rsidRPr="002C45CB">
        <w:t xml:space="preserve"> </w:t>
      </w:r>
      <w:r w:rsidR="00A81094" w:rsidRPr="002C45CB">
        <w:t xml:space="preserve">guidelines, household hunger was measured using </w:t>
      </w:r>
      <w:r w:rsidRPr="002C45CB">
        <w:t>the Household Hunger Score (HHS)</w:t>
      </w:r>
      <w:r w:rsidRPr="002C45CB">
        <w:rPr>
          <w:rStyle w:val="FootnoteReference"/>
        </w:rPr>
        <w:footnoteReference w:id="5"/>
      </w:r>
      <w:r w:rsidRPr="002C45CB">
        <w:t>. The HHS measure</w:t>
      </w:r>
      <w:r w:rsidR="00D81C82" w:rsidRPr="002C45CB">
        <w:t>s</w:t>
      </w:r>
      <w:r w:rsidRPr="002C45CB">
        <w:t xml:space="preserve"> the extent of food deprivation at the household level over the 30 days prior to the interview. </w:t>
      </w:r>
      <w:r w:rsidR="009705D2" w:rsidRPr="002C45CB">
        <w:t xml:space="preserve">In the questionnaire, questions were asked </w:t>
      </w:r>
      <w:r w:rsidR="00D81C82" w:rsidRPr="002C45CB">
        <w:t xml:space="preserve">regarding </w:t>
      </w:r>
      <w:r w:rsidR="009705D2" w:rsidRPr="002C45CB">
        <w:t xml:space="preserve">three ‘hunger’ situations: </w:t>
      </w:r>
      <w:r w:rsidR="00D81C82" w:rsidRPr="002C45CB">
        <w:t xml:space="preserve">was </w:t>
      </w:r>
      <w:r w:rsidR="009705D2" w:rsidRPr="002C45CB">
        <w:t>there ever no food in the household in the four weeks previous to the survey?</w:t>
      </w:r>
      <w:r w:rsidR="00D81C82" w:rsidRPr="002C45CB">
        <w:t>; d</w:t>
      </w:r>
      <w:r w:rsidR="009705D2" w:rsidRPr="002C45CB">
        <w:t>id anybody ever go to sleep hungry in the four weeks preceding the survey?</w:t>
      </w:r>
      <w:r w:rsidR="00D81C82" w:rsidRPr="002C45CB">
        <w:t>; and</w:t>
      </w:r>
      <w:r w:rsidR="009705D2" w:rsidRPr="002C45CB">
        <w:t xml:space="preserve"> </w:t>
      </w:r>
      <w:r w:rsidR="00B41601" w:rsidRPr="002C45CB">
        <w:t>did</w:t>
      </w:r>
      <w:r w:rsidR="009705D2" w:rsidRPr="002C45CB">
        <w:t xml:space="preserve"> anybody ever go for 24 hours without eating in the four weeks preceding the survey?</w:t>
      </w:r>
      <w:r w:rsidR="00E76A51" w:rsidRPr="002C45CB">
        <w:rPr>
          <w:rStyle w:val="FootnoteReference"/>
        </w:rPr>
        <w:footnoteReference w:id="6"/>
      </w:r>
      <w:r w:rsidR="009705D2" w:rsidRPr="002C45CB">
        <w:t xml:space="preserve"> The </w:t>
      </w:r>
      <w:r w:rsidR="00D81C82" w:rsidRPr="002C45CB">
        <w:t>HHS</w:t>
      </w:r>
      <w:r w:rsidR="009705D2" w:rsidRPr="002C45CB">
        <w:t xml:space="preserve"> assigns each household one point if it </w:t>
      </w:r>
      <w:r w:rsidR="00D81C82" w:rsidRPr="002C45CB">
        <w:t xml:space="preserve">answers </w:t>
      </w:r>
      <w:r w:rsidR="009705D2" w:rsidRPr="002C45CB">
        <w:t xml:space="preserve">these questions </w:t>
      </w:r>
      <w:r w:rsidR="009705D2" w:rsidRPr="002C45CB">
        <w:lastRenderedPageBreak/>
        <w:t xml:space="preserve">with ‘rarely’ and two points for ‘often’. Categories were then constructed for little or no hunger (0–1 points), moderate hunger (2–3 points), and severe hunger (4–6 points). </w:t>
      </w:r>
    </w:p>
    <w:p w14:paraId="7508EB94" w14:textId="79AE6F51" w:rsidR="00F273C4" w:rsidRPr="002C45CB" w:rsidRDefault="00525849" w:rsidP="00E968A3">
      <w:pPr>
        <w:pStyle w:val="BodyText1"/>
      </w:pPr>
      <w:r w:rsidRPr="002C45CB">
        <w:t>Given the earlier description of the lean season</w:t>
      </w:r>
      <w:r w:rsidR="00E447F2" w:rsidRPr="002C45CB">
        <w:t xml:space="preserve"> (</w:t>
      </w:r>
      <w:r w:rsidR="008929FF" w:rsidRPr="002C45CB">
        <w:fldChar w:fldCharType="begin"/>
      </w:r>
      <w:r w:rsidR="008929FF" w:rsidRPr="002C45CB">
        <w:instrText xml:space="preserve"> REF _Ref415739290 \h  \* MERGEFORMAT </w:instrText>
      </w:r>
      <w:r w:rsidR="008929FF" w:rsidRPr="002C45CB">
        <w:fldChar w:fldCharType="separate"/>
      </w:r>
      <w:r w:rsidR="00A36D0B" w:rsidRPr="002C45CB">
        <w:t xml:space="preserve">Figure </w:t>
      </w:r>
      <w:r w:rsidR="00A36D0B">
        <w:rPr>
          <w:noProof/>
        </w:rPr>
        <w:t>19</w:t>
      </w:r>
      <w:r w:rsidR="008929FF" w:rsidRPr="002C45CB">
        <w:fldChar w:fldCharType="end"/>
      </w:r>
      <w:r w:rsidR="00A50D66" w:rsidRPr="002C45CB">
        <w:t>)</w:t>
      </w:r>
      <w:r w:rsidR="00E447F2" w:rsidRPr="002C45CB">
        <w:t xml:space="preserve">, in </w:t>
      </w:r>
      <w:r w:rsidR="00592D2D" w:rsidRPr="002C45CB">
        <w:fldChar w:fldCharType="begin"/>
      </w:r>
      <w:r w:rsidR="00592D2D" w:rsidRPr="002C45CB">
        <w:instrText xml:space="preserve"> REF _Ref415736626 \h </w:instrText>
      </w:r>
      <w:r w:rsidR="002C45CB">
        <w:instrText xml:space="preserve"> \* MERGEFORMAT </w:instrText>
      </w:r>
      <w:r w:rsidR="00592D2D" w:rsidRPr="002C45CB">
        <w:fldChar w:fldCharType="separate"/>
      </w:r>
      <w:r w:rsidR="00A36D0B" w:rsidRPr="002C45CB">
        <w:t xml:space="preserve">Table </w:t>
      </w:r>
      <w:r w:rsidR="00A36D0B">
        <w:rPr>
          <w:noProof/>
        </w:rPr>
        <w:t>23</w:t>
      </w:r>
      <w:r w:rsidR="00592D2D" w:rsidRPr="002C45CB">
        <w:fldChar w:fldCharType="end"/>
      </w:r>
      <w:r w:rsidR="00592D2D" w:rsidRPr="002C45CB">
        <w:t xml:space="preserve"> </w:t>
      </w:r>
      <w:r w:rsidRPr="002C45CB">
        <w:t xml:space="preserve">we </w:t>
      </w:r>
      <w:r w:rsidR="008F0B20" w:rsidRPr="002C45CB">
        <w:t>present the HHS results</w:t>
      </w:r>
      <w:r w:rsidR="00D81C82" w:rsidRPr="002C45CB">
        <w:t xml:space="preserve"> by </w:t>
      </w:r>
      <w:r w:rsidRPr="002C45CB">
        <w:t xml:space="preserve">splitting </w:t>
      </w:r>
      <w:r w:rsidR="00A50D66" w:rsidRPr="002C45CB">
        <w:t xml:space="preserve">households </w:t>
      </w:r>
      <w:r w:rsidR="00D81C82" w:rsidRPr="002C45CB">
        <w:t xml:space="preserve">into those </w:t>
      </w:r>
      <w:r w:rsidRPr="002C45CB">
        <w:t>that answered during and after the lean season</w:t>
      </w:r>
      <w:r w:rsidR="003C6814" w:rsidRPr="002C45CB">
        <w:t>,</w:t>
      </w:r>
      <w:r w:rsidRPr="002C45CB">
        <w:t xml:space="preserve"> as def</w:t>
      </w:r>
      <w:r w:rsidR="00A50D66" w:rsidRPr="002C45CB">
        <w:t>i</w:t>
      </w:r>
      <w:r w:rsidRPr="002C45CB">
        <w:t xml:space="preserve">ned by </w:t>
      </w:r>
      <w:r w:rsidR="00A50D66" w:rsidRPr="002C45CB">
        <w:t xml:space="preserve">a </w:t>
      </w:r>
      <w:r w:rsidR="00D81C82" w:rsidRPr="002C45CB">
        <w:t xml:space="preserve">15 </w:t>
      </w:r>
      <w:r w:rsidRPr="002C45CB">
        <w:t>September</w:t>
      </w:r>
      <w:r w:rsidR="00A50D66" w:rsidRPr="002C45CB">
        <w:rPr>
          <w:vertAlign w:val="superscript"/>
        </w:rPr>
        <w:t xml:space="preserve"> </w:t>
      </w:r>
      <w:r w:rsidR="00A50D66" w:rsidRPr="002C45CB">
        <w:t>cut</w:t>
      </w:r>
      <w:r w:rsidR="003C6814" w:rsidRPr="002C45CB">
        <w:t>-</w:t>
      </w:r>
      <w:r w:rsidR="00A50D66" w:rsidRPr="002C45CB">
        <w:t>off</w:t>
      </w:r>
      <w:r w:rsidR="00D81C82" w:rsidRPr="002C45CB">
        <w:t>,</w:t>
      </w:r>
      <w:r w:rsidR="0049339A" w:rsidRPr="002C45CB">
        <w:t xml:space="preserve"> which was approximately halfway through our data collection period</w:t>
      </w:r>
      <w:r w:rsidRPr="002C45CB">
        <w:t>.</w:t>
      </w:r>
      <w:r w:rsidR="003C6814" w:rsidRPr="002C45CB">
        <w:t xml:space="preserve"> Of course, the cut-off date is somewhat arbitrary and the changes introduced by the lean season occur gradually</w:t>
      </w:r>
      <w:r w:rsidR="00D81C82" w:rsidRPr="002C45CB">
        <w:t xml:space="preserve"> – however, w</w:t>
      </w:r>
      <w:r w:rsidR="003C6814" w:rsidRPr="002C45CB">
        <w:t xml:space="preserve">e use this cut-off date </w:t>
      </w:r>
      <w:r w:rsidR="00D81C82" w:rsidRPr="002C45CB">
        <w:t>to illustrate</w:t>
      </w:r>
      <w:r w:rsidR="003C6814" w:rsidRPr="002C45CB">
        <w:t xml:space="preserve"> average changes in the periods before and after the cut-off.</w:t>
      </w:r>
      <w:r w:rsidR="00F273C4" w:rsidRPr="002C45CB">
        <w:t xml:space="preserve"> </w:t>
      </w:r>
      <w:r w:rsidR="003C6814" w:rsidRPr="002C45CB">
        <w:t>Two key points emerge from this table</w:t>
      </w:r>
      <w:r w:rsidR="00D81C82" w:rsidRPr="002C45CB">
        <w:t>: first</w:t>
      </w:r>
      <w:r w:rsidR="003C6814" w:rsidRPr="002C45CB">
        <w:t xml:space="preserve">, a relatively small share of households report food insecurity: fewer than 10% of households report moderate or severe hunger over the past 30 days </w:t>
      </w:r>
      <w:r w:rsidR="008276B3" w:rsidRPr="002C45CB">
        <w:t>using the HHS</w:t>
      </w:r>
      <w:r w:rsidR="003C6814" w:rsidRPr="002C45CB">
        <w:t xml:space="preserve">. Second, </w:t>
      </w:r>
      <w:r w:rsidR="00DB37EC" w:rsidRPr="002C45CB">
        <w:t>there is evidence of a lean season</w:t>
      </w:r>
      <w:r w:rsidR="00D81C82" w:rsidRPr="002C45CB">
        <w:t>,</w:t>
      </w:r>
      <w:r w:rsidR="00DB37EC" w:rsidRPr="002C45CB">
        <w:t xml:space="preserve"> in that </w:t>
      </w:r>
      <w:r w:rsidR="003C6814" w:rsidRPr="002C45CB">
        <w:t>hou</w:t>
      </w:r>
      <w:r w:rsidRPr="002C45CB">
        <w:t xml:space="preserve">seholds face </w:t>
      </w:r>
      <w:r w:rsidR="00A50D66" w:rsidRPr="002C45CB">
        <w:t>significantly</w:t>
      </w:r>
      <w:r w:rsidRPr="002C45CB">
        <w:t xml:space="preserve"> more food insecurity during the lean season</w:t>
      </w:r>
      <w:r w:rsidR="00D81C82" w:rsidRPr="002C45CB">
        <w:t>,</w:t>
      </w:r>
      <w:r w:rsidR="00A50D66" w:rsidRPr="002C45CB">
        <w:t xml:space="preserve"> defined</w:t>
      </w:r>
      <w:r w:rsidR="00D81C82" w:rsidRPr="002C45CB">
        <w:t xml:space="preserve"> as</w:t>
      </w:r>
      <w:r w:rsidR="003C6814" w:rsidRPr="002C45CB">
        <w:t xml:space="preserve"> around the</w:t>
      </w:r>
      <w:r w:rsidR="00D81C82" w:rsidRPr="002C45CB">
        <w:t xml:space="preserve"> 15</w:t>
      </w:r>
      <w:r w:rsidR="003C6814" w:rsidRPr="002C45CB">
        <w:t xml:space="preserve"> September cut-off</w:t>
      </w:r>
      <w:r w:rsidRPr="002C45CB">
        <w:t>.</w:t>
      </w:r>
      <w:r w:rsidR="008F0B20" w:rsidRPr="002C45CB">
        <w:t xml:space="preserve"> </w:t>
      </w:r>
    </w:p>
    <w:p w14:paraId="72428BD7" w14:textId="37581D4B" w:rsidR="00F273C4" w:rsidRPr="002C45CB" w:rsidRDefault="00F273C4" w:rsidP="006A2799">
      <w:pPr>
        <w:pStyle w:val="Caption"/>
      </w:pPr>
      <w:r w:rsidRPr="002C45CB">
        <w:br w:type="column"/>
      </w:r>
      <w:bookmarkStart w:id="206" w:name="_Ref415736626"/>
      <w:bookmarkStart w:id="207" w:name="_Toc423448472"/>
      <w:r w:rsidR="006A2799" w:rsidRPr="002C45CB">
        <w:lastRenderedPageBreak/>
        <w:t xml:space="preserve">Table </w:t>
      </w:r>
      <w:fldSimple w:instr=" SEQ Table \* ARABIC ">
        <w:r w:rsidR="00A36D0B">
          <w:rPr>
            <w:noProof/>
          </w:rPr>
          <w:t>23</w:t>
        </w:r>
      </w:fldSimple>
      <w:bookmarkEnd w:id="206"/>
      <w:r w:rsidR="006A2799" w:rsidRPr="002C45CB">
        <w:tab/>
      </w:r>
      <w:bookmarkStart w:id="208" w:name="_Ref287261418"/>
      <w:r w:rsidR="006A2799" w:rsidRPr="002C45CB">
        <w:t xml:space="preserve">HHS by </w:t>
      </w:r>
      <w:bookmarkEnd w:id="208"/>
      <w:r w:rsidR="006A2799" w:rsidRPr="002C45CB">
        <w:t>season</w:t>
      </w:r>
      <w:bookmarkEnd w:id="207"/>
    </w:p>
    <w:tbl>
      <w:tblPr>
        <w:tblStyle w:val="e-PactBlue"/>
        <w:tblW w:w="5000" w:type="pct"/>
        <w:tblLayout w:type="fixed"/>
        <w:tblLook w:val="01E0" w:firstRow="1" w:lastRow="1" w:firstColumn="1" w:lastColumn="1" w:noHBand="0" w:noVBand="0"/>
      </w:tblPr>
      <w:tblGrid>
        <w:gridCol w:w="2030"/>
        <w:gridCol w:w="1518"/>
        <w:gridCol w:w="714"/>
        <w:gridCol w:w="1313"/>
        <w:gridCol w:w="116"/>
        <w:gridCol w:w="1431"/>
        <w:gridCol w:w="481"/>
        <w:gridCol w:w="949"/>
        <w:gridCol w:w="1077"/>
      </w:tblGrid>
      <w:tr w:rsidR="00E258D8" w:rsidRPr="002C45CB" w14:paraId="6D8C2BE3" w14:textId="77777777" w:rsidTr="006A2799">
        <w:trPr>
          <w:cnfStyle w:val="100000000000" w:firstRow="1" w:lastRow="0" w:firstColumn="0" w:lastColumn="0" w:oddVBand="0" w:evenVBand="0" w:oddHBand="0" w:evenHBand="0" w:firstRowFirstColumn="0" w:firstRowLastColumn="0" w:lastRowFirstColumn="0" w:lastRowLastColumn="0"/>
          <w:trHeight w:val="340"/>
        </w:trPr>
        <w:tc>
          <w:tcPr>
            <w:tcW w:w="2213" w:type="pct"/>
            <w:gridSpan w:val="3"/>
            <w:noWrap/>
          </w:tcPr>
          <w:p w14:paraId="2E8DE959" w14:textId="77777777" w:rsidR="009D3917" w:rsidRPr="002C45CB" w:rsidRDefault="009D3917" w:rsidP="00E13AD1">
            <w:pPr>
              <w:jc w:val="both"/>
              <w:rPr>
                <w:rFonts w:cs="Arial"/>
                <w:szCs w:val="22"/>
              </w:rPr>
            </w:pPr>
          </w:p>
        </w:tc>
        <w:tc>
          <w:tcPr>
            <w:tcW w:w="742" w:type="pct"/>
            <w:gridSpan w:val="2"/>
          </w:tcPr>
          <w:p w14:paraId="153DD865" w14:textId="77777777" w:rsidR="009D3917" w:rsidRPr="002C45CB" w:rsidRDefault="009D3917" w:rsidP="00EA768A">
            <w:pPr>
              <w:jc w:val="center"/>
              <w:rPr>
                <w:rFonts w:cs="Arial"/>
                <w:sz w:val="20"/>
              </w:rPr>
            </w:pPr>
            <w:r w:rsidRPr="002C45CB">
              <w:rPr>
                <w:rFonts w:cs="Arial"/>
                <w:sz w:val="20"/>
              </w:rPr>
              <w:t>Total</w:t>
            </w:r>
          </w:p>
          <w:p w14:paraId="00A36519" w14:textId="77777777" w:rsidR="007B6DE0" w:rsidRPr="002C45CB" w:rsidRDefault="007B6DE0" w:rsidP="00EA768A">
            <w:pPr>
              <w:jc w:val="center"/>
              <w:rPr>
                <w:rFonts w:cs="Arial"/>
                <w:sz w:val="20"/>
              </w:rPr>
            </w:pPr>
            <w:r w:rsidRPr="002C45CB">
              <w:rPr>
                <w:rFonts w:cs="Arial"/>
                <w:sz w:val="20"/>
              </w:rPr>
              <w:t>(N = 5,436)</w:t>
            </w:r>
          </w:p>
        </w:tc>
        <w:tc>
          <w:tcPr>
            <w:tcW w:w="743" w:type="pct"/>
          </w:tcPr>
          <w:p w14:paraId="176A31B9" w14:textId="64924F68" w:rsidR="009D3917" w:rsidRPr="002C45CB" w:rsidRDefault="009D3917" w:rsidP="00EA768A">
            <w:pPr>
              <w:jc w:val="center"/>
              <w:rPr>
                <w:rFonts w:cs="Arial"/>
                <w:sz w:val="20"/>
              </w:rPr>
            </w:pPr>
            <w:r w:rsidRPr="002C45CB">
              <w:rPr>
                <w:rFonts w:cs="Arial"/>
                <w:sz w:val="20"/>
              </w:rPr>
              <w:t xml:space="preserve">Interviewed </w:t>
            </w:r>
            <w:r w:rsidR="00FE2E58" w:rsidRPr="002C45CB">
              <w:rPr>
                <w:rFonts w:cs="Arial"/>
                <w:sz w:val="20"/>
              </w:rPr>
              <w:t xml:space="preserve">15 </w:t>
            </w:r>
            <w:r w:rsidRPr="002C45CB">
              <w:rPr>
                <w:rFonts w:cs="Arial"/>
                <w:sz w:val="20"/>
              </w:rPr>
              <w:t xml:space="preserve">Sept 2014 and </w:t>
            </w:r>
            <w:r w:rsidR="00FE2E58" w:rsidRPr="002C45CB">
              <w:rPr>
                <w:rFonts w:cs="Arial"/>
                <w:sz w:val="20"/>
              </w:rPr>
              <w:t>before</w:t>
            </w:r>
          </w:p>
          <w:p w14:paraId="60023E2E" w14:textId="77777777" w:rsidR="007B6DE0" w:rsidRPr="002C45CB" w:rsidRDefault="007B6DE0" w:rsidP="00EA768A">
            <w:pPr>
              <w:jc w:val="center"/>
              <w:rPr>
                <w:rFonts w:cs="Arial"/>
                <w:szCs w:val="22"/>
              </w:rPr>
            </w:pPr>
            <w:r w:rsidRPr="002C45CB">
              <w:rPr>
                <w:rFonts w:cs="Arial"/>
                <w:sz w:val="20"/>
              </w:rPr>
              <w:t>(N = 2,781)</w:t>
            </w:r>
          </w:p>
        </w:tc>
        <w:tc>
          <w:tcPr>
            <w:tcW w:w="743" w:type="pct"/>
            <w:gridSpan w:val="2"/>
          </w:tcPr>
          <w:p w14:paraId="511843FD" w14:textId="5BFD40E4" w:rsidR="009D3917" w:rsidRPr="002C45CB" w:rsidRDefault="009D3917" w:rsidP="00EA768A">
            <w:pPr>
              <w:jc w:val="center"/>
              <w:rPr>
                <w:rFonts w:cs="Arial"/>
                <w:sz w:val="20"/>
              </w:rPr>
            </w:pPr>
            <w:r w:rsidRPr="002C45CB">
              <w:rPr>
                <w:rFonts w:cs="Arial"/>
                <w:sz w:val="20"/>
              </w:rPr>
              <w:t xml:space="preserve">Interviewed after </w:t>
            </w:r>
            <w:r w:rsidR="00FE2E58" w:rsidRPr="002C45CB">
              <w:rPr>
                <w:rFonts w:cs="Arial"/>
                <w:sz w:val="20"/>
              </w:rPr>
              <w:t xml:space="preserve">15 </w:t>
            </w:r>
            <w:r w:rsidRPr="002C45CB">
              <w:rPr>
                <w:rFonts w:cs="Arial"/>
                <w:sz w:val="20"/>
              </w:rPr>
              <w:t>Sept 2014</w:t>
            </w:r>
          </w:p>
          <w:p w14:paraId="2AF517D4" w14:textId="77777777" w:rsidR="007B6DE0" w:rsidRPr="002C45CB" w:rsidRDefault="007B6DE0" w:rsidP="00EA768A">
            <w:pPr>
              <w:jc w:val="center"/>
              <w:rPr>
                <w:rFonts w:cs="Arial"/>
                <w:szCs w:val="22"/>
              </w:rPr>
            </w:pPr>
            <w:r w:rsidRPr="002C45CB">
              <w:rPr>
                <w:rFonts w:cs="Arial"/>
                <w:sz w:val="20"/>
              </w:rPr>
              <w:t>(N = 2,655)</w:t>
            </w:r>
          </w:p>
        </w:tc>
        <w:tc>
          <w:tcPr>
            <w:tcW w:w="559" w:type="pct"/>
          </w:tcPr>
          <w:p w14:paraId="179FEE78" w14:textId="77777777" w:rsidR="009D3917" w:rsidRPr="002C45CB" w:rsidRDefault="009D3917" w:rsidP="00EA768A">
            <w:pPr>
              <w:jc w:val="center"/>
              <w:rPr>
                <w:rFonts w:cs="Arial"/>
                <w:szCs w:val="22"/>
              </w:rPr>
            </w:pPr>
          </w:p>
        </w:tc>
      </w:tr>
      <w:tr w:rsidR="00E258D8" w:rsidRPr="002C45CB" w14:paraId="1DFC6C6E" w14:textId="77777777" w:rsidTr="006A2799">
        <w:trPr>
          <w:trHeight w:val="340"/>
        </w:trPr>
        <w:tc>
          <w:tcPr>
            <w:tcW w:w="2213" w:type="pct"/>
            <w:gridSpan w:val="3"/>
            <w:shd w:val="clear" w:color="auto" w:fill="7CA8A9"/>
            <w:noWrap/>
          </w:tcPr>
          <w:p w14:paraId="357C8971" w14:textId="77777777" w:rsidR="009D3917" w:rsidRPr="002C45CB" w:rsidRDefault="009D3917" w:rsidP="00E13AD1">
            <w:pPr>
              <w:jc w:val="both"/>
              <w:rPr>
                <w:rFonts w:cs="Arial"/>
                <w:szCs w:val="22"/>
              </w:rPr>
            </w:pPr>
            <w:r w:rsidRPr="002C45CB">
              <w:rPr>
                <w:rFonts w:cs="Arial"/>
                <w:szCs w:val="22"/>
              </w:rPr>
              <w:t>Indicator</w:t>
            </w:r>
          </w:p>
        </w:tc>
        <w:tc>
          <w:tcPr>
            <w:tcW w:w="742" w:type="pct"/>
            <w:gridSpan w:val="2"/>
            <w:shd w:val="clear" w:color="auto" w:fill="7CA8A9"/>
          </w:tcPr>
          <w:p w14:paraId="05B19623" w14:textId="77777777" w:rsidR="009D3917" w:rsidRPr="002C45CB" w:rsidRDefault="009D3917" w:rsidP="00EA768A">
            <w:pPr>
              <w:jc w:val="center"/>
              <w:rPr>
                <w:rFonts w:cs="Arial"/>
                <w:sz w:val="20"/>
              </w:rPr>
            </w:pPr>
          </w:p>
        </w:tc>
        <w:tc>
          <w:tcPr>
            <w:tcW w:w="743" w:type="pct"/>
            <w:shd w:val="clear" w:color="auto" w:fill="7CA8A9"/>
          </w:tcPr>
          <w:p w14:paraId="08D96747" w14:textId="77777777" w:rsidR="009D3917" w:rsidRPr="002C45CB" w:rsidRDefault="009D3917" w:rsidP="00EA768A">
            <w:pPr>
              <w:jc w:val="center"/>
              <w:rPr>
                <w:rFonts w:cs="Arial"/>
                <w:sz w:val="20"/>
              </w:rPr>
            </w:pPr>
            <w:r w:rsidRPr="002C45CB">
              <w:rPr>
                <w:rFonts w:cs="Arial"/>
                <w:sz w:val="20"/>
              </w:rPr>
              <w:t>Mean</w:t>
            </w:r>
          </w:p>
        </w:tc>
        <w:tc>
          <w:tcPr>
            <w:tcW w:w="743" w:type="pct"/>
            <w:gridSpan w:val="2"/>
            <w:shd w:val="clear" w:color="auto" w:fill="7CA8A9"/>
          </w:tcPr>
          <w:p w14:paraId="175BC8DD" w14:textId="77777777" w:rsidR="009D3917" w:rsidRPr="002C45CB" w:rsidRDefault="009D3917" w:rsidP="00EA768A">
            <w:pPr>
              <w:jc w:val="center"/>
              <w:rPr>
                <w:rFonts w:cs="Arial"/>
                <w:sz w:val="20"/>
              </w:rPr>
            </w:pPr>
            <w:r w:rsidRPr="002C45CB">
              <w:rPr>
                <w:rFonts w:cs="Arial"/>
                <w:sz w:val="20"/>
              </w:rPr>
              <w:t>Mean</w:t>
            </w:r>
          </w:p>
        </w:tc>
        <w:tc>
          <w:tcPr>
            <w:tcW w:w="559" w:type="pct"/>
            <w:shd w:val="clear" w:color="auto" w:fill="7CA8A9"/>
          </w:tcPr>
          <w:p w14:paraId="3735975C" w14:textId="6715B997" w:rsidR="009D3917" w:rsidRPr="002C45CB" w:rsidRDefault="004A01B3" w:rsidP="00EA768A">
            <w:pPr>
              <w:jc w:val="center"/>
              <w:rPr>
                <w:rFonts w:cs="Arial"/>
                <w:sz w:val="20"/>
                <w:vertAlign w:val="superscript"/>
              </w:rPr>
            </w:pPr>
            <w:r w:rsidRPr="002C45CB">
              <w:rPr>
                <w:rFonts w:cs="Arial"/>
                <w:sz w:val="20"/>
              </w:rPr>
              <w:t>Differ-ence</w:t>
            </w:r>
            <w:r w:rsidR="009D3917" w:rsidRPr="002C45CB">
              <w:rPr>
                <w:rFonts w:cs="Arial"/>
                <w:sz w:val="20"/>
                <w:vertAlign w:val="superscript"/>
              </w:rPr>
              <w:t>b</w:t>
            </w:r>
          </w:p>
        </w:tc>
      </w:tr>
      <w:tr w:rsidR="009D3917" w:rsidRPr="002C45CB" w14:paraId="52E2783B" w14:textId="77777777" w:rsidTr="006A2799">
        <w:trPr>
          <w:trHeight w:val="284"/>
        </w:trPr>
        <w:tc>
          <w:tcPr>
            <w:tcW w:w="2213" w:type="pct"/>
            <w:gridSpan w:val="3"/>
            <w:noWrap/>
          </w:tcPr>
          <w:p w14:paraId="77D880CA" w14:textId="77777777" w:rsidR="009D3917" w:rsidRPr="002C45CB" w:rsidRDefault="009D3917" w:rsidP="00E13AD1">
            <w:pPr>
              <w:jc w:val="both"/>
              <w:rPr>
                <w:rFonts w:cs="Arial"/>
                <w:sz w:val="18"/>
                <w:szCs w:val="18"/>
              </w:rPr>
            </w:pPr>
            <w:r w:rsidRPr="002C45CB">
              <w:rPr>
                <w:rFonts w:cs="Arial"/>
                <w:sz w:val="18"/>
                <w:szCs w:val="18"/>
              </w:rPr>
              <w:t>A – In the past 30 days, was there ever no food to eat of any kind in your household because of lack of resources to get food?</w:t>
            </w:r>
          </w:p>
        </w:tc>
        <w:tc>
          <w:tcPr>
            <w:tcW w:w="742" w:type="pct"/>
            <w:gridSpan w:val="2"/>
          </w:tcPr>
          <w:p w14:paraId="47D1B480" w14:textId="77777777" w:rsidR="009D3917" w:rsidRPr="002C45CB" w:rsidRDefault="009D3917" w:rsidP="00EA768A">
            <w:pPr>
              <w:jc w:val="center"/>
              <w:rPr>
                <w:rFonts w:cs="Arial"/>
                <w:sz w:val="18"/>
                <w:szCs w:val="18"/>
              </w:rPr>
            </w:pPr>
          </w:p>
        </w:tc>
        <w:tc>
          <w:tcPr>
            <w:tcW w:w="743" w:type="pct"/>
          </w:tcPr>
          <w:p w14:paraId="53067AB9" w14:textId="77777777" w:rsidR="009D3917" w:rsidRPr="002C45CB" w:rsidRDefault="009D3917" w:rsidP="00EA768A">
            <w:pPr>
              <w:jc w:val="center"/>
              <w:rPr>
                <w:rFonts w:cs="Arial"/>
                <w:sz w:val="18"/>
                <w:szCs w:val="18"/>
              </w:rPr>
            </w:pPr>
          </w:p>
        </w:tc>
        <w:tc>
          <w:tcPr>
            <w:tcW w:w="743" w:type="pct"/>
            <w:gridSpan w:val="2"/>
          </w:tcPr>
          <w:p w14:paraId="3A9EFE73" w14:textId="77777777" w:rsidR="009D3917" w:rsidRPr="002C45CB" w:rsidRDefault="009D3917" w:rsidP="00EA768A">
            <w:pPr>
              <w:jc w:val="center"/>
              <w:rPr>
                <w:rFonts w:cs="Arial"/>
                <w:sz w:val="18"/>
                <w:szCs w:val="18"/>
              </w:rPr>
            </w:pPr>
          </w:p>
        </w:tc>
        <w:tc>
          <w:tcPr>
            <w:tcW w:w="559" w:type="pct"/>
          </w:tcPr>
          <w:p w14:paraId="00944332" w14:textId="77777777" w:rsidR="009D3917" w:rsidRPr="002C45CB" w:rsidRDefault="009D3917" w:rsidP="00EA768A">
            <w:pPr>
              <w:jc w:val="center"/>
              <w:rPr>
                <w:rFonts w:cs="Arial"/>
                <w:sz w:val="18"/>
                <w:szCs w:val="18"/>
              </w:rPr>
            </w:pPr>
          </w:p>
        </w:tc>
      </w:tr>
      <w:tr w:rsidR="009D3917" w:rsidRPr="002C45CB" w14:paraId="081BA99F" w14:textId="77777777" w:rsidTr="006A2799">
        <w:trPr>
          <w:trHeight w:val="284"/>
        </w:trPr>
        <w:tc>
          <w:tcPr>
            <w:tcW w:w="2213" w:type="pct"/>
            <w:gridSpan w:val="3"/>
            <w:noWrap/>
          </w:tcPr>
          <w:p w14:paraId="552B4993"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Never</w:t>
            </w:r>
          </w:p>
        </w:tc>
        <w:tc>
          <w:tcPr>
            <w:tcW w:w="742" w:type="pct"/>
            <w:gridSpan w:val="2"/>
          </w:tcPr>
          <w:p w14:paraId="78B25F0C" w14:textId="77777777" w:rsidR="009D3917" w:rsidRPr="002C45CB" w:rsidRDefault="009D3917" w:rsidP="00EA768A">
            <w:pPr>
              <w:jc w:val="center"/>
              <w:rPr>
                <w:rFonts w:cs="Arial"/>
                <w:sz w:val="18"/>
                <w:szCs w:val="18"/>
              </w:rPr>
            </w:pPr>
            <w:r w:rsidRPr="002C45CB">
              <w:rPr>
                <w:rFonts w:cs="Arial"/>
                <w:sz w:val="18"/>
              </w:rPr>
              <w:t>85.2%</w:t>
            </w:r>
          </w:p>
        </w:tc>
        <w:tc>
          <w:tcPr>
            <w:tcW w:w="743" w:type="pct"/>
          </w:tcPr>
          <w:p w14:paraId="6DF5369C" w14:textId="77777777" w:rsidR="009D3917" w:rsidRPr="002C45CB" w:rsidRDefault="009D3917" w:rsidP="00EA768A">
            <w:pPr>
              <w:jc w:val="center"/>
              <w:rPr>
                <w:rFonts w:cs="Arial"/>
                <w:sz w:val="18"/>
                <w:szCs w:val="18"/>
              </w:rPr>
            </w:pPr>
            <w:r w:rsidRPr="002C45CB">
              <w:rPr>
                <w:rFonts w:cs="Arial"/>
                <w:sz w:val="18"/>
                <w:szCs w:val="18"/>
              </w:rPr>
              <w:t>82.5%</w:t>
            </w:r>
          </w:p>
        </w:tc>
        <w:tc>
          <w:tcPr>
            <w:tcW w:w="743" w:type="pct"/>
            <w:gridSpan w:val="2"/>
          </w:tcPr>
          <w:p w14:paraId="733CE432" w14:textId="77777777" w:rsidR="009D3917" w:rsidRPr="002C45CB" w:rsidRDefault="009D3917" w:rsidP="00EA768A">
            <w:pPr>
              <w:jc w:val="center"/>
              <w:rPr>
                <w:rFonts w:cs="Arial"/>
                <w:sz w:val="18"/>
                <w:szCs w:val="18"/>
              </w:rPr>
            </w:pPr>
            <w:r w:rsidRPr="002C45CB">
              <w:rPr>
                <w:rFonts w:cs="Arial"/>
                <w:sz w:val="18"/>
                <w:szCs w:val="18"/>
              </w:rPr>
              <w:t>87.9%</w:t>
            </w:r>
          </w:p>
        </w:tc>
        <w:tc>
          <w:tcPr>
            <w:tcW w:w="559" w:type="pct"/>
          </w:tcPr>
          <w:p w14:paraId="020B572A" w14:textId="77777777" w:rsidR="009D3917" w:rsidRPr="002C45CB" w:rsidRDefault="009D3917" w:rsidP="00EA768A">
            <w:pPr>
              <w:jc w:val="center"/>
              <w:rPr>
                <w:rFonts w:cs="Arial"/>
                <w:sz w:val="18"/>
                <w:szCs w:val="18"/>
              </w:rPr>
            </w:pPr>
            <w:r w:rsidRPr="002C45CB">
              <w:rPr>
                <w:rFonts w:cs="Arial"/>
                <w:sz w:val="18"/>
                <w:szCs w:val="18"/>
              </w:rPr>
              <w:t>-5.4%***</w:t>
            </w:r>
          </w:p>
        </w:tc>
      </w:tr>
      <w:tr w:rsidR="009D3917" w:rsidRPr="002C45CB" w14:paraId="2A9D6CCB" w14:textId="77777777" w:rsidTr="006A2799">
        <w:trPr>
          <w:trHeight w:val="284"/>
        </w:trPr>
        <w:tc>
          <w:tcPr>
            <w:tcW w:w="2213" w:type="pct"/>
            <w:gridSpan w:val="3"/>
            <w:noWrap/>
          </w:tcPr>
          <w:p w14:paraId="2846F78E" w14:textId="1DAF4B30"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Rarely (1</w:t>
            </w:r>
            <w:r w:rsidR="00FE2E58" w:rsidRPr="002C45CB">
              <w:rPr>
                <w:sz w:val="18"/>
                <w:szCs w:val="18"/>
                <w:lang w:val="en-GB"/>
              </w:rPr>
              <w:t>–</w:t>
            </w:r>
            <w:r w:rsidRPr="002C45CB">
              <w:rPr>
                <w:sz w:val="18"/>
                <w:szCs w:val="18"/>
                <w:lang w:val="en-GB"/>
              </w:rPr>
              <w:t>2 times)</w:t>
            </w:r>
          </w:p>
        </w:tc>
        <w:tc>
          <w:tcPr>
            <w:tcW w:w="742" w:type="pct"/>
            <w:gridSpan w:val="2"/>
          </w:tcPr>
          <w:p w14:paraId="4593D54C" w14:textId="77777777" w:rsidR="009D3917" w:rsidRPr="002C45CB" w:rsidRDefault="009D3917" w:rsidP="00EA768A">
            <w:pPr>
              <w:jc w:val="center"/>
              <w:rPr>
                <w:rFonts w:cs="Arial"/>
                <w:sz w:val="18"/>
                <w:szCs w:val="18"/>
              </w:rPr>
            </w:pPr>
            <w:r w:rsidRPr="002C45CB">
              <w:rPr>
                <w:rFonts w:cs="Arial"/>
                <w:sz w:val="18"/>
              </w:rPr>
              <w:t>9.1%</w:t>
            </w:r>
          </w:p>
        </w:tc>
        <w:tc>
          <w:tcPr>
            <w:tcW w:w="743" w:type="pct"/>
          </w:tcPr>
          <w:p w14:paraId="536AA395" w14:textId="77777777" w:rsidR="009D3917" w:rsidRPr="002C45CB" w:rsidRDefault="009D3917" w:rsidP="00EA768A">
            <w:pPr>
              <w:jc w:val="center"/>
              <w:rPr>
                <w:rFonts w:cs="Arial"/>
                <w:sz w:val="18"/>
                <w:szCs w:val="18"/>
              </w:rPr>
            </w:pPr>
            <w:r w:rsidRPr="002C45CB">
              <w:rPr>
                <w:rFonts w:cs="Arial"/>
                <w:sz w:val="18"/>
                <w:szCs w:val="18"/>
              </w:rPr>
              <w:t>10.9%</w:t>
            </w:r>
          </w:p>
        </w:tc>
        <w:tc>
          <w:tcPr>
            <w:tcW w:w="743" w:type="pct"/>
            <w:gridSpan w:val="2"/>
          </w:tcPr>
          <w:p w14:paraId="3D125A8E" w14:textId="77777777" w:rsidR="009D3917" w:rsidRPr="002C45CB" w:rsidRDefault="009D3917" w:rsidP="00EA768A">
            <w:pPr>
              <w:jc w:val="center"/>
              <w:rPr>
                <w:rFonts w:cs="Arial"/>
                <w:sz w:val="18"/>
                <w:szCs w:val="18"/>
              </w:rPr>
            </w:pPr>
            <w:r w:rsidRPr="002C45CB">
              <w:rPr>
                <w:rFonts w:cs="Arial"/>
                <w:sz w:val="18"/>
                <w:szCs w:val="18"/>
              </w:rPr>
              <w:t>7.2%</w:t>
            </w:r>
          </w:p>
        </w:tc>
        <w:tc>
          <w:tcPr>
            <w:tcW w:w="559" w:type="pct"/>
          </w:tcPr>
          <w:p w14:paraId="0428C1BF" w14:textId="77777777" w:rsidR="009D3917" w:rsidRPr="002C45CB" w:rsidRDefault="009D3917" w:rsidP="00EA768A">
            <w:pPr>
              <w:jc w:val="center"/>
              <w:rPr>
                <w:rFonts w:cs="Arial"/>
                <w:sz w:val="18"/>
                <w:szCs w:val="18"/>
              </w:rPr>
            </w:pPr>
            <w:r w:rsidRPr="002C45CB">
              <w:rPr>
                <w:rFonts w:cs="Arial"/>
                <w:sz w:val="18"/>
                <w:szCs w:val="18"/>
              </w:rPr>
              <w:t>3.7%***</w:t>
            </w:r>
          </w:p>
        </w:tc>
      </w:tr>
      <w:tr w:rsidR="009D3917" w:rsidRPr="002C45CB" w14:paraId="4394BE7F" w14:textId="77777777" w:rsidTr="006A2799">
        <w:trPr>
          <w:trHeight w:val="284"/>
        </w:trPr>
        <w:tc>
          <w:tcPr>
            <w:tcW w:w="2213" w:type="pct"/>
            <w:gridSpan w:val="3"/>
            <w:noWrap/>
          </w:tcPr>
          <w:p w14:paraId="74636842" w14:textId="68E43A8A"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Sometimes (3</w:t>
            </w:r>
            <w:r w:rsidR="00FE2E58" w:rsidRPr="002C45CB">
              <w:rPr>
                <w:sz w:val="18"/>
                <w:szCs w:val="18"/>
                <w:lang w:val="en-GB"/>
              </w:rPr>
              <w:t>–</w:t>
            </w:r>
            <w:r w:rsidRPr="002C45CB">
              <w:rPr>
                <w:sz w:val="18"/>
                <w:szCs w:val="18"/>
                <w:lang w:val="en-GB"/>
              </w:rPr>
              <w:t>9 times)</w:t>
            </w:r>
          </w:p>
        </w:tc>
        <w:tc>
          <w:tcPr>
            <w:tcW w:w="742" w:type="pct"/>
            <w:gridSpan w:val="2"/>
          </w:tcPr>
          <w:p w14:paraId="24A394E1" w14:textId="77777777" w:rsidR="009D3917" w:rsidRPr="002C45CB" w:rsidRDefault="009D3917" w:rsidP="00EA768A">
            <w:pPr>
              <w:jc w:val="center"/>
              <w:rPr>
                <w:rFonts w:cs="Arial"/>
                <w:sz w:val="18"/>
                <w:szCs w:val="18"/>
              </w:rPr>
            </w:pPr>
            <w:r w:rsidRPr="002C45CB">
              <w:rPr>
                <w:rFonts w:cs="Arial"/>
                <w:sz w:val="18"/>
              </w:rPr>
              <w:t>4.6%</w:t>
            </w:r>
          </w:p>
        </w:tc>
        <w:tc>
          <w:tcPr>
            <w:tcW w:w="743" w:type="pct"/>
          </w:tcPr>
          <w:p w14:paraId="32933A9B" w14:textId="77777777" w:rsidR="009D3917" w:rsidRPr="002C45CB" w:rsidRDefault="009D3917" w:rsidP="00EA768A">
            <w:pPr>
              <w:jc w:val="center"/>
              <w:rPr>
                <w:rFonts w:cs="Arial"/>
                <w:sz w:val="18"/>
                <w:szCs w:val="18"/>
              </w:rPr>
            </w:pPr>
            <w:r w:rsidRPr="002C45CB">
              <w:rPr>
                <w:rFonts w:cs="Arial"/>
                <w:sz w:val="18"/>
                <w:szCs w:val="18"/>
              </w:rPr>
              <w:t>5.2%</w:t>
            </w:r>
          </w:p>
        </w:tc>
        <w:tc>
          <w:tcPr>
            <w:tcW w:w="743" w:type="pct"/>
            <w:gridSpan w:val="2"/>
          </w:tcPr>
          <w:p w14:paraId="553C0EFE" w14:textId="77777777" w:rsidR="009D3917" w:rsidRPr="002C45CB" w:rsidRDefault="009D3917" w:rsidP="00EA768A">
            <w:pPr>
              <w:jc w:val="center"/>
              <w:rPr>
                <w:rFonts w:cs="Arial"/>
                <w:sz w:val="18"/>
                <w:szCs w:val="18"/>
              </w:rPr>
            </w:pPr>
            <w:r w:rsidRPr="002C45CB">
              <w:rPr>
                <w:rFonts w:cs="Arial"/>
                <w:sz w:val="18"/>
                <w:szCs w:val="18"/>
              </w:rPr>
              <w:t>3.9%</w:t>
            </w:r>
          </w:p>
        </w:tc>
        <w:tc>
          <w:tcPr>
            <w:tcW w:w="559" w:type="pct"/>
          </w:tcPr>
          <w:p w14:paraId="7C18196F" w14:textId="77777777" w:rsidR="009D3917" w:rsidRPr="002C45CB" w:rsidRDefault="009D3917" w:rsidP="00EA768A">
            <w:pPr>
              <w:jc w:val="center"/>
              <w:rPr>
                <w:rFonts w:cs="Arial"/>
                <w:sz w:val="18"/>
                <w:szCs w:val="18"/>
              </w:rPr>
            </w:pPr>
            <w:r w:rsidRPr="002C45CB">
              <w:rPr>
                <w:rFonts w:cs="Arial"/>
                <w:sz w:val="18"/>
                <w:szCs w:val="18"/>
              </w:rPr>
              <w:t>1.3%***</w:t>
            </w:r>
          </w:p>
        </w:tc>
      </w:tr>
      <w:tr w:rsidR="009D3917" w:rsidRPr="002C45CB" w14:paraId="3E2372CB" w14:textId="77777777" w:rsidTr="006A2799">
        <w:trPr>
          <w:trHeight w:val="284"/>
        </w:trPr>
        <w:tc>
          <w:tcPr>
            <w:tcW w:w="2213" w:type="pct"/>
            <w:gridSpan w:val="3"/>
            <w:noWrap/>
          </w:tcPr>
          <w:p w14:paraId="3C5CDBB0"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Often (10 times or more)</w:t>
            </w:r>
          </w:p>
        </w:tc>
        <w:tc>
          <w:tcPr>
            <w:tcW w:w="742" w:type="pct"/>
            <w:gridSpan w:val="2"/>
          </w:tcPr>
          <w:p w14:paraId="5164C8B3" w14:textId="77777777" w:rsidR="009D3917" w:rsidRPr="002C45CB" w:rsidRDefault="009D3917" w:rsidP="00EA768A">
            <w:pPr>
              <w:jc w:val="center"/>
              <w:rPr>
                <w:rFonts w:cs="Arial"/>
                <w:sz w:val="18"/>
                <w:szCs w:val="18"/>
              </w:rPr>
            </w:pPr>
            <w:r w:rsidRPr="002C45CB">
              <w:rPr>
                <w:rFonts w:cs="Arial"/>
                <w:sz w:val="18"/>
              </w:rPr>
              <w:t>1.2%</w:t>
            </w:r>
          </w:p>
        </w:tc>
        <w:tc>
          <w:tcPr>
            <w:tcW w:w="743" w:type="pct"/>
          </w:tcPr>
          <w:p w14:paraId="22746C19" w14:textId="77777777" w:rsidR="009D3917" w:rsidRPr="002C45CB" w:rsidRDefault="009D3917" w:rsidP="00EA768A">
            <w:pPr>
              <w:jc w:val="center"/>
              <w:rPr>
                <w:rFonts w:cs="Arial"/>
                <w:sz w:val="18"/>
                <w:szCs w:val="18"/>
              </w:rPr>
            </w:pPr>
            <w:r w:rsidRPr="002C45CB">
              <w:rPr>
                <w:rFonts w:cs="Arial"/>
                <w:sz w:val="18"/>
                <w:szCs w:val="18"/>
              </w:rPr>
              <w:t>1.4%</w:t>
            </w:r>
          </w:p>
        </w:tc>
        <w:tc>
          <w:tcPr>
            <w:tcW w:w="743" w:type="pct"/>
            <w:gridSpan w:val="2"/>
          </w:tcPr>
          <w:p w14:paraId="6763B23A" w14:textId="77777777" w:rsidR="009D3917" w:rsidRPr="002C45CB" w:rsidRDefault="009D3917" w:rsidP="00EA768A">
            <w:pPr>
              <w:jc w:val="center"/>
              <w:rPr>
                <w:rFonts w:cs="Arial"/>
                <w:sz w:val="18"/>
                <w:szCs w:val="18"/>
              </w:rPr>
            </w:pPr>
            <w:r w:rsidRPr="002C45CB">
              <w:rPr>
                <w:rFonts w:cs="Arial"/>
                <w:sz w:val="18"/>
                <w:szCs w:val="18"/>
              </w:rPr>
              <w:t>0.9%</w:t>
            </w:r>
          </w:p>
        </w:tc>
        <w:tc>
          <w:tcPr>
            <w:tcW w:w="559" w:type="pct"/>
          </w:tcPr>
          <w:p w14:paraId="76B94F48" w14:textId="77777777" w:rsidR="009D3917" w:rsidRPr="002C45CB" w:rsidRDefault="009D3917" w:rsidP="00EA768A">
            <w:pPr>
              <w:jc w:val="center"/>
              <w:rPr>
                <w:rFonts w:cs="Arial"/>
                <w:sz w:val="18"/>
                <w:szCs w:val="18"/>
              </w:rPr>
            </w:pPr>
            <w:r w:rsidRPr="002C45CB">
              <w:rPr>
                <w:rFonts w:cs="Arial"/>
                <w:sz w:val="18"/>
                <w:szCs w:val="18"/>
              </w:rPr>
              <w:t>0.4%***</w:t>
            </w:r>
          </w:p>
        </w:tc>
      </w:tr>
      <w:tr w:rsidR="009D3917" w:rsidRPr="002C45CB" w14:paraId="50EE167C" w14:textId="77777777" w:rsidTr="006A2799">
        <w:trPr>
          <w:trHeight w:val="284"/>
        </w:trPr>
        <w:tc>
          <w:tcPr>
            <w:tcW w:w="2213" w:type="pct"/>
            <w:gridSpan w:val="3"/>
            <w:noWrap/>
          </w:tcPr>
          <w:p w14:paraId="70F7B67A" w14:textId="77777777" w:rsidR="009D3917" w:rsidRPr="002C45CB" w:rsidRDefault="009D3917" w:rsidP="00E13AD1">
            <w:pPr>
              <w:jc w:val="both"/>
              <w:rPr>
                <w:rFonts w:cs="Arial"/>
                <w:sz w:val="18"/>
                <w:szCs w:val="18"/>
              </w:rPr>
            </w:pPr>
            <w:r w:rsidRPr="002C45CB">
              <w:rPr>
                <w:rFonts w:cs="Arial"/>
                <w:sz w:val="18"/>
                <w:szCs w:val="18"/>
              </w:rPr>
              <w:t>B – In the past 30 days, did you or any household member go to sleep at night hungry because there was not enough food?</w:t>
            </w:r>
          </w:p>
        </w:tc>
        <w:tc>
          <w:tcPr>
            <w:tcW w:w="742" w:type="pct"/>
            <w:gridSpan w:val="2"/>
          </w:tcPr>
          <w:p w14:paraId="6A205344" w14:textId="77777777" w:rsidR="009D3917" w:rsidRPr="002C45CB" w:rsidRDefault="009D3917" w:rsidP="00EA768A">
            <w:pPr>
              <w:jc w:val="center"/>
              <w:rPr>
                <w:rFonts w:cs="Arial"/>
                <w:sz w:val="18"/>
                <w:szCs w:val="18"/>
              </w:rPr>
            </w:pPr>
          </w:p>
        </w:tc>
        <w:tc>
          <w:tcPr>
            <w:tcW w:w="743" w:type="pct"/>
          </w:tcPr>
          <w:p w14:paraId="752735BC" w14:textId="77777777" w:rsidR="009D3917" w:rsidRPr="002C45CB" w:rsidRDefault="009D3917" w:rsidP="00EA768A">
            <w:pPr>
              <w:jc w:val="center"/>
              <w:rPr>
                <w:rFonts w:cs="Arial"/>
                <w:sz w:val="18"/>
                <w:szCs w:val="18"/>
              </w:rPr>
            </w:pPr>
          </w:p>
        </w:tc>
        <w:tc>
          <w:tcPr>
            <w:tcW w:w="743" w:type="pct"/>
            <w:gridSpan w:val="2"/>
          </w:tcPr>
          <w:p w14:paraId="7C456BEC" w14:textId="77777777" w:rsidR="009D3917" w:rsidRPr="002C45CB" w:rsidRDefault="009D3917" w:rsidP="00EA768A">
            <w:pPr>
              <w:jc w:val="center"/>
              <w:rPr>
                <w:rFonts w:cs="Arial"/>
                <w:sz w:val="18"/>
                <w:szCs w:val="18"/>
              </w:rPr>
            </w:pPr>
          </w:p>
        </w:tc>
        <w:tc>
          <w:tcPr>
            <w:tcW w:w="559" w:type="pct"/>
          </w:tcPr>
          <w:p w14:paraId="0E4A3C0A" w14:textId="77777777" w:rsidR="009D3917" w:rsidRPr="002C45CB" w:rsidRDefault="009D3917" w:rsidP="00EA768A">
            <w:pPr>
              <w:jc w:val="center"/>
              <w:rPr>
                <w:rFonts w:cs="Arial"/>
                <w:sz w:val="18"/>
                <w:szCs w:val="18"/>
              </w:rPr>
            </w:pPr>
          </w:p>
        </w:tc>
      </w:tr>
      <w:tr w:rsidR="009D3917" w:rsidRPr="002C45CB" w14:paraId="4D30C20A" w14:textId="77777777" w:rsidTr="006A2799">
        <w:trPr>
          <w:trHeight w:val="284"/>
        </w:trPr>
        <w:tc>
          <w:tcPr>
            <w:tcW w:w="2213" w:type="pct"/>
            <w:gridSpan w:val="3"/>
            <w:noWrap/>
          </w:tcPr>
          <w:p w14:paraId="58E17E7E"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Never</w:t>
            </w:r>
          </w:p>
        </w:tc>
        <w:tc>
          <w:tcPr>
            <w:tcW w:w="742" w:type="pct"/>
            <w:gridSpan w:val="2"/>
          </w:tcPr>
          <w:p w14:paraId="5DBE93BE" w14:textId="77777777" w:rsidR="009D3917" w:rsidRPr="002C45CB" w:rsidRDefault="009D3917" w:rsidP="00EA768A">
            <w:pPr>
              <w:jc w:val="center"/>
              <w:rPr>
                <w:rFonts w:cs="Arial"/>
                <w:sz w:val="18"/>
                <w:szCs w:val="18"/>
              </w:rPr>
            </w:pPr>
            <w:r w:rsidRPr="002C45CB">
              <w:rPr>
                <w:rFonts w:cs="Arial"/>
                <w:sz w:val="18"/>
              </w:rPr>
              <w:t>91.7%</w:t>
            </w:r>
          </w:p>
        </w:tc>
        <w:tc>
          <w:tcPr>
            <w:tcW w:w="743" w:type="pct"/>
          </w:tcPr>
          <w:p w14:paraId="7336D668" w14:textId="77777777" w:rsidR="009D3917" w:rsidRPr="002C45CB" w:rsidRDefault="009D3917" w:rsidP="00EA768A">
            <w:pPr>
              <w:jc w:val="center"/>
              <w:rPr>
                <w:rFonts w:cs="Arial"/>
                <w:sz w:val="18"/>
                <w:szCs w:val="18"/>
              </w:rPr>
            </w:pPr>
            <w:r w:rsidRPr="002C45CB">
              <w:rPr>
                <w:rFonts w:cs="Arial"/>
                <w:sz w:val="18"/>
                <w:szCs w:val="18"/>
              </w:rPr>
              <w:t>89.8%</w:t>
            </w:r>
          </w:p>
        </w:tc>
        <w:tc>
          <w:tcPr>
            <w:tcW w:w="743" w:type="pct"/>
            <w:gridSpan w:val="2"/>
          </w:tcPr>
          <w:p w14:paraId="19CC53B0" w14:textId="77777777" w:rsidR="009D3917" w:rsidRPr="002C45CB" w:rsidRDefault="009D3917" w:rsidP="00EA768A">
            <w:pPr>
              <w:jc w:val="center"/>
              <w:rPr>
                <w:rFonts w:cs="Arial"/>
                <w:sz w:val="18"/>
                <w:szCs w:val="18"/>
              </w:rPr>
            </w:pPr>
            <w:r w:rsidRPr="002C45CB">
              <w:rPr>
                <w:rFonts w:cs="Arial"/>
                <w:sz w:val="18"/>
                <w:szCs w:val="18"/>
              </w:rPr>
              <w:t>93.8%</w:t>
            </w:r>
          </w:p>
        </w:tc>
        <w:tc>
          <w:tcPr>
            <w:tcW w:w="559" w:type="pct"/>
          </w:tcPr>
          <w:p w14:paraId="4EB33CCF" w14:textId="77777777" w:rsidR="009D3917" w:rsidRPr="002C45CB" w:rsidRDefault="009D3917" w:rsidP="00EA768A">
            <w:pPr>
              <w:jc w:val="center"/>
              <w:rPr>
                <w:rFonts w:cs="Arial"/>
                <w:sz w:val="18"/>
                <w:szCs w:val="18"/>
              </w:rPr>
            </w:pPr>
            <w:r w:rsidRPr="002C45CB">
              <w:rPr>
                <w:rFonts w:cs="Arial"/>
                <w:sz w:val="18"/>
                <w:szCs w:val="18"/>
              </w:rPr>
              <w:t>-4.0%***</w:t>
            </w:r>
          </w:p>
        </w:tc>
      </w:tr>
      <w:tr w:rsidR="009D3917" w:rsidRPr="002C45CB" w14:paraId="1CE6B589" w14:textId="77777777" w:rsidTr="006A2799">
        <w:trPr>
          <w:trHeight w:val="284"/>
        </w:trPr>
        <w:tc>
          <w:tcPr>
            <w:tcW w:w="2213" w:type="pct"/>
            <w:gridSpan w:val="3"/>
            <w:noWrap/>
          </w:tcPr>
          <w:p w14:paraId="6290E89A" w14:textId="16A6B2A0"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Rarely (1</w:t>
            </w:r>
            <w:r w:rsidR="00FE2E58" w:rsidRPr="002C45CB">
              <w:rPr>
                <w:sz w:val="18"/>
                <w:szCs w:val="18"/>
                <w:lang w:val="en-GB"/>
              </w:rPr>
              <w:t>–</w:t>
            </w:r>
            <w:r w:rsidRPr="002C45CB">
              <w:rPr>
                <w:sz w:val="18"/>
                <w:szCs w:val="18"/>
                <w:lang w:val="en-GB"/>
              </w:rPr>
              <w:t>2 times)</w:t>
            </w:r>
          </w:p>
        </w:tc>
        <w:tc>
          <w:tcPr>
            <w:tcW w:w="742" w:type="pct"/>
            <w:gridSpan w:val="2"/>
          </w:tcPr>
          <w:p w14:paraId="6C383628" w14:textId="77777777" w:rsidR="009D3917" w:rsidRPr="002C45CB" w:rsidRDefault="009D3917" w:rsidP="00EA768A">
            <w:pPr>
              <w:jc w:val="center"/>
              <w:rPr>
                <w:rFonts w:cs="Arial"/>
                <w:sz w:val="18"/>
                <w:szCs w:val="18"/>
              </w:rPr>
            </w:pPr>
            <w:r w:rsidRPr="002C45CB">
              <w:rPr>
                <w:rFonts w:cs="Arial"/>
                <w:sz w:val="18"/>
              </w:rPr>
              <w:t>5.3%</w:t>
            </w:r>
          </w:p>
        </w:tc>
        <w:tc>
          <w:tcPr>
            <w:tcW w:w="743" w:type="pct"/>
          </w:tcPr>
          <w:p w14:paraId="4382910B" w14:textId="77777777" w:rsidR="009D3917" w:rsidRPr="002C45CB" w:rsidRDefault="009D3917" w:rsidP="00EA768A">
            <w:pPr>
              <w:jc w:val="center"/>
              <w:rPr>
                <w:rFonts w:cs="Arial"/>
                <w:sz w:val="18"/>
                <w:szCs w:val="18"/>
              </w:rPr>
            </w:pPr>
            <w:r w:rsidRPr="002C45CB">
              <w:rPr>
                <w:rFonts w:cs="Arial"/>
                <w:sz w:val="18"/>
                <w:szCs w:val="18"/>
              </w:rPr>
              <w:t>6.8%</w:t>
            </w:r>
          </w:p>
        </w:tc>
        <w:tc>
          <w:tcPr>
            <w:tcW w:w="743" w:type="pct"/>
            <w:gridSpan w:val="2"/>
          </w:tcPr>
          <w:p w14:paraId="03033E39" w14:textId="77777777" w:rsidR="009D3917" w:rsidRPr="002C45CB" w:rsidRDefault="009D3917" w:rsidP="00EA768A">
            <w:pPr>
              <w:jc w:val="center"/>
              <w:rPr>
                <w:rFonts w:cs="Arial"/>
                <w:sz w:val="18"/>
                <w:szCs w:val="18"/>
              </w:rPr>
            </w:pPr>
            <w:r w:rsidRPr="002C45CB">
              <w:rPr>
                <w:rFonts w:cs="Arial"/>
                <w:sz w:val="18"/>
                <w:szCs w:val="18"/>
              </w:rPr>
              <w:t>3.6%</w:t>
            </w:r>
          </w:p>
        </w:tc>
        <w:tc>
          <w:tcPr>
            <w:tcW w:w="559" w:type="pct"/>
          </w:tcPr>
          <w:p w14:paraId="2E76C169" w14:textId="77777777" w:rsidR="009D3917" w:rsidRPr="002C45CB" w:rsidRDefault="009D3917" w:rsidP="00EA768A">
            <w:pPr>
              <w:jc w:val="center"/>
              <w:rPr>
                <w:rFonts w:cs="Arial"/>
                <w:sz w:val="18"/>
                <w:szCs w:val="18"/>
              </w:rPr>
            </w:pPr>
            <w:r w:rsidRPr="002C45CB">
              <w:rPr>
                <w:rFonts w:cs="Arial"/>
                <w:sz w:val="18"/>
                <w:szCs w:val="18"/>
              </w:rPr>
              <w:t>3.2%***</w:t>
            </w:r>
          </w:p>
        </w:tc>
      </w:tr>
      <w:tr w:rsidR="009D3917" w:rsidRPr="002C45CB" w14:paraId="565D6E46" w14:textId="77777777" w:rsidTr="006A2799">
        <w:trPr>
          <w:trHeight w:val="284"/>
        </w:trPr>
        <w:tc>
          <w:tcPr>
            <w:tcW w:w="2213" w:type="pct"/>
            <w:gridSpan w:val="3"/>
            <w:noWrap/>
          </w:tcPr>
          <w:p w14:paraId="59CF11D3" w14:textId="141F6C95"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Sometimes (3</w:t>
            </w:r>
            <w:r w:rsidR="00FE2E58" w:rsidRPr="002C45CB">
              <w:rPr>
                <w:sz w:val="18"/>
                <w:szCs w:val="18"/>
                <w:lang w:val="en-GB"/>
              </w:rPr>
              <w:t>–</w:t>
            </w:r>
            <w:r w:rsidRPr="002C45CB">
              <w:rPr>
                <w:sz w:val="18"/>
                <w:szCs w:val="18"/>
                <w:lang w:val="en-GB"/>
              </w:rPr>
              <w:t>9 times)</w:t>
            </w:r>
          </w:p>
        </w:tc>
        <w:tc>
          <w:tcPr>
            <w:tcW w:w="742" w:type="pct"/>
            <w:gridSpan w:val="2"/>
          </w:tcPr>
          <w:p w14:paraId="77EBA94F" w14:textId="77777777" w:rsidR="009D3917" w:rsidRPr="002C45CB" w:rsidRDefault="009D3917" w:rsidP="00EA768A">
            <w:pPr>
              <w:jc w:val="center"/>
              <w:rPr>
                <w:rFonts w:cs="Arial"/>
                <w:sz w:val="18"/>
                <w:szCs w:val="18"/>
              </w:rPr>
            </w:pPr>
            <w:r w:rsidRPr="002C45CB">
              <w:rPr>
                <w:rFonts w:cs="Arial"/>
                <w:sz w:val="18"/>
              </w:rPr>
              <w:t>2.7%</w:t>
            </w:r>
          </w:p>
        </w:tc>
        <w:tc>
          <w:tcPr>
            <w:tcW w:w="743" w:type="pct"/>
          </w:tcPr>
          <w:p w14:paraId="26CB3DDA" w14:textId="77777777" w:rsidR="009D3917" w:rsidRPr="002C45CB" w:rsidRDefault="009D3917" w:rsidP="00EA768A">
            <w:pPr>
              <w:jc w:val="center"/>
              <w:rPr>
                <w:rFonts w:cs="Arial"/>
                <w:sz w:val="18"/>
                <w:szCs w:val="18"/>
              </w:rPr>
            </w:pPr>
            <w:r w:rsidRPr="002C45CB">
              <w:rPr>
                <w:rFonts w:cs="Arial"/>
                <w:sz w:val="18"/>
                <w:szCs w:val="18"/>
              </w:rPr>
              <w:t>3.0%</w:t>
            </w:r>
          </w:p>
        </w:tc>
        <w:tc>
          <w:tcPr>
            <w:tcW w:w="743" w:type="pct"/>
            <w:gridSpan w:val="2"/>
          </w:tcPr>
          <w:p w14:paraId="5E109B4D" w14:textId="77777777" w:rsidR="009D3917" w:rsidRPr="002C45CB" w:rsidRDefault="009D3917" w:rsidP="00EA768A">
            <w:pPr>
              <w:jc w:val="center"/>
              <w:rPr>
                <w:rFonts w:cs="Arial"/>
                <w:sz w:val="18"/>
                <w:szCs w:val="18"/>
              </w:rPr>
            </w:pPr>
            <w:r w:rsidRPr="002C45CB">
              <w:rPr>
                <w:rFonts w:cs="Arial"/>
                <w:sz w:val="18"/>
                <w:szCs w:val="18"/>
              </w:rPr>
              <w:t>2.5%</w:t>
            </w:r>
          </w:p>
        </w:tc>
        <w:tc>
          <w:tcPr>
            <w:tcW w:w="559" w:type="pct"/>
          </w:tcPr>
          <w:p w14:paraId="3E22C146" w14:textId="77777777" w:rsidR="009D3917" w:rsidRPr="002C45CB" w:rsidRDefault="009D3917" w:rsidP="00EA768A">
            <w:pPr>
              <w:jc w:val="center"/>
              <w:rPr>
                <w:rFonts w:cs="Arial"/>
                <w:sz w:val="18"/>
                <w:szCs w:val="18"/>
              </w:rPr>
            </w:pPr>
            <w:r w:rsidRPr="002C45CB">
              <w:rPr>
                <w:rFonts w:cs="Arial"/>
                <w:sz w:val="18"/>
                <w:szCs w:val="18"/>
              </w:rPr>
              <w:t>0.5%***</w:t>
            </w:r>
          </w:p>
        </w:tc>
      </w:tr>
      <w:tr w:rsidR="009D3917" w:rsidRPr="002C45CB" w14:paraId="76C866A0" w14:textId="77777777" w:rsidTr="006A2799">
        <w:trPr>
          <w:trHeight w:val="284"/>
        </w:trPr>
        <w:tc>
          <w:tcPr>
            <w:tcW w:w="2213" w:type="pct"/>
            <w:gridSpan w:val="3"/>
            <w:noWrap/>
          </w:tcPr>
          <w:p w14:paraId="595C5715"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Often (10 times or more)</w:t>
            </w:r>
          </w:p>
        </w:tc>
        <w:tc>
          <w:tcPr>
            <w:tcW w:w="742" w:type="pct"/>
            <w:gridSpan w:val="2"/>
          </w:tcPr>
          <w:p w14:paraId="4685B0CC" w14:textId="77777777" w:rsidR="009D3917" w:rsidRPr="002C45CB" w:rsidRDefault="009D3917" w:rsidP="00EA768A">
            <w:pPr>
              <w:jc w:val="center"/>
              <w:rPr>
                <w:rFonts w:cs="Arial"/>
                <w:sz w:val="18"/>
                <w:szCs w:val="18"/>
              </w:rPr>
            </w:pPr>
            <w:r w:rsidRPr="002C45CB">
              <w:rPr>
                <w:rFonts w:cs="Arial"/>
                <w:sz w:val="18"/>
              </w:rPr>
              <w:t>0.3%</w:t>
            </w:r>
          </w:p>
        </w:tc>
        <w:tc>
          <w:tcPr>
            <w:tcW w:w="743" w:type="pct"/>
          </w:tcPr>
          <w:p w14:paraId="11DC58BB" w14:textId="77777777" w:rsidR="009D3917" w:rsidRPr="002C45CB" w:rsidRDefault="009D3917" w:rsidP="00EA768A">
            <w:pPr>
              <w:jc w:val="center"/>
              <w:rPr>
                <w:rFonts w:cs="Arial"/>
                <w:sz w:val="18"/>
                <w:szCs w:val="18"/>
              </w:rPr>
            </w:pPr>
            <w:r w:rsidRPr="002C45CB">
              <w:rPr>
                <w:rFonts w:cs="Arial"/>
                <w:sz w:val="18"/>
                <w:szCs w:val="18"/>
              </w:rPr>
              <w:t>0.4%</w:t>
            </w:r>
          </w:p>
        </w:tc>
        <w:tc>
          <w:tcPr>
            <w:tcW w:w="743" w:type="pct"/>
            <w:gridSpan w:val="2"/>
          </w:tcPr>
          <w:p w14:paraId="4D44B082" w14:textId="77777777" w:rsidR="009D3917" w:rsidRPr="002C45CB" w:rsidRDefault="009D3917" w:rsidP="00EA768A">
            <w:pPr>
              <w:jc w:val="center"/>
              <w:rPr>
                <w:rFonts w:cs="Arial"/>
                <w:sz w:val="18"/>
                <w:szCs w:val="18"/>
              </w:rPr>
            </w:pPr>
            <w:r w:rsidRPr="002C45CB">
              <w:rPr>
                <w:rFonts w:cs="Arial"/>
                <w:sz w:val="18"/>
                <w:szCs w:val="18"/>
              </w:rPr>
              <w:t>0.1%</w:t>
            </w:r>
          </w:p>
        </w:tc>
        <w:tc>
          <w:tcPr>
            <w:tcW w:w="559" w:type="pct"/>
          </w:tcPr>
          <w:p w14:paraId="5F345C5E" w14:textId="77777777" w:rsidR="009D3917" w:rsidRPr="002C45CB" w:rsidRDefault="009D3917" w:rsidP="00EA768A">
            <w:pPr>
              <w:jc w:val="center"/>
              <w:rPr>
                <w:rFonts w:cs="Arial"/>
                <w:sz w:val="18"/>
                <w:szCs w:val="18"/>
              </w:rPr>
            </w:pPr>
            <w:r w:rsidRPr="002C45CB">
              <w:rPr>
                <w:rFonts w:cs="Arial"/>
                <w:sz w:val="18"/>
                <w:szCs w:val="18"/>
              </w:rPr>
              <w:t>0.3%***</w:t>
            </w:r>
          </w:p>
        </w:tc>
      </w:tr>
      <w:tr w:rsidR="009D3917" w:rsidRPr="002C45CB" w14:paraId="242A7329" w14:textId="77777777" w:rsidTr="006A2799">
        <w:trPr>
          <w:trHeight w:val="284"/>
        </w:trPr>
        <w:tc>
          <w:tcPr>
            <w:tcW w:w="2213" w:type="pct"/>
            <w:gridSpan w:val="3"/>
            <w:noWrap/>
          </w:tcPr>
          <w:p w14:paraId="0115F839" w14:textId="77777777" w:rsidR="009D3917" w:rsidRPr="002C45CB" w:rsidRDefault="009D3917" w:rsidP="00E13AD1">
            <w:pPr>
              <w:jc w:val="both"/>
              <w:rPr>
                <w:rFonts w:cs="Arial"/>
                <w:sz w:val="18"/>
                <w:szCs w:val="18"/>
              </w:rPr>
            </w:pPr>
            <w:r w:rsidRPr="002C45CB">
              <w:rPr>
                <w:rFonts w:cs="Arial"/>
                <w:sz w:val="18"/>
                <w:szCs w:val="18"/>
              </w:rPr>
              <w:t>C – In the past 30 days, did you or any household member go a whole day and night without eating anything at all because there was not enough food?</w:t>
            </w:r>
          </w:p>
        </w:tc>
        <w:tc>
          <w:tcPr>
            <w:tcW w:w="742" w:type="pct"/>
            <w:gridSpan w:val="2"/>
          </w:tcPr>
          <w:p w14:paraId="42E04BFE" w14:textId="77777777" w:rsidR="009D3917" w:rsidRPr="002C45CB" w:rsidRDefault="009D3917" w:rsidP="00EA768A">
            <w:pPr>
              <w:jc w:val="center"/>
              <w:rPr>
                <w:rFonts w:cs="Arial"/>
                <w:sz w:val="18"/>
                <w:szCs w:val="18"/>
              </w:rPr>
            </w:pPr>
          </w:p>
        </w:tc>
        <w:tc>
          <w:tcPr>
            <w:tcW w:w="743" w:type="pct"/>
          </w:tcPr>
          <w:p w14:paraId="31D02C56" w14:textId="77777777" w:rsidR="009D3917" w:rsidRPr="002C45CB" w:rsidRDefault="009D3917" w:rsidP="00EA768A">
            <w:pPr>
              <w:jc w:val="center"/>
              <w:rPr>
                <w:rFonts w:cs="Arial"/>
                <w:sz w:val="18"/>
                <w:szCs w:val="18"/>
              </w:rPr>
            </w:pPr>
          </w:p>
        </w:tc>
        <w:tc>
          <w:tcPr>
            <w:tcW w:w="743" w:type="pct"/>
            <w:gridSpan w:val="2"/>
          </w:tcPr>
          <w:p w14:paraId="1A41B51D" w14:textId="77777777" w:rsidR="009D3917" w:rsidRPr="002C45CB" w:rsidRDefault="009D3917" w:rsidP="00EA768A">
            <w:pPr>
              <w:jc w:val="center"/>
              <w:rPr>
                <w:rFonts w:cs="Arial"/>
                <w:sz w:val="18"/>
                <w:szCs w:val="18"/>
              </w:rPr>
            </w:pPr>
          </w:p>
        </w:tc>
        <w:tc>
          <w:tcPr>
            <w:tcW w:w="559" w:type="pct"/>
          </w:tcPr>
          <w:p w14:paraId="65CDD327" w14:textId="77777777" w:rsidR="009D3917" w:rsidRPr="002C45CB" w:rsidRDefault="009D3917" w:rsidP="00EA768A">
            <w:pPr>
              <w:jc w:val="center"/>
              <w:rPr>
                <w:rFonts w:cs="Arial"/>
                <w:sz w:val="18"/>
                <w:szCs w:val="18"/>
              </w:rPr>
            </w:pPr>
          </w:p>
        </w:tc>
      </w:tr>
      <w:tr w:rsidR="009D3917" w:rsidRPr="002C45CB" w14:paraId="3D9B4F59" w14:textId="77777777" w:rsidTr="006A2799">
        <w:trPr>
          <w:trHeight w:val="284"/>
        </w:trPr>
        <w:tc>
          <w:tcPr>
            <w:tcW w:w="2213" w:type="pct"/>
            <w:gridSpan w:val="3"/>
            <w:noWrap/>
          </w:tcPr>
          <w:p w14:paraId="0B90A644"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Never</w:t>
            </w:r>
          </w:p>
        </w:tc>
        <w:tc>
          <w:tcPr>
            <w:tcW w:w="742" w:type="pct"/>
            <w:gridSpan w:val="2"/>
          </w:tcPr>
          <w:p w14:paraId="47474549" w14:textId="77777777" w:rsidR="009D3917" w:rsidRPr="002C45CB" w:rsidRDefault="009D3917" w:rsidP="00EA768A">
            <w:pPr>
              <w:jc w:val="center"/>
              <w:rPr>
                <w:rFonts w:cs="Arial"/>
                <w:sz w:val="18"/>
                <w:szCs w:val="18"/>
              </w:rPr>
            </w:pPr>
            <w:r w:rsidRPr="002C45CB">
              <w:rPr>
                <w:rFonts w:cs="Arial"/>
                <w:sz w:val="18"/>
              </w:rPr>
              <w:t>95.1%</w:t>
            </w:r>
          </w:p>
        </w:tc>
        <w:tc>
          <w:tcPr>
            <w:tcW w:w="743" w:type="pct"/>
          </w:tcPr>
          <w:p w14:paraId="1439DF68" w14:textId="77777777" w:rsidR="009D3917" w:rsidRPr="002C45CB" w:rsidRDefault="009D3917" w:rsidP="00EA768A">
            <w:pPr>
              <w:jc w:val="center"/>
              <w:rPr>
                <w:rFonts w:cs="Arial"/>
                <w:sz w:val="18"/>
                <w:szCs w:val="18"/>
              </w:rPr>
            </w:pPr>
            <w:r w:rsidRPr="002C45CB">
              <w:rPr>
                <w:rFonts w:cs="Arial"/>
                <w:sz w:val="18"/>
                <w:szCs w:val="18"/>
              </w:rPr>
              <w:t>93.6%</w:t>
            </w:r>
          </w:p>
        </w:tc>
        <w:tc>
          <w:tcPr>
            <w:tcW w:w="743" w:type="pct"/>
            <w:gridSpan w:val="2"/>
          </w:tcPr>
          <w:p w14:paraId="0B3C631D" w14:textId="77777777" w:rsidR="009D3917" w:rsidRPr="002C45CB" w:rsidRDefault="009D3917" w:rsidP="00EA768A">
            <w:pPr>
              <w:jc w:val="center"/>
              <w:rPr>
                <w:rFonts w:cs="Arial"/>
                <w:sz w:val="18"/>
                <w:szCs w:val="18"/>
              </w:rPr>
            </w:pPr>
            <w:r w:rsidRPr="002C45CB">
              <w:rPr>
                <w:rFonts w:cs="Arial"/>
                <w:sz w:val="18"/>
                <w:szCs w:val="18"/>
              </w:rPr>
              <w:t>96.7%</w:t>
            </w:r>
          </w:p>
        </w:tc>
        <w:tc>
          <w:tcPr>
            <w:tcW w:w="559" w:type="pct"/>
          </w:tcPr>
          <w:p w14:paraId="26B30A35" w14:textId="77777777" w:rsidR="009D3917" w:rsidRPr="002C45CB" w:rsidRDefault="009D3917" w:rsidP="00EA768A">
            <w:pPr>
              <w:jc w:val="center"/>
              <w:rPr>
                <w:rFonts w:cs="Arial"/>
                <w:sz w:val="18"/>
                <w:szCs w:val="18"/>
              </w:rPr>
            </w:pPr>
            <w:r w:rsidRPr="002C45CB">
              <w:rPr>
                <w:rFonts w:cs="Arial"/>
                <w:sz w:val="18"/>
                <w:szCs w:val="18"/>
              </w:rPr>
              <w:t>-3.1%***</w:t>
            </w:r>
          </w:p>
        </w:tc>
      </w:tr>
      <w:tr w:rsidR="009D3917" w:rsidRPr="002C45CB" w14:paraId="66EE3245" w14:textId="77777777" w:rsidTr="006A2799">
        <w:trPr>
          <w:trHeight w:val="284"/>
        </w:trPr>
        <w:tc>
          <w:tcPr>
            <w:tcW w:w="2213" w:type="pct"/>
            <w:gridSpan w:val="3"/>
            <w:noWrap/>
          </w:tcPr>
          <w:p w14:paraId="0A3FD6BD" w14:textId="14955C69"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Rarely (1</w:t>
            </w:r>
            <w:r w:rsidR="00FE2E58" w:rsidRPr="002C45CB">
              <w:rPr>
                <w:sz w:val="18"/>
                <w:szCs w:val="18"/>
                <w:lang w:val="en-GB"/>
              </w:rPr>
              <w:t>–</w:t>
            </w:r>
            <w:r w:rsidRPr="002C45CB">
              <w:rPr>
                <w:sz w:val="18"/>
                <w:szCs w:val="18"/>
                <w:lang w:val="en-GB"/>
              </w:rPr>
              <w:t>2 times)</w:t>
            </w:r>
          </w:p>
        </w:tc>
        <w:tc>
          <w:tcPr>
            <w:tcW w:w="742" w:type="pct"/>
            <w:gridSpan w:val="2"/>
          </w:tcPr>
          <w:p w14:paraId="4E1DB620" w14:textId="77777777" w:rsidR="009D3917" w:rsidRPr="002C45CB" w:rsidRDefault="009D3917" w:rsidP="00EA768A">
            <w:pPr>
              <w:jc w:val="center"/>
              <w:rPr>
                <w:rFonts w:cs="Arial"/>
                <w:sz w:val="18"/>
                <w:szCs w:val="18"/>
              </w:rPr>
            </w:pPr>
            <w:r w:rsidRPr="002C45CB">
              <w:rPr>
                <w:rFonts w:cs="Arial"/>
                <w:sz w:val="18"/>
              </w:rPr>
              <w:t>3.5%</w:t>
            </w:r>
          </w:p>
        </w:tc>
        <w:tc>
          <w:tcPr>
            <w:tcW w:w="743" w:type="pct"/>
          </w:tcPr>
          <w:p w14:paraId="64E0BC92" w14:textId="77777777" w:rsidR="009D3917" w:rsidRPr="002C45CB" w:rsidRDefault="009D3917" w:rsidP="00EA768A">
            <w:pPr>
              <w:jc w:val="center"/>
              <w:rPr>
                <w:rFonts w:cs="Arial"/>
                <w:sz w:val="18"/>
                <w:szCs w:val="18"/>
              </w:rPr>
            </w:pPr>
            <w:r w:rsidRPr="002C45CB">
              <w:rPr>
                <w:rFonts w:cs="Arial"/>
                <w:sz w:val="18"/>
                <w:szCs w:val="18"/>
              </w:rPr>
              <w:t>4.5%</w:t>
            </w:r>
          </w:p>
        </w:tc>
        <w:tc>
          <w:tcPr>
            <w:tcW w:w="743" w:type="pct"/>
            <w:gridSpan w:val="2"/>
          </w:tcPr>
          <w:p w14:paraId="1CAF09CE" w14:textId="77777777" w:rsidR="009D3917" w:rsidRPr="002C45CB" w:rsidRDefault="009D3917" w:rsidP="00EA768A">
            <w:pPr>
              <w:jc w:val="center"/>
              <w:rPr>
                <w:rFonts w:cs="Arial"/>
                <w:sz w:val="18"/>
                <w:szCs w:val="18"/>
              </w:rPr>
            </w:pPr>
            <w:r w:rsidRPr="002C45CB">
              <w:rPr>
                <w:rFonts w:cs="Arial"/>
                <w:sz w:val="18"/>
                <w:szCs w:val="18"/>
              </w:rPr>
              <w:t>2.3%</w:t>
            </w:r>
          </w:p>
        </w:tc>
        <w:tc>
          <w:tcPr>
            <w:tcW w:w="559" w:type="pct"/>
          </w:tcPr>
          <w:p w14:paraId="0217D25F" w14:textId="77777777" w:rsidR="009D3917" w:rsidRPr="002C45CB" w:rsidRDefault="009D3917" w:rsidP="00EA768A">
            <w:pPr>
              <w:jc w:val="center"/>
              <w:rPr>
                <w:rFonts w:cs="Arial"/>
                <w:sz w:val="18"/>
                <w:szCs w:val="18"/>
              </w:rPr>
            </w:pPr>
            <w:r w:rsidRPr="002C45CB">
              <w:rPr>
                <w:rFonts w:cs="Arial"/>
                <w:sz w:val="18"/>
                <w:szCs w:val="18"/>
              </w:rPr>
              <w:t>2.2%***</w:t>
            </w:r>
          </w:p>
        </w:tc>
      </w:tr>
      <w:tr w:rsidR="009D3917" w:rsidRPr="002C45CB" w14:paraId="722E3853" w14:textId="77777777" w:rsidTr="006A2799">
        <w:trPr>
          <w:trHeight w:val="284"/>
        </w:trPr>
        <w:tc>
          <w:tcPr>
            <w:tcW w:w="2213" w:type="pct"/>
            <w:gridSpan w:val="3"/>
            <w:noWrap/>
          </w:tcPr>
          <w:p w14:paraId="5B0B5DE7" w14:textId="4106D82D" w:rsidR="009D3917" w:rsidRPr="002C45CB" w:rsidRDefault="009D3917" w:rsidP="00FE2E58">
            <w:pPr>
              <w:pStyle w:val="ListParagraph"/>
              <w:numPr>
                <w:ilvl w:val="0"/>
                <w:numId w:val="18"/>
              </w:numPr>
              <w:jc w:val="both"/>
              <w:rPr>
                <w:sz w:val="18"/>
                <w:szCs w:val="18"/>
                <w:lang w:val="en-GB"/>
              </w:rPr>
            </w:pPr>
            <w:r w:rsidRPr="002C45CB">
              <w:rPr>
                <w:sz w:val="18"/>
                <w:szCs w:val="18"/>
                <w:lang w:val="en-GB"/>
              </w:rPr>
              <w:t>% Sometimes (3</w:t>
            </w:r>
            <w:r w:rsidR="00FE2E58" w:rsidRPr="002C45CB">
              <w:rPr>
                <w:sz w:val="18"/>
                <w:szCs w:val="18"/>
                <w:lang w:val="en-GB"/>
              </w:rPr>
              <w:t>–</w:t>
            </w:r>
            <w:r w:rsidRPr="002C45CB">
              <w:rPr>
                <w:sz w:val="18"/>
                <w:szCs w:val="18"/>
                <w:lang w:val="en-GB"/>
              </w:rPr>
              <w:t>9 times)</w:t>
            </w:r>
          </w:p>
        </w:tc>
        <w:tc>
          <w:tcPr>
            <w:tcW w:w="742" w:type="pct"/>
            <w:gridSpan w:val="2"/>
          </w:tcPr>
          <w:p w14:paraId="5E1E59C8" w14:textId="77777777" w:rsidR="009D3917" w:rsidRPr="002C45CB" w:rsidRDefault="009D3917" w:rsidP="00EA768A">
            <w:pPr>
              <w:jc w:val="center"/>
              <w:rPr>
                <w:rFonts w:cs="Arial"/>
                <w:sz w:val="18"/>
                <w:szCs w:val="18"/>
              </w:rPr>
            </w:pPr>
            <w:r w:rsidRPr="002C45CB">
              <w:rPr>
                <w:rFonts w:cs="Arial"/>
                <w:sz w:val="18"/>
              </w:rPr>
              <w:t>1.3%</w:t>
            </w:r>
          </w:p>
        </w:tc>
        <w:tc>
          <w:tcPr>
            <w:tcW w:w="743" w:type="pct"/>
          </w:tcPr>
          <w:p w14:paraId="4D6738F4" w14:textId="77777777" w:rsidR="009D3917" w:rsidRPr="002C45CB" w:rsidRDefault="009D3917" w:rsidP="00EA768A">
            <w:pPr>
              <w:jc w:val="center"/>
              <w:rPr>
                <w:rFonts w:cs="Arial"/>
                <w:sz w:val="18"/>
                <w:szCs w:val="18"/>
              </w:rPr>
            </w:pPr>
            <w:r w:rsidRPr="002C45CB">
              <w:rPr>
                <w:rFonts w:cs="Arial"/>
                <w:sz w:val="18"/>
                <w:szCs w:val="18"/>
              </w:rPr>
              <w:t>1.6%</w:t>
            </w:r>
          </w:p>
        </w:tc>
        <w:tc>
          <w:tcPr>
            <w:tcW w:w="743" w:type="pct"/>
            <w:gridSpan w:val="2"/>
          </w:tcPr>
          <w:p w14:paraId="0C00C6AE" w14:textId="77777777" w:rsidR="009D3917" w:rsidRPr="002C45CB" w:rsidRDefault="009D3917" w:rsidP="00EA768A">
            <w:pPr>
              <w:jc w:val="center"/>
              <w:rPr>
                <w:rFonts w:cs="Arial"/>
                <w:sz w:val="18"/>
                <w:szCs w:val="18"/>
              </w:rPr>
            </w:pPr>
            <w:r w:rsidRPr="002C45CB">
              <w:rPr>
                <w:rFonts w:cs="Arial"/>
                <w:sz w:val="18"/>
                <w:szCs w:val="18"/>
              </w:rPr>
              <w:t>0.9%</w:t>
            </w:r>
          </w:p>
        </w:tc>
        <w:tc>
          <w:tcPr>
            <w:tcW w:w="559" w:type="pct"/>
          </w:tcPr>
          <w:p w14:paraId="14D2B31E" w14:textId="77777777" w:rsidR="009D3917" w:rsidRPr="002C45CB" w:rsidRDefault="009D3917" w:rsidP="00EA768A">
            <w:pPr>
              <w:jc w:val="center"/>
              <w:rPr>
                <w:rFonts w:cs="Arial"/>
                <w:sz w:val="18"/>
                <w:szCs w:val="18"/>
              </w:rPr>
            </w:pPr>
            <w:r w:rsidRPr="002C45CB">
              <w:rPr>
                <w:rFonts w:cs="Arial"/>
                <w:sz w:val="18"/>
                <w:szCs w:val="18"/>
              </w:rPr>
              <w:t>0.6%***</w:t>
            </w:r>
          </w:p>
        </w:tc>
      </w:tr>
      <w:tr w:rsidR="009D3917" w:rsidRPr="002C45CB" w14:paraId="77FE70BC" w14:textId="77777777" w:rsidTr="006A2799">
        <w:trPr>
          <w:trHeight w:val="284"/>
        </w:trPr>
        <w:tc>
          <w:tcPr>
            <w:tcW w:w="2213" w:type="pct"/>
            <w:gridSpan w:val="3"/>
            <w:noWrap/>
          </w:tcPr>
          <w:p w14:paraId="7233AB5B" w14:textId="77777777" w:rsidR="009D3917" w:rsidRPr="002C45CB" w:rsidRDefault="009D3917" w:rsidP="00E13AD1">
            <w:pPr>
              <w:pStyle w:val="ListParagraph"/>
              <w:numPr>
                <w:ilvl w:val="0"/>
                <w:numId w:val="18"/>
              </w:numPr>
              <w:jc w:val="both"/>
              <w:rPr>
                <w:sz w:val="18"/>
                <w:szCs w:val="18"/>
                <w:lang w:val="en-GB"/>
              </w:rPr>
            </w:pPr>
            <w:r w:rsidRPr="002C45CB">
              <w:rPr>
                <w:sz w:val="18"/>
                <w:szCs w:val="18"/>
                <w:lang w:val="en-GB"/>
              </w:rPr>
              <w:t>% Often (10 times or more)</w:t>
            </w:r>
          </w:p>
        </w:tc>
        <w:tc>
          <w:tcPr>
            <w:tcW w:w="742" w:type="pct"/>
            <w:gridSpan w:val="2"/>
          </w:tcPr>
          <w:p w14:paraId="4341AEC8" w14:textId="77777777" w:rsidR="009D3917" w:rsidRPr="002C45CB" w:rsidRDefault="009D3917" w:rsidP="00EA768A">
            <w:pPr>
              <w:jc w:val="center"/>
              <w:rPr>
                <w:rFonts w:cs="Arial"/>
                <w:sz w:val="18"/>
                <w:szCs w:val="18"/>
              </w:rPr>
            </w:pPr>
            <w:r w:rsidRPr="002C45CB">
              <w:rPr>
                <w:rFonts w:cs="Arial"/>
                <w:sz w:val="18"/>
              </w:rPr>
              <w:t>0.2%</w:t>
            </w:r>
          </w:p>
        </w:tc>
        <w:tc>
          <w:tcPr>
            <w:tcW w:w="743" w:type="pct"/>
          </w:tcPr>
          <w:p w14:paraId="49DAF7B6" w14:textId="77777777" w:rsidR="009D3917" w:rsidRPr="002C45CB" w:rsidRDefault="009D3917" w:rsidP="00EA768A">
            <w:pPr>
              <w:jc w:val="center"/>
              <w:rPr>
                <w:rFonts w:cs="Arial"/>
                <w:sz w:val="18"/>
                <w:szCs w:val="18"/>
              </w:rPr>
            </w:pPr>
            <w:r w:rsidRPr="002C45CB">
              <w:rPr>
                <w:rFonts w:cs="Arial"/>
                <w:sz w:val="18"/>
                <w:szCs w:val="18"/>
              </w:rPr>
              <w:t>0.3%</w:t>
            </w:r>
          </w:p>
        </w:tc>
        <w:tc>
          <w:tcPr>
            <w:tcW w:w="743" w:type="pct"/>
            <w:gridSpan w:val="2"/>
          </w:tcPr>
          <w:p w14:paraId="705DDEC6" w14:textId="77777777" w:rsidR="009D3917" w:rsidRPr="002C45CB" w:rsidRDefault="009D3917" w:rsidP="00EA768A">
            <w:pPr>
              <w:jc w:val="center"/>
              <w:rPr>
                <w:rFonts w:cs="Arial"/>
                <w:sz w:val="18"/>
                <w:szCs w:val="18"/>
              </w:rPr>
            </w:pPr>
            <w:r w:rsidRPr="002C45CB">
              <w:rPr>
                <w:rFonts w:cs="Arial"/>
                <w:sz w:val="18"/>
                <w:szCs w:val="18"/>
              </w:rPr>
              <w:t>0.0%</w:t>
            </w:r>
          </w:p>
        </w:tc>
        <w:tc>
          <w:tcPr>
            <w:tcW w:w="559" w:type="pct"/>
          </w:tcPr>
          <w:p w14:paraId="5C385414" w14:textId="77777777" w:rsidR="009D3917" w:rsidRPr="002C45CB" w:rsidRDefault="009D3917" w:rsidP="00EA768A">
            <w:pPr>
              <w:jc w:val="center"/>
              <w:rPr>
                <w:rFonts w:cs="Arial"/>
                <w:sz w:val="18"/>
                <w:szCs w:val="18"/>
              </w:rPr>
            </w:pPr>
            <w:r w:rsidRPr="002C45CB">
              <w:rPr>
                <w:rFonts w:cs="Arial"/>
                <w:sz w:val="18"/>
                <w:szCs w:val="18"/>
              </w:rPr>
              <w:t>0.3%***</w:t>
            </w:r>
          </w:p>
        </w:tc>
      </w:tr>
      <w:tr w:rsidR="009D3917" w:rsidRPr="002C45CB" w14:paraId="6CE008A0" w14:textId="77777777" w:rsidTr="006A2799">
        <w:trPr>
          <w:trHeight w:val="284"/>
        </w:trPr>
        <w:tc>
          <w:tcPr>
            <w:tcW w:w="2213" w:type="pct"/>
            <w:gridSpan w:val="3"/>
            <w:noWrap/>
          </w:tcPr>
          <w:p w14:paraId="7737C498" w14:textId="77777777" w:rsidR="009D3917" w:rsidRPr="002C45CB" w:rsidRDefault="009D3917" w:rsidP="00E13AD1">
            <w:pPr>
              <w:jc w:val="both"/>
              <w:rPr>
                <w:rFonts w:cs="Arial"/>
                <w:sz w:val="18"/>
                <w:szCs w:val="18"/>
              </w:rPr>
            </w:pPr>
          </w:p>
        </w:tc>
        <w:tc>
          <w:tcPr>
            <w:tcW w:w="742" w:type="pct"/>
            <w:gridSpan w:val="2"/>
          </w:tcPr>
          <w:p w14:paraId="317DF56E" w14:textId="77777777" w:rsidR="009D3917" w:rsidRPr="002C45CB" w:rsidRDefault="009D3917" w:rsidP="00EA768A">
            <w:pPr>
              <w:jc w:val="center"/>
              <w:rPr>
                <w:rFonts w:cs="Arial"/>
                <w:sz w:val="18"/>
                <w:szCs w:val="18"/>
              </w:rPr>
            </w:pPr>
          </w:p>
        </w:tc>
        <w:tc>
          <w:tcPr>
            <w:tcW w:w="743" w:type="pct"/>
          </w:tcPr>
          <w:p w14:paraId="483D3A54" w14:textId="77777777" w:rsidR="009D3917" w:rsidRPr="002C45CB" w:rsidRDefault="009D3917" w:rsidP="00EA768A">
            <w:pPr>
              <w:jc w:val="center"/>
              <w:rPr>
                <w:rFonts w:cs="Arial"/>
                <w:sz w:val="18"/>
                <w:szCs w:val="18"/>
              </w:rPr>
            </w:pPr>
          </w:p>
        </w:tc>
        <w:tc>
          <w:tcPr>
            <w:tcW w:w="743" w:type="pct"/>
            <w:gridSpan w:val="2"/>
          </w:tcPr>
          <w:p w14:paraId="6FF37949" w14:textId="77777777" w:rsidR="009D3917" w:rsidRPr="002C45CB" w:rsidRDefault="009D3917" w:rsidP="00EA768A">
            <w:pPr>
              <w:jc w:val="center"/>
              <w:rPr>
                <w:rFonts w:cs="Arial"/>
                <w:sz w:val="18"/>
                <w:szCs w:val="18"/>
              </w:rPr>
            </w:pPr>
          </w:p>
        </w:tc>
        <w:tc>
          <w:tcPr>
            <w:tcW w:w="559" w:type="pct"/>
          </w:tcPr>
          <w:p w14:paraId="6A80DE60" w14:textId="77777777" w:rsidR="009D3917" w:rsidRPr="002C45CB" w:rsidRDefault="009D3917" w:rsidP="00EA768A">
            <w:pPr>
              <w:jc w:val="center"/>
              <w:rPr>
                <w:rFonts w:cs="Arial"/>
                <w:sz w:val="18"/>
                <w:szCs w:val="18"/>
              </w:rPr>
            </w:pPr>
          </w:p>
        </w:tc>
      </w:tr>
      <w:tr w:rsidR="009D3917" w:rsidRPr="002C45CB" w14:paraId="19FBAA46" w14:textId="77777777" w:rsidTr="006A2799">
        <w:trPr>
          <w:trHeight w:val="284"/>
        </w:trPr>
        <w:tc>
          <w:tcPr>
            <w:tcW w:w="2213" w:type="pct"/>
            <w:gridSpan w:val="3"/>
            <w:noWrap/>
          </w:tcPr>
          <w:p w14:paraId="69B7D6B6" w14:textId="1A5558BF" w:rsidR="009D3917" w:rsidRPr="002C45CB" w:rsidRDefault="00B41601" w:rsidP="00FE2E58">
            <w:pPr>
              <w:jc w:val="both"/>
              <w:rPr>
                <w:rFonts w:cs="Arial"/>
                <w:sz w:val="18"/>
                <w:szCs w:val="18"/>
              </w:rPr>
            </w:pPr>
            <w:r w:rsidRPr="002C45CB">
              <w:rPr>
                <w:rFonts w:cs="Arial"/>
                <w:sz w:val="18"/>
                <w:szCs w:val="18"/>
              </w:rPr>
              <w:t>A+B+C</w:t>
            </w:r>
            <w:r w:rsidR="008F0B20" w:rsidRPr="002C45CB">
              <w:rPr>
                <w:rFonts w:cs="Arial"/>
                <w:sz w:val="18"/>
                <w:szCs w:val="18"/>
              </w:rPr>
              <w:t xml:space="preserve"> → </w:t>
            </w:r>
            <w:r w:rsidR="00FE2E58" w:rsidRPr="002C45CB">
              <w:rPr>
                <w:rFonts w:cs="Arial"/>
                <w:sz w:val="18"/>
                <w:szCs w:val="18"/>
              </w:rPr>
              <w:t>HHS</w:t>
            </w:r>
            <w:r w:rsidR="009D3917" w:rsidRPr="002C45CB">
              <w:rPr>
                <w:rFonts w:cs="Arial"/>
                <w:sz w:val="18"/>
                <w:szCs w:val="18"/>
                <w:vertAlign w:val="superscript"/>
              </w:rPr>
              <w:t>a</w:t>
            </w:r>
            <w:r w:rsidR="009D3917" w:rsidRPr="002C45CB">
              <w:rPr>
                <w:rFonts w:cs="Arial"/>
                <w:sz w:val="18"/>
                <w:szCs w:val="18"/>
              </w:rPr>
              <w:t xml:space="preserve"> – % households that report:</w:t>
            </w:r>
          </w:p>
        </w:tc>
        <w:tc>
          <w:tcPr>
            <w:tcW w:w="742" w:type="pct"/>
            <w:gridSpan w:val="2"/>
          </w:tcPr>
          <w:p w14:paraId="4CB4F63C" w14:textId="77777777" w:rsidR="009D3917" w:rsidRPr="002C45CB" w:rsidRDefault="009D3917" w:rsidP="00EA768A">
            <w:pPr>
              <w:jc w:val="center"/>
              <w:rPr>
                <w:rFonts w:cs="Arial"/>
                <w:sz w:val="18"/>
                <w:szCs w:val="18"/>
              </w:rPr>
            </w:pPr>
          </w:p>
        </w:tc>
        <w:tc>
          <w:tcPr>
            <w:tcW w:w="743" w:type="pct"/>
          </w:tcPr>
          <w:p w14:paraId="555727C6" w14:textId="77777777" w:rsidR="009D3917" w:rsidRPr="002C45CB" w:rsidRDefault="009D3917" w:rsidP="00EA768A">
            <w:pPr>
              <w:jc w:val="center"/>
              <w:rPr>
                <w:rFonts w:cs="Arial"/>
                <w:sz w:val="18"/>
                <w:szCs w:val="18"/>
              </w:rPr>
            </w:pPr>
          </w:p>
        </w:tc>
        <w:tc>
          <w:tcPr>
            <w:tcW w:w="743" w:type="pct"/>
            <w:gridSpan w:val="2"/>
          </w:tcPr>
          <w:p w14:paraId="0B9DB7D1" w14:textId="77777777" w:rsidR="009D3917" w:rsidRPr="002C45CB" w:rsidRDefault="009D3917" w:rsidP="00EA768A">
            <w:pPr>
              <w:jc w:val="center"/>
              <w:rPr>
                <w:rFonts w:cs="Arial"/>
                <w:sz w:val="18"/>
                <w:szCs w:val="18"/>
              </w:rPr>
            </w:pPr>
          </w:p>
        </w:tc>
        <w:tc>
          <w:tcPr>
            <w:tcW w:w="559" w:type="pct"/>
          </w:tcPr>
          <w:p w14:paraId="3CA17B15" w14:textId="77777777" w:rsidR="009D3917" w:rsidRPr="002C45CB" w:rsidRDefault="009D3917" w:rsidP="00EA768A">
            <w:pPr>
              <w:jc w:val="center"/>
              <w:rPr>
                <w:rFonts w:cs="Arial"/>
                <w:sz w:val="18"/>
                <w:szCs w:val="18"/>
              </w:rPr>
            </w:pPr>
          </w:p>
        </w:tc>
      </w:tr>
      <w:tr w:rsidR="009D3917" w:rsidRPr="002C45CB" w14:paraId="0AF68978" w14:textId="77777777" w:rsidTr="006A2799">
        <w:trPr>
          <w:trHeight w:val="284"/>
        </w:trPr>
        <w:tc>
          <w:tcPr>
            <w:tcW w:w="2213" w:type="pct"/>
            <w:gridSpan w:val="3"/>
          </w:tcPr>
          <w:p w14:paraId="66C00A81" w14:textId="73C3E188" w:rsidR="009D3917" w:rsidRPr="002C45CB" w:rsidRDefault="009D3917" w:rsidP="00FE2E58">
            <w:pPr>
              <w:pStyle w:val="ListParagraph"/>
              <w:numPr>
                <w:ilvl w:val="0"/>
                <w:numId w:val="19"/>
              </w:numPr>
              <w:jc w:val="both"/>
              <w:rPr>
                <w:sz w:val="18"/>
                <w:szCs w:val="18"/>
                <w:lang w:val="en-GB"/>
              </w:rPr>
            </w:pPr>
            <w:r w:rsidRPr="002C45CB">
              <w:rPr>
                <w:sz w:val="18"/>
                <w:szCs w:val="18"/>
                <w:lang w:val="en-GB"/>
              </w:rPr>
              <w:t xml:space="preserve">Little to </w:t>
            </w:r>
            <w:r w:rsidR="00FE2E58" w:rsidRPr="002C45CB">
              <w:rPr>
                <w:sz w:val="18"/>
                <w:szCs w:val="18"/>
                <w:lang w:val="en-GB"/>
              </w:rPr>
              <w:t>no household h</w:t>
            </w:r>
            <w:r w:rsidRPr="002C45CB">
              <w:rPr>
                <w:sz w:val="18"/>
                <w:szCs w:val="18"/>
                <w:lang w:val="en-GB"/>
              </w:rPr>
              <w:t>unger (HHS = 0 or 1)</w:t>
            </w:r>
          </w:p>
        </w:tc>
        <w:tc>
          <w:tcPr>
            <w:tcW w:w="742" w:type="pct"/>
            <w:gridSpan w:val="2"/>
          </w:tcPr>
          <w:p w14:paraId="705FF736" w14:textId="77777777" w:rsidR="009D3917" w:rsidRPr="002C45CB" w:rsidRDefault="009D3917" w:rsidP="00EA768A">
            <w:pPr>
              <w:jc w:val="center"/>
              <w:rPr>
                <w:rFonts w:cs="Arial"/>
                <w:sz w:val="18"/>
                <w:szCs w:val="18"/>
              </w:rPr>
            </w:pPr>
            <w:r w:rsidRPr="002C45CB">
              <w:rPr>
                <w:rFonts w:cs="Arial"/>
                <w:sz w:val="18"/>
              </w:rPr>
              <w:t>91.5%</w:t>
            </w:r>
          </w:p>
        </w:tc>
        <w:tc>
          <w:tcPr>
            <w:tcW w:w="743" w:type="pct"/>
          </w:tcPr>
          <w:p w14:paraId="2C9BD897" w14:textId="77777777" w:rsidR="009D3917" w:rsidRPr="002C45CB" w:rsidRDefault="009D3917" w:rsidP="00EA768A">
            <w:pPr>
              <w:jc w:val="center"/>
              <w:rPr>
                <w:rFonts w:cs="Arial"/>
                <w:sz w:val="18"/>
                <w:szCs w:val="18"/>
              </w:rPr>
            </w:pPr>
            <w:r w:rsidRPr="002C45CB">
              <w:rPr>
                <w:rFonts w:cs="Arial"/>
                <w:sz w:val="18"/>
                <w:szCs w:val="18"/>
              </w:rPr>
              <w:t>89.6%</w:t>
            </w:r>
          </w:p>
        </w:tc>
        <w:tc>
          <w:tcPr>
            <w:tcW w:w="743" w:type="pct"/>
            <w:gridSpan w:val="2"/>
          </w:tcPr>
          <w:p w14:paraId="71D0EA00" w14:textId="77777777" w:rsidR="009D3917" w:rsidRPr="002C45CB" w:rsidRDefault="009D3917" w:rsidP="00EA768A">
            <w:pPr>
              <w:jc w:val="center"/>
              <w:rPr>
                <w:rFonts w:cs="Arial"/>
                <w:sz w:val="18"/>
                <w:szCs w:val="18"/>
              </w:rPr>
            </w:pPr>
            <w:r w:rsidRPr="002C45CB">
              <w:rPr>
                <w:rFonts w:cs="Arial"/>
                <w:sz w:val="18"/>
                <w:szCs w:val="18"/>
              </w:rPr>
              <w:t>93.6%</w:t>
            </w:r>
          </w:p>
        </w:tc>
        <w:tc>
          <w:tcPr>
            <w:tcW w:w="559" w:type="pct"/>
          </w:tcPr>
          <w:p w14:paraId="76ADF756" w14:textId="77777777" w:rsidR="009D3917" w:rsidRPr="002C45CB" w:rsidRDefault="009D3917" w:rsidP="00EA768A">
            <w:pPr>
              <w:jc w:val="center"/>
              <w:rPr>
                <w:rFonts w:cs="Arial"/>
                <w:sz w:val="18"/>
                <w:szCs w:val="18"/>
              </w:rPr>
            </w:pPr>
            <w:r w:rsidRPr="002C45CB">
              <w:rPr>
                <w:rFonts w:cs="Arial"/>
                <w:sz w:val="18"/>
                <w:szCs w:val="18"/>
              </w:rPr>
              <w:t>-4.0%***</w:t>
            </w:r>
          </w:p>
        </w:tc>
      </w:tr>
      <w:tr w:rsidR="009D3917" w:rsidRPr="002C45CB" w14:paraId="71933909" w14:textId="77777777" w:rsidTr="006A2799">
        <w:trPr>
          <w:trHeight w:val="284"/>
        </w:trPr>
        <w:tc>
          <w:tcPr>
            <w:tcW w:w="2213" w:type="pct"/>
            <w:gridSpan w:val="3"/>
          </w:tcPr>
          <w:p w14:paraId="2F047160" w14:textId="47D023AB" w:rsidR="009D3917" w:rsidRPr="002C45CB" w:rsidRDefault="009D3917" w:rsidP="00FE2E58">
            <w:pPr>
              <w:pStyle w:val="ListParagraph"/>
              <w:numPr>
                <w:ilvl w:val="0"/>
                <w:numId w:val="19"/>
              </w:numPr>
              <w:jc w:val="both"/>
              <w:rPr>
                <w:sz w:val="18"/>
                <w:szCs w:val="18"/>
                <w:lang w:val="en-GB"/>
              </w:rPr>
            </w:pPr>
            <w:r w:rsidRPr="002C45CB">
              <w:rPr>
                <w:sz w:val="18"/>
                <w:szCs w:val="18"/>
                <w:lang w:val="en-GB"/>
              </w:rPr>
              <w:t xml:space="preserve">Moderate </w:t>
            </w:r>
            <w:r w:rsidR="00FE2E58" w:rsidRPr="002C45CB">
              <w:rPr>
                <w:sz w:val="18"/>
                <w:szCs w:val="18"/>
                <w:lang w:val="en-GB"/>
              </w:rPr>
              <w:t xml:space="preserve">household hunger </w:t>
            </w:r>
            <w:r w:rsidRPr="002C45CB">
              <w:rPr>
                <w:sz w:val="18"/>
                <w:szCs w:val="18"/>
                <w:lang w:val="en-GB"/>
              </w:rPr>
              <w:t>(HHS = 2 or 3)</w:t>
            </w:r>
          </w:p>
        </w:tc>
        <w:tc>
          <w:tcPr>
            <w:tcW w:w="742" w:type="pct"/>
            <w:gridSpan w:val="2"/>
          </w:tcPr>
          <w:p w14:paraId="587E2CDE" w14:textId="77777777" w:rsidR="009D3917" w:rsidRPr="002C45CB" w:rsidRDefault="009D3917" w:rsidP="00EA768A">
            <w:pPr>
              <w:jc w:val="center"/>
              <w:rPr>
                <w:rFonts w:cs="Arial"/>
                <w:sz w:val="18"/>
                <w:szCs w:val="18"/>
              </w:rPr>
            </w:pPr>
            <w:r w:rsidRPr="002C45CB">
              <w:rPr>
                <w:rFonts w:cs="Arial"/>
                <w:sz w:val="18"/>
              </w:rPr>
              <w:t>8.0%</w:t>
            </w:r>
          </w:p>
        </w:tc>
        <w:tc>
          <w:tcPr>
            <w:tcW w:w="743" w:type="pct"/>
          </w:tcPr>
          <w:p w14:paraId="7B8C14F1" w14:textId="77777777" w:rsidR="009D3917" w:rsidRPr="002C45CB" w:rsidRDefault="009D3917" w:rsidP="00EA768A">
            <w:pPr>
              <w:jc w:val="center"/>
              <w:rPr>
                <w:rFonts w:cs="Arial"/>
                <w:sz w:val="18"/>
                <w:szCs w:val="18"/>
              </w:rPr>
            </w:pPr>
            <w:r w:rsidRPr="002C45CB">
              <w:rPr>
                <w:rFonts w:cs="Arial"/>
                <w:sz w:val="18"/>
                <w:szCs w:val="18"/>
              </w:rPr>
              <w:t>9.7%</w:t>
            </w:r>
          </w:p>
        </w:tc>
        <w:tc>
          <w:tcPr>
            <w:tcW w:w="743" w:type="pct"/>
            <w:gridSpan w:val="2"/>
          </w:tcPr>
          <w:p w14:paraId="480C48A7" w14:textId="77777777" w:rsidR="009D3917" w:rsidRPr="002C45CB" w:rsidRDefault="009D3917" w:rsidP="00EA768A">
            <w:pPr>
              <w:jc w:val="center"/>
              <w:rPr>
                <w:rFonts w:cs="Arial"/>
                <w:sz w:val="18"/>
                <w:szCs w:val="18"/>
              </w:rPr>
            </w:pPr>
            <w:r w:rsidRPr="002C45CB">
              <w:rPr>
                <w:rFonts w:cs="Arial"/>
                <w:sz w:val="18"/>
                <w:szCs w:val="18"/>
              </w:rPr>
              <w:t>6.1%</w:t>
            </w:r>
          </w:p>
        </w:tc>
        <w:tc>
          <w:tcPr>
            <w:tcW w:w="559" w:type="pct"/>
          </w:tcPr>
          <w:p w14:paraId="1A4C061D" w14:textId="77777777" w:rsidR="009D3917" w:rsidRPr="002C45CB" w:rsidRDefault="009D3917" w:rsidP="00EA768A">
            <w:pPr>
              <w:jc w:val="center"/>
              <w:rPr>
                <w:rFonts w:cs="Arial"/>
                <w:sz w:val="18"/>
                <w:szCs w:val="18"/>
              </w:rPr>
            </w:pPr>
            <w:r w:rsidRPr="002C45CB">
              <w:rPr>
                <w:rFonts w:cs="Arial"/>
                <w:sz w:val="18"/>
                <w:szCs w:val="18"/>
              </w:rPr>
              <w:t>3.6%***</w:t>
            </w:r>
          </w:p>
        </w:tc>
      </w:tr>
      <w:tr w:rsidR="009D3917" w:rsidRPr="002C45CB" w14:paraId="307837E7" w14:textId="77777777" w:rsidTr="006A2799">
        <w:trPr>
          <w:trHeight w:val="284"/>
        </w:trPr>
        <w:tc>
          <w:tcPr>
            <w:tcW w:w="2213" w:type="pct"/>
            <w:gridSpan w:val="3"/>
          </w:tcPr>
          <w:p w14:paraId="37FFF872" w14:textId="573EC0B8" w:rsidR="009D3917" w:rsidRPr="002C45CB" w:rsidRDefault="009D3917" w:rsidP="00FE2E58">
            <w:pPr>
              <w:pStyle w:val="ListParagraph"/>
              <w:numPr>
                <w:ilvl w:val="0"/>
                <w:numId w:val="19"/>
              </w:numPr>
              <w:jc w:val="both"/>
              <w:rPr>
                <w:sz w:val="18"/>
                <w:szCs w:val="18"/>
                <w:lang w:val="en-GB"/>
              </w:rPr>
            </w:pPr>
            <w:r w:rsidRPr="002C45CB">
              <w:rPr>
                <w:sz w:val="18"/>
                <w:szCs w:val="18"/>
                <w:lang w:val="en-GB"/>
              </w:rPr>
              <w:t xml:space="preserve">Severe </w:t>
            </w:r>
            <w:r w:rsidR="00FE2E58" w:rsidRPr="002C45CB">
              <w:rPr>
                <w:sz w:val="18"/>
                <w:szCs w:val="18"/>
                <w:lang w:val="en-GB"/>
              </w:rPr>
              <w:t>household h</w:t>
            </w:r>
            <w:r w:rsidRPr="002C45CB">
              <w:rPr>
                <w:sz w:val="18"/>
                <w:szCs w:val="18"/>
                <w:lang w:val="en-GB"/>
              </w:rPr>
              <w:t>unger (HHS = 4, 5 or 6)</w:t>
            </w:r>
          </w:p>
        </w:tc>
        <w:tc>
          <w:tcPr>
            <w:tcW w:w="742" w:type="pct"/>
            <w:gridSpan w:val="2"/>
          </w:tcPr>
          <w:p w14:paraId="71EAEFB9" w14:textId="77777777" w:rsidR="009D3917" w:rsidRPr="002C45CB" w:rsidRDefault="009D3917" w:rsidP="00EA768A">
            <w:pPr>
              <w:jc w:val="center"/>
              <w:rPr>
                <w:rFonts w:cs="Arial"/>
                <w:sz w:val="18"/>
                <w:szCs w:val="18"/>
              </w:rPr>
            </w:pPr>
            <w:r w:rsidRPr="002C45CB">
              <w:rPr>
                <w:rFonts w:cs="Arial"/>
                <w:sz w:val="18"/>
              </w:rPr>
              <w:t>0.5%</w:t>
            </w:r>
          </w:p>
        </w:tc>
        <w:tc>
          <w:tcPr>
            <w:tcW w:w="743" w:type="pct"/>
          </w:tcPr>
          <w:p w14:paraId="5CFB82E4" w14:textId="77777777" w:rsidR="009D3917" w:rsidRPr="002C45CB" w:rsidRDefault="009D3917" w:rsidP="00EA768A">
            <w:pPr>
              <w:jc w:val="center"/>
              <w:rPr>
                <w:rFonts w:cs="Arial"/>
                <w:sz w:val="18"/>
                <w:szCs w:val="18"/>
              </w:rPr>
            </w:pPr>
            <w:r w:rsidRPr="002C45CB">
              <w:rPr>
                <w:rFonts w:cs="Arial"/>
                <w:sz w:val="18"/>
                <w:szCs w:val="18"/>
              </w:rPr>
              <w:t>0.7%</w:t>
            </w:r>
          </w:p>
        </w:tc>
        <w:tc>
          <w:tcPr>
            <w:tcW w:w="743" w:type="pct"/>
            <w:gridSpan w:val="2"/>
          </w:tcPr>
          <w:p w14:paraId="37D95A3E" w14:textId="77777777" w:rsidR="009D3917" w:rsidRPr="002C45CB" w:rsidRDefault="009D3917" w:rsidP="00EA768A">
            <w:pPr>
              <w:jc w:val="center"/>
              <w:rPr>
                <w:rFonts w:cs="Arial"/>
                <w:sz w:val="18"/>
                <w:szCs w:val="18"/>
              </w:rPr>
            </w:pPr>
            <w:r w:rsidRPr="002C45CB">
              <w:rPr>
                <w:rFonts w:cs="Arial"/>
                <w:sz w:val="18"/>
                <w:szCs w:val="18"/>
              </w:rPr>
              <w:t>0.3%</w:t>
            </w:r>
          </w:p>
        </w:tc>
        <w:tc>
          <w:tcPr>
            <w:tcW w:w="559" w:type="pct"/>
          </w:tcPr>
          <w:p w14:paraId="2867C834" w14:textId="77777777" w:rsidR="009D3917" w:rsidRPr="002C45CB" w:rsidRDefault="009D3917" w:rsidP="00EA768A">
            <w:pPr>
              <w:jc w:val="center"/>
              <w:rPr>
                <w:rFonts w:cs="Arial"/>
                <w:sz w:val="18"/>
                <w:szCs w:val="18"/>
              </w:rPr>
            </w:pPr>
            <w:r w:rsidRPr="002C45CB">
              <w:rPr>
                <w:rFonts w:cs="Arial"/>
                <w:sz w:val="18"/>
                <w:szCs w:val="18"/>
              </w:rPr>
              <w:t>0.4%**</w:t>
            </w:r>
          </w:p>
        </w:tc>
      </w:tr>
      <w:tr w:rsidR="009D3917" w:rsidRPr="002C45CB" w14:paraId="5E88CB91" w14:textId="77777777" w:rsidTr="006A2799">
        <w:trPr>
          <w:trHeight w:val="284"/>
        </w:trPr>
        <w:tc>
          <w:tcPr>
            <w:tcW w:w="2213" w:type="pct"/>
            <w:gridSpan w:val="3"/>
          </w:tcPr>
          <w:p w14:paraId="0F055790" w14:textId="77777777" w:rsidR="009D3917" w:rsidRPr="002C45CB" w:rsidRDefault="009D3917" w:rsidP="00E13AD1">
            <w:pPr>
              <w:jc w:val="both"/>
            </w:pPr>
          </w:p>
        </w:tc>
        <w:tc>
          <w:tcPr>
            <w:tcW w:w="742" w:type="pct"/>
            <w:gridSpan w:val="2"/>
          </w:tcPr>
          <w:p w14:paraId="5AFCDD18" w14:textId="77777777" w:rsidR="009D3917" w:rsidRPr="002C45CB" w:rsidRDefault="009D3917" w:rsidP="00EA768A">
            <w:pPr>
              <w:jc w:val="center"/>
              <w:rPr>
                <w:rFonts w:cs="Arial"/>
                <w:sz w:val="20"/>
              </w:rPr>
            </w:pPr>
          </w:p>
        </w:tc>
        <w:tc>
          <w:tcPr>
            <w:tcW w:w="743" w:type="pct"/>
          </w:tcPr>
          <w:p w14:paraId="31BABAE2" w14:textId="77777777" w:rsidR="009D3917" w:rsidRPr="002C45CB" w:rsidRDefault="009D3917" w:rsidP="00EA768A">
            <w:pPr>
              <w:jc w:val="center"/>
              <w:rPr>
                <w:rFonts w:cs="Arial"/>
                <w:sz w:val="20"/>
              </w:rPr>
            </w:pPr>
          </w:p>
        </w:tc>
        <w:tc>
          <w:tcPr>
            <w:tcW w:w="743" w:type="pct"/>
            <w:gridSpan w:val="2"/>
          </w:tcPr>
          <w:p w14:paraId="63A04FC8" w14:textId="77777777" w:rsidR="009D3917" w:rsidRPr="002C45CB" w:rsidRDefault="009D3917" w:rsidP="00EA768A">
            <w:pPr>
              <w:jc w:val="center"/>
              <w:rPr>
                <w:rFonts w:cs="Arial"/>
                <w:sz w:val="20"/>
              </w:rPr>
            </w:pPr>
          </w:p>
        </w:tc>
        <w:tc>
          <w:tcPr>
            <w:tcW w:w="559" w:type="pct"/>
          </w:tcPr>
          <w:p w14:paraId="1821AA23" w14:textId="77777777" w:rsidR="009D3917" w:rsidRPr="002C45CB" w:rsidRDefault="009D3917" w:rsidP="00EA768A">
            <w:pPr>
              <w:jc w:val="center"/>
              <w:rPr>
                <w:rFonts w:cs="Arial"/>
                <w:sz w:val="20"/>
              </w:rPr>
            </w:pPr>
          </w:p>
        </w:tc>
      </w:tr>
      <w:tr w:rsidR="00B41601" w:rsidRPr="002C45CB" w14:paraId="2453A139" w14:textId="77777777" w:rsidTr="006A2799">
        <w:trPr>
          <w:trHeight w:val="284"/>
        </w:trPr>
        <w:tc>
          <w:tcPr>
            <w:tcW w:w="2213" w:type="pct"/>
            <w:gridSpan w:val="3"/>
          </w:tcPr>
          <w:p w14:paraId="40F66520" w14:textId="77777777" w:rsidR="00B41601" w:rsidRPr="002C45CB" w:rsidRDefault="00B41601" w:rsidP="00B41601">
            <w:pPr>
              <w:jc w:val="both"/>
            </w:pPr>
            <w:r w:rsidRPr="002C45CB">
              <w:rPr>
                <w:rFonts w:cs="Arial"/>
                <w:sz w:val="18"/>
                <w:szCs w:val="18"/>
              </w:rPr>
              <w:t>D – In the past 30 days, did you ever reduce the number of meals you ate per day because there was not enough food?</w:t>
            </w:r>
          </w:p>
        </w:tc>
        <w:tc>
          <w:tcPr>
            <w:tcW w:w="742" w:type="pct"/>
            <w:gridSpan w:val="2"/>
          </w:tcPr>
          <w:p w14:paraId="4792423C" w14:textId="77777777" w:rsidR="00B41601" w:rsidRPr="002C45CB" w:rsidRDefault="00B41601" w:rsidP="00EA768A">
            <w:pPr>
              <w:jc w:val="center"/>
              <w:rPr>
                <w:rFonts w:cs="Arial"/>
                <w:sz w:val="20"/>
              </w:rPr>
            </w:pPr>
          </w:p>
        </w:tc>
        <w:tc>
          <w:tcPr>
            <w:tcW w:w="743" w:type="pct"/>
          </w:tcPr>
          <w:p w14:paraId="5103C7D2" w14:textId="77777777" w:rsidR="00B41601" w:rsidRPr="002C45CB" w:rsidRDefault="00B41601" w:rsidP="00EA768A">
            <w:pPr>
              <w:jc w:val="center"/>
              <w:rPr>
                <w:rFonts w:cs="Arial"/>
                <w:sz w:val="20"/>
              </w:rPr>
            </w:pPr>
          </w:p>
        </w:tc>
        <w:tc>
          <w:tcPr>
            <w:tcW w:w="743" w:type="pct"/>
            <w:gridSpan w:val="2"/>
          </w:tcPr>
          <w:p w14:paraId="19159CD5" w14:textId="77777777" w:rsidR="00B41601" w:rsidRPr="002C45CB" w:rsidRDefault="00B41601" w:rsidP="00EA768A">
            <w:pPr>
              <w:jc w:val="center"/>
              <w:rPr>
                <w:rFonts w:cs="Arial"/>
                <w:sz w:val="20"/>
              </w:rPr>
            </w:pPr>
          </w:p>
        </w:tc>
        <w:tc>
          <w:tcPr>
            <w:tcW w:w="559" w:type="pct"/>
          </w:tcPr>
          <w:p w14:paraId="6D2E4D2D" w14:textId="77777777" w:rsidR="00B41601" w:rsidRPr="002C45CB" w:rsidRDefault="00B41601" w:rsidP="00EA768A">
            <w:pPr>
              <w:jc w:val="center"/>
              <w:rPr>
                <w:rFonts w:cs="Arial"/>
                <w:sz w:val="20"/>
              </w:rPr>
            </w:pPr>
          </w:p>
        </w:tc>
      </w:tr>
      <w:tr w:rsidR="00B41601" w:rsidRPr="002C45CB" w14:paraId="65EB63A7" w14:textId="77777777" w:rsidTr="006A2799">
        <w:trPr>
          <w:trHeight w:val="284"/>
        </w:trPr>
        <w:tc>
          <w:tcPr>
            <w:tcW w:w="2213" w:type="pct"/>
            <w:gridSpan w:val="3"/>
          </w:tcPr>
          <w:p w14:paraId="375CD482" w14:textId="77777777" w:rsidR="00B41601" w:rsidRPr="002C45CB" w:rsidRDefault="00B41601" w:rsidP="00B41601">
            <w:pPr>
              <w:jc w:val="both"/>
            </w:pPr>
            <w:r w:rsidRPr="002C45CB">
              <w:rPr>
                <w:sz w:val="18"/>
                <w:szCs w:val="18"/>
              </w:rPr>
              <w:t>% Never</w:t>
            </w:r>
          </w:p>
        </w:tc>
        <w:tc>
          <w:tcPr>
            <w:tcW w:w="742" w:type="pct"/>
            <w:gridSpan w:val="2"/>
          </w:tcPr>
          <w:p w14:paraId="7F516008" w14:textId="77777777" w:rsidR="00B41601" w:rsidRPr="002C45CB" w:rsidRDefault="00B41601" w:rsidP="00EA768A">
            <w:pPr>
              <w:jc w:val="center"/>
              <w:rPr>
                <w:rFonts w:cs="Arial"/>
                <w:sz w:val="20"/>
              </w:rPr>
            </w:pPr>
            <w:r w:rsidRPr="002C45CB">
              <w:rPr>
                <w:rFonts w:cs="Arial"/>
                <w:sz w:val="18"/>
              </w:rPr>
              <w:t>83.2%</w:t>
            </w:r>
          </w:p>
        </w:tc>
        <w:tc>
          <w:tcPr>
            <w:tcW w:w="743" w:type="pct"/>
          </w:tcPr>
          <w:p w14:paraId="6FDE06D1" w14:textId="77777777" w:rsidR="00B41601" w:rsidRPr="002C45CB" w:rsidRDefault="00B41601" w:rsidP="00EA768A">
            <w:pPr>
              <w:jc w:val="center"/>
              <w:rPr>
                <w:rFonts w:cs="Arial"/>
                <w:sz w:val="20"/>
              </w:rPr>
            </w:pPr>
            <w:r w:rsidRPr="002C45CB">
              <w:rPr>
                <w:rFonts w:cs="Arial"/>
                <w:sz w:val="18"/>
                <w:szCs w:val="18"/>
              </w:rPr>
              <w:t>81.3%</w:t>
            </w:r>
          </w:p>
        </w:tc>
        <w:tc>
          <w:tcPr>
            <w:tcW w:w="743" w:type="pct"/>
            <w:gridSpan w:val="2"/>
          </w:tcPr>
          <w:p w14:paraId="33B88021" w14:textId="77777777" w:rsidR="00B41601" w:rsidRPr="002C45CB" w:rsidRDefault="00B41601" w:rsidP="00EA768A">
            <w:pPr>
              <w:jc w:val="center"/>
              <w:rPr>
                <w:rFonts w:cs="Arial"/>
                <w:sz w:val="20"/>
              </w:rPr>
            </w:pPr>
            <w:r w:rsidRPr="002C45CB">
              <w:rPr>
                <w:rFonts w:cs="Arial"/>
                <w:sz w:val="18"/>
                <w:szCs w:val="18"/>
              </w:rPr>
              <w:t>85.2%</w:t>
            </w:r>
          </w:p>
        </w:tc>
        <w:tc>
          <w:tcPr>
            <w:tcW w:w="559" w:type="pct"/>
          </w:tcPr>
          <w:p w14:paraId="481843BC" w14:textId="77777777" w:rsidR="00B41601" w:rsidRPr="002C45CB" w:rsidRDefault="00B41601" w:rsidP="00EA768A">
            <w:pPr>
              <w:jc w:val="center"/>
              <w:rPr>
                <w:rFonts w:cs="Arial"/>
                <w:sz w:val="20"/>
              </w:rPr>
            </w:pPr>
            <w:r w:rsidRPr="002C45CB">
              <w:rPr>
                <w:rFonts w:cs="Arial"/>
                <w:sz w:val="18"/>
                <w:szCs w:val="18"/>
              </w:rPr>
              <w:t>-3.9%***</w:t>
            </w:r>
          </w:p>
        </w:tc>
      </w:tr>
      <w:tr w:rsidR="00B41601" w:rsidRPr="002C45CB" w14:paraId="76B7DE19" w14:textId="77777777" w:rsidTr="006A2799">
        <w:trPr>
          <w:trHeight w:val="284"/>
        </w:trPr>
        <w:tc>
          <w:tcPr>
            <w:tcW w:w="2213" w:type="pct"/>
            <w:gridSpan w:val="3"/>
          </w:tcPr>
          <w:p w14:paraId="125AEE23" w14:textId="1D743B72" w:rsidR="00B41601" w:rsidRPr="002C45CB" w:rsidRDefault="00B41601" w:rsidP="00FE2E58">
            <w:pPr>
              <w:jc w:val="both"/>
            </w:pPr>
            <w:r w:rsidRPr="002C45CB">
              <w:rPr>
                <w:sz w:val="18"/>
                <w:szCs w:val="18"/>
              </w:rPr>
              <w:t>% Rarely (1</w:t>
            </w:r>
            <w:r w:rsidR="00FE2E58" w:rsidRPr="002C45CB">
              <w:rPr>
                <w:sz w:val="18"/>
                <w:szCs w:val="18"/>
              </w:rPr>
              <w:t>–</w:t>
            </w:r>
            <w:r w:rsidRPr="002C45CB">
              <w:rPr>
                <w:sz w:val="18"/>
                <w:szCs w:val="18"/>
              </w:rPr>
              <w:t>2 times)</w:t>
            </w:r>
          </w:p>
        </w:tc>
        <w:tc>
          <w:tcPr>
            <w:tcW w:w="742" w:type="pct"/>
            <w:gridSpan w:val="2"/>
          </w:tcPr>
          <w:p w14:paraId="456E80D8" w14:textId="77777777" w:rsidR="00B41601" w:rsidRPr="002C45CB" w:rsidRDefault="00B41601" w:rsidP="00EA768A">
            <w:pPr>
              <w:jc w:val="center"/>
              <w:rPr>
                <w:rFonts w:cs="Arial"/>
                <w:sz w:val="20"/>
              </w:rPr>
            </w:pPr>
            <w:r w:rsidRPr="002C45CB">
              <w:rPr>
                <w:rFonts w:cs="Arial"/>
                <w:sz w:val="18"/>
              </w:rPr>
              <w:t>10.1%</w:t>
            </w:r>
          </w:p>
        </w:tc>
        <w:tc>
          <w:tcPr>
            <w:tcW w:w="743" w:type="pct"/>
          </w:tcPr>
          <w:p w14:paraId="3B51A6ED" w14:textId="77777777" w:rsidR="00B41601" w:rsidRPr="002C45CB" w:rsidRDefault="00B41601" w:rsidP="00EA768A">
            <w:pPr>
              <w:jc w:val="center"/>
              <w:rPr>
                <w:rFonts w:cs="Arial"/>
                <w:sz w:val="20"/>
              </w:rPr>
            </w:pPr>
            <w:r w:rsidRPr="002C45CB">
              <w:rPr>
                <w:rFonts w:cs="Arial"/>
                <w:sz w:val="18"/>
                <w:szCs w:val="18"/>
              </w:rPr>
              <w:t>12.6%</w:t>
            </w:r>
          </w:p>
        </w:tc>
        <w:tc>
          <w:tcPr>
            <w:tcW w:w="743" w:type="pct"/>
            <w:gridSpan w:val="2"/>
          </w:tcPr>
          <w:p w14:paraId="467D9E60" w14:textId="77777777" w:rsidR="00B41601" w:rsidRPr="002C45CB" w:rsidRDefault="00B41601" w:rsidP="00EA768A">
            <w:pPr>
              <w:jc w:val="center"/>
              <w:rPr>
                <w:rFonts w:cs="Arial"/>
                <w:sz w:val="20"/>
              </w:rPr>
            </w:pPr>
            <w:r w:rsidRPr="002C45CB">
              <w:rPr>
                <w:rFonts w:cs="Arial"/>
                <w:sz w:val="18"/>
                <w:szCs w:val="18"/>
              </w:rPr>
              <w:t>7.6%</w:t>
            </w:r>
          </w:p>
        </w:tc>
        <w:tc>
          <w:tcPr>
            <w:tcW w:w="559" w:type="pct"/>
          </w:tcPr>
          <w:p w14:paraId="5C319F44" w14:textId="77777777" w:rsidR="00B41601" w:rsidRPr="002C45CB" w:rsidRDefault="00B41601" w:rsidP="00EA768A">
            <w:pPr>
              <w:jc w:val="center"/>
              <w:rPr>
                <w:rFonts w:cs="Arial"/>
                <w:sz w:val="20"/>
              </w:rPr>
            </w:pPr>
            <w:r w:rsidRPr="002C45CB">
              <w:rPr>
                <w:rFonts w:cs="Arial"/>
                <w:sz w:val="18"/>
                <w:szCs w:val="18"/>
              </w:rPr>
              <w:t>5.0%***</w:t>
            </w:r>
          </w:p>
        </w:tc>
      </w:tr>
      <w:tr w:rsidR="00B41601" w:rsidRPr="002C45CB" w14:paraId="6F88C452" w14:textId="77777777" w:rsidTr="006A2799">
        <w:trPr>
          <w:trHeight w:val="284"/>
        </w:trPr>
        <w:tc>
          <w:tcPr>
            <w:tcW w:w="2213" w:type="pct"/>
            <w:gridSpan w:val="3"/>
          </w:tcPr>
          <w:p w14:paraId="06D06297" w14:textId="0F194DC6" w:rsidR="00B41601" w:rsidRPr="002C45CB" w:rsidRDefault="00B41601" w:rsidP="00FE2E58">
            <w:pPr>
              <w:jc w:val="both"/>
            </w:pPr>
            <w:r w:rsidRPr="002C45CB">
              <w:rPr>
                <w:sz w:val="18"/>
                <w:szCs w:val="18"/>
              </w:rPr>
              <w:t>% Sometimes (3</w:t>
            </w:r>
            <w:r w:rsidR="00FE2E58" w:rsidRPr="002C45CB">
              <w:rPr>
                <w:sz w:val="18"/>
                <w:szCs w:val="18"/>
              </w:rPr>
              <w:t>–</w:t>
            </w:r>
            <w:r w:rsidRPr="002C45CB">
              <w:rPr>
                <w:sz w:val="18"/>
                <w:szCs w:val="18"/>
              </w:rPr>
              <w:t>9 times)</w:t>
            </w:r>
          </w:p>
        </w:tc>
        <w:tc>
          <w:tcPr>
            <w:tcW w:w="742" w:type="pct"/>
            <w:gridSpan w:val="2"/>
          </w:tcPr>
          <w:p w14:paraId="0362F7ED" w14:textId="77777777" w:rsidR="00B41601" w:rsidRPr="002C45CB" w:rsidRDefault="00B41601" w:rsidP="00EA768A">
            <w:pPr>
              <w:jc w:val="center"/>
              <w:rPr>
                <w:rFonts w:cs="Arial"/>
                <w:sz w:val="20"/>
              </w:rPr>
            </w:pPr>
            <w:r w:rsidRPr="002C45CB">
              <w:rPr>
                <w:rFonts w:cs="Arial"/>
                <w:sz w:val="18"/>
              </w:rPr>
              <w:t>5.6%</w:t>
            </w:r>
          </w:p>
        </w:tc>
        <w:tc>
          <w:tcPr>
            <w:tcW w:w="743" w:type="pct"/>
          </w:tcPr>
          <w:p w14:paraId="06CDF400" w14:textId="77777777" w:rsidR="00B41601" w:rsidRPr="002C45CB" w:rsidRDefault="00B41601" w:rsidP="00EA768A">
            <w:pPr>
              <w:jc w:val="center"/>
              <w:rPr>
                <w:rFonts w:cs="Arial"/>
                <w:sz w:val="20"/>
              </w:rPr>
            </w:pPr>
            <w:r w:rsidRPr="002C45CB">
              <w:rPr>
                <w:rFonts w:cs="Arial"/>
                <w:sz w:val="18"/>
                <w:szCs w:val="18"/>
              </w:rPr>
              <w:t>5.3%</w:t>
            </w:r>
          </w:p>
        </w:tc>
        <w:tc>
          <w:tcPr>
            <w:tcW w:w="743" w:type="pct"/>
            <w:gridSpan w:val="2"/>
          </w:tcPr>
          <w:p w14:paraId="2616609E" w14:textId="77777777" w:rsidR="00B41601" w:rsidRPr="002C45CB" w:rsidRDefault="00B41601" w:rsidP="00EA768A">
            <w:pPr>
              <w:jc w:val="center"/>
              <w:rPr>
                <w:rFonts w:cs="Arial"/>
                <w:sz w:val="20"/>
              </w:rPr>
            </w:pPr>
            <w:r w:rsidRPr="002C45CB">
              <w:rPr>
                <w:rFonts w:cs="Arial"/>
                <w:sz w:val="18"/>
                <w:szCs w:val="18"/>
              </w:rPr>
              <w:t>5.9%</w:t>
            </w:r>
          </w:p>
        </w:tc>
        <w:tc>
          <w:tcPr>
            <w:tcW w:w="559" w:type="pct"/>
          </w:tcPr>
          <w:p w14:paraId="43856537" w14:textId="77777777" w:rsidR="00B41601" w:rsidRPr="002C45CB" w:rsidRDefault="00B41601" w:rsidP="00EA768A">
            <w:pPr>
              <w:jc w:val="center"/>
              <w:rPr>
                <w:rFonts w:cs="Arial"/>
                <w:sz w:val="20"/>
              </w:rPr>
            </w:pPr>
            <w:r w:rsidRPr="002C45CB">
              <w:rPr>
                <w:rFonts w:cs="Arial"/>
                <w:sz w:val="18"/>
                <w:szCs w:val="18"/>
              </w:rPr>
              <w:t>-0.6%***</w:t>
            </w:r>
          </w:p>
        </w:tc>
      </w:tr>
      <w:tr w:rsidR="00B41601" w:rsidRPr="002C45CB" w14:paraId="066D8431" w14:textId="77777777" w:rsidTr="006A2799">
        <w:trPr>
          <w:trHeight w:val="284"/>
        </w:trPr>
        <w:tc>
          <w:tcPr>
            <w:tcW w:w="2213" w:type="pct"/>
            <w:gridSpan w:val="3"/>
          </w:tcPr>
          <w:p w14:paraId="6CE079B8" w14:textId="77777777" w:rsidR="00B41601" w:rsidRPr="002C45CB" w:rsidRDefault="00B41601" w:rsidP="00B41601">
            <w:pPr>
              <w:jc w:val="both"/>
            </w:pPr>
            <w:r w:rsidRPr="002C45CB">
              <w:rPr>
                <w:sz w:val="18"/>
                <w:szCs w:val="18"/>
              </w:rPr>
              <w:t>% Often (10 times or more)</w:t>
            </w:r>
          </w:p>
        </w:tc>
        <w:tc>
          <w:tcPr>
            <w:tcW w:w="742" w:type="pct"/>
            <w:gridSpan w:val="2"/>
          </w:tcPr>
          <w:p w14:paraId="7AAA7277" w14:textId="77777777" w:rsidR="00B41601" w:rsidRPr="002C45CB" w:rsidRDefault="00B41601" w:rsidP="00EA768A">
            <w:pPr>
              <w:jc w:val="center"/>
              <w:rPr>
                <w:rFonts w:cs="Arial"/>
                <w:sz w:val="20"/>
              </w:rPr>
            </w:pPr>
            <w:r w:rsidRPr="002C45CB">
              <w:rPr>
                <w:rFonts w:cs="Arial"/>
                <w:sz w:val="18"/>
              </w:rPr>
              <w:t>1.1%</w:t>
            </w:r>
          </w:p>
        </w:tc>
        <w:tc>
          <w:tcPr>
            <w:tcW w:w="743" w:type="pct"/>
          </w:tcPr>
          <w:p w14:paraId="77F62B59" w14:textId="77777777" w:rsidR="00B41601" w:rsidRPr="002C45CB" w:rsidRDefault="00B41601" w:rsidP="00EA768A">
            <w:pPr>
              <w:jc w:val="center"/>
              <w:rPr>
                <w:rFonts w:cs="Arial"/>
                <w:sz w:val="20"/>
              </w:rPr>
            </w:pPr>
            <w:r w:rsidRPr="002C45CB">
              <w:rPr>
                <w:rFonts w:cs="Arial"/>
                <w:sz w:val="18"/>
                <w:szCs w:val="18"/>
              </w:rPr>
              <w:t>0.8%</w:t>
            </w:r>
          </w:p>
        </w:tc>
        <w:tc>
          <w:tcPr>
            <w:tcW w:w="743" w:type="pct"/>
            <w:gridSpan w:val="2"/>
          </w:tcPr>
          <w:p w14:paraId="39E9F9BB" w14:textId="77777777" w:rsidR="00B41601" w:rsidRPr="002C45CB" w:rsidRDefault="00B41601" w:rsidP="00EA768A">
            <w:pPr>
              <w:jc w:val="center"/>
              <w:rPr>
                <w:rFonts w:cs="Arial"/>
                <w:sz w:val="20"/>
              </w:rPr>
            </w:pPr>
            <w:r w:rsidRPr="002C45CB">
              <w:rPr>
                <w:rFonts w:cs="Arial"/>
                <w:sz w:val="18"/>
                <w:szCs w:val="18"/>
              </w:rPr>
              <w:t>1.3%</w:t>
            </w:r>
          </w:p>
        </w:tc>
        <w:tc>
          <w:tcPr>
            <w:tcW w:w="559" w:type="pct"/>
          </w:tcPr>
          <w:p w14:paraId="601E5346" w14:textId="77777777" w:rsidR="00B41601" w:rsidRPr="002C45CB" w:rsidRDefault="00B41601" w:rsidP="00EA768A">
            <w:pPr>
              <w:jc w:val="center"/>
              <w:rPr>
                <w:rFonts w:cs="Arial"/>
                <w:sz w:val="20"/>
              </w:rPr>
            </w:pPr>
            <w:r w:rsidRPr="002C45CB">
              <w:rPr>
                <w:rFonts w:cs="Arial"/>
                <w:sz w:val="18"/>
                <w:szCs w:val="18"/>
              </w:rPr>
              <w:t>-0.5%***</w:t>
            </w:r>
          </w:p>
        </w:tc>
      </w:tr>
      <w:tr w:rsidR="00B41601" w:rsidRPr="002C45CB" w14:paraId="545CB92F" w14:textId="77777777" w:rsidTr="006A2799">
        <w:trPr>
          <w:trHeight w:val="284"/>
        </w:trPr>
        <w:tc>
          <w:tcPr>
            <w:tcW w:w="2213" w:type="pct"/>
            <w:gridSpan w:val="3"/>
          </w:tcPr>
          <w:p w14:paraId="32750486" w14:textId="77777777" w:rsidR="00B41601" w:rsidRPr="002C45CB" w:rsidRDefault="00B41601" w:rsidP="00B41601">
            <w:pPr>
              <w:jc w:val="both"/>
            </w:pPr>
          </w:p>
        </w:tc>
        <w:tc>
          <w:tcPr>
            <w:tcW w:w="742" w:type="pct"/>
            <w:gridSpan w:val="2"/>
          </w:tcPr>
          <w:p w14:paraId="4E3B4F69" w14:textId="77777777" w:rsidR="00B41601" w:rsidRPr="002C45CB" w:rsidRDefault="00B41601" w:rsidP="00EA768A">
            <w:pPr>
              <w:jc w:val="center"/>
              <w:rPr>
                <w:rFonts w:cs="Arial"/>
                <w:sz w:val="20"/>
              </w:rPr>
            </w:pPr>
          </w:p>
        </w:tc>
        <w:tc>
          <w:tcPr>
            <w:tcW w:w="743" w:type="pct"/>
          </w:tcPr>
          <w:p w14:paraId="54625AF7" w14:textId="77777777" w:rsidR="00B41601" w:rsidRPr="002C45CB" w:rsidRDefault="00B41601" w:rsidP="00EA768A">
            <w:pPr>
              <w:jc w:val="center"/>
              <w:rPr>
                <w:rFonts w:cs="Arial"/>
                <w:sz w:val="20"/>
              </w:rPr>
            </w:pPr>
          </w:p>
        </w:tc>
        <w:tc>
          <w:tcPr>
            <w:tcW w:w="743" w:type="pct"/>
            <w:gridSpan w:val="2"/>
          </w:tcPr>
          <w:p w14:paraId="5C489E2E" w14:textId="77777777" w:rsidR="00B41601" w:rsidRPr="002C45CB" w:rsidRDefault="00B41601" w:rsidP="00EA768A">
            <w:pPr>
              <w:jc w:val="center"/>
              <w:rPr>
                <w:rFonts w:cs="Arial"/>
                <w:sz w:val="20"/>
              </w:rPr>
            </w:pPr>
          </w:p>
        </w:tc>
        <w:tc>
          <w:tcPr>
            <w:tcW w:w="559" w:type="pct"/>
          </w:tcPr>
          <w:p w14:paraId="68E92C7D" w14:textId="77777777" w:rsidR="00B41601" w:rsidRPr="002C45CB" w:rsidRDefault="00B41601" w:rsidP="00EA768A">
            <w:pPr>
              <w:jc w:val="center"/>
              <w:rPr>
                <w:rFonts w:cs="Arial"/>
                <w:sz w:val="20"/>
              </w:rPr>
            </w:pPr>
          </w:p>
        </w:tc>
      </w:tr>
      <w:tr w:rsidR="00B41601" w:rsidRPr="002C45CB" w14:paraId="63190DEC" w14:textId="77777777" w:rsidTr="006A2799">
        <w:trPr>
          <w:trHeight w:val="340"/>
        </w:trPr>
        <w:tc>
          <w:tcPr>
            <w:tcW w:w="5000" w:type="pct"/>
            <w:gridSpan w:val="9"/>
          </w:tcPr>
          <w:p w14:paraId="043930FF" w14:textId="6DED7462" w:rsidR="00B41601" w:rsidRPr="002C45CB" w:rsidRDefault="00B41601" w:rsidP="00B41601">
            <w:pPr>
              <w:pStyle w:val="TableNotes0"/>
            </w:pPr>
            <w:r w:rsidRPr="002C45CB">
              <w:rPr>
                <w:vertAlign w:val="superscript"/>
              </w:rPr>
              <w:t>a</w:t>
            </w:r>
            <w:r w:rsidRPr="002C45CB">
              <w:t xml:space="preserve"> The HHS is calculated using questions A, B, and C above. A score of 0 for each of </w:t>
            </w:r>
            <w:r w:rsidR="00FE2E58" w:rsidRPr="002C45CB">
              <w:t xml:space="preserve">these </w:t>
            </w:r>
            <w:r w:rsidRPr="002C45CB">
              <w:t>questions is attributed if the respondent reports</w:t>
            </w:r>
            <w:r w:rsidR="00D81C82" w:rsidRPr="002C45CB">
              <w:t xml:space="preserve"> ‘</w:t>
            </w:r>
            <w:r w:rsidRPr="002C45CB">
              <w:t>No</w:t>
            </w:r>
            <w:r w:rsidR="00D81C82" w:rsidRPr="002C45CB">
              <w:t>’</w:t>
            </w:r>
            <w:r w:rsidRPr="002C45CB">
              <w:t xml:space="preserve"> to the main question, a score of 1 is attributed if the respondent reports</w:t>
            </w:r>
            <w:r w:rsidR="00D81C82" w:rsidRPr="002C45CB">
              <w:t xml:space="preserve"> ‘</w:t>
            </w:r>
            <w:r w:rsidRPr="002C45CB">
              <w:t>Rarely</w:t>
            </w:r>
            <w:r w:rsidR="00D81C82" w:rsidRPr="002C45CB">
              <w:t>’</w:t>
            </w:r>
            <w:r w:rsidRPr="002C45CB">
              <w:t xml:space="preserve"> or </w:t>
            </w:r>
            <w:r w:rsidR="00D81C82" w:rsidRPr="002C45CB">
              <w:t>‘</w:t>
            </w:r>
            <w:r w:rsidRPr="002C45CB">
              <w:t>Sometimes</w:t>
            </w:r>
            <w:r w:rsidR="00D81C82" w:rsidRPr="002C45CB">
              <w:t>’</w:t>
            </w:r>
            <w:r w:rsidRPr="002C45CB">
              <w:t xml:space="preserve"> to the following question, and a score of 2 is attributed for </w:t>
            </w:r>
            <w:r w:rsidR="00FE2E58" w:rsidRPr="002C45CB">
              <w:t>‘</w:t>
            </w:r>
            <w:r w:rsidRPr="002C45CB">
              <w:t>Often</w:t>
            </w:r>
            <w:r w:rsidR="00FE2E58" w:rsidRPr="002C45CB">
              <w:t>’</w:t>
            </w:r>
            <w:r w:rsidRPr="002C45CB">
              <w:t xml:space="preserve">. The scores are then </w:t>
            </w:r>
            <w:r w:rsidR="00FE2E58" w:rsidRPr="002C45CB">
              <w:t>added together</w:t>
            </w:r>
            <w:r w:rsidRPr="002C45CB">
              <w:t xml:space="preserve"> to obtain the HHS, which therefore ranges from 0 to 6.</w:t>
            </w:r>
          </w:p>
          <w:p w14:paraId="21194FD9" w14:textId="4996D18E" w:rsidR="00B41601" w:rsidRPr="002C45CB" w:rsidRDefault="00B41601" w:rsidP="00FE2E58">
            <w:pPr>
              <w:pStyle w:val="TableNotes0"/>
              <w:rPr>
                <w:sz w:val="20"/>
              </w:rPr>
            </w:pPr>
            <w:r w:rsidRPr="002C45CB">
              <w:rPr>
                <w:vertAlign w:val="superscript"/>
              </w:rPr>
              <w:t>b</w:t>
            </w:r>
            <w:r w:rsidRPr="002C45CB">
              <w:t xml:space="preserve"> The difference in proportions between before and after</w:t>
            </w:r>
            <w:r w:rsidR="00FE2E58" w:rsidRPr="002C45CB">
              <w:t xml:space="preserve"> 15</w:t>
            </w:r>
            <w:r w:rsidRPr="002C45CB">
              <w:t xml:space="preserve"> Sept is tested using a two-tailed t-test. Stars indicate levels of significance: ***=1%, **=5%, *=10%.</w:t>
            </w:r>
          </w:p>
        </w:tc>
      </w:tr>
      <w:tr w:rsidR="00B41601" w:rsidRPr="002C45CB" w14:paraId="6BEFFA51" w14:textId="77777777" w:rsidTr="006A2799">
        <w:trPr>
          <w:trHeight w:val="340"/>
        </w:trPr>
        <w:tc>
          <w:tcPr>
            <w:tcW w:w="1054" w:type="pct"/>
          </w:tcPr>
          <w:p w14:paraId="53380B9F" w14:textId="77777777" w:rsidR="00B41601" w:rsidRPr="002C45CB" w:rsidRDefault="00B41601" w:rsidP="00B41601">
            <w:pPr>
              <w:jc w:val="both"/>
            </w:pPr>
          </w:p>
        </w:tc>
        <w:tc>
          <w:tcPr>
            <w:tcW w:w="788" w:type="pct"/>
          </w:tcPr>
          <w:p w14:paraId="2822BA64" w14:textId="77777777" w:rsidR="00B41601" w:rsidRPr="002C45CB" w:rsidRDefault="00B41601" w:rsidP="00B41601">
            <w:pPr>
              <w:jc w:val="both"/>
              <w:rPr>
                <w:rFonts w:cs="Arial"/>
                <w:sz w:val="20"/>
              </w:rPr>
            </w:pPr>
          </w:p>
        </w:tc>
        <w:tc>
          <w:tcPr>
            <w:tcW w:w="1053" w:type="pct"/>
            <w:gridSpan w:val="2"/>
          </w:tcPr>
          <w:p w14:paraId="575549D2" w14:textId="77777777" w:rsidR="00B41601" w:rsidRPr="002C45CB" w:rsidRDefault="00B41601" w:rsidP="00B41601">
            <w:pPr>
              <w:jc w:val="both"/>
              <w:rPr>
                <w:rFonts w:cs="Arial"/>
                <w:sz w:val="20"/>
              </w:rPr>
            </w:pPr>
          </w:p>
        </w:tc>
        <w:tc>
          <w:tcPr>
            <w:tcW w:w="1053" w:type="pct"/>
            <w:gridSpan w:val="3"/>
          </w:tcPr>
          <w:p w14:paraId="7DFDDFAB" w14:textId="77777777" w:rsidR="00B41601" w:rsidRPr="002C45CB" w:rsidRDefault="00B41601" w:rsidP="00B41601">
            <w:pPr>
              <w:jc w:val="both"/>
              <w:rPr>
                <w:rFonts w:cs="Arial"/>
                <w:sz w:val="20"/>
              </w:rPr>
            </w:pPr>
          </w:p>
        </w:tc>
        <w:tc>
          <w:tcPr>
            <w:tcW w:w="1052" w:type="pct"/>
            <w:gridSpan w:val="2"/>
          </w:tcPr>
          <w:p w14:paraId="0F7A8FEC" w14:textId="77777777" w:rsidR="00B41601" w:rsidRPr="002C45CB" w:rsidRDefault="00B41601" w:rsidP="00B41601">
            <w:pPr>
              <w:jc w:val="both"/>
              <w:rPr>
                <w:rFonts w:cs="Arial"/>
                <w:sz w:val="20"/>
              </w:rPr>
            </w:pPr>
          </w:p>
        </w:tc>
      </w:tr>
    </w:tbl>
    <w:p w14:paraId="7062EE5C" w14:textId="33F15F8D" w:rsidR="00EB79C8" w:rsidRPr="002C45CB" w:rsidRDefault="00715138" w:rsidP="00E968A3">
      <w:pPr>
        <w:pStyle w:val="BodyText1"/>
        <w:spacing w:before="240"/>
      </w:pPr>
      <w:r w:rsidRPr="002C45CB">
        <w:lastRenderedPageBreak/>
        <w:t>If we e</w:t>
      </w:r>
      <w:r w:rsidR="00525849" w:rsidRPr="002C45CB">
        <w:t>xamin</w:t>
      </w:r>
      <w:r w:rsidRPr="002C45CB">
        <w:t>e</w:t>
      </w:r>
      <w:r w:rsidR="00525849" w:rsidRPr="002C45CB">
        <w:t xml:space="preserve"> how </w:t>
      </w:r>
      <w:r w:rsidR="00CE3A71" w:rsidRPr="002C45CB">
        <w:t>the HHS</w:t>
      </w:r>
      <w:r w:rsidR="00525849" w:rsidRPr="002C45CB">
        <w:t xml:space="preserve"> differs across poverty quartiles, we see a</w:t>
      </w:r>
      <w:r w:rsidR="00F273C4" w:rsidRPr="002C45CB">
        <w:t xml:space="preserve"> very</w:t>
      </w:r>
      <w:r w:rsidR="00525849" w:rsidRPr="002C45CB">
        <w:t xml:space="preserve"> slight gradient</w:t>
      </w:r>
      <w:r w:rsidR="00A50D66" w:rsidRPr="002C45CB">
        <w:t>: r</w:t>
      </w:r>
      <w:r w:rsidR="00525849" w:rsidRPr="002C45CB">
        <w:t xml:space="preserve">icher households </w:t>
      </w:r>
      <w:r w:rsidR="001F1954" w:rsidRPr="002C45CB">
        <w:t>report</w:t>
      </w:r>
      <w:r w:rsidR="00525849" w:rsidRPr="002C45CB">
        <w:t xml:space="preserve"> less </w:t>
      </w:r>
      <w:r w:rsidR="00CE3A71" w:rsidRPr="002C45CB">
        <w:t>hunger during the lean season</w:t>
      </w:r>
      <w:r w:rsidR="00525849" w:rsidRPr="002C45CB">
        <w:t xml:space="preserve">. </w:t>
      </w:r>
      <w:r w:rsidR="00A50D66" w:rsidRPr="002C45CB">
        <w:t xml:space="preserve">If the </w:t>
      </w:r>
      <w:r w:rsidR="00DB37EC" w:rsidRPr="002C45CB">
        <w:t>CDGP</w:t>
      </w:r>
      <w:r w:rsidR="00A50D66" w:rsidRPr="002C45CB">
        <w:t xml:space="preserve"> increases household resources then it could well improve </w:t>
      </w:r>
      <w:r w:rsidRPr="002C45CB">
        <w:t xml:space="preserve">household </w:t>
      </w:r>
      <w:r w:rsidR="00A50D66" w:rsidRPr="002C45CB">
        <w:t>fo</w:t>
      </w:r>
      <w:r w:rsidR="00EB79C8" w:rsidRPr="002C45CB">
        <w:t>o</w:t>
      </w:r>
      <w:r w:rsidR="00A50D66" w:rsidRPr="002C45CB">
        <w:t xml:space="preserve">d security. However, this </w:t>
      </w:r>
      <w:r w:rsidRPr="002C45CB">
        <w:t xml:space="preserve">would </w:t>
      </w:r>
      <w:r w:rsidR="00A50D66" w:rsidRPr="002C45CB">
        <w:t>partly rel</w:t>
      </w:r>
      <w:r w:rsidRPr="002C45CB">
        <w:t>y</w:t>
      </w:r>
      <w:r w:rsidR="00A50D66" w:rsidRPr="002C45CB">
        <w:t xml:space="preserve"> on </w:t>
      </w:r>
      <w:r w:rsidR="00525849" w:rsidRPr="002C45CB">
        <w:t xml:space="preserve">food </w:t>
      </w:r>
      <w:r w:rsidR="00A50D66" w:rsidRPr="002C45CB">
        <w:t>actually</w:t>
      </w:r>
      <w:r w:rsidRPr="002C45CB">
        <w:t xml:space="preserve"> being</w:t>
      </w:r>
      <w:r w:rsidR="00A50D66" w:rsidRPr="002C45CB">
        <w:t xml:space="preserve"> available for purchase at </w:t>
      </w:r>
      <w:r w:rsidRPr="002C45CB">
        <w:t xml:space="preserve">the </w:t>
      </w:r>
      <w:r w:rsidR="00A50D66" w:rsidRPr="002C45CB">
        <w:t>times of most need. T</w:t>
      </w:r>
      <w:r w:rsidR="00E447F2" w:rsidRPr="002C45CB">
        <w:t xml:space="preserve">he evidence </w:t>
      </w:r>
      <w:r w:rsidRPr="002C45CB">
        <w:t xml:space="preserve">provided earlier </w:t>
      </w:r>
      <w:r w:rsidR="00E447F2" w:rsidRPr="002C45CB">
        <w:t>in Sectio</w:t>
      </w:r>
      <w:r w:rsidR="000A6AC9" w:rsidRPr="002C45CB">
        <w:t xml:space="preserve">n </w:t>
      </w:r>
      <w:r w:rsidR="00DA5BFC" w:rsidRPr="002C45CB">
        <w:fldChar w:fldCharType="begin"/>
      </w:r>
      <w:r w:rsidR="000A6AC9" w:rsidRPr="002C45CB">
        <w:instrText xml:space="preserve"> REF _Ref289030582 \r \h </w:instrText>
      </w:r>
      <w:r w:rsidR="002C45CB">
        <w:instrText xml:space="preserve"> \* MERGEFORMAT </w:instrText>
      </w:r>
      <w:r w:rsidR="00DA5BFC" w:rsidRPr="002C45CB">
        <w:fldChar w:fldCharType="separate"/>
      </w:r>
      <w:r w:rsidR="00A36D0B">
        <w:t>4.1</w:t>
      </w:r>
      <w:r w:rsidR="00DA5BFC" w:rsidRPr="002C45CB">
        <w:fldChar w:fldCharType="end"/>
      </w:r>
      <w:r w:rsidR="00A50D66" w:rsidRPr="002C45CB">
        <w:t xml:space="preserve"> </w:t>
      </w:r>
      <w:r w:rsidRPr="002C45CB">
        <w:t xml:space="preserve">has </w:t>
      </w:r>
      <w:r w:rsidR="00A50D66" w:rsidRPr="002C45CB">
        <w:t xml:space="preserve">already showed that the supply of some food items becomes much more restricted in months around the lean season. </w:t>
      </w:r>
    </w:p>
    <w:p w14:paraId="72B70039" w14:textId="71BA115B" w:rsidR="005A0120" w:rsidRPr="002C45CB" w:rsidRDefault="005A0120" w:rsidP="005A0120">
      <w:pPr>
        <w:pStyle w:val="Caption"/>
      </w:pPr>
      <w:bookmarkStart w:id="209" w:name="_Toc423448537"/>
      <w:r w:rsidRPr="002C45CB">
        <w:t xml:space="preserve">Figure </w:t>
      </w:r>
      <w:fldSimple w:instr=" SEQ Figure \* ARABIC ">
        <w:r w:rsidR="00A36D0B">
          <w:rPr>
            <w:noProof/>
          </w:rPr>
          <w:t>25</w:t>
        </w:r>
      </w:fldSimple>
      <w:r w:rsidRPr="002C45CB">
        <w:tab/>
        <w:t>HHS by PPI quartile</w:t>
      </w:r>
      <w:bookmarkEnd w:id="209"/>
    </w:p>
    <w:tbl>
      <w:tblPr>
        <w:tblStyle w:val="OPMFigureTable"/>
        <w:tblW w:w="0" w:type="auto"/>
        <w:tblLook w:val="04C0" w:firstRow="0" w:lastRow="1" w:firstColumn="1" w:lastColumn="0" w:noHBand="0" w:noVBand="1"/>
      </w:tblPr>
      <w:tblGrid>
        <w:gridCol w:w="9639"/>
      </w:tblGrid>
      <w:tr w:rsidR="009D3917" w:rsidRPr="002C45CB" w14:paraId="40800DA5"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745A1FBA" w14:textId="77777777" w:rsidR="009D3917" w:rsidRPr="002C45CB" w:rsidRDefault="009D3917" w:rsidP="00E13AD1">
            <w:pPr>
              <w:pStyle w:val="BodyText1"/>
              <w:spacing w:after="0"/>
              <w:jc w:val="both"/>
            </w:pPr>
            <w:r w:rsidRPr="002C45CB">
              <w:rPr>
                <w:noProof/>
                <w:lang w:eastAsia="en-GB"/>
              </w:rPr>
              <w:drawing>
                <wp:inline distT="0" distB="0" distL="0" distR="0" wp14:anchorId="11A13979" wp14:editId="7126961E">
                  <wp:extent cx="6120765" cy="3672205"/>
                  <wp:effectExtent l="0" t="0" r="63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eps"/>
                          <pic:cNvPicPr/>
                        </pic:nvPicPr>
                        <pic:blipFill>
                          <a:blip r:embed="rId47">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9D3917" w:rsidRPr="002C45CB" w14:paraId="6A484309"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B983C26" w14:textId="77777777" w:rsidR="009D3917" w:rsidRPr="002C45CB" w:rsidRDefault="009D3917" w:rsidP="00E13AD1">
            <w:pPr>
              <w:pStyle w:val="BodyText1"/>
              <w:spacing w:after="0"/>
              <w:jc w:val="both"/>
            </w:pPr>
            <w:r w:rsidRPr="002C45CB">
              <w:t>Source: CDGP Baseline Survey.</w:t>
            </w:r>
          </w:p>
        </w:tc>
      </w:tr>
    </w:tbl>
    <w:p w14:paraId="58CD6E7E" w14:textId="4DEB7811" w:rsidR="00845320" w:rsidRPr="002C45CB" w:rsidRDefault="00845320" w:rsidP="00E968A3">
      <w:pPr>
        <w:pStyle w:val="BodyText1"/>
        <w:spacing w:before="240"/>
      </w:pPr>
      <w:r w:rsidRPr="002C45CB">
        <w:t xml:space="preserve">As the HHS only focused on the past 30 days, we also present results for a measure of food security over the past year. </w:t>
      </w:r>
      <w:r w:rsidR="00BF52D8" w:rsidRPr="002C45CB">
        <w:t>This is shown below</w:t>
      </w:r>
      <w:r w:rsidR="00A17BAE" w:rsidRPr="002C45CB">
        <w:t>,</w:t>
      </w:r>
      <w:r w:rsidR="00BF52D8" w:rsidRPr="002C45CB">
        <w:t xml:space="preserve"> in</w:t>
      </w:r>
      <w:r w:rsidR="00592D2D" w:rsidRPr="002C45CB">
        <w:t xml:space="preserve"> </w:t>
      </w:r>
      <w:r w:rsidR="00592D2D" w:rsidRPr="002C45CB">
        <w:fldChar w:fldCharType="begin"/>
      </w:r>
      <w:r w:rsidR="00592D2D" w:rsidRPr="002C45CB">
        <w:instrText xml:space="preserve"> REF _Ref415736666 \h </w:instrText>
      </w:r>
      <w:r w:rsidR="002C45CB">
        <w:instrText xml:space="preserve"> \* MERGEFORMAT </w:instrText>
      </w:r>
      <w:r w:rsidR="00592D2D" w:rsidRPr="002C45CB">
        <w:fldChar w:fldCharType="separate"/>
      </w:r>
      <w:r w:rsidR="00A36D0B" w:rsidRPr="002C45CB">
        <w:t xml:space="preserve">Table </w:t>
      </w:r>
      <w:r w:rsidR="00A36D0B">
        <w:rPr>
          <w:noProof/>
        </w:rPr>
        <w:t>24</w:t>
      </w:r>
      <w:r w:rsidR="00592D2D" w:rsidRPr="002C45CB">
        <w:fldChar w:fldCharType="end"/>
      </w:r>
      <w:r w:rsidR="00BF52D8" w:rsidRPr="002C45CB">
        <w:t xml:space="preserve">. </w:t>
      </w:r>
      <w:r w:rsidRPr="002C45CB">
        <w:t xml:space="preserve">The results support those presented </w:t>
      </w:r>
      <w:r w:rsidR="00E25375" w:rsidRPr="002C45CB">
        <w:t>above</w:t>
      </w:r>
      <w:r w:rsidRPr="002C45CB">
        <w:t xml:space="preserve">: </w:t>
      </w:r>
      <w:r w:rsidR="00E25375" w:rsidRPr="002C45CB">
        <w:t xml:space="preserve">about 10% of households report not </w:t>
      </w:r>
      <w:r w:rsidR="00A17BAE" w:rsidRPr="002C45CB">
        <w:t xml:space="preserve">having </w:t>
      </w:r>
      <w:r w:rsidR="00E25375" w:rsidRPr="002C45CB">
        <w:t xml:space="preserve">enough food to eat </w:t>
      </w:r>
      <w:r w:rsidR="00BF52D8" w:rsidRPr="002C45CB">
        <w:t>during the lean season and 4</w:t>
      </w:r>
      <w:r w:rsidR="00A17BAE" w:rsidRPr="002C45CB">
        <w:t>%–</w:t>
      </w:r>
      <w:r w:rsidR="00BF52D8" w:rsidRPr="002C45CB">
        <w:t xml:space="preserve">6% of households report not </w:t>
      </w:r>
      <w:r w:rsidR="00A17BAE" w:rsidRPr="002C45CB">
        <w:t xml:space="preserve">having </w:t>
      </w:r>
      <w:r w:rsidR="00BF52D8" w:rsidRPr="002C45CB">
        <w:t xml:space="preserve">enough food to eat over the rest of the year (October </w:t>
      </w:r>
      <w:r w:rsidR="00A17BAE" w:rsidRPr="002C45CB">
        <w:t xml:space="preserve">to </w:t>
      </w:r>
      <w:r w:rsidR="00BF52D8" w:rsidRPr="002C45CB">
        <w:t xml:space="preserve">August). </w:t>
      </w:r>
    </w:p>
    <w:p w14:paraId="5C14B236" w14:textId="759A21B0" w:rsidR="00845320" w:rsidRPr="002C45CB" w:rsidRDefault="00592D2D" w:rsidP="00E968A3">
      <w:pPr>
        <w:pStyle w:val="BodyText1"/>
      </w:pPr>
      <w:r w:rsidRPr="002C45CB">
        <w:fldChar w:fldCharType="begin"/>
      </w:r>
      <w:r w:rsidRPr="002C45CB">
        <w:instrText xml:space="preserve"> REF _Ref415736666 \h </w:instrText>
      </w:r>
      <w:r w:rsidR="002C45CB">
        <w:instrText xml:space="preserve"> \* MERGEFORMAT </w:instrText>
      </w:r>
      <w:r w:rsidRPr="002C45CB">
        <w:fldChar w:fldCharType="separate"/>
      </w:r>
      <w:r w:rsidR="00A36D0B" w:rsidRPr="002C45CB">
        <w:t xml:space="preserve">Table </w:t>
      </w:r>
      <w:r w:rsidR="00A36D0B">
        <w:rPr>
          <w:noProof/>
        </w:rPr>
        <w:t>24</w:t>
      </w:r>
      <w:r w:rsidRPr="002C45CB">
        <w:fldChar w:fldCharType="end"/>
      </w:r>
      <w:r w:rsidRPr="002C45CB">
        <w:t xml:space="preserve"> </w:t>
      </w:r>
      <w:r w:rsidR="00BF52D8" w:rsidRPr="002C45CB">
        <w:t>also present</w:t>
      </w:r>
      <w:r w:rsidR="00A17BAE" w:rsidRPr="002C45CB">
        <w:t>s</w:t>
      </w:r>
      <w:r w:rsidR="00BF52D8" w:rsidRPr="002C45CB">
        <w:t xml:space="preserve"> results </w:t>
      </w:r>
      <w:r w:rsidR="00A17BAE" w:rsidRPr="002C45CB">
        <w:t xml:space="preserve">regarding </w:t>
      </w:r>
      <w:r w:rsidR="00BF52D8" w:rsidRPr="002C45CB">
        <w:t>copying strategies</w:t>
      </w:r>
      <w:r w:rsidR="00A17BAE" w:rsidRPr="002C45CB">
        <w:t>,</w:t>
      </w:r>
      <w:r w:rsidR="008C644D" w:rsidRPr="002C45CB">
        <w:t xml:space="preserve"> and these are summarised by LGA in </w:t>
      </w:r>
      <w:r w:rsidR="008929FF" w:rsidRPr="002C45CB">
        <w:fldChar w:fldCharType="begin"/>
      </w:r>
      <w:r w:rsidR="008929FF" w:rsidRPr="002C45CB">
        <w:instrText xml:space="preserve"> REF _Ref415739326 \h </w:instrText>
      </w:r>
      <w:r w:rsidR="002C45CB">
        <w:instrText xml:space="preserve"> \* MERGEFORMAT </w:instrText>
      </w:r>
      <w:r w:rsidR="008929FF" w:rsidRPr="002C45CB">
        <w:fldChar w:fldCharType="separate"/>
      </w:r>
      <w:r w:rsidR="00A36D0B" w:rsidRPr="002C45CB">
        <w:t xml:space="preserve">Figure </w:t>
      </w:r>
      <w:r w:rsidR="00A36D0B">
        <w:rPr>
          <w:noProof/>
        </w:rPr>
        <w:t>26</w:t>
      </w:r>
      <w:r w:rsidR="008929FF" w:rsidRPr="002C45CB">
        <w:fldChar w:fldCharType="end"/>
      </w:r>
      <w:r w:rsidR="00BF52D8" w:rsidRPr="002C45CB">
        <w:t xml:space="preserve">. </w:t>
      </w:r>
      <w:r w:rsidR="00845320" w:rsidRPr="002C45CB">
        <w:t xml:space="preserve">A variety of coping strategies are reported by households in response to food insecurity. Some of the most common strategies relate to informal assistance through social ties, well as labour supply responses. Strikingly, 28% </w:t>
      </w:r>
      <w:r w:rsidR="000E186E" w:rsidRPr="002C45CB">
        <w:t xml:space="preserve">of households that did not always have enough food </w:t>
      </w:r>
      <w:r w:rsidR="00845320" w:rsidRPr="002C45CB">
        <w:t>report doing nothing in response to food insecurity.</w:t>
      </w:r>
      <w:r w:rsidR="00301DD1" w:rsidRPr="002C45CB">
        <w:t xml:space="preserve"> </w:t>
      </w:r>
      <w:r w:rsidRPr="002C45CB">
        <w:fldChar w:fldCharType="begin"/>
      </w:r>
      <w:r w:rsidRPr="002C45CB">
        <w:instrText xml:space="preserve"> REF _Ref415736701 \h </w:instrText>
      </w:r>
      <w:r w:rsidR="002C45CB">
        <w:instrText xml:space="preserve"> \* MERGEFORMAT </w:instrText>
      </w:r>
      <w:r w:rsidRPr="002C45CB">
        <w:fldChar w:fldCharType="separate"/>
      </w:r>
      <w:r w:rsidR="00A36D0B" w:rsidRPr="002C45CB">
        <w:t xml:space="preserve">Table </w:t>
      </w:r>
      <w:r w:rsidR="00A36D0B">
        <w:rPr>
          <w:noProof/>
        </w:rPr>
        <w:t>25</w:t>
      </w:r>
      <w:r w:rsidRPr="002C45CB">
        <w:fldChar w:fldCharType="end"/>
      </w:r>
      <w:r w:rsidRPr="002C45CB">
        <w:t xml:space="preserve"> </w:t>
      </w:r>
      <w:r w:rsidR="00301DD1" w:rsidRPr="002C45CB">
        <w:t xml:space="preserve">splits coping strategies by period: there is no striking evidence </w:t>
      </w:r>
      <w:r w:rsidR="00A17BAE" w:rsidRPr="002C45CB">
        <w:t xml:space="preserve">regarding a </w:t>
      </w:r>
      <w:r w:rsidR="00301DD1" w:rsidRPr="002C45CB">
        <w:t>var</w:t>
      </w:r>
      <w:r w:rsidR="00A17BAE" w:rsidRPr="002C45CB">
        <w:t>iation in</w:t>
      </w:r>
      <w:r w:rsidR="00301DD1" w:rsidRPr="002C45CB">
        <w:t xml:space="preserve"> </w:t>
      </w:r>
      <w:r w:rsidR="00A17BAE" w:rsidRPr="002C45CB">
        <w:t>strategies at different times</w:t>
      </w:r>
      <w:r w:rsidR="00301DD1" w:rsidRPr="002C45CB">
        <w:t xml:space="preserve"> of the year.</w:t>
      </w:r>
    </w:p>
    <w:p w14:paraId="2105A4AD" w14:textId="350B5C3E" w:rsidR="00845320" w:rsidRPr="002C45CB" w:rsidRDefault="00845320" w:rsidP="00E968A3">
      <w:pPr>
        <w:pStyle w:val="BodyText1"/>
      </w:pPr>
      <w:r w:rsidRPr="002C45CB">
        <w:t xml:space="preserve">The upper panel in </w:t>
      </w:r>
      <w:r w:rsidR="008929FF" w:rsidRPr="002C45CB">
        <w:fldChar w:fldCharType="begin"/>
      </w:r>
      <w:r w:rsidR="008929FF" w:rsidRPr="002C45CB">
        <w:instrText xml:space="preserve"> REF _Ref415739326 \h </w:instrText>
      </w:r>
      <w:r w:rsidR="002C45CB">
        <w:instrText xml:space="preserve"> \* MERGEFORMAT </w:instrText>
      </w:r>
      <w:r w:rsidR="008929FF" w:rsidRPr="002C45CB">
        <w:fldChar w:fldCharType="separate"/>
      </w:r>
      <w:r w:rsidR="00A36D0B" w:rsidRPr="002C45CB">
        <w:t xml:space="preserve">Figure </w:t>
      </w:r>
      <w:r w:rsidR="00A36D0B">
        <w:rPr>
          <w:noProof/>
        </w:rPr>
        <w:t>26</w:t>
      </w:r>
      <w:r w:rsidR="008929FF" w:rsidRPr="002C45CB">
        <w:fldChar w:fldCharType="end"/>
      </w:r>
      <w:r w:rsidRPr="002C45CB">
        <w:t xml:space="preserve"> breaks down coping strategies by LGA</w:t>
      </w:r>
      <w:r w:rsidR="00A17BAE" w:rsidRPr="002C45CB">
        <w:t>:</w:t>
      </w:r>
      <w:r w:rsidRPr="002C45CB">
        <w:t xml:space="preserve"> there are marked differences in </w:t>
      </w:r>
      <w:r w:rsidR="00A17BAE" w:rsidRPr="002C45CB">
        <w:t xml:space="preserve">the </w:t>
      </w:r>
      <w:r w:rsidRPr="002C45CB">
        <w:t>coping strategies used</w:t>
      </w:r>
      <w:r w:rsidR="00A17BAE" w:rsidRPr="002C45CB">
        <w:t>,</w:t>
      </w:r>
      <w:r w:rsidRPr="002C45CB">
        <w:t xml:space="preserve"> by LGA. This applies especially to the use of informal assistance from friends and family, </w:t>
      </w:r>
      <w:r w:rsidR="00A17BAE" w:rsidRPr="002C45CB">
        <w:t>which</w:t>
      </w:r>
      <w:r w:rsidRPr="002C45CB">
        <w:t xml:space="preserve"> is most prevalent in Anka (where over 60% of households report using this strategy) and least prevalent in Tsafe (where less than 30% of households use the strategy).</w:t>
      </w:r>
    </w:p>
    <w:p w14:paraId="708B3944" w14:textId="0FDE8161" w:rsidR="00845320" w:rsidRPr="002C45CB" w:rsidRDefault="00845320" w:rsidP="00E968A3">
      <w:pPr>
        <w:pStyle w:val="BodyText1"/>
      </w:pPr>
      <w:r w:rsidRPr="002C45CB">
        <w:lastRenderedPageBreak/>
        <w:t xml:space="preserve">The lower panel </w:t>
      </w:r>
      <w:r w:rsidR="000A6AC9" w:rsidRPr="002C45CB">
        <w:t xml:space="preserve">in </w:t>
      </w:r>
      <w:r w:rsidR="008929FF" w:rsidRPr="002C45CB">
        <w:fldChar w:fldCharType="begin"/>
      </w:r>
      <w:r w:rsidR="008929FF" w:rsidRPr="002C45CB">
        <w:instrText xml:space="preserve"> REF _Ref415739326 \h </w:instrText>
      </w:r>
      <w:r w:rsidR="002C45CB">
        <w:instrText xml:space="preserve"> \* MERGEFORMAT </w:instrText>
      </w:r>
      <w:r w:rsidR="008929FF" w:rsidRPr="002C45CB">
        <w:fldChar w:fldCharType="separate"/>
      </w:r>
      <w:r w:rsidR="00A36D0B" w:rsidRPr="002C45CB">
        <w:t xml:space="preserve">Figure </w:t>
      </w:r>
      <w:r w:rsidR="00A36D0B">
        <w:rPr>
          <w:noProof/>
        </w:rPr>
        <w:t>26</w:t>
      </w:r>
      <w:r w:rsidR="008929FF" w:rsidRPr="002C45CB">
        <w:fldChar w:fldCharType="end"/>
      </w:r>
      <w:r w:rsidR="000A6AC9" w:rsidRPr="002C45CB">
        <w:t xml:space="preserve"> </w:t>
      </w:r>
      <w:r w:rsidRPr="002C45CB">
        <w:t xml:space="preserve">shows how coping strategies vary by poverty quartile. As </w:t>
      </w:r>
      <w:r w:rsidR="00A17BAE" w:rsidRPr="002C45CB">
        <w:t>might be expected</w:t>
      </w:r>
      <w:r w:rsidRPr="002C45CB">
        <w:t>, we see somewhat less reliance on informal assistance among wealthier households.</w:t>
      </w:r>
    </w:p>
    <w:p w14:paraId="2820DD4A" w14:textId="387151EA" w:rsidR="00845320" w:rsidRPr="002C45CB" w:rsidRDefault="00845320" w:rsidP="00E968A3">
      <w:pPr>
        <w:pStyle w:val="BodyText1"/>
      </w:pPr>
      <w:r w:rsidRPr="002C45CB">
        <w:t>Across LGA and wealth classes, we see a relatively low incidence of households report</w:t>
      </w:r>
      <w:r w:rsidR="00A17BAE" w:rsidRPr="002C45CB">
        <w:t>ing</w:t>
      </w:r>
      <w:r w:rsidRPr="002C45CB">
        <w:t xml:space="preserve"> livestock sales as being a strategy </w:t>
      </w:r>
      <w:r w:rsidR="00A17BAE" w:rsidRPr="002C45CB">
        <w:t xml:space="preserve">for coping </w:t>
      </w:r>
      <w:r w:rsidRPr="002C45CB">
        <w:t xml:space="preserve">with insufficient food availability (fewer than 10% of households report using </w:t>
      </w:r>
      <w:r w:rsidR="00A17BAE" w:rsidRPr="002C45CB">
        <w:t>such sales</w:t>
      </w:r>
      <w:r w:rsidRPr="002C45CB">
        <w:t>).</w:t>
      </w:r>
    </w:p>
    <w:p w14:paraId="0208A352" w14:textId="1142C3A8" w:rsidR="006A2799" w:rsidRPr="002C45CB" w:rsidRDefault="006A2799" w:rsidP="006A2799">
      <w:pPr>
        <w:pStyle w:val="Caption"/>
      </w:pPr>
      <w:bookmarkStart w:id="210" w:name="_Ref415736666"/>
      <w:bookmarkStart w:id="211" w:name="_Toc423448473"/>
      <w:r w:rsidRPr="002C45CB">
        <w:t xml:space="preserve">Table </w:t>
      </w:r>
      <w:fldSimple w:instr=" SEQ Table \* ARABIC ">
        <w:r w:rsidR="00A36D0B">
          <w:rPr>
            <w:noProof/>
          </w:rPr>
          <w:t>24</w:t>
        </w:r>
      </w:fldSimple>
      <w:bookmarkEnd w:id="210"/>
      <w:r w:rsidRPr="002C45CB">
        <w:tab/>
      </w:r>
      <w:bookmarkStart w:id="212" w:name="_Ref289030617"/>
      <w:r w:rsidRPr="002C45CB">
        <w:t>Household food security and coping strategies (whole year)</w:t>
      </w:r>
      <w:bookmarkEnd w:id="211"/>
      <w:bookmarkEnd w:id="212"/>
    </w:p>
    <w:tbl>
      <w:tblPr>
        <w:tblStyle w:val="e-PactBlue"/>
        <w:tblW w:w="4952" w:type="pct"/>
        <w:tblLayout w:type="fixed"/>
        <w:tblLook w:val="01E0" w:firstRow="1" w:lastRow="1" w:firstColumn="1" w:lastColumn="1" w:noHBand="0" w:noVBand="0"/>
      </w:tblPr>
      <w:tblGrid>
        <w:gridCol w:w="7547"/>
        <w:gridCol w:w="994"/>
        <w:gridCol w:w="996"/>
      </w:tblGrid>
      <w:tr w:rsidR="00E258D8" w:rsidRPr="002C45CB" w14:paraId="590BAA23" w14:textId="77777777" w:rsidTr="006A2799">
        <w:trPr>
          <w:cnfStyle w:val="100000000000" w:firstRow="1" w:lastRow="0" w:firstColumn="0" w:lastColumn="0" w:oddVBand="0" w:evenVBand="0" w:oddHBand="0" w:evenHBand="0" w:firstRowFirstColumn="0" w:firstRowLastColumn="0" w:lastRowFirstColumn="0" w:lastRowLastColumn="0"/>
          <w:trHeight w:val="340"/>
        </w:trPr>
        <w:tc>
          <w:tcPr>
            <w:tcW w:w="3957" w:type="pct"/>
            <w:noWrap/>
          </w:tcPr>
          <w:p w14:paraId="355EF1D0" w14:textId="77777777" w:rsidR="00932BBF" w:rsidRPr="002C45CB" w:rsidRDefault="00932BBF" w:rsidP="00E13AD1">
            <w:pPr>
              <w:jc w:val="both"/>
              <w:rPr>
                <w:rFonts w:cs="Arial"/>
              </w:rPr>
            </w:pPr>
            <w:r w:rsidRPr="002C45CB">
              <w:rPr>
                <w:rFonts w:cs="Arial"/>
              </w:rPr>
              <w:t>Indicator</w:t>
            </w:r>
          </w:p>
        </w:tc>
        <w:tc>
          <w:tcPr>
            <w:tcW w:w="521" w:type="pct"/>
            <w:noWrap/>
          </w:tcPr>
          <w:p w14:paraId="166F99AC" w14:textId="77777777" w:rsidR="00932BBF" w:rsidRPr="002C45CB" w:rsidRDefault="00932BBF" w:rsidP="00EA768A">
            <w:pPr>
              <w:jc w:val="center"/>
              <w:rPr>
                <w:rFonts w:cs="Arial"/>
              </w:rPr>
            </w:pPr>
            <w:r w:rsidRPr="002C45CB">
              <w:rPr>
                <w:rFonts w:cs="Arial"/>
              </w:rPr>
              <w:t>N</w:t>
            </w:r>
          </w:p>
        </w:tc>
        <w:tc>
          <w:tcPr>
            <w:tcW w:w="522" w:type="pct"/>
          </w:tcPr>
          <w:p w14:paraId="52671E8B" w14:textId="77777777" w:rsidR="00932BBF" w:rsidRPr="002C45CB" w:rsidRDefault="00932BBF" w:rsidP="00EA768A">
            <w:pPr>
              <w:jc w:val="center"/>
              <w:rPr>
                <w:rFonts w:cs="Arial"/>
              </w:rPr>
            </w:pPr>
            <w:r w:rsidRPr="002C45CB">
              <w:rPr>
                <w:rFonts w:cs="Arial"/>
              </w:rPr>
              <w:t>Mean</w:t>
            </w:r>
          </w:p>
        </w:tc>
      </w:tr>
      <w:tr w:rsidR="001C4725" w:rsidRPr="002C45CB" w14:paraId="4A0BD34A" w14:textId="77777777" w:rsidTr="006A2799">
        <w:trPr>
          <w:trHeight w:val="340"/>
        </w:trPr>
        <w:tc>
          <w:tcPr>
            <w:tcW w:w="3957" w:type="pct"/>
          </w:tcPr>
          <w:p w14:paraId="2F8AF348" w14:textId="2E5BC951" w:rsidR="001C4725" w:rsidRPr="002C45CB" w:rsidRDefault="001C4725" w:rsidP="00A17BAE">
            <w:pPr>
              <w:jc w:val="both"/>
              <w:rPr>
                <w:rFonts w:cs="Arial"/>
                <w:sz w:val="20"/>
              </w:rPr>
            </w:pPr>
            <w:r w:rsidRPr="002C45CB">
              <w:rPr>
                <w:rFonts w:cs="Arial"/>
                <w:sz w:val="20"/>
              </w:rPr>
              <w:t>% households that sometimes</w:t>
            </w:r>
            <w:r w:rsidR="00D066AD" w:rsidRPr="002C45CB">
              <w:rPr>
                <w:rFonts w:cs="Arial"/>
                <w:sz w:val="20"/>
              </w:rPr>
              <w:t xml:space="preserve"> </w:t>
            </w:r>
            <w:r w:rsidRPr="002C45CB">
              <w:rPr>
                <w:rFonts w:cs="Arial"/>
                <w:sz w:val="20"/>
              </w:rPr>
              <w:t xml:space="preserve">did not have enough food to eat </w:t>
            </w:r>
            <w:r w:rsidR="00A17BAE" w:rsidRPr="002C45CB">
              <w:rPr>
                <w:rFonts w:cs="Arial"/>
                <w:sz w:val="20"/>
              </w:rPr>
              <w:t xml:space="preserve">from </w:t>
            </w:r>
            <w:r w:rsidR="00D066AD" w:rsidRPr="002C45CB">
              <w:rPr>
                <w:rFonts w:cs="Arial"/>
                <w:sz w:val="20"/>
              </w:rPr>
              <w:t>mid-October</w:t>
            </w:r>
            <w:r w:rsidR="00E13D0D" w:rsidRPr="002C45CB">
              <w:rPr>
                <w:rFonts w:cs="Arial"/>
                <w:sz w:val="20"/>
              </w:rPr>
              <w:t xml:space="preserve"> 2013</w:t>
            </w:r>
            <w:r w:rsidR="007935B4" w:rsidRPr="002C45CB">
              <w:rPr>
                <w:rFonts w:cs="Arial"/>
                <w:sz w:val="20"/>
              </w:rPr>
              <w:t xml:space="preserve"> </w:t>
            </w:r>
            <w:r w:rsidRPr="002C45CB">
              <w:rPr>
                <w:rFonts w:cs="Arial"/>
                <w:sz w:val="20"/>
              </w:rPr>
              <w:t>to time of interview</w:t>
            </w:r>
          </w:p>
        </w:tc>
        <w:tc>
          <w:tcPr>
            <w:tcW w:w="521" w:type="pct"/>
            <w:noWrap/>
          </w:tcPr>
          <w:p w14:paraId="00A3E096" w14:textId="77777777" w:rsidR="001C4725" w:rsidRPr="002C45CB" w:rsidRDefault="001C4725" w:rsidP="00EA768A">
            <w:pPr>
              <w:jc w:val="center"/>
              <w:rPr>
                <w:rFonts w:cs="Arial"/>
                <w:color w:val="595959" w:themeColor="text1" w:themeTint="A6"/>
                <w:sz w:val="20"/>
              </w:rPr>
            </w:pPr>
            <w:r w:rsidRPr="002C45CB">
              <w:rPr>
                <w:rFonts w:cs="Arial"/>
                <w:sz w:val="20"/>
              </w:rPr>
              <w:t>5,436</w:t>
            </w:r>
          </w:p>
        </w:tc>
        <w:tc>
          <w:tcPr>
            <w:tcW w:w="522" w:type="pct"/>
          </w:tcPr>
          <w:p w14:paraId="29EB7C49" w14:textId="77777777" w:rsidR="001C4725" w:rsidRPr="002C45CB" w:rsidRDefault="001C4725" w:rsidP="00EA768A">
            <w:pPr>
              <w:jc w:val="center"/>
              <w:rPr>
                <w:rFonts w:cs="Arial"/>
                <w:color w:val="595959" w:themeColor="text1" w:themeTint="A6"/>
                <w:sz w:val="20"/>
              </w:rPr>
            </w:pPr>
            <w:r w:rsidRPr="002C45CB">
              <w:rPr>
                <w:rFonts w:cs="Arial"/>
                <w:sz w:val="20"/>
              </w:rPr>
              <w:t>15.1%</w:t>
            </w:r>
          </w:p>
        </w:tc>
      </w:tr>
      <w:tr w:rsidR="00D728D6" w:rsidRPr="002C45CB" w14:paraId="526021BF" w14:textId="77777777" w:rsidTr="006A2799">
        <w:trPr>
          <w:trHeight w:val="340"/>
        </w:trPr>
        <w:tc>
          <w:tcPr>
            <w:tcW w:w="3957" w:type="pct"/>
          </w:tcPr>
          <w:p w14:paraId="42B589E6" w14:textId="77777777" w:rsidR="00D728D6" w:rsidRPr="002C45CB" w:rsidRDefault="00D728D6" w:rsidP="00E13AD1">
            <w:pPr>
              <w:pStyle w:val="ListParagraph"/>
              <w:numPr>
                <w:ilvl w:val="0"/>
                <w:numId w:val="19"/>
              </w:numPr>
              <w:jc w:val="both"/>
              <w:rPr>
                <w:lang w:val="en-GB"/>
              </w:rPr>
            </w:pPr>
            <w:r w:rsidRPr="002C45CB">
              <w:rPr>
                <w:lang w:val="en-GB"/>
              </w:rPr>
              <w:t>Be</w:t>
            </w:r>
            <w:r w:rsidR="007935B4" w:rsidRPr="002C45CB">
              <w:rPr>
                <w:lang w:val="en-GB"/>
              </w:rPr>
              <w:t xml:space="preserve">tween </w:t>
            </w:r>
            <w:r w:rsidR="00D066AD" w:rsidRPr="002C45CB">
              <w:rPr>
                <w:lang w:val="en-GB"/>
              </w:rPr>
              <w:t>mid-October</w:t>
            </w:r>
            <w:r w:rsidR="007935B4" w:rsidRPr="002C45CB">
              <w:rPr>
                <w:lang w:val="en-GB"/>
              </w:rPr>
              <w:t xml:space="preserve"> 2013 and </w:t>
            </w:r>
            <w:r w:rsidR="00D066AD" w:rsidRPr="002C45CB">
              <w:rPr>
                <w:lang w:val="en-GB"/>
              </w:rPr>
              <w:t>mid-January</w:t>
            </w:r>
            <w:r w:rsidRPr="002C45CB">
              <w:rPr>
                <w:lang w:val="en-GB"/>
              </w:rPr>
              <w:t xml:space="preserve"> 2014</w:t>
            </w:r>
          </w:p>
        </w:tc>
        <w:tc>
          <w:tcPr>
            <w:tcW w:w="521" w:type="pct"/>
            <w:noWrap/>
          </w:tcPr>
          <w:p w14:paraId="49780DC7" w14:textId="77777777" w:rsidR="00D728D6" w:rsidRPr="002C45CB" w:rsidRDefault="00D728D6" w:rsidP="00EA768A">
            <w:pPr>
              <w:jc w:val="center"/>
              <w:rPr>
                <w:rFonts w:cs="Arial"/>
                <w:sz w:val="20"/>
              </w:rPr>
            </w:pPr>
            <w:r w:rsidRPr="002C45CB">
              <w:rPr>
                <w:rFonts w:cs="Arial"/>
                <w:sz w:val="20"/>
              </w:rPr>
              <w:t>5,436</w:t>
            </w:r>
          </w:p>
        </w:tc>
        <w:tc>
          <w:tcPr>
            <w:tcW w:w="522" w:type="pct"/>
          </w:tcPr>
          <w:p w14:paraId="1DB5613D" w14:textId="77777777" w:rsidR="00D728D6" w:rsidRPr="002C45CB" w:rsidRDefault="00D728D6" w:rsidP="00EA768A">
            <w:pPr>
              <w:jc w:val="center"/>
              <w:rPr>
                <w:rFonts w:cs="Arial"/>
                <w:sz w:val="20"/>
              </w:rPr>
            </w:pPr>
            <w:r w:rsidRPr="002C45CB">
              <w:rPr>
                <w:rFonts w:cs="Arial"/>
                <w:sz w:val="20"/>
              </w:rPr>
              <w:t>4.2%</w:t>
            </w:r>
          </w:p>
        </w:tc>
      </w:tr>
      <w:tr w:rsidR="00D728D6" w:rsidRPr="002C45CB" w14:paraId="3EE5F659" w14:textId="77777777" w:rsidTr="006A2799">
        <w:trPr>
          <w:trHeight w:val="340"/>
        </w:trPr>
        <w:tc>
          <w:tcPr>
            <w:tcW w:w="3957" w:type="pct"/>
          </w:tcPr>
          <w:p w14:paraId="4CFB8C41" w14:textId="77777777" w:rsidR="00D728D6" w:rsidRPr="002C45CB" w:rsidRDefault="007935B4" w:rsidP="00E13AD1">
            <w:pPr>
              <w:pStyle w:val="ListParagraph"/>
              <w:numPr>
                <w:ilvl w:val="0"/>
                <w:numId w:val="19"/>
              </w:numPr>
              <w:jc w:val="both"/>
              <w:rPr>
                <w:lang w:val="en-GB"/>
              </w:rPr>
            </w:pPr>
            <w:r w:rsidRPr="002C45CB">
              <w:rPr>
                <w:lang w:val="en-GB"/>
              </w:rPr>
              <w:t xml:space="preserve">Between </w:t>
            </w:r>
            <w:r w:rsidR="00D066AD" w:rsidRPr="002C45CB">
              <w:rPr>
                <w:lang w:val="en-GB"/>
              </w:rPr>
              <w:t>mid-January</w:t>
            </w:r>
            <w:r w:rsidR="00D728D6" w:rsidRPr="002C45CB">
              <w:rPr>
                <w:lang w:val="en-GB"/>
              </w:rPr>
              <w:t xml:space="preserve"> and the start of June 2014</w:t>
            </w:r>
          </w:p>
        </w:tc>
        <w:tc>
          <w:tcPr>
            <w:tcW w:w="521" w:type="pct"/>
            <w:noWrap/>
          </w:tcPr>
          <w:p w14:paraId="69407AB8" w14:textId="77777777" w:rsidR="00D728D6" w:rsidRPr="002C45CB" w:rsidRDefault="00D728D6" w:rsidP="00EA768A">
            <w:pPr>
              <w:jc w:val="center"/>
              <w:rPr>
                <w:rFonts w:cs="Arial"/>
                <w:sz w:val="20"/>
              </w:rPr>
            </w:pPr>
            <w:r w:rsidRPr="002C45CB">
              <w:rPr>
                <w:rFonts w:cs="Arial"/>
                <w:sz w:val="20"/>
              </w:rPr>
              <w:t>5,436</w:t>
            </w:r>
          </w:p>
        </w:tc>
        <w:tc>
          <w:tcPr>
            <w:tcW w:w="522" w:type="pct"/>
          </w:tcPr>
          <w:p w14:paraId="69B0CE44" w14:textId="77777777" w:rsidR="00D728D6" w:rsidRPr="002C45CB" w:rsidRDefault="00D728D6" w:rsidP="00EA768A">
            <w:pPr>
              <w:jc w:val="center"/>
              <w:rPr>
                <w:rFonts w:cs="Arial"/>
                <w:sz w:val="20"/>
              </w:rPr>
            </w:pPr>
            <w:r w:rsidRPr="002C45CB">
              <w:rPr>
                <w:rFonts w:cs="Arial"/>
                <w:sz w:val="20"/>
              </w:rPr>
              <w:t>5.3%</w:t>
            </w:r>
          </w:p>
        </w:tc>
      </w:tr>
      <w:tr w:rsidR="00D728D6" w:rsidRPr="002C45CB" w14:paraId="5F0D5D8E" w14:textId="77777777" w:rsidTr="006A2799">
        <w:trPr>
          <w:trHeight w:val="340"/>
        </w:trPr>
        <w:tc>
          <w:tcPr>
            <w:tcW w:w="3957" w:type="pct"/>
          </w:tcPr>
          <w:p w14:paraId="17288089" w14:textId="77777777" w:rsidR="00D728D6" w:rsidRPr="002C45CB" w:rsidRDefault="00D728D6" w:rsidP="00E13AD1">
            <w:pPr>
              <w:pStyle w:val="ListParagraph"/>
              <w:numPr>
                <w:ilvl w:val="0"/>
                <w:numId w:val="19"/>
              </w:numPr>
              <w:jc w:val="both"/>
              <w:rPr>
                <w:lang w:val="en-GB"/>
              </w:rPr>
            </w:pPr>
            <w:r w:rsidRPr="002C45CB">
              <w:rPr>
                <w:lang w:val="en-GB"/>
              </w:rPr>
              <w:t>Between t</w:t>
            </w:r>
            <w:r w:rsidR="007935B4" w:rsidRPr="002C45CB">
              <w:rPr>
                <w:lang w:val="en-GB"/>
              </w:rPr>
              <w:t xml:space="preserve">he start of June and </w:t>
            </w:r>
            <w:r w:rsidR="00D066AD" w:rsidRPr="002C45CB">
              <w:rPr>
                <w:lang w:val="en-GB"/>
              </w:rPr>
              <w:t>mid-August</w:t>
            </w:r>
            <w:r w:rsidRPr="002C45CB">
              <w:rPr>
                <w:lang w:val="en-GB"/>
              </w:rPr>
              <w:t xml:space="preserve"> </w:t>
            </w:r>
            <w:r w:rsidR="00C6359D" w:rsidRPr="002C45CB">
              <w:rPr>
                <w:lang w:val="en-GB"/>
              </w:rPr>
              <w:t>2014</w:t>
            </w:r>
          </w:p>
        </w:tc>
        <w:tc>
          <w:tcPr>
            <w:tcW w:w="521" w:type="pct"/>
            <w:noWrap/>
          </w:tcPr>
          <w:p w14:paraId="07D7D733" w14:textId="77777777" w:rsidR="00D728D6" w:rsidRPr="002C45CB" w:rsidRDefault="00D728D6" w:rsidP="00EA768A">
            <w:pPr>
              <w:jc w:val="center"/>
              <w:rPr>
                <w:rFonts w:cs="Arial"/>
                <w:sz w:val="20"/>
              </w:rPr>
            </w:pPr>
            <w:r w:rsidRPr="002C45CB">
              <w:rPr>
                <w:rFonts w:cs="Arial"/>
                <w:sz w:val="20"/>
              </w:rPr>
              <w:t>5,436</w:t>
            </w:r>
          </w:p>
        </w:tc>
        <w:tc>
          <w:tcPr>
            <w:tcW w:w="522" w:type="pct"/>
          </w:tcPr>
          <w:p w14:paraId="7E676151" w14:textId="77777777" w:rsidR="00D728D6" w:rsidRPr="002C45CB" w:rsidRDefault="00D728D6" w:rsidP="00EA768A">
            <w:pPr>
              <w:jc w:val="center"/>
              <w:rPr>
                <w:rFonts w:cs="Arial"/>
                <w:sz w:val="20"/>
              </w:rPr>
            </w:pPr>
            <w:r w:rsidRPr="002C45CB">
              <w:rPr>
                <w:rFonts w:cs="Arial"/>
                <w:sz w:val="20"/>
              </w:rPr>
              <w:t>5.7%</w:t>
            </w:r>
          </w:p>
        </w:tc>
      </w:tr>
      <w:tr w:rsidR="00D728D6" w:rsidRPr="002C45CB" w14:paraId="0F971B7F" w14:textId="77777777" w:rsidTr="006A2799">
        <w:trPr>
          <w:trHeight w:val="340"/>
        </w:trPr>
        <w:tc>
          <w:tcPr>
            <w:tcW w:w="3957" w:type="pct"/>
          </w:tcPr>
          <w:p w14:paraId="1ECAF79D" w14:textId="77777777" w:rsidR="00D728D6" w:rsidRPr="002C45CB" w:rsidRDefault="00D728D6" w:rsidP="00E13AD1">
            <w:pPr>
              <w:pStyle w:val="ListParagraph"/>
              <w:numPr>
                <w:ilvl w:val="0"/>
                <w:numId w:val="19"/>
              </w:numPr>
              <w:jc w:val="both"/>
              <w:rPr>
                <w:lang w:val="en-GB"/>
              </w:rPr>
            </w:pPr>
            <w:r w:rsidRPr="002C45CB">
              <w:rPr>
                <w:lang w:val="en-GB"/>
              </w:rPr>
              <w:t xml:space="preserve">Between </w:t>
            </w:r>
            <w:r w:rsidR="00D066AD" w:rsidRPr="002C45CB">
              <w:rPr>
                <w:lang w:val="en-GB"/>
              </w:rPr>
              <w:t>mid-August</w:t>
            </w:r>
            <w:r w:rsidRPr="002C45CB">
              <w:rPr>
                <w:lang w:val="en-GB"/>
              </w:rPr>
              <w:t xml:space="preserve"> and </w:t>
            </w:r>
            <w:r w:rsidR="005C6FB7" w:rsidRPr="002C45CB">
              <w:rPr>
                <w:lang w:val="en-GB"/>
              </w:rPr>
              <w:t>day of interview</w:t>
            </w:r>
            <w:r w:rsidR="00E25375" w:rsidRPr="002C45CB">
              <w:rPr>
                <w:vertAlign w:val="superscript"/>
                <w:lang w:val="en-GB"/>
              </w:rPr>
              <w:t>+</w:t>
            </w:r>
          </w:p>
        </w:tc>
        <w:tc>
          <w:tcPr>
            <w:tcW w:w="521" w:type="pct"/>
            <w:noWrap/>
          </w:tcPr>
          <w:p w14:paraId="6B8A1281" w14:textId="77777777" w:rsidR="00D728D6" w:rsidRPr="002C45CB" w:rsidRDefault="00D728D6" w:rsidP="00EA768A">
            <w:pPr>
              <w:jc w:val="center"/>
              <w:rPr>
                <w:rFonts w:cs="Arial"/>
                <w:sz w:val="20"/>
              </w:rPr>
            </w:pPr>
            <w:r w:rsidRPr="002C45CB">
              <w:rPr>
                <w:rFonts w:cs="Arial"/>
                <w:sz w:val="20"/>
              </w:rPr>
              <w:t>5,436</w:t>
            </w:r>
          </w:p>
        </w:tc>
        <w:tc>
          <w:tcPr>
            <w:tcW w:w="522" w:type="pct"/>
          </w:tcPr>
          <w:p w14:paraId="2AF4E237" w14:textId="77777777" w:rsidR="00D728D6" w:rsidRPr="002C45CB" w:rsidRDefault="00D728D6" w:rsidP="00EA768A">
            <w:pPr>
              <w:jc w:val="center"/>
              <w:rPr>
                <w:rFonts w:cs="Arial"/>
                <w:sz w:val="20"/>
              </w:rPr>
            </w:pPr>
            <w:r w:rsidRPr="002C45CB">
              <w:rPr>
                <w:rFonts w:cs="Arial"/>
                <w:sz w:val="20"/>
              </w:rPr>
              <w:t>10.0%</w:t>
            </w:r>
          </w:p>
        </w:tc>
      </w:tr>
      <w:tr w:rsidR="00932BBF" w:rsidRPr="002C45CB" w14:paraId="4BD4C52F" w14:textId="77777777" w:rsidTr="006A2799">
        <w:trPr>
          <w:trHeight w:val="340"/>
        </w:trPr>
        <w:tc>
          <w:tcPr>
            <w:tcW w:w="3957" w:type="pct"/>
          </w:tcPr>
          <w:p w14:paraId="33067D80" w14:textId="77777777" w:rsidR="00932BBF" w:rsidRPr="002C45CB" w:rsidRDefault="00932BBF" w:rsidP="00E13AD1">
            <w:pPr>
              <w:jc w:val="both"/>
              <w:rPr>
                <w:rFonts w:cs="Arial"/>
                <w:sz w:val="20"/>
              </w:rPr>
            </w:pPr>
            <w:r w:rsidRPr="002C45CB">
              <w:rPr>
                <w:rFonts w:cs="Arial"/>
                <w:sz w:val="20"/>
              </w:rPr>
              <w:t>% of these households using the following strategy in the past year to cope with</w:t>
            </w:r>
            <w:r w:rsidR="00CC1A8B" w:rsidRPr="002C45CB">
              <w:rPr>
                <w:rFonts w:cs="Arial"/>
                <w:sz w:val="20"/>
              </w:rPr>
              <w:t xml:space="preserve"> insufficient food availability</w:t>
            </w:r>
            <w:r w:rsidR="00CC1A8B" w:rsidRPr="002C45CB">
              <w:rPr>
                <w:rFonts w:cs="Arial"/>
                <w:sz w:val="20"/>
                <w:vertAlign w:val="superscript"/>
              </w:rPr>
              <w:t>+</w:t>
            </w:r>
            <w:r w:rsidR="00E25375" w:rsidRPr="002C45CB">
              <w:rPr>
                <w:rFonts w:cs="Arial"/>
                <w:sz w:val="20"/>
                <w:vertAlign w:val="superscript"/>
              </w:rPr>
              <w:t>+</w:t>
            </w:r>
          </w:p>
        </w:tc>
        <w:tc>
          <w:tcPr>
            <w:tcW w:w="521" w:type="pct"/>
            <w:noWrap/>
          </w:tcPr>
          <w:p w14:paraId="1B097157" w14:textId="77777777" w:rsidR="00932BBF" w:rsidRPr="002C45CB" w:rsidRDefault="00932BBF" w:rsidP="00EA768A">
            <w:pPr>
              <w:jc w:val="center"/>
              <w:rPr>
                <w:rFonts w:cs="Arial"/>
                <w:color w:val="595959" w:themeColor="text1" w:themeTint="A6"/>
                <w:sz w:val="20"/>
              </w:rPr>
            </w:pPr>
          </w:p>
        </w:tc>
        <w:tc>
          <w:tcPr>
            <w:tcW w:w="522" w:type="pct"/>
          </w:tcPr>
          <w:p w14:paraId="544DE847" w14:textId="77777777" w:rsidR="00932BBF" w:rsidRPr="002C45CB" w:rsidRDefault="00932BBF" w:rsidP="00EA768A">
            <w:pPr>
              <w:jc w:val="center"/>
              <w:rPr>
                <w:rFonts w:cs="Arial"/>
                <w:color w:val="595959" w:themeColor="text1" w:themeTint="A6"/>
                <w:sz w:val="20"/>
              </w:rPr>
            </w:pPr>
          </w:p>
        </w:tc>
      </w:tr>
      <w:tr w:rsidR="001C4725" w:rsidRPr="002C45CB" w14:paraId="3208C9E5" w14:textId="77777777" w:rsidTr="006A2799">
        <w:trPr>
          <w:trHeight w:val="340"/>
        </w:trPr>
        <w:tc>
          <w:tcPr>
            <w:tcW w:w="3957" w:type="pct"/>
          </w:tcPr>
          <w:p w14:paraId="3C9D6A4D" w14:textId="77777777" w:rsidR="001C4725" w:rsidRPr="002C45CB" w:rsidRDefault="001C4725" w:rsidP="00E13AD1">
            <w:pPr>
              <w:pStyle w:val="ListParagraph"/>
              <w:numPr>
                <w:ilvl w:val="0"/>
                <w:numId w:val="19"/>
              </w:numPr>
              <w:jc w:val="both"/>
              <w:rPr>
                <w:lang w:val="en-GB"/>
              </w:rPr>
            </w:pPr>
            <w:r w:rsidRPr="002C45CB">
              <w:rPr>
                <w:lang w:val="en-GB"/>
              </w:rPr>
              <w:t>Helped by relatives or friends</w:t>
            </w:r>
          </w:p>
        </w:tc>
        <w:tc>
          <w:tcPr>
            <w:tcW w:w="521" w:type="pct"/>
            <w:noWrap/>
          </w:tcPr>
          <w:p w14:paraId="7E03D7B9" w14:textId="77777777" w:rsidR="001C4725" w:rsidRPr="002C45CB" w:rsidRDefault="001C4725" w:rsidP="00EA768A">
            <w:pPr>
              <w:jc w:val="center"/>
              <w:rPr>
                <w:rFonts w:cs="Arial"/>
                <w:color w:val="595959" w:themeColor="text1" w:themeTint="A6"/>
                <w:sz w:val="20"/>
              </w:rPr>
            </w:pPr>
            <w:r w:rsidRPr="002C45CB">
              <w:rPr>
                <w:rFonts w:cs="Arial"/>
                <w:sz w:val="20"/>
              </w:rPr>
              <w:t>820</w:t>
            </w:r>
          </w:p>
        </w:tc>
        <w:tc>
          <w:tcPr>
            <w:tcW w:w="522" w:type="pct"/>
          </w:tcPr>
          <w:p w14:paraId="7477C68B" w14:textId="77777777" w:rsidR="001C4725" w:rsidRPr="002C45CB" w:rsidRDefault="001C4725" w:rsidP="00EA768A">
            <w:pPr>
              <w:jc w:val="center"/>
              <w:rPr>
                <w:rFonts w:cs="Arial"/>
                <w:color w:val="595959" w:themeColor="text1" w:themeTint="A6"/>
                <w:sz w:val="20"/>
              </w:rPr>
            </w:pPr>
            <w:r w:rsidRPr="002C45CB">
              <w:rPr>
                <w:rFonts w:cs="Arial"/>
                <w:sz w:val="20"/>
              </w:rPr>
              <w:t>34.9%</w:t>
            </w:r>
          </w:p>
        </w:tc>
      </w:tr>
      <w:tr w:rsidR="001C4725" w:rsidRPr="002C45CB" w14:paraId="774E5B75" w14:textId="77777777" w:rsidTr="006A2799">
        <w:trPr>
          <w:trHeight w:val="340"/>
        </w:trPr>
        <w:tc>
          <w:tcPr>
            <w:tcW w:w="3957" w:type="pct"/>
          </w:tcPr>
          <w:p w14:paraId="1636125D" w14:textId="77777777" w:rsidR="001C4725" w:rsidRPr="002C45CB" w:rsidRDefault="001C4725" w:rsidP="00E13AD1">
            <w:pPr>
              <w:pStyle w:val="ListParagraph"/>
              <w:numPr>
                <w:ilvl w:val="0"/>
                <w:numId w:val="19"/>
              </w:numPr>
              <w:jc w:val="both"/>
              <w:rPr>
                <w:lang w:val="en-GB"/>
              </w:rPr>
            </w:pPr>
            <w:r w:rsidRPr="002C45CB">
              <w:rPr>
                <w:lang w:val="en-GB"/>
              </w:rPr>
              <w:t>Members of household took on more work</w:t>
            </w:r>
          </w:p>
        </w:tc>
        <w:tc>
          <w:tcPr>
            <w:tcW w:w="521" w:type="pct"/>
            <w:noWrap/>
          </w:tcPr>
          <w:p w14:paraId="336B27CB" w14:textId="77777777" w:rsidR="001C4725" w:rsidRPr="002C45CB" w:rsidRDefault="001C4725" w:rsidP="00EA768A">
            <w:pPr>
              <w:jc w:val="center"/>
              <w:rPr>
                <w:rFonts w:cs="Arial"/>
                <w:sz w:val="20"/>
              </w:rPr>
            </w:pPr>
            <w:r w:rsidRPr="002C45CB">
              <w:rPr>
                <w:rFonts w:cs="Arial"/>
                <w:sz w:val="20"/>
              </w:rPr>
              <w:t>820</w:t>
            </w:r>
          </w:p>
        </w:tc>
        <w:tc>
          <w:tcPr>
            <w:tcW w:w="522" w:type="pct"/>
          </w:tcPr>
          <w:p w14:paraId="30E25E74" w14:textId="77777777" w:rsidR="001C4725" w:rsidRPr="002C45CB" w:rsidRDefault="001C4725" w:rsidP="00EA768A">
            <w:pPr>
              <w:jc w:val="center"/>
              <w:rPr>
                <w:rFonts w:cs="Arial"/>
                <w:sz w:val="20"/>
              </w:rPr>
            </w:pPr>
            <w:r w:rsidRPr="002C45CB">
              <w:rPr>
                <w:rFonts w:cs="Arial"/>
                <w:sz w:val="20"/>
              </w:rPr>
              <w:t>29.9%</w:t>
            </w:r>
          </w:p>
        </w:tc>
      </w:tr>
      <w:tr w:rsidR="001C4725" w:rsidRPr="002C45CB" w14:paraId="033B8268" w14:textId="77777777" w:rsidTr="006A2799">
        <w:trPr>
          <w:trHeight w:val="340"/>
        </w:trPr>
        <w:tc>
          <w:tcPr>
            <w:tcW w:w="3957" w:type="pct"/>
          </w:tcPr>
          <w:p w14:paraId="1417971C" w14:textId="77777777" w:rsidR="001C4725" w:rsidRPr="002C45CB" w:rsidRDefault="001C4725" w:rsidP="00E13AD1">
            <w:pPr>
              <w:pStyle w:val="ListParagraph"/>
              <w:numPr>
                <w:ilvl w:val="0"/>
                <w:numId w:val="19"/>
              </w:numPr>
              <w:jc w:val="both"/>
              <w:rPr>
                <w:lang w:val="en-GB"/>
              </w:rPr>
            </w:pPr>
            <w:r w:rsidRPr="002C45CB">
              <w:rPr>
                <w:lang w:val="en-GB"/>
              </w:rPr>
              <w:t>Did nothing</w:t>
            </w:r>
          </w:p>
        </w:tc>
        <w:tc>
          <w:tcPr>
            <w:tcW w:w="521" w:type="pct"/>
            <w:noWrap/>
          </w:tcPr>
          <w:p w14:paraId="680CCD88" w14:textId="77777777" w:rsidR="001C4725" w:rsidRPr="002C45CB" w:rsidRDefault="001C4725" w:rsidP="00EA768A">
            <w:pPr>
              <w:jc w:val="center"/>
              <w:rPr>
                <w:rFonts w:cs="Arial"/>
                <w:sz w:val="20"/>
              </w:rPr>
            </w:pPr>
            <w:r w:rsidRPr="002C45CB">
              <w:rPr>
                <w:rFonts w:cs="Arial"/>
                <w:sz w:val="20"/>
              </w:rPr>
              <w:t>820</w:t>
            </w:r>
          </w:p>
        </w:tc>
        <w:tc>
          <w:tcPr>
            <w:tcW w:w="522" w:type="pct"/>
          </w:tcPr>
          <w:p w14:paraId="4E35DBBB" w14:textId="77777777" w:rsidR="001C4725" w:rsidRPr="002C45CB" w:rsidRDefault="001C4725" w:rsidP="00EA768A">
            <w:pPr>
              <w:jc w:val="center"/>
              <w:rPr>
                <w:rFonts w:cs="Arial"/>
                <w:sz w:val="20"/>
              </w:rPr>
            </w:pPr>
            <w:r w:rsidRPr="002C45CB">
              <w:rPr>
                <w:rFonts w:cs="Arial"/>
                <w:sz w:val="20"/>
              </w:rPr>
              <w:t>28.1%</w:t>
            </w:r>
          </w:p>
        </w:tc>
      </w:tr>
      <w:tr w:rsidR="001C4725" w:rsidRPr="002C45CB" w14:paraId="453A4B52" w14:textId="77777777" w:rsidTr="006A2799">
        <w:trPr>
          <w:trHeight w:val="340"/>
        </w:trPr>
        <w:tc>
          <w:tcPr>
            <w:tcW w:w="3957" w:type="pct"/>
          </w:tcPr>
          <w:p w14:paraId="1D0691B8" w14:textId="77777777" w:rsidR="001C4725" w:rsidRPr="002C45CB" w:rsidRDefault="001C4725" w:rsidP="00E13AD1">
            <w:pPr>
              <w:pStyle w:val="ListParagraph"/>
              <w:numPr>
                <w:ilvl w:val="0"/>
                <w:numId w:val="19"/>
              </w:numPr>
              <w:jc w:val="both"/>
              <w:rPr>
                <w:lang w:val="en-GB"/>
              </w:rPr>
            </w:pPr>
            <w:r w:rsidRPr="002C45CB">
              <w:rPr>
                <w:lang w:val="en-GB"/>
              </w:rPr>
              <w:t>Borrowed money</w:t>
            </w:r>
          </w:p>
        </w:tc>
        <w:tc>
          <w:tcPr>
            <w:tcW w:w="521" w:type="pct"/>
            <w:noWrap/>
          </w:tcPr>
          <w:p w14:paraId="201113B1" w14:textId="77777777" w:rsidR="001C4725" w:rsidRPr="002C45CB" w:rsidRDefault="001C4725" w:rsidP="00EA768A">
            <w:pPr>
              <w:jc w:val="center"/>
              <w:rPr>
                <w:rFonts w:cs="Arial"/>
                <w:sz w:val="20"/>
              </w:rPr>
            </w:pPr>
            <w:r w:rsidRPr="002C45CB">
              <w:rPr>
                <w:rFonts w:cs="Arial"/>
                <w:sz w:val="20"/>
              </w:rPr>
              <w:t>820</w:t>
            </w:r>
          </w:p>
        </w:tc>
        <w:tc>
          <w:tcPr>
            <w:tcW w:w="522" w:type="pct"/>
          </w:tcPr>
          <w:p w14:paraId="4A2D4198" w14:textId="77777777" w:rsidR="001C4725" w:rsidRPr="002C45CB" w:rsidRDefault="001C4725" w:rsidP="00EA768A">
            <w:pPr>
              <w:jc w:val="center"/>
              <w:rPr>
                <w:rFonts w:cs="Arial"/>
                <w:sz w:val="20"/>
              </w:rPr>
            </w:pPr>
            <w:r w:rsidRPr="002C45CB">
              <w:rPr>
                <w:rFonts w:cs="Arial"/>
                <w:sz w:val="20"/>
              </w:rPr>
              <w:t>26.7%</w:t>
            </w:r>
          </w:p>
        </w:tc>
      </w:tr>
      <w:tr w:rsidR="001C4725" w:rsidRPr="002C45CB" w14:paraId="5A6DEA41" w14:textId="77777777" w:rsidTr="006A2799">
        <w:trPr>
          <w:trHeight w:val="340"/>
        </w:trPr>
        <w:tc>
          <w:tcPr>
            <w:tcW w:w="3957" w:type="pct"/>
          </w:tcPr>
          <w:p w14:paraId="6868603A" w14:textId="77777777" w:rsidR="001C4725" w:rsidRPr="002C45CB" w:rsidRDefault="005C6FB7" w:rsidP="00E13AD1">
            <w:pPr>
              <w:pStyle w:val="ListParagraph"/>
              <w:numPr>
                <w:ilvl w:val="0"/>
                <w:numId w:val="19"/>
              </w:numPr>
              <w:jc w:val="both"/>
              <w:rPr>
                <w:lang w:val="en-GB"/>
              </w:rPr>
            </w:pPr>
            <w:r w:rsidRPr="002C45CB">
              <w:rPr>
                <w:lang w:val="en-GB"/>
              </w:rPr>
              <w:t>Sold l</w:t>
            </w:r>
            <w:r w:rsidR="001C4725" w:rsidRPr="002C45CB">
              <w:rPr>
                <w:lang w:val="en-GB"/>
              </w:rPr>
              <w:t>ivestock</w:t>
            </w:r>
          </w:p>
        </w:tc>
        <w:tc>
          <w:tcPr>
            <w:tcW w:w="521" w:type="pct"/>
            <w:noWrap/>
          </w:tcPr>
          <w:p w14:paraId="0740904D" w14:textId="77777777" w:rsidR="001C4725" w:rsidRPr="002C45CB" w:rsidRDefault="001C4725" w:rsidP="00EA768A">
            <w:pPr>
              <w:jc w:val="center"/>
              <w:rPr>
                <w:rFonts w:cs="Arial"/>
                <w:sz w:val="20"/>
              </w:rPr>
            </w:pPr>
            <w:r w:rsidRPr="002C45CB">
              <w:rPr>
                <w:rFonts w:cs="Arial"/>
                <w:sz w:val="20"/>
              </w:rPr>
              <w:t>820</w:t>
            </w:r>
          </w:p>
        </w:tc>
        <w:tc>
          <w:tcPr>
            <w:tcW w:w="522" w:type="pct"/>
          </w:tcPr>
          <w:p w14:paraId="52EC9DC8" w14:textId="77777777" w:rsidR="001C4725" w:rsidRPr="002C45CB" w:rsidRDefault="001C4725" w:rsidP="00EA768A">
            <w:pPr>
              <w:jc w:val="center"/>
              <w:rPr>
                <w:rFonts w:cs="Arial"/>
                <w:sz w:val="20"/>
              </w:rPr>
            </w:pPr>
            <w:r w:rsidRPr="002C45CB">
              <w:rPr>
                <w:rFonts w:cs="Arial"/>
                <w:sz w:val="20"/>
              </w:rPr>
              <w:t>7.1%</w:t>
            </w:r>
          </w:p>
        </w:tc>
      </w:tr>
      <w:tr w:rsidR="001C4725" w:rsidRPr="002C45CB" w14:paraId="587A5613" w14:textId="77777777" w:rsidTr="006A2799">
        <w:trPr>
          <w:trHeight w:val="340"/>
        </w:trPr>
        <w:tc>
          <w:tcPr>
            <w:tcW w:w="3957" w:type="pct"/>
          </w:tcPr>
          <w:p w14:paraId="45C0AF55" w14:textId="77777777" w:rsidR="001C4725" w:rsidRPr="002C45CB" w:rsidRDefault="001C4725" w:rsidP="00E13AD1">
            <w:pPr>
              <w:pStyle w:val="ListParagraph"/>
              <w:numPr>
                <w:ilvl w:val="0"/>
                <w:numId w:val="19"/>
              </w:numPr>
              <w:jc w:val="both"/>
              <w:rPr>
                <w:lang w:val="en-GB"/>
              </w:rPr>
            </w:pPr>
            <w:r w:rsidRPr="002C45CB">
              <w:rPr>
                <w:lang w:val="en-GB"/>
              </w:rPr>
              <w:t>Sold harvest early</w:t>
            </w:r>
          </w:p>
        </w:tc>
        <w:tc>
          <w:tcPr>
            <w:tcW w:w="521" w:type="pct"/>
            <w:noWrap/>
          </w:tcPr>
          <w:p w14:paraId="0C13230E" w14:textId="77777777" w:rsidR="001C4725" w:rsidRPr="002C45CB" w:rsidRDefault="001C4725" w:rsidP="00EA768A">
            <w:pPr>
              <w:jc w:val="center"/>
              <w:rPr>
                <w:rFonts w:cs="Arial"/>
                <w:sz w:val="20"/>
              </w:rPr>
            </w:pPr>
            <w:r w:rsidRPr="002C45CB">
              <w:rPr>
                <w:rFonts w:cs="Arial"/>
                <w:sz w:val="20"/>
              </w:rPr>
              <w:t>820</w:t>
            </w:r>
          </w:p>
        </w:tc>
        <w:tc>
          <w:tcPr>
            <w:tcW w:w="522" w:type="pct"/>
          </w:tcPr>
          <w:p w14:paraId="55347506" w14:textId="77777777" w:rsidR="001C4725" w:rsidRPr="002C45CB" w:rsidRDefault="001C4725" w:rsidP="00EA768A">
            <w:pPr>
              <w:jc w:val="center"/>
              <w:rPr>
                <w:rFonts w:cs="Arial"/>
                <w:sz w:val="20"/>
              </w:rPr>
            </w:pPr>
            <w:r w:rsidRPr="002C45CB">
              <w:rPr>
                <w:rFonts w:cs="Arial"/>
                <w:sz w:val="20"/>
              </w:rPr>
              <w:t>6.1%</w:t>
            </w:r>
          </w:p>
        </w:tc>
      </w:tr>
      <w:tr w:rsidR="001C4725" w:rsidRPr="002C45CB" w14:paraId="6DF8CD77" w14:textId="77777777" w:rsidTr="006A2799">
        <w:trPr>
          <w:trHeight w:val="340"/>
        </w:trPr>
        <w:tc>
          <w:tcPr>
            <w:tcW w:w="3957" w:type="pct"/>
          </w:tcPr>
          <w:p w14:paraId="6844EA25" w14:textId="77777777" w:rsidR="001C4725" w:rsidRPr="002C45CB" w:rsidRDefault="001C4725" w:rsidP="00E13AD1">
            <w:pPr>
              <w:pStyle w:val="ListParagraph"/>
              <w:numPr>
                <w:ilvl w:val="0"/>
                <w:numId w:val="19"/>
              </w:numPr>
              <w:jc w:val="both"/>
              <w:rPr>
                <w:lang w:val="en-GB"/>
              </w:rPr>
            </w:pPr>
            <w:r w:rsidRPr="002C45CB">
              <w:rPr>
                <w:lang w:val="en-GB"/>
              </w:rPr>
              <w:t>Members of household moved away to find work</w:t>
            </w:r>
          </w:p>
        </w:tc>
        <w:tc>
          <w:tcPr>
            <w:tcW w:w="521" w:type="pct"/>
            <w:noWrap/>
          </w:tcPr>
          <w:p w14:paraId="36D78614" w14:textId="77777777" w:rsidR="001C4725" w:rsidRPr="002C45CB" w:rsidRDefault="001C4725" w:rsidP="00EA768A">
            <w:pPr>
              <w:jc w:val="center"/>
              <w:rPr>
                <w:rFonts w:cs="Arial"/>
                <w:sz w:val="20"/>
              </w:rPr>
            </w:pPr>
            <w:r w:rsidRPr="002C45CB">
              <w:rPr>
                <w:rFonts w:cs="Arial"/>
                <w:sz w:val="20"/>
              </w:rPr>
              <w:t>820</w:t>
            </w:r>
          </w:p>
        </w:tc>
        <w:tc>
          <w:tcPr>
            <w:tcW w:w="522" w:type="pct"/>
          </w:tcPr>
          <w:p w14:paraId="053F71AE" w14:textId="77777777" w:rsidR="001C4725" w:rsidRPr="002C45CB" w:rsidRDefault="001C4725" w:rsidP="00EA768A">
            <w:pPr>
              <w:jc w:val="center"/>
              <w:rPr>
                <w:rFonts w:cs="Arial"/>
                <w:sz w:val="20"/>
              </w:rPr>
            </w:pPr>
            <w:r w:rsidRPr="002C45CB">
              <w:rPr>
                <w:rFonts w:cs="Arial"/>
                <w:sz w:val="20"/>
              </w:rPr>
              <w:t>3.4%</w:t>
            </w:r>
          </w:p>
        </w:tc>
      </w:tr>
      <w:tr w:rsidR="001C4725" w:rsidRPr="002C45CB" w14:paraId="1BC86786" w14:textId="77777777" w:rsidTr="006A2799">
        <w:trPr>
          <w:trHeight w:val="340"/>
        </w:trPr>
        <w:tc>
          <w:tcPr>
            <w:tcW w:w="3957" w:type="pct"/>
          </w:tcPr>
          <w:p w14:paraId="7CEF4357" w14:textId="77777777" w:rsidR="001C4725" w:rsidRPr="002C45CB" w:rsidRDefault="001C4725" w:rsidP="00E13AD1">
            <w:pPr>
              <w:pStyle w:val="ListParagraph"/>
              <w:numPr>
                <w:ilvl w:val="0"/>
                <w:numId w:val="19"/>
              </w:numPr>
              <w:jc w:val="both"/>
              <w:rPr>
                <w:lang w:val="en-GB"/>
              </w:rPr>
            </w:pPr>
            <w:r w:rsidRPr="002C45CB">
              <w:rPr>
                <w:lang w:val="en-GB"/>
              </w:rPr>
              <w:t>Sold property or farm equipment</w:t>
            </w:r>
          </w:p>
        </w:tc>
        <w:tc>
          <w:tcPr>
            <w:tcW w:w="521" w:type="pct"/>
            <w:noWrap/>
          </w:tcPr>
          <w:p w14:paraId="01F75D37" w14:textId="77777777" w:rsidR="001C4725" w:rsidRPr="002C45CB" w:rsidRDefault="001C4725" w:rsidP="00EA768A">
            <w:pPr>
              <w:jc w:val="center"/>
              <w:rPr>
                <w:rFonts w:cs="Arial"/>
                <w:sz w:val="20"/>
              </w:rPr>
            </w:pPr>
            <w:r w:rsidRPr="002C45CB">
              <w:rPr>
                <w:rFonts w:cs="Arial"/>
                <w:sz w:val="20"/>
              </w:rPr>
              <w:t>820</w:t>
            </w:r>
          </w:p>
        </w:tc>
        <w:tc>
          <w:tcPr>
            <w:tcW w:w="522" w:type="pct"/>
          </w:tcPr>
          <w:p w14:paraId="09BFBD28" w14:textId="77777777" w:rsidR="001C4725" w:rsidRPr="002C45CB" w:rsidRDefault="001C4725" w:rsidP="00EA768A">
            <w:pPr>
              <w:jc w:val="center"/>
              <w:rPr>
                <w:rFonts w:cs="Arial"/>
                <w:sz w:val="20"/>
              </w:rPr>
            </w:pPr>
            <w:r w:rsidRPr="002C45CB">
              <w:rPr>
                <w:rFonts w:cs="Arial"/>
                <w:sz w:val="20"/>
              </w:rPr>
              <w:t>3.3%</w:t>
            </w:r>
          </w:p>
        </w:tc>
      </w:tr>
      <w:tr w:rsidR="001C4725" w:rsidRPr="002C45CB" w14:paraId="0195C96D" w14:textId="77777777" w:rsidTr="006A2799">
        <w:trPr>
          <w:trHeight w:val="340"/>
        </w:trPr>
        <w:tc>
          <w:tcPr>
            <w:tcW w:w="3957" w:type="pct"/>
          </w:tcPr>
          <w:p w14:paraId="72384ECB" w14:textId="77777777" w:rsidR="001C4725" w:rsidRPr="002C45CB" w:rsidRDefault="001C4725" w:rsidP="00E13AD1">
            <w:pPr>
              <w:pStyle w:val="ListParagraph"/>
              <w:numPr>
                <w:ilvl w:val="0"/>
                <w:numId w:val="19"/>
              </w:numPr>
              <w:jc w:val="both"/>
              <w:rPr>
                <w:lang w:val="en-GB"/>
              </w:rPr>
            </w:pPr>
            <w:r w:rsidRPr="002C45CB">
              <w:rPr>
                <w:lang w:val="en-GB"/>
              </w:rPr>
              <w:t>Sold other belongings or household items</w:t>
            </w:r>
          </w:p>
        </w:tc>
        <w:tc>
          <w:tcPr>
            <w:tcW w:w="521" w:type="pct"/>
            <w:noWrap/>
          </w:tcPr>
          <w:p w14:paraId="7533AB81" w14:textId="77777777" w:rsidR="001C4725" w:rsidRPr="002C45CB" w:rsidRDefault="001C4725" w:rsidP="00EA768A">
            <w:pPr>
              <w:jc w:val="center"/>
              <w:rPr>
                <w:rFonts w:cs="Arial"/>
                <w:sz w:val="20"/>
              </w:rPr>
            </w:pPr>
            <w:r w:rsidRPr="002C45CB">
              <w:rPr>
                <w:rFonts w:cs="Arial"/>
                <w:sz w:val="20"/>
              </w:rPr>
              <w:t>820</w:t>
            </w:r>
          </w:p>
        </w:tc>
        <w:tc>
          <w:tcPr>
            <w:tcW w:w="522" w:type="pct"/>
          </w:tcPr>
          <w:p w14:paraId="5A476FB8" w14:textId="77777777" w:rsidR="001C4725" w:rsidRPr="002C45CB" w:rsidRDefault="001C4725" w:rsidP="00EA768A">
            <w:pPr>
              <w:jc w:val="center"/>
              <w:rPr>
                <w:rFonts w:cs="Arial"/>
                <w:sz w:val="20"/>
              </w:rPr>
            </w:pPr>
            <w:r w:rsidRPr="002C45CB">
              <w:rPr>
                <w:rFonts w:cs="Arial"/>
                <w:sz w:val="20"/>
              </w:rPr>
              <w:t>2.9%</w:t>
            </w:r>
          </w:p>
        </w:tc>
      </w:tr>
      <w:tr w:rsidR="001C4725" w:rsidRPr="002C45CB" w14:paraId="407A5FC0" w14:textId="77777777" w:rsidTr="006A2799">
        <w:trPr>
          <w:trHeight w:val="340"/>
        </w:trPr>
        <w:tc>
          <w:tcPr>
            <w:tcW w:w="3957" w:type="pct"/>
          </w:tcPr>
          <w:p w14:paraId="6A5D1D6E" w14:textId="77777777" w:rsidR="001C4725" w:rsidRPr="002C45CB" w:rsidRDefault="001C4725" w:rsidP="00E13AD1">
            <w:pPr>
              <w:pStyle w:val="ListParagraph"/>
              <w:numPr>
                <w:ilvl w:val="0"/>
                <w:numId w:val="19"/>
              </w:numPr>
              <w:jc w:val="both"/>
              <w:rPr>
                <w:lang w:val="en-GB"/>
              </w:rPr>
            </w:pPr>
            <w:r w:rsidRPr="002C45CB">
              <w:rPr>
                <w:lang w:val="en-GB"/>
              </w:rPr>
              <w:t>Purchased fewer non-food items</w:t>
            </w:r>
          </w:p>
        </w:tc>
        <w:tc>
          <w:tcPr>
            <w:tcW w:w="521" w:type="pct"/>
            <w:noWrap/>
          </w:tcPr>
          <w:p w14:paraId="113F0611" w14:textId="77777777" w:rsidR="001C4725" w:rsidRPr="002C45CB" w:rsidRDefault="001C4725" w:rsidP="00EA768A">
            <w:pPr>
              <w:jc w:val="center"/>
              <w:rPr>
                <w:rFonts w:cs="Arial"/>
                <w:sz w:val="20"/>
              </w:rPr>
            </w:pPr>
            <w:r w:rsidRPr="002C45CB">
              <w:rPr>
                <w:rFonts w:cs="Arial"/>
                <w:sz w:val="20"/>
              </w:rPr>
              <w:t>820</w:t>
            </w:r>
          </w:p>
        </w:tc>
        <w:tc>
          <w:tcPr>
            <w:tcW w:w="522" w:type="pct"/>
          </w:tcPr>
          <w:p w14:paraId="39D877D8" w14:textId="77777777" w:rsidR="001C4725" w:rsidRPr="002C45CB" w:rsidRDefault="001C4725" w:rsidP="00EA768A">
            <w:pPr>
              <w:jc w:val="center"/>
              <w:rPr>
                <w:rFonts w:cs="Arial"/>
                <w:sz w:val="20"/>
              </w:rPr>
            </w:pPr>
            <w:r w:rsidRPr="002C45CB">
              <w:rPr>
                <w:rFonts w:cs="Arial"/>
                <w:sz w:val="20"/>
              </w:rPr>
              <w:t>1.1%</w:t>
            </w:r>
          </w:p>
        </w:tc>
      </w:tr>
      <w:tr w:rsidR="001C4725" w:rsidRPr="002C45CB" w14:paraId="4015A7E4" w14:textId="77777777" w:rsidTr="006A2799">
        <w:trPr>
          <w:trHeight w:val="340"/>
        </w:trPr>
        <w:tc>
          <w:tcPr>
            <w:tcW w:w="3957" w:type="pct"/>
          </w:tcPr>
          <w:p w14:paraId="31B83120" w14:textId="77777777" w:rsidR="001C4725" w:rsidRPr="002C45CB" w:rsidRDefault="001C4725" w:rsidP="00E13AD1">
            <w:pPr>
              <w:pStyle w:val="ListParagraph"/>
              <w:numPr>
                <w:ilvl w:val="0"/>
                <w:numId w:val="19"/>
              </w:numPr>
              <w:jc w:val="both"/>
              <w:rPr>
                <w:lang w:val="en-GB"/>
              </w:rPr>
            </w:pPr>
            <w:r w:rsidRPr="002C45CB">
              <w:rPr>
                <w:lang w:val="en-GB"/>
              </w:rPr>
              <w:t>Sent children to live with friends</w:t>
            </w:r>
          </w:p>
        </w:tc>
        <w:tc>
          <w:tcPr>
            <w:tcW w:w="521" w:type="pct"/>
            <w:noWrap/>
          </w:tcPr>
          <w:p w14:paraId="02417371" w14:textId="77777777" w:rsidR="001C4725" w:rsidRPr="002C45CB" w:rsidRDefault="001C4725" w:rsidP="00EA768A">
            <w:pPr>
              <w:jc w:val="center"/>
              <w:rPr>
                <w:rFonts w:cs="Arial"/>
                <w:color w:val="595959" w:themeColor="text1" w:themeTint="A6"/>
                <w:sz w:val="20"/>
              </w:rPr>
            </w:pPr>
            <w:r w:rsidRPr="002C45CB">
              <w:rPr>
                <w:rFonts w:cs="Arial"/>
                <w:sz w:val="20"/>
              </w:rPr>
              <w:t>820</w:t>
            </w:r>
          </w:p>
        </w:tc>
        <w:tc>
          <w:tcPr>
            <w:tcW w:w="522" w:type="pct"/>
          </w:tcPr>
          <w:p w14:paraId="23F66F39" w14:textId="77777777" w:rsidR="001C4725" w:rsidRPr="002C45CB" w:rsidRDefault="001C4725" w:rsidP="00EA768A">
            <w:pPr>
              <w:jc w:val="center"/>
              <w:rPr>
                <w:rFonts w:cs="Arial"/>
                <w:color w:val="595959" w:themeColor="text1" w:themeTint="A6"/>
                <w:sz w:val="20"/>
              </w:rPr>
            </w:pPr>
            <w:r w:rsidRPr="002C45CB">
              <w:rPr>
                <w:rFonts w:cs="Arial"/>
                <w:sz w:val="20"/>
              </w:rPr>
              <w:t>1.1%</w:t>
            </w:r>
          </w:p>
        </w:tc>
      </w:tr>
      <w:tr w:rsidR="001C4725" w:rsidRPr="002C45CB" w14:paraId="119CD621" w14:textId="77777777" w:rsidTr="006A2799">
        <w:trPr>
          <w:trHeight w:val="340"/>
        </w:trPr>
        <w:tc>
          <w:tcPr>
            <w:tcW w:w="3957" w:type="pct"/>
          </w:tcPr>
          <w:p w14:paraId="19D69991" w14:textId="77777777" w:rsidR="001C4725" w:rsidRPr="002C45CB" w:rsidRDefault="00CC1A8B" w:rsidP="00E13AD1">
            <w:pPr>
              <w:pStyle w:val="ListParagraph"/>
              <w:numPr>
                <w:ilvl w:val="0"/>
                <w:numId w:val="19"/>
              </w:numPr>
              <w:jc w:val="both"/>
              <w:rPr>
                <w:lang w:val="en-GB"/>
              </w:rPr>
            </w:pPr>
            <w:r w:rsidRPr="002C45CB">
              <w:rPr>
                <w:lang w:val="en-GB"/>
              </w:rPr>
              <w:t>Other</w:t>
            </w:r>
            <w:r w:rsidRPr="002C45CB">
              <w:rPr>
                <w:vertAlign w:val="superscript"/>
                <w:lang w:val="en-GB"/>
              </w:rPr>
              <w:t>++</w:t>
            </w:r>
            <w:r w:rsidR="00E25375" w:rsidRPr="002C45CB">
              <w:rPr>
                <w:vertAlign w:val="superscript"/>
                <w:lang w:val="en-GB"/>
              </w:rPr>
              <w:t>+</w:t>
            </w:r>
          </w:p>
        </w:tc>
        <w:tc>
          <w:tcPr>
            <w:tcW w:w="521" w:type="pct"/>
            <w:noWrap/>
          </w:tcPr>
          <w:p w14:paraId="58CE0AF1" w14:textId="77777777" w:rsidR="001C4725" w:rsidRPr="002C45CB" w:rsidRDefault="001C4725" w:rsidP="00EA768A">
            <w:pPr>
              <w:jc w:val="center"/>
              <w:rPr>
                <w:rFonts w:cs="Arial"/>
                <w:color w:val="595959" w:themeColor="text1" w:themeTint="A6"/>
                <w:sz w:val="20"/>
              </w:rPr>
            </w:pPr>
            <w:r w:rsidRPr="002C45CB">
              <w:rPr>
                <w:rFonts w:cs="Arial"/>
                <w:sz w:val="20"/>
              </w:rPr>
              <w:t>820</w:t>
            </w:r>
          </w:p>
        </w:tc>
        <w:tc>
          <w:tcPr>
            <w:tcW w:w="522" w:type="pct"/>
          </w:tcPr>
          <w:p w14:paraId="7386B363" w14:textId="77777777" w:rsidR="001C4725" w:rsidRPr="002C45CB" w:rsidRDefault="001C4725" w:rsidP="00EA768A">
            <w:pPr>
              <w:jc w:val="center"/>
              <w:rPr>
                <w:rFonts w:cs="Arial"/>
                <w:color w:val="595959" w:themeColor="text1" w:themeTint="A6"/>
                <w:sz w:val="20"/>
              </w:rPr>
            </w:pPr>
            <w:r w:rsidRPr="002C45CB">
              <w:rPr>
                <w:rFonts w:cs="Arial"/>
                <w:sz w:val="20"/>
              </w:rPr>
              <w:t>6.2%</w:t>
            </w:r>
          </w:p>
        </w:tc>
      </w:tr>
      <w:tr w:rsidR="001C4725" w:rsidRPr="002C45CB" w14:paraId="757E6751" w14:textId="77777777" w:rsidTr="006A2799">
        <w:trPr>
          <w:trHeight w:val="340"/>
        </w:trPr>
        <w:tc>
          <w:tcPr>
            <w:tcW w:w="3957" w:type="pct"/>
          </w:tcPr>
          <w:p w14:paraId="48CF5886" w14:textId="77777777" w:rsidR="001C4725" w:rsidRPr="002C45CB" w:rsidRDefault="001C4725" w:rsidP="00E13AD1">
            <w:pPr>
              <w:jc w:val="both"/>
              <w:rPr>
                <w:rFonts w:cs="Arial"/>
                <w:sz w:val="20"/>
              </w:rPr>
            </w:pPr>
            <w:r w:rsidRPr="002C45CB">
              <w:rPr>
                <w:rFonts w:cs="Arial"/>
                <w:sz w:val="20"/>
              </w:rPr>
              <w:t>% households that used more than one strategy</w:t>
            </w:r>
          </w:p>
        </w:tc>
        <w:tc>
          <w:tcPr>
            <w:tcW w:w="521" w:type="pct"/>
            <w:noWrap/>
          </w:tcPr>
          <w:p w14:paraId="5583F0C8" w14:textId="77777777" w:rsidR="001C4725" w:rsidRPr="002C45CB" w:rsidRDefault="001C4725" w:rsidP="00EA768A">
            <w:pPr>
              <w:jc w:val="center"/>
              <w:rPr>
                <w:rFonts w:cs="Arial"/>
                <w:color w:val="595959" w:themeColor="text1" w:themeTint="A6"/>
                <w:sz w:val="20"/>
              </w:rPr>
            </w:pPr>
            <w:r w:rsidRPr="002C45CB">
              <w:rPr>
                <w:rFonts w:cs="Arial"/>
                <w:sz w:val="20"/>
              </w:rPr>
              <w:t>820</w:t>
            </w:r>
          </w:p>
        </w:tc>
        <w:tc>
          <w:tcPr>
            <w:tcW w:w="522" w:type="pct"/>
          </w:tcPr>
          <w:p w14:paraId="41B91C45" w14:textId="77777777" w:rsidR="001C4725" w:rsidRPr="002C45CB" w:rsidRDefault="001C4725" w:rsidP="00EA768A">
            <w:pPr>
              <w:jc w:val="center"/>
              <w:rPr>
                <w:rFonts w:cs="Arial"/>
                <w:color w:val="595959" w:themeColor="text1" w:themeTint="A6"/>
                <w:sz w:val="20"/>
              </w:rPr>
            </w:pPr>
            <w:r w:rsidRPr="002C45CB">
              <w:rPr>
                <w:rFonts w:cs="Arial"/>
                <w:sz w:val="20"/>
              </w:rPr>
              <w:t>37.8%</w:t>
            </w:r>
          </w:p>
        </w:tc>
      </w:tr>
      <w:tr w:rsidR="00932BBF" w:rsidRPr="002C45CB" w14:paraId="3C7ADA49" w14:textId="77777777" w:rsidTr="006A2799">
        <w:trPr>
          <w:trHeight w:val="340"/>
        </w:trPr>
        <w:tc>
          <w:tcPr>
            <w:tcW w:w="3957" w:type="pct"/>
          </w:tcPr>
          <w:p w14:paraId="0D4E8FFB" w14:textId="77777777" w:rsidR="00932BBF" w:rsidRPr="002C45CB" w:rsidRDefault="00932BBF" w:rsidP="00E13AD1">
            <w:pPr>
              <w:jc w:val="both"/>
              <w:rPr>
                <w:rFonts w:cs="Arial"/>
                <w:color w:val="595959" w:themeColor="text1" w:themeTint="A6"/>
                <w:sz w:val="20"/>
              </w:rPr>
            </w:pPr>
          </w:p>
        </w:tc>
        <w:tc>
          <w:tcPr>
            <w:tcW w:w="521" w:type="pct"/>
            <w:noWrap/>
          </w:tcPr>
          <w:p w14:paraId="19F645E9" w14:textId="77777777" w:rsidR="00932BBF" w:rsidRPr="002C45CB" w:rsidRDefault="00932BBF" w:rsidP="00E13AD1">
            <w:pPr>
              <w:jc w:val="both"/>
              <w:rPr>
                <w:rFonts w:cs="Arial"/>
                <w:sz w:val="20"/>
              </w:rPr>
            </w:pPr>
          </w:p>
        </w:tc>
        <w:tc>
          <w:tcPr>
            <w:tcW w:w="522" w:type="pct"/>
          </w:tcPr>
          <w:p w14:paraId="17E4B830" w14:textId="77777777" w:rsidR="00932BBF" w:rsidRPr="002C45CB" w:rsidRDefault="00932BBF" w:rsidP="00E13AD1">
            <w:pPr>
              <w:jc w:val="both"/>
              <w:rPr>
                <w:rFonts w:cs="Arial"/>
                <w:sz w:val="20"/>
              </w:rPr>
            </w:pPr>
          </w:p>
        </w:tc>
      </w:tr>
      <w:tr w:rsidR="00932BBF" w:rsidRPr="002C45CB" w14:paraId="0B147863" w14:textId="77777777" w:rsidTr="006A2799">
        <w:trPr>
          <w:trHeight w:val="340"/>
        </w:trPr>
        <w:tc>
          <w:tcPr>
            <w:tcW w:w="5000" w:type="pct"/>
            <w:gridSpan w:val="3"/>
          </w:tcPr>
          <w:p w14:paraId="5014FBFC" w14:textId="77777777" w:rsidR="00E25375" w:rsidRPr="002C45CB" w:rsidRDefault="00E25375" w:rsidP="00E25375">
            <w:pPr>
              <w:pStyle w:val="TableNotes0"/>
            </w:pPr>
            <w:r w:rsidRPr="002C45CB">
              <w:rPr>
                <w:sz w:val="20"/>
                <w:vertAlign w:val="superscript"/>
              </w:rPr>
              <w:t>+</w:t>
            </w:r>
            <w:r w:rsidRPr="002C45CB">
              <w:t xml:space="preserve"> Interviews were conducted </w:t>
            </w:r>
            <w:r w:rsidR="00C6359D" w:rsidRPr="002C45CB">
              <w:t xml:space="preserve">from </w:t>
            </w:r>
            <w:r w:rsidRPr="002C45CB">
              <w:t>mid-August to</w:t>
            </w:r>
            <w:r w:rsidR="00C6359D" w:rsidRPr="002C45CB">
              <w:t xml:space="preserve"> the</w:t>
            </w:r>
            <w:r w:rsidRPr="002C45CB">
              <w:t xml:space="preserve"> end of October</w:t>
            </w:r>
            <w:r w:rsidR="00C6359D" w:rsidRPr="002C45CB">
              <w:t xml:space="preserve"> 2014</w:t>
            </w:r>
            <w:r w:rsidRPr="002C45CB">
              <w:t xml:space="preserve"> </w:t>
            </w:r>
          </w:p>
          <w:p w14:paraId="5013C7BD" w14:textId="1246FC80" w:rsidR="00932BBF" w:rsidRPr="002C45CB" w:rsidRDefault="00CC1A8B" w:rsidP="00E13AD1">
            <w:pPr>
              <w:pStyle w:val="TableNotes0"/>
            </w:pPr>
            <w:r w:rsidRPr="002C45CB">
              <w:rPr>
                <w:sz w:val="20"/>
                <w:vertAlign w:val="superscript"/>
              </w:rPr>
              <w:t>+</w:t>
            </w:r>
            <w:r w:rsidR="00E25375" w:rsidRPr="002C45CB">
              <w:rPr>
                <w:sz w:val="20"/>
                <w:vertAlign w:val="superscript"/>
              </w:rPr>
              <w:t>+</w:t>
            </w:r>
            <w:r w:rsidR="00932BBF" w:rsidRPr="002C45CB">
              <w:t xml:space="preserve"> Percentages do not </w:t>
            </w:r>
            <w:r w:rsidR="00C6359D" w:rsidRPr="002C45CB">
              <w:t>add</w:t>
            </w:r>
            <w:r w:rsidR="00932BBF" w:rsidRPr="002C45CB">
              <w:t xml:space="preserve"> up to </w:t>
            </w:r>
            <w:r w:rsidR="00C6359D" w:rsidRPr="002C45CB">
              <w:t xml:space="preserve">a sum of </w:t>
            </w:r>
            <w:r w:rsidR="00932BBF" w:rsidRPr="002C45CB">
              <w:t>100 because respondents were allowed to select multiple applicable strategies</w:t>
            </w:r>
          </w:p>
          <w:p w14:paraId="21E28BA8" w14:textId="14321F76" w:rsidR="00932BBF" w:rsidRPr="002C45CB" w:rsidRDefault="00CC1A8B" w:rsidP="006E0D77">
            <w:pPr>
              <w:pStyle w:val="TableNotes0"/>
            </w:pPr>
            <w:r w:rsidRPr="002C45CB">
              <w:rPr>
                <w:sz w:val="20"/>
                <w:vertAlign w:val="superscript"/>
              </w:rPr>
              <w:t>++</w:t>
            </w:r>
            <w:r w:rsidR="00E25375" w:rsidRPr="002C45CB">
              <w:rPr>
                <w:sz w:val="20"/>
                <w:vertAlign w:val="superscript"/>
              </w:rPr>
              <w:t>+</w:t>
            </w:r>
            <w:r w:rsidR="00932BBF" w:rsidRPr="002C45CB">
              <w:t xml:space="preserve"> Other strategies in the questionnaire were: sold land, withdrew children from school, married daughter early, delayed payment obligations, relied on savings, received assistance from NG</w:t>
            </w:r>
            <w:r w:rsidR="006E0D77" w:rsidRPr="002C45CB">
              <w:t>O</w:t>
            </w:r>
            <w:r w:rsidR="00932BBF" w:rsidRPr="002C45CB">
              <w:t>, received assistance from government, took advance payment from employer, reduced number of meals, ate a limited range of foods.</w:t>
            </w:r>
          </w:p>
        </w:tc>
      </w:tr>
      <w:tr w:rsidR="00932BBF" w:rsidRPr="002C45CB" w14:paraId="583AE456" w14:textId="77777777" w:rsidTr="006A2799">
        <w:trPr>
          <w:trHeight w:val="340"/>
        </w:trPr>
        <w:tc>
          <w:tcPr>
            <w:tcW w:w="3957" w:type="pct"/>
          </w:tcPr>
          <w:p w14:paraId="2B5B24F7" w14:textId="77777777" w:rsidR="00932BBF" w:rsidRPr="002C45CB" w:rsidRDefault="00932BBF" w:rsidP="00E13AD1">
            <w:pPr>
              <w:jc w:val="both"/>
              <w:rPr>
                <w:rFonts w:cs="Arial"/>
                <w:color w:val="595959" w:themeColor="text1" w:themeTint="A6"/>
                <w:sz w:val="20"/>
              </w:rPr>
            </w:pPr>
          </w:p>
        </w:tc>
        <w:tc>
          <w:tcPr>
            <w:tcW w:w="521" w:type="pct"/>
            <w:noWrap/>
          </w:tcPr>
          <w:p w14:paraId="62A5D7A4" w14:textId="77777777" w:rsidR="00932BBF" w:rsidRPr="002C45CB" w:rsidRDefault="00932BBF" w:rsidP="00E13AD1">
            <w:pPr>
              <w:jc w:val="both"/>
              <w:rPr>
                <w:rFonts w:cs="Arial"/>
                <w:sz w:val="20"/>
              </w:rPr>
            </w:pPr>
          </w:p>
        </w:tc>
        <w:tc>
          <w:tcPr>
            <w:tcW w:w="522" w:type="pct"/>
          </w:tcPr>
          <w:p w14:paraId="0F4EAC76" w14:textId="77777777" w:rsidR="00932BBF" w:rsidRPr="002C45CB" w:rsidRDefault="00932BBF" w:rsidP="00E13AD1">
            <w:pPr>
              <w:jc w:val="both"/>
              <w:rPr>
                <w:rFonts w:cs="Arial"/>
                <w:sz w:val="20"/>
              </w:rPr>
            </w:pPr>
          </w:p>
        </w:tc>
      </w:tr>
    </w:tbl>
    <w:p w14:paraId="66569D4B" w14:textId="77777777" w:rsidR="007E43E9" w:rsidRPr="002C45CB" w:rsidRDefault="007E43E9" w:rsidP="00E13AD1">
      <w:pPr>
        <w:pStyle w:val="BodyText1"/>
        <w:jc w:val="both"/>
      </w:pPr>
    </w:p>
    <w:p w14:paraId="1099352F" w14:textId="77777777" w:rsidR="005A0120" w:rsidRPr="002C45CB" w:rsidRDefault="005A0120">
      <w:pPr>
        <w:rPr>
          <w:b/>
          <w:iCs/>
          <w:color w:val="4F81BD" w:themeColor="accent1"/>
          <w:szCs w:val="18"/>
        </w:rPr>
      </w:pPr>
      <w:r w:rsidRPr="002C45CB">
        <w:br w:type="page"/>
      </w:r>
    </w:p>
    <w:p w14:paraId="23DD2F39" w14:textId="6CF86720" w:rsidR="00A50D66" w:rsidRPr="002C45CB" w:rsidRDefault="005A0120" w:rsidP="005A0120">
      <w:pPr>
        <w:pStyle w:val="Caption"/>
      </w:pPr>
      <w:bookmarkStart w:id="213" w:name="_Ref415739326"/>
      <w:bookmarkStart w:id="214" w:name="_Toc423448538"/>
      <w:r w:rsidRPr="002C45CB">
        <w:lastRenderedPageBreak/>
        <w:t xml:space="preserve">Figure </w:t>
      </w:r>
      <w:fldSimple w:instr=" SEQ Figure \* ARABIC ">
        <w:r w:rsidR="00A36D0B">
          <w:rPr>
            <w:noProof/>
          </w:rPr>
          <w:t>26</w:t>
        </w:r>
      </w:fldSimple>
      <w:bookmarkEnd w:id="213"/>
      <w:r w:rsidRPr="002C45CB">
        <w:tab/>
      </w:r>
      <w:bookmarkStart w:id="215" w:name="_Ref287261492"/>
      <w:r w:rsidRPr="002C45CB">
        <w:t xml:space="preserve">Coping </w:t>
      </w:r>
      <w:bookmarkEnd w:id="215"/>
      <w:r w:rsidRPr="002C45CB">
        <w:t>strategies</w:t>
      </w:r>
      <w:bookmarkEnd w:id="214"/>
    </w:p>
    <w:tbl>
      <w:tblPr>
        <w:tblStyle w:val="OPMFigureTable"/>
        <w:tblW w:w="0" w:type="auto"/>
        <w:tblLook w:val="04C0" w:firstRow="0" w:lastRow="1" w:firstColumn="1" w:lastColumn="0" w:noHBand="0" w:noVBand="1"/>
      </w:tblPr>
      <w:tblGrid>
        <w:gridCol w:w="9639"/>
      </w:tblGrid>
      <w:tr w:rsidR="00E151E9" w:rsidRPr="002C45CB" w14:paraId="38712B11"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5EE95510" w14:textId="77777777" w:rsidR="00E151E9" w:rsidRPr="002C45CB" w:rsidRDefault="00FE1190" w:rsidP="00E13AD1">
            <w:pPr>
              <w:pStyle w:val="BodyText1"/>
              <w:spacing w:after="0"/>
              <w:jc w:val="both"/>
            </w:pPr>
            <w:r w:rsidRPr="002C45CB">
              <w:rPr>
                <w:noProof/>
                <w:lang w:eastAsia="en-GB"/>
              </w:rPr>
              <w:drawing>
                <wp:inline distT="0" distB="0" distL="0" distR="0" wp14:anchorId="705A01D2" wp14:editId="4804B81F">
                  <wp:extent cx="6120765" cy="6955155"/>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ng.eps"/>
                          <pic:cNvPicPr/>
                        </pic:nvPicPr>
                        <pic:blipFill>
                          <a:blip r:embed="rId48">
                            <a:extLst>
                              <a:ext uri="{28A0092B-C50C-407E-A947-70E740481C1C}">
                                <a14:useLocalDpi xmlns:a14="http://schemas.microsoft.com/office/drawing/2010/main" val="0"/>
                              </a:ext>
                            </a:extLst>
                          </a:blip>
                          <a:stretch>
                            <a:fillRect/>
                          </a:stretch>
                        </pic:blipFill>
                        <pic:spPr>
                          <a:xfrm>
                            <a:off x="0" y="0"/>
                            <a:ext cx="6120765" cy="6955155"/>
                          </a:xfrm>
                          <a:prstGeom prst="rect">
                            <a:avLst/>
                          </a:prstGeom>
                        </pic:spPr>
                      </pic:pic>
                    </a:graphicData>
                  </a:graphic>
                </wp:inline>
              </w:drawing>
            </w:r>
          </w:p>
        </w:tc>
      </w:tr>
      <w:tr w:rsidR="00E151E9" w:rsidRPr="002C45CB" w14:paraId="2B96F9CC" w14:textId="77777777" w:rsidTr="005A0120">
        <w:trPr>
          <w:cnfStyle w:val="000000010000" w:firstRow="0" w:lastRow="0" w:firstColumn="0" w:lastColumn="0" w:oddVBand="0" w:evenVBand="0" w:oddHBand="0" w:evenHBand="1" w:firstRowFirstColumn="0" w:firstRowLastColumn="0" w:lastRowFirstColumn="0" w:lastRowLastColumn="0"/>
          <w:trHeight w:val="478"/>
        </w:trPr>
        <w:tc>
          <w:tcPr>
            <w:tcW w:w="9855" w:type="dxa"/>
          </w:tcPr>
          <w:p w14:paraId="688E065D" w14:textId="7C271698" w:rsidR="00E151E9" w:rsidRPr="002C45CB" w:rsidRDefault="00E151E9" w:rsidP="00E968A3">
            <w:pPr>
              <w:pStyle w:val="BodyText1"/>
              <w:spacing w:after="0"/>
              <w:jc w:val="left"/>
            </w:pPr>
            <w:r w:rsidRPr="002C45CB">
              <w:t xml:space="preserve">The graph shows the percentage of </w:t>
            </w:r>
            <w:r w:rsidR="00C6359D" w:rsidRPr="002C45CB">
              <w:t xml:space="preserve">households </w:t>
            </w:r>
            <w:r w:rsidRPr="002C45CB">
              <w:t>using the most common strategies to cope with lack of food. The sample is here restricted to those households that did</w:t>
            </w:r>
            <w:r w:rsidR="00C6359D" w:rsidRPr="002C45CB">
              <w:t xml:space="preserve"> not </w:t>
            </w:r>
            <w:r w:rsidRPr="002C45CB">
              <w:t xml:space="preserve">always have enough food to eat from </w:t>
            </w:r>
            <w:r w:rsidR="00C6359D" w:rsidRPr="002C45CB">
              <w:t>mid-</w:t>
            </w:r>
            <w:r w:rsidRPr="002C45CB">
              <w:t>October 2013 to the date of the interview.</w:t>
            </w:r>
          </w:p>
        </w:tc>
      </w:tr>
      <w:tr w:rsidR="00E151E9" w:rsidRPr="002C45CB" w14:paraId="62881854"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9F9E30C" w14:textId="77777777" w:rsidR="00E151E9" w:rsidRPr="002C45CB" w:rsidRDefault="00E151E9" w:rsidP="00E13AD1">
            <w:pPr>
              <w:pStyle w:val="BodyText1"/>
              <w:spacing w:after="0"/>
              <w:jc w:val="both"/>
            </w:pPr>
            <w:r w:rsidRPr="002C45CB">
              <w:t xml:space="preserve">Source: CDGP Baseline </w:t>
            </w:r>
            <w:r w:rsidR="00477442" w:rsidRPr="002C45CB">
              <w:t>Survey.</w:t>
            </w:r>
          </w:p>
        </w:tc>
      </w:tr>
    </w:tbl>
    <w:p w14:paraId="4235111B" w14:textId="77777777" w:rsidR="006A2799" w:rsidRPr="002C45CB" w:rsidRDefault="006A2799" w:rsidP="006A2799">
      <w:pPr>
        <w:pStyle w:val="Caption"/>
      </w:pPr>
    </w:p>
    <w:p w14:paraId="4BDA0C54" w14:textId="77777777" w:rsidR="006A2799" w:rsidRPr="002C45CB" w:rsidRDefault="006A2799">
      <w:pPr>
        <w:rPr>
          <w:b/>
          <w:iCs/>
          <w:color w:val="4F81BD" w:themeColor="accent1"/>
          <w:szCs w:val="18"/>
        </w:rPr>
      </w:pPr>
      <w:r w:rsidRPr="002C45CB">
        <w:br w:type="page"/>
      </w:r>
    </w:p>
    <w:p w14:paraId="1A1A279C" w14:textId="08DE1BB8" w:rsidR="007E43E9" w:rsidRPr="002C45CB" w:rsidRDefault="006A2799" w:rsidP="006A2799">
      <w:pPr>
        <w:pStyle w:val="Caption"/>
      </w:pPr>
      <w:bookmarkStart w:id="216" w:name="_Ref415736701"/>
      <w:bookmarkStart w:id="217" w:name="_Toc423448474"/>
      <w:r w:rsidRPr="002C45CB">
        <w:lastRenderedPageBreak/>
        <w:t xml:space="preserve">Table </w:t>
      </w:r>
      <w:fldSimple w:instr=" SEQ Table \* ARABIC ">
        <w:r w:rsidR="00A36D0B">
          <w:rPr>
            <w:noProof/>
          </w:rPr>
          <w:t>25</w:t>
        </w:r>
      </w:fldSimple>
      <w:bookmarkEnd w:id="216"/>
      <w:r w:rsidRPr="002C45CB">
        <w:tab/>
      </w:r>
      <w:bookmarkStart w:id="218" w:name="_Ref287261538"/>
      <w:r w:rsidRPr="002C45CB">
        <w:t>Coping strategies (by period)</w:t>
      </w:r>
      <w:bookmarkEnd w:id="217"/>
      <w:bookmarkEnd w:id="218"/>
    </w:p>
    <w:tbl>
      <w:tblPr>
        <w:tblStyle w:val="e-PactBlue"/>
        <w:tblW w:w="4978" w:type="pct"/>
        <w:tblLayout w:type="fixed"/>
        <w:tblLook w:val="01E0" w:firstRow="1" w:lastRow="1" w:firstColumn="1" w:lastColumn="1" w:noHBand="0" w:noVBand="0"/>
      </w:tblPr>
      <w:tblGrid>
        <w:gridCol w:w="3980"/>
        <w:gridCol w:w="1401"/>
        <w:gridCol w:w="1402"/>
        <w:gridCol w:w="1402"/>
        <w:gridCol w:w="1402"/>
      </w:tblGrid>
      <w:tr w:rsidR="00E258D8" w:rsidRPr="002C45CB" w14:paraId="3A39A079" w14:textId="77777777" w:rsidTr="006A2799">
        <w:trPr>
          <w:cnfStyle w:val="100000000000" w:firstRow="1" w:lastRow="0" w:firstColumn="0" w:lastColumn="0" w:oddVBand="0" w:evenVBand="0" w:oddHBand="0" w:evenHBand="0" w:firstRowFirstColumn="0" w:firstRowLastColumn="0" w:lastRowFirstColumn="0" w:lastRowLastColumn="0"/>
          <w:trHeight w:val="360"/>
        </w:trPr>
        <w:tc>
          <w:tcPr>
            <w:tcW w:w="2076" w:type="pct"/>
            <w:noWrap/>
          </w:tcPr>
          <w:p w14:paraId="2E3CFB6D" w14:textId="77777777" w:rsidR="00301DD1" w:rsidRPr="002C45CB" w:rsidRDefault="00301DD1" w:rsidP="00003932">
            <w:pPr>
              <w:jc w:val="both"/>
              <w:rPr>
                <w:rFonts w:cs="Arial"/>
                <w:sz w:val="20"/>
              </w:rPr>
            </w:pPr>
            <w:r w:rsidRPr="002C45CB">
              <w:rPr>
                <w:rFonts w:cs="Arial"/>
                <w:sz w:val="20"/>
              </w:rPr>
              <w:t>Indicator</w:t>
            </w:r>
          </w:p>
        </w:tc>
        <w:tc>
          <w:tcPr>
            <w:tcW w:w="731" w:type="pct"/>
          </w:tcPr>
          <w:p w14:paraId="7486542B" w14:textId="645DFB65" w:rsidR="00301DD1" w:rsidRPr="002C45CB" w:rsidRDefault="00301DD1" w:rsidP="00C6359D">
            <w:pPr>
              <w:jc w:val="center"/>
              <w:rPr>
                <w:rFonts w:cs="Arial"/>
                <w:sz w:val="20"/>
              </w:rPr>
            </w:pPr>
            <w:r w:rsidRPr="002C45CB">
              <w:rPr>
                <w:rFonts w:cs="Arial"/>
                <w:bCs/>
                <w:sz w:val="20"/>
              </w:rPr>
              <w:t>Between mid</w:t>
            </w:r>
            <w:r w:rsidR="00C6359D" w:rsidRPr="002C45CB">
              <w:rPr>
                <w:rFonts w:cs="Arial"/>
                <w:bCs/>
                <w:sz w:val="20"/>
              </w:rPr>
              <w:t>-</w:t>
            </w:r>
            <w:r w:rsidRPr="002C45CB">
              <w:rPr>
                <w:rFonts w:cs="Arial"/>
                <w:bCs/>
                <w:sz w:val="20"/>
              </w:rPr>
              <w:t>October 2013 and mid</w:t>
            </w:r>
            <w:r w:rsidR="00C6359D" w:rsidRPr="002C45CB">
              <w:rPr>
                <w:rFonts w:cs="Arial"/>
                <w:bCs/>
                <w:sz w:val="20"/>
              </w:rPr>
              <w:t>-</w:t>
            </w:r>
            <w:r w:rsidRPr="002C45CB">
              <w:rPr>
                <w:rFonts w:cs="Arial"/>
                <w:bCs/>
                <w:sz w:val="20"/>
              </w:rPr>
              <w:t>January 2014</w:t>
            </w:r>
          </w:p>
        </w:tc>
        <w:tc>
          <w:tcPr>
            <w:tcW w:w="731" w:type="pct"/>
          </w:tcPr>
          <w:p w14:paraId="6057F213" w14:textId="048238A6" w:rsidR="00301DD1" w:rsidRPr="002C45CB" w:rsidRDefault="00301DD1" w:rsidP="00C6359D">
            <w:pPr>
              <w:jc w:val="center"/>
              <w:rPr>
                <w:rFonts w:cs="Arial"/>
                <w:sz w:val="20"/>
              </w:rPr>
            </w:pPr>
            <w:r w:rsidRPr="002C45CB">
              <w:rPr>
                <w:rFonts w:cs="Arial"/>
                <w:bCs/>
                <w:sz w:val="20"/>
              </w:rPr>
              <w:t>Between mid</w:t>
            </w:r>
            <w:r w:rsidR="00C6359D" w:rsidRPr="002C45CB">
              <w:rPr>
                <w:rFonts w:cs="Arial"/>
                <w:bCs/>
                <w:sz w:val="20"/>
              </w:rPr>
              <w:t>-</w:t>
            </w:r>
            <w:r w:rsidRPr="002C45CB">
              <w:rPr>
                <w:rFonts w:cs="Arial"/>
                <w:bCs/>
                <w:sz w:val="20"/>
              </w:rPr>
              <w:t>January and the start of June 2014</w:t>
            </w:r>
          </w:p>
        </w:tc>
        <w:tc>
          <w:tcPr>
            <w:tcW w:w="731" w:type="pct"/>
          </w:tcPr>
          <w:p w14:paraId="28EEB7DE" w14:textId="12C3DB73" w:rsidR="00301DD1" w:rsidRPr="002C45CB" w:rsidRDefault="00301DD1" w:rsidP="00C6359D">
            <w:pPr>
              <w:jc w:val="center"/>
              <w:rPr>
                <w:rFonts w:cs="Arial"/>
                <w:sz w:val="20"/>
              </w:rPr>
            </w:pPr>
            <w:r w:rsidRPr="002C45CB">
              <w:rPr>
                <w:rFonts w:cs="Arial"/>
                <w:bCs/>
                <w:sz w:val="20"/>
              </w:rPr>
              <w:t>Between the start of June and mid</w:t>
            </w:r>
            <w:r w:rsidR="00C6359D" w:rsidRPr="002C45CB">
              <w:rPr>
                <w:rFonts w:cs="Arial"/>
                <w:bCs/>
                <w:sz w:val="20"/>
              </w:rPr>
              <w:t>-</w:t>
            </w:r>
            <w:r w:rsidRPr="002C45CB">
              <w:rPr>
                <w:rFonts w:cs="Arial"/>
                <w:bCs/>
                <w:sz w:val="20"/>
              </w:rPr>
              <w:t>August</w:t>
            </w:r>
            <w:r w:rsidR="00C6359D" w:rsidRPr="002C45CB">
              <w:rPr>
                <w:rFonts w:cs="Arial"/>
                <w:bCs/>
                <w:sz w:val="20"/>
              </w:rPr>
              <w:t xml:space="preserve"> 2014</w:t>
            </w:r>
          </w:p>
        </w:tc>
        <w:tc>
          <w:tcPr>
            <w:tcW w:w="731" w:type="pct"/>
          </w:tcPr>
          <w:p w14:paraId="691087E1" w14:textId="7EC68585" w:rsidR="00301DD1" w:rsidRPr="002C45CB" w:rsidRDefault="00301DD1" w:rsidP="00C6359D">
            <w:pPr>
              <w:jc w:val="center"/>
              <w:rPr>
                <w:rFonts w:cs="Arial"/>
                <w:sz w:val="20"/>
              </w:rPr>
            </w:pPr>
            <w:r w:rsidRPr="002C45CB">
              <w:rPr>
                <w:rFonts w:cs="Arial"/>
                <w:bCs/>
                <w:sz w:val="20"/>
              </w:rPr>
              <w:t>Between mid</w:t>
            </w:r>
            <w:r w:rsidR="00C6359D" w:rsidRPr="002C45CB">
              <w:rPr>
                <w:rFonts w:cs="Arial"/>
                <w:bCs/>
                <w:sz w:val="20"/>
              </w:rPr>
              <w:t>-</w:t>
            </w:r>
            <w:r w:rsidRPr="002C45CB">
              <w:rPr>
                <w:rFonts w:cs="Arial"/>
                <w:bCs/>
                <w:sz w:val="20"/>
              </w:rPr>
              <w:t>August</w:t>
            </w:r>
            <w:r w:rsidR="00C6359D" w:rsidRPr="002C45CB">
              <w:rPr>
                <w:rFonts w:cs="Arial"/>
                <w:bCs/>
                <w:sz w:val="20"/>
              </w:rPr>
              <w:t xml:space="preserve"> 2014</w:t>
            </w:r>
            <w:r w:rsidRPr="002C45CB">
              <w:rPr>
                <w:rFonts w:cs="Arial"/>
                <w:bCs/>
                <w:sz w:val="20"/>
              </w:rPr>
              <w:t xml:space="preserve"> and day of interview</w:t>
            </w:r>
          </w:p>
        </w:tc>
      </w:tr>
      <w:tr w:rsidR="00301DD1" w:rsidRPr="002C45CB" w14:paraId="73C69AE1" w14:textId="77777777" w:rsidTr="006A2799">
        <w:trPr>
          <w:trHeight w:val="360"/>
        </w:trPr>
        <w:tc>
          <w:tcPr>
            <w:tcW w:w="2076" w:type="pct"/>
            <w:noWrap/>
          </w:tcPr>
          <w:p w14:paraId="4FCE24B6" w14:textId="77777777" w:rsidR="00301DD1" w:rsidRPr="002C45CB" w:rsidRDefault="00301DD1" w:rsidP="00003932">
            <w:pPr>
              <w:jc w:val="both"/>
              <w:rPr>
                <w:rFonts w:cs="Arial"/>
                <w:sz w:val="20"/>
              </w:rPr>
            </w:pPr>
            <w:r w:rsidRPr="002C45CB">
              <w:rPr>
                <w:rFonts w:cs="Arial"/>
                <w:sz w:val="20"/>
              </w:rPr>
              <w:t>% households that did not always have enough food in the period</w:t>
            </w:r>
          </w:p>
        </w:tc>
        <w:tc>
          <w:tcPr>
            <w:tcW w:w="731" w:type="pct"/>
          </w:tcPr>
          <w:p w14:paraId="32634365" w14:textId="77777777" w:rsidR="00301DD1" w:rsidRPr="002C45CB" w:rsidRDefault="00301DD1" w:rsidP="00EA768A">
            <w:pPr>
              <w:jc w:val="center"/>
              <w:rPr>
                <w:rFonts w:cs="Arial"/>
                <w:sz w:val="20"/>
              </w:rPr>
            </w:pPr>
            <w:r w:rsidRPr="002C45CB">
              <w:rPr>
                <w:rFonts w:cs="Arial"/>
                <w:sz w:val="20"/>
              </w:rPr>
              <w:t>4.2%</w:t>
            </w:r>
          </w:p>
        </w:tc>
        <w:tc>
          <w:tcPr>
            <w:tcW w:w="731" w:type="pct"/>
          </w:tcPr>
          <w:p w14:paraId="251D3509" w14:textId="77777777" w:rsidR="00301DD1" w:rsidRPr="002C45CB" w:rsidRDefault="00301DD1" w:rsidP="00EA768A">
            <w:pPr>
              <w:jc w:val="center"/>
              <w:rPr>
                <w:rFonts w:cs="Arial"/>
                <w:sz w:val="20"/>
              </w:rPr>
            </w:pPr>
            <w:r w:rsidRPr="002C45CB">
              <w:rPr>
                <w:rFonts w:cs="Arial"/>
                <w:sz w:val="20"/>
              </w:rPr>
              <w:t>5.3%</w:t>
            </w:r>
          </w:p>
        </w:tc>
        <w:tc>
          <w:tcPr>
            <w:tcW w:w="731" w:type="pct"/>
          </w:tcPr>
          <w:p w14:paraId="6C886EB6" w14:textId="77777777" w:rsidR="00301DD1" w:rsidRPr="002C45CB" w:rsidRDefault="00301DD1" w:rsidP="00EA768A">
            <w:pPr>
              <w:jc w:val="center"/>
              <w:rPr>
                <w:rFonts w:cs="Arial"/>
                <w:sz w:val="20"/>
              </w:rPr>
            </w:pPr>
            <w:r w:rsidRPr="002C45CB">
              <w:rPr>
                <w:rFonts w:cs="Arial"/>
                <w:sz w:val="20"/>
              </w:rPr>
              <w:t>5.7%</w:t>
            </w:r>
          </w:p>
        </w:tc>
        <w:tc>
          <w:tcPr>
            <w:tcW w:w="731" w:type="pct"/>
          </w:tcPr>
          <w:p w14:paraId="490C3128" w14:textId="77777777" w:rsidR="00301DD1" w:rsidRPr="002C45CB" w:rsidRDefault="00301DD1" w:rsidP="00EA768A">
            <w:pPr>
              <w:jc w:val="center"/>
              <w:rPr>
                <w:rFonts w:cs="Arial"/>
                <w:sz w:val="20"/>
              </w:rPr>
            </w:pPr>
            <w:r w:rsidRPr="002C45CB">
              <w:rPr>
                <w:rFonts w:cs="Arial"/>
                <w:sz w:val="20"/>
              </w:rPr>
              <w:t>10.0%</w:t>
            </w:r>
          </w:p>
        </w:tc>
      </w:tr>
      <w:tr w:rsidR="00301DD1" w:rsidRPr="002C45CB" w14:paraId="3CD9F7A3" w14:textId="77777777" w:rsidTr="006A2799">
        <w:trPr>
          <w:trHeight w:val="288"/>
        </w:trPr>
        <w:tc>
          <w:tcPr>
            <w:tcW w:w="2076" w:type="pct"/>
          </w:tcPr>
          <w:p w14:paraId="2530914B" w14:textId="77777777" w:rsidR="00301DD1" w:rsidRPr="002C45CB" w:rsidRDefault="00301DD1" w:rsidP="00003932">
            <w:pPr>
              <w:jc w:val="both"/>
              <w:rPr>
                <w:rFonts w:cs="Arial"/>
                <w:sz w:val="20"/>
              </w:rPr>
            </w:pPr>
            <w:r w:rsidRPr="002C45CB">
              <w:rPr>
                <w:rFonts w:cs="Arial"/>
                <w:sz w:val="20"/>
              </w:rPr>
              <w:t>% of these households using the following strategy in the period to cope with insufficient food availability</w:t>
            </w:r>
            <w:r w:rsidRPr="002C45CB">
              <w:rPr>
                <w:rFonts w:cs="Arial"/>
                <w:sz w:val="20"/>
                <w:vertAlign w:val="superscript"/>
              </w:rPr>
              <w:t>+</w:t>
            </w:r>
          </w:p>
        </w:tc>
        <w:tc>
          <w:tcPr>
            <w:tcW w:w="731" w:type="pct"/>
          </w:tcPr>
          <w:p w14:paraId="53429EEB" w14:textId="77777777" w:rsidR="00301DD1" w:rsidRPr="002C45CB" w:rsidRDefault="00301DD1" w:rsidP="00EA768A">
            <w:pPr>
              <w:jc w:val="center"/>
              <w:rPr>
                <w:rFonts w:cs="Arial"/>
                <w:sz w:val="20"/>
              </w:rPr>
            </w:pPr>
          </w:p>
        </w:tc>
        <w:tc>
          <w:tcPr>
            <w:tcW w:w="731" w:type="pct"/>
          </w:tcPr>
          <w:p w14:paraId="3DD791CF" w14:textId="77777777" w:rsidR="00301DD1" w:rsidRPr="002C45CB" w:rsidRDefault="00301DD1" w:rsidP="00EA768A">
            <w:pPr>
              <w:jc w:val="center"/>
              <w:rPr>
                <w:rFonts w:cs="Arial"/>
                <w:sz w:val="20"/>
              </w:rPr>
            </w:pPr>
          </w:p>
        </w:tc>
        <w:tc>
          <w:tcPr>
            <w:tcW w:w="731" w:type="pct"/>
          </w:tcPr>
          <w:p w14:paraId="12019662" w14:textId="77777777" w:rsidR="00301DD1" w:rsidRPr="002C45CB" w:rsidRDefault="00301DD1" w:rsidP="00EA768A">
            <w:pPr>
              <w:jc w:val="center"/>
              <w:rPr>
                <w:rFonts w:cs="Arial"/>
                <w:sz w:val="20"/>
              </w:rPr>
            </w:pPr>
          </w:p>
        </w:tc>
        <w:tc>
          <w:tcPr>
            <w:tcW w:w="731" w:type="pct"/>
          </w:tcPr>
          <w:p w14:paraId="61F2DB75" w14:textId="77777777" w:rsidR="00301DD1" w:rsidRPr="002C45CB" w:rsidRDefault="00301DD1" w:rsidP="00EA768A">
            <w:pPr>
              <w:jc w:val="center"/>
              <w:rPr>
                <w:rFonts w:cs="Arial"/>
                <w:sz w:val="20"/>
              </w:rPr>
            </w:pPr>
          </w:p>
        </w:tc>
      </w:tr>
      <w:tr w:rsidR="00301DD1" w:rsidRPr="002C45CB" w14:paraId="16BD06B0" w14:textId="77777777" w:rsidTr="006A2799">
        <w:trPr>
          <w:trHeight w:val="288"/>
        </w:trPr>
        <w:tc>
          <w:tcPr>
            <w:tcW w:w="2076" w:type="pct"/>
          </w:tcPr>
          <w:p w14:paraId="10FE03C8" w14:textId="77777777" w:rsidR="00301DD1" w:rsidRPr="002C45CB" w:rsidRDefault="00301DD1" w:rsidP="00003932">
            <w:pPr>
              <w:pStyle w:val="ListParagraph"/>
              <w:numPr>
                <w:ilvl w:val="0"/>
                <w:numId w:val="12"/>
              </w:numPr>
              <w:jc w:val="both"/>
              <w:rPr>
                <w:lang w:val="en-GB"/>
              </w:rPr>
            </w:pPr>
            <w:r w:rsidRPr="002C45CB">
              <w:rPr>
                <w:lang w:val="en-GB"/>
              </w:rPr>
              <w:t>Helped by relatives or friends</w:t>
            </w:r>
          </w:p>
        </w:tc>
        <w:tc>
          <w:tcPr>
            <w:tcW w:w="731" w:type="pct"/>
          </w:tcPr>
          <w:p w14:paraId="7BE3C1C8" w14:textId="77777777" w:rsidR="00301DD1" w:rsidRPr="002C45CB" w:rsidRDefault="00301DD1" w:rsidP="00EA768A">
            <w:pPr>
              <w:jc w:val="center"/>
              <w:rPr>
                <w:rFonts w:cs="Arial"/>
                <w:sz w:val="20"/>
              </w:rPr>
            </w:pPr>
            <w:r w:rsidRPr="002C45CB">
              <w:rPr>
                <w:rFonts w:cs="Arial"/>
                <w:sz w:val="20"/>
              </w:rPr>
              <w:t>24.2%</w:t>
            </w:r>
          </w:p>
        </w:tc>
        <w:tc>
          <w:tcPr>
            <w:tcW w:w="731" w:type="pct"/>
          </w:tcPr>
          <w:p w14:paraId="6B8E0359" w14:textId="77777777" w:rsidR="00301DD1" w:rsidRPr="002C45CB" w:rsidRDefault="00301DD1" w:rsidP="00EA768A">
            <w:pPr>
              <w:jc w:val="center"/>
              <w:rPr>
                <w:rFonts w:cs="Arial"/>
                <w:sz w:val="20"/>
              </w:rPr>
            </w:pPr>
            <w:r w:rsidRPr="002C45CB">
              <w:rPr>
                <w:rFonts w:cs="Arial"/>
                <w:sz w:val="20"/>
              </w:rPr>
              <w:t>28.3%</w:t>
            </w:r>
          </w:p>
        </w:tc>
        <w:tc>
          <w:tcPr>
            <w:tcW w:w="731" w:type="pct"/>
          </w:tcPr>
          <w:p w14:paraId="42236A8A" w14:textId="77777777" w:rsidR="00301DD1" w:rsidRPr="002C45CB" w:rsidRDefault="00301DD1" w:rsidP="00EA768A">
            <w:pPr>
              <w:jc w:val="center"/>
              <w:rPr>
                <w:rFonts w:cs="Arial"/>
                <w:sz w:val="20"/>
              </w:rPr>
            </w:pPr>
            <w:r w:rsidRPr="002C45CB">
              <w:rPr>
                <w:rFonts w:cs="Arial"/>
                <w:sz w:val="20"/>
              </w:rPr>
              <w:t>32.5%</w:t>
            </w:r>
          </w:p>
        </w:tc>
        <w:tc>
          <w:tcPr>
            <w:tcW w:w="731" w:type="pct"/>
          </w:tcPr>
          <w:p w14:paraId="63BAF7B0" w14:textId="77777777" w:rsidR="00301DD1" w:rsidRPr="002C45CB" w:rsidRDefault="00301DD1" w:rsidP="00EA768A">
            <w:pPr>
              <w:jc w:val="center"/>
              <w:rPr>
                <w:rFonts w:cs="Arial"/>
                <w:sz w:val="20"/>
              </w:rPr>
            </w:pPr>
            <w:r w:rsidRPr="002C45CB">
              <w:rPr>
                <w:rFonts w:cs="Arial"/>
                <w:sz w:val="20"/>
              </w:rPr>
              <w:t>32.2%</w:t>
            </w:r>
          </w:p>
        </w:tc>
      </w:tr>
      <w:tr w:rsidR="00301DD1" w:rsidRPr="002C45CB" w14:paraId="12EB0499" w14:textId="77777777" w:rsidTr="006A2799">
        <w:trPr>
          <w:trHeight w:val="288"/>
        </w:trPr>
        <w:tc>
          <w:tcPr>
            <w:tcW w:w="2076" w:type="pct"/>
          </w:tcPr>
          <w:p w14:paraId="6CB6490E" w14:textId="77777777" w:rsidR="00301DD1" w:rsidRPr="002C45CB" w:rsidRDefault="00301DD1" w:rsidP="00003932">
            <w:pPr>
              <w:pStyle w:val="ListParagraph"/>
              <w:numPr>
                <w:ilvl w:val="0"/>
                <w:numId w:val="12"/>
              </w:numPr>
              <w:jc w:val="both"/>
              <w:rPr>
                <w:lang w:val="en-GB"/>
              </w:rPr>
            </w:pPr>
            <w:r w:rsidRPr="002C45CB">
              <w:rPr>
                <w:lang w:val="en-GB"/>
              </w:rPr>
              <w:t>Members of household took on more work</w:t>
            </w:r>
          </w:p>
        </w:tc>
        <w:tc>
          <w:tcPr>
            <w:tcW w:w="731" w:type="pct"/>
          </w:tcPr>
          <w:p w14:paraId="281D83FD" w14:textId="77777777" w:rsidR="00301DD1" w:rsidRPr="002C45CB" w:rsidRDefault="00301DD1" w:rsidP="00EA768A">
            <w:pPr>
              <w:jc w:val="center"/>
              <w:rPr>
                <w:rFonts w:cs="Arial"/>
                <w:sz w:val="20"/>
              </w:rPr>
            </w:pPr>
            <w:r w:rsidRPr="002C45CB">
              <w:rPr>
                <w:rFonts w:cs="Arial"/>
                <w:sz w:val="20"/>
              </w:rPr>
              <w:t>30.3%</w:t>
            </w:r>
          </w:p>
        </w:tc>
        <w:tc>
          <w:tcPr>
            <w:tcW w:w="731" w:type="pct"/>
          </w:tcPr>
          <w:p w14:paraId="0F5D5BF4" w14:textId="77777777" w:rsidR="00301DD1" w:rsidRPr="002C45CB" w:rsidRDefault="00301DD1" w:rsidP="00EA768A">
            <w:pPr>
              <w:jc w:val="center"/>
              <w:rPr>
                <w:rFonts w:cs="Arial"/>
                <w:sz w:val="20"/>
              </w:rPr>
            </w:pPr>
            <w:r w:rsidRPr="002C45CB">
              <w:rPr>
                <w:rFonts w:cs="Arial"/>
                <w:sz w:val="20"/>
              </w:rPr>
              <w:t>18.3%</w:t>
            </w:r>
          </w:p>
        </w:tc>
        <w:tc>
          <w:tcPr>
            <w:tcW w:w="731" w:type="pct"/>
          </w:tcPr>
          <w:p w14:paraId="0B9D475B" w14:textId="77777777" w:rsidR="00301DD1" w:rsidRPr="002C45CB" w:rsidRDefault="00301DD1" w:rsidP="00EA768A">
            <w:pPr>
              <w:jc w:val="center"/>
              <w:rPr>
                <w:rFonts w:cs="Arial"/>
                <w:sz w:val="20"/>
              </w:rPr>
            </w:pPr>
            <w:r w:rsidRPr="002C45CB">
              <w:rPr>
                <w:rFonts w:cs="Arial"/>
                <w:sz w:val="20"/>
              </w:rPr>
              <w:t>31.2%</w:t>
            </w:r>
          </w:p>
        </w:tc>
        <w:tc>
          <w:tcPr>
            <w:tcW w:w="731" w:type="pct"/>
          </w:tcPr>
          <w:p w14:paraId="2BC72BE0" w14:textId="77777777" w:rsidR="00301DD1" w:rsidRPr="002C45CB" w:rsidRDefault="00301DD1" w:rsidP="00EA768A">
            <w:pPr>
              <w:jc w:val="center"/>
              <w:rPr>
                <w:rFonts w:cs="Arial"/>
                <w:sz w:val="20"/>
              </w:rPr>
            </w:pPr>
            <w:r w:rsidRPr="002C45CB">
              <w:rPr>
                <w:rFonts w:cs="Arial"/>
                <w:sz w:val="20"/>
              </w:rPr>
              <w:t>45.6%</w:t>
            </w:r>
          </w:p>
        </w:tc>
      </w:tr>
      <w:tr w:rsidR="00301DD1" w:rsidRPr="002C45CB" w14:paraId="10926C09" w14:textId="77777777" w:rsidTr="006A2799">
        <w:trPr>
          <w:trHeight w:val="288"/>
        </w:trPr>
        <w:tc>
          <w:tcPr>
            <w:tcW w:w="2076" w:type="pct"/>
          </w:tcPr>
          <w:p w14:paraId="5D1C1B5A" w14:textId="77777777" w:rsidR="00301DD1" w:rsidRPr="002C45CB" w:rsidRDefault="00301DD1" w:rsidP="00003932">
            <w:pPr>
              <w:pStyle w:val="ListParagraph"/>
              <w:numPr>
                <w:ilvl w:val="0"/>
                <w:numId w:val="12"/>
              </w:numPr>
              <w:jc w:val="both"/>
              <w:rPr>
                <w:lang w:val="en-GB"/>
              </w:rPr>
            </w:pPr>
            <w:r w:rsidRPr="002C45CB">
              <w:rPr>
                <w:lang w:val="en-GB"/>
              </w:rPr>
              <w:t>Did nothing</w:t>
            </w:r>
          </w:p>
        </w:tc>
        <w:tc>
          <w:tcPr>
            <w:tcW w:w="731" w:type="pct"/>
          </w:tcPr>
          <w:p w14:paraId="1A522743" w14:textId="77777777" w:rsidR="00301DD1" w:rsidRPr="002C45CB" w:rsidRDefault="00301DD1" w:rsidP="00EA768A">
            <w:pPr>
              <w:jc w:val="center"/>
              <w:rPr>
                <w:rFonts w:cs="Arial"/>
                <w:sz w:val="20"/>
              </w:rPr>
            </w:pPr>
            <w:r w:rsidRPr="002C45CB">
              <w:rPr>
                <w:rFonts w:cs="Arial"/>
                <w:sz w:val="20"/>
              </w:rPr>
              <w:t>27.7%</w:t>
            </w:r>
          </w:p>
        </w:tc>
        <w:tc>
          <w:tcPr>
            <w:tcW w:w="731" w:type="pct"/>
          </w:tcPr>
          <w:p w14:paraId="5CB8E777" w14:textId="77777777" w:rsidR="00301DD1" w:rsidRPr="002C45CB" w:rsidRDefault="00301DD1" w:rsidP="00EA768A">
            <w:pPr>
              <w:jc w:val="center"/>
              <w:rPr>
                <w:rFonts w:cs="Arial"/>
                <w:sz w:val="20"/>
              </w:rPr>
            </w:pPr>
            <w:r w:rsidRPr="002C45CB">
              <w:rPr>
                <w:rFonts w:cs="Arial"/>
                <w:sz w:val="20"/>
              </w:rPr>
              <w:t>27.9%</w:t>
            </w:r>
          </w:p>
        </w:tc>
        <w:tc>
          <w:tcPr>
            <w:tcW w:w="731" w:type="pct"/>
          </w:tcPr>
          <w:p w14:paraId="3C94ADED" w14:textId="77777777" w:rsidR="00301DD1" w:rsidRPr="002C45CB" w:rsidRDefault="00301DD1" w:rsidP="00EA768A">
            <w:pPr>
              <w:jc w:val="center"/>
              <w:rPr>
                <w:rFonts w:cs="Arial"/>
                <w:sz w:val="20"/>
              </w:rPr>
            </w:pPr>
            <w:r w:rsidRPr="002C45CB">
              <w:rPr>
                <w:rFonts w:cs="Arial"/>
                <w:sz w:val="20"/>
              </w:rPr>
              <w:t>27.0%</w:t>
            </w:r>
          </w:p>
        </w:tc>
        <w:tc>
          <w:tcPr>
            <w:tcW w:w="731" w:type="pct"/>
          </w:tcPr>
          <w:p w14:paraId="2EE133F1" w14:textId="77777777" w:rsidR="00301DD1" w:rsidRPr="002C45CB" w:rsidRDefault="00301DD1" w:rsidP="00EA768A">
            <w:pPr>
              <w:jc w:val="center"/>
              <w:rPr>
                <w:rFonts w:cs="Arial"/>
                <w:sz w:val="20"/>
              </w:rPr>
            </w:pPr>
            <w:r w:rsidRPr="002C45CB">
              <w:rPr>
                <w:rFonts w:cs="Arial"/>
                <w:sz w:val="20"/>
              </w:rPr>
              <w:t>22.5%</w:t>
            </w:r>
          </w:p>
        </w:tc>
      </w:tr>
      <w:tr w:rsidR="00301DD1" w:rsidRPr="002C45CB" w14:paraId="5FEABA2B" w14:textId="77777777" w:rsidTr="006A2799">
        <w:trPr>
          <w:trHeight w:val="288"/>
        </w:trPr>
        <w:tc>
          <w:tcPr>
            <w:tcW w:w="2076" w:type="pct"/>
          </w:tcPr>
          <w:p w14:paraId="5C4753AF" w14:textId="77777777" w:rsidR="00301DD1" w:rsidRPr="002C45CB" w:rsidRDefault="00301DD1" w:rsidP="00003932">
            <w:pPr>
              <w:pStyle w:val="ListParagraph"/>
              <w:numPr>
                <w:ilvl w:val="0"/>
                <w:numId w:val="12"/>
              </w:numPr>
              <w:jc w:val="both"/>
              <w:rPr>
                <w:lang w:val="en-GB"/>
              </w:rPr>
            </w:pPr>
            <w:r w:rsidRPr="002C45CB">
              <w:rPr>
                <w:lang w:val="en-GB"/>
              </w:rPr>
              <w:t>Borrowed money</w:t>
            </w:r>
          </w:p>
        </w:tc>
        <w:tc>
          <w:tcPr>
            <w:tcW w:w="731" w:type="pct"/>
          </w:tcPr>
          <w:p w14:paraId="3762462E" w14:textId="77777777" w:rsidR="00301DD1" w:rsidRPr="002C45CB" w:rsidRDefault="00301DD1" w:rsidP="00EA768A">
            <w:pPr>
              <w:jc w:val="center"/>
              <w:rPr>
                <w:rFonts w:cs="Arial"/>
                <w:sz w:val="20"/>
              </w:rPr>
            </w:pPr>
            <w:r w:rsidRPr="002C45CB">
              <w:rPr>
                <w:rFonts w:cs="Arial"/>
                <w:sz w:val="20"/>
              </w:rPr>
              <w:t>16.9%</w:t>
            </w:r>
          </w:p>
        </w:tc>
        <w:tc>
          <w:tcPr>
            <w:tcW w:w="731" w:type="pct"/>
          </w:tcPr>
          <w:p w14:paraId="502B11E0" w14:textId="77777777" w:rsidR="00301DD1" w:rsidRPr="002C45CB" w:rsidRDefault="00301DD1" w:rsidP="00EA768A">
            <w:pPr>
              <w:jc w:val="center"/>
              <w:rPr>
                <w:rFonts w:cs="Arial"/>
                <w:sz w:val="20"/>
              </w:rPr>
            </w:pPr>
            <w:r w:rsidRPr="002C45CB">
              <w:rPr>
                <w:rFonts w:cs="Arial"/>
                <w:sz w:val="20"/>
              </w:rPr>
              <w:t>21.0%</w:t>
            </w:r>
          </w:p>
        </w:tc>
        <w:tc>
          <w:tcPr>
            <w:tcW w:w="731" w:type="pct"/>
          </w:tcPr>
          <w:p w14:paraId="1F599CF0" w14:textId="77777777" w:rsidR="00301DD1" w:rsidRPr="002C45CB" w:rsidRDefault="00301DD1" w:rsidP="00EA768A">
            <w:pPr>
              <w:jc w:val="center"/>
              <w:rPr>
                <w:rFonts w:cs="Arial"/>
                <w:sz w:val="20"/>
              </w:rPr>
            </w:pPr>
            <w:r w:rsidRPr="002C45CB">
              <w:rPr>
                <w:rFonts w:cs="Arial"/>
                <w:sz w:val="20"/>
              </w:rPr>
              <w:t>19.5%</w:t>
            </w:r>
          </w:p>
        </w:tc>
        <w:tc>
          <w:tcPr>
            <w:tcW w:w="731" w:type="pct"/>
          </w:tcPr>
          <w:p w14:paraId="4BE65F81" w14:textId="77777777" w:rsidR="00301DD1" w:rsidRPr="002C45CB" w:rsidRDefault="00301DD1" w:rsidP="00EA768A">
            <w:pPr>
              <w:jc w:val="center"/>
              <w:rPr>
                <w:rFonts w:cs="Arial"/>
                <w:sz w:val="20"/>
              </w:rPr>
            </w:pPr>
            <w:r w:rsidRPr="002C45CB">
              <w:rPr>
                <w:rFonts w:cs="Arial"/>
                <w:sz w:val="20"/>
              </w:rPr>
              <w:t>23.3%</w:t>
            </w:r>
          </w:p>
        </w:tc>
      </w:tr>
      <w:tr w:rsidR="00301DD1" w:rsidRPr="002C45CB" w14:paraId="50CD7447" w14:textId="77777777" w:rsidTr="006A2799">
        <w:trPr>
          <w:trHeight w:val="288"/>
        </w:trPr>
        <w:tc>
          <w:tcPr>
            <w:tcW w:w="2076" w:type="pct"/>
          </w:tcPr>
          <w:p w14:paraId="4AF4E973" w14:textId="20FD28BE" w:rsidR="00301DD1" w:rsidRPr="002C45CB" w:rsidRDefault="00301DD1" w:rsidP="00344193">
            <w:pPr>
              <w:pStyle w:val="ListParagraph"/>
              <w:numPr>
                <w:ilvl w:val="0"/>
                <w:numId w:val="13"/>
              </w:numPr>
              <w:jc w:val="both"/>
              <w:rPr>
                <w:lang w:val="en-GB"/>
              </w:rPr>
            </w:pPr>
            <w:r w:rsidRPr="002C45CB">
              <w:rPr>
                <w:lang w:val="en-GB"/>
              </w:rPr>
              <w:t xml:space="preserve">Sold </w:t>
            </w:r>
            <w:r w:rsidR="00344193" w:rsidRPr="002C45CB">
              <w:rPr>
                <w:lang w:val="en-GB"/>
              </w:rPr>
              <w:t>livestock</w:t>
            </w:r>
          </w:p>
        </w:tc>
        <w:tc>
          <w:tcPr>
            <w:tcW w:w="731" w:type="pct"/>
          </w:tcPr>
          <w:p w14:paraId="30ACB4D9" w14:textId="77777777" w:rsidR="00301DD1" w:rsidRPr="002C45CB" w:rsidRDefault="00301DD1" w:rsidP="00EA768A">
            <w:pPr>
              <w:jc w:val="center"/>
              <w:rPr>
                <w:rFonts w:cs="Arial"/>
                <w:sz w:val="20"/>
              </w:rPr>
            </w:pPr>
            <w:r w:rsidRPr="002C45CB">
              <w:rPr>
                <w:rFonts w:cs="Arial"/>
                <w:sz w:val="20"/>
              </w:rPr>
              <w:t>7.4%</w:t>
            </w:r>
          </w:p>
        </w:tc>
        <w:tc>
          <w:tcPr>
            <w:tcW w:w="731" w:type="pct"/>
          </w:tcPr>
          <w:p w14:paraId="6CA2BB07" w14:textId="77777777" w:rsidR="00301DD1" w:rsidRPr="002C45CB" w:rsidRDefault="00301DD1" w:rsidP="00EA768A">
            <w:pPr>
              <w:jc w:val="center"/>
              <w:rPr>
                <w:rFonts w:cs="Arial"/>
                <w:sz w:val="20"/>
              </w:rPr>
            </w:pPr>
            <w:r w:rsidRPr="002C45CB">
              <w:rPr>
                <w:rFonts w:cs="Arial"/>
                <w:sz w:val="20"/>
              </w:rPr>
              <w:t>6.6%</w:t>
            </w:r>
          </w:p>
        </w:tc>
        <w:tc>
          <w:tcPr>
            <w:tcW w:w="731" w:type="pct"/>
          </w:tcPr>
          <w:p w14:paraId="39EDDF59" w14:textId="77777777" w:rsidR="00301DD1" w:rsidRPr="002C45CB" w:rsidRDefault="00301DD1" w:rsidP="00EA768A">
            <w:pPr>
              <w:jc w:val="center"/>
              <w:rPr>
                <w:rFonts w:cs="Arial"/>
                <w:sz w:val="20"/>
              </w:rPr>
            </w:pPr>
            <w:r w:rsidRPr="002C45CB">
              <w:rPr>
                <w:rFonts w:cs="Arial"/>
                <w:sz w:val="20"/>
              </w:rPr>
              <w:t>5.8%</w:t>
            </w:r>
          </w:p>
        </w:tc>
        <w:tc>
          <w:tcPr>
            <w:tcW w:w="731" w:type="pct"/>
          </w:tcPr>
          <w:p w14:paraId="759E3112" w14:textId="77777777" w:rsidR="00301DD1" w:rsidRPr="002C45CB" w:rsidRDefault="00301DD1" w:rsidP="00EA768A">
            <w:pPr>
              <w:jc w:val="center"/>
              <w:rPr>
                <w:rFonts w:cs="Arial"/>
                <w:sz w:val="20"/>
              </w:rPr>
            </w:pPr>
            <w:r w:rsidRPr="002C45CB">
              <w:rPr>
                <w:rFonts w:cs="Arial"/>
                <w:sz w:val="20"/>
              </w:rPr>
              <w:t>3.9%</w:t>
            </w:r>
          </w:p>
        </w:tc>
      </w:tr>
      <w:tr w:rsidR="00301DD1" w:rsidRPr="002C45CB" w14:paraId="55633076" w14:textId="77777777" w:rsidTr="006A2799">
        <w:trPr>
          <w:trHeight w:val="288"/>
        </w:trPr>
        <w:tc>
          <w:tcPr>
            <w:tcW w:w="2076" w:type="pct"/>
          </w:tcPr>
          <w:p w14:paraId="74F2A1A1" w14:textId="77777777" w:rsidR="00301DD1" w:rsidRPr="002C45CB" w:rsidRDefault="00301DD1" w:rsidP="00003932">
            <w:pPr>
              <w:pStyle w:val="ListParagraph"/>
              <w:numPr>
                <w:ilvl w:val="0"/>
                <w:numId w:val="13"/>
              </w:numPr>
              <w:jc w:val="both"/>
              <w:rPr>
                <w:lang w:val="en-GB"/>
              </w:rPr>
            </w:pPr>
            <w:r w:rsidRPr="002C45CB">
              <w:rPr>
                <w:lang w:val="en-GB"/>
              </w:rPr>
              <w:t>Sold harvest early</w:t>
            </w:r>
          </w:p>
        </w:tc>
        <w:tc>
          <w:tcPr>
            <w:tcW w:w="731" w:type="pct"/>
          </w:tcPr>
          <w:p w14:paraId="1B2F9587" w14:textId="77777777" w:rsidR="00301DD1" w:rsidRPr="002C45CB" w:rsidRDefault="00301DD1" w:rsidP="00EA768A">
            <w:pPr>
              <w:jc w:val="center"/>
              <w:rPr>
                <w:rFonts w:cs="Arial"/>
                <w:sz w:val="20"/>
              </w:rPr>
            </w:pPr>
            <w:r w:rsidRPr="002C45CB">
              <w:rPr>
                <w:rFonts w:cs="Arial"/>
                <w:sz w:val="20"/>
              </w:rPr>
              <w:t>4.8%</w:t>
            </w:r>
          </w:p>
        </w:tc>
        <w:tc>
          <w:tcPr>
            <w:tcW w:w="731" w:type="pct"/>
          </w:tcPr>
          <w:p w14:paraId="0B880F39" w14:textId="77777777" w:rsidR="00301DD1" w:rsidRPr="002C45CB" w:rsidRDefault="00301DD1" w:rsidP="00EA768A">
            <w:pPr>
              <w:jc w:val="center"/>
              <w:rPr>
                <w:rFonts w:cs="Arial"/>
                <w:sz w:val="20"/>
              </w:rPr>
            </w:pPr>
            <w:r w:rsidRPr="002C45CB">
              <w:rPr>
                <w:rFonts w:cs="Arial"/>
                <w:sz w:val="20"/>
              </w:rPr>
              <w:t>4.5%</w:t>
            </w:r>
          </w:p>
        </w:tc>
        <w:tc>
          <w:tcPr>
            <w:tcW w:w="731" w:type="pct"/>
          </w:tcPr>
          <w:p w14:paraId="7DBCB381" w14:textId="77777777" w:rsidR="00301DD1" w:rsidRPr="002C45CB" w:rsidRDefault="00301DD1" w:rsidP="00EA768A">
            <w:pPr>
              <w:jc w:val="center"/>
              <w:rPr>
                <w:rFonts w:cs="Arial"/>
                <w:sz w:val="20"/>
              </w:rPr>
            </w:pPr>
            <w:r w:rsidRPr="002C45CB">
              <w:rPr>
                <w:rFonts w:cs="Arial"/>
                <w:sz w:val="20"/>
              </w:rPr>
              <w:t>4.6%</w:t>
            </w:r>
          </w:p>
        </w:tc>
        <w:tc>
          <w:tcPr>
            <w:tcW w:w="731" w:type="pct"/>
          </w:tcPr>
          <w:p w14:paraId="4B3F45BD" w14:textId="77777777" w:rsidR="00301DD1" w:rsidRPr="002C45CB" w:rsidRDefault="00301DD1" w:rsidP="00EA768A">
            <w:pPr>
              <w:jc w:val="center"/>
              <w:rPr>
                <w:rFonts w:cs="Arial"/>
                <w:sz w:val="20"/>
              </w:rPr>
            </w:pPr>
            <w:r w:rsidRPr="002C45CB">
              <w:rPr>
                <w:rFonts w:cs="Arial"/>
                <w:sz w:val="20"/>
              </w:rPr>
              <w:t>6.2%</w:t>
            </w:r>
          </w:p>
        </w:tc>
      </w:tr>
      <w:tr w:rsidR="00301DD1" w:rsidRPr="002C45CB" w14:paraId="6FE44EBD" w14:textId="77777777" w:rsidTr="006A2799">
        <w:trPr>
          <w:trHeight w:val="288"/>
        </w:trPr>
        <w:tc>
          <w:tcPr>
            <w:tcW w:w="2076" w:type="pct"/>
          </w:tcPr>
          <w:p w14:paraId="5946FFAC" w14:textId="77777777" w:rsidR="00301DD1" w:rsidRPr="002C45CB" w:rsidRDefault="00301DD1" w:rsidP="00003932">
            <w:pPr>
              <w:pStyle w:val="ListParagraph"/>
              <w:numPr>
                <w:ilvl w:val="0"/>
                <w:numId w:val="13"/>
              </w:numPr>
              <w:jc w:val="both"/>
              <w:rPr>
                <w:lang w:val="en-GB"/>
              </w:rPr>
            </w:pPr>
            <w:r w:rsidRPr="002C45CB">
              <w:rPr>
                <w:lang w:val="en-GB"/>
              </w:rPr>
              <w:t>Members of household moved away to find work</w:t>
            </w:r>
          </w:p>
        </w:tc>
        <w:tc>
          <w:tcPr>
            <w:tcW w:w="731" w:type="pct"/>
          </w:tcPr>
          <w:p w14:paraId="13CB5D67" w14:textId="77777777" w:rsidR="00301DD1" w:rsidRPr="002C45CB" w:rsidRDefault="00301DD1" w:rsidP="00EA768A">
            <w:pPr>
              <w:jc w:val="center"/>
              <w:rPr>
                <w:rFonts w:cs="Arial"/>
                <w:sz w:val="20"/>
              </w:rPr>
            </w:pPr>
            <w:r w:rsidRPr="002C45CB">
              <w:rPr>
                <w:rFonts w:cs="Arial"/>
                <w:sz w:val="20"/>
              </w:rPr>
              <w:t>2.2%</w:t>
            </w:r>
          </w:p>
        </w:tc>
        <w:tc>
          <w:tcPr>
            <w:tcW w:w="731" w:type="pct"/>
          </w:tcPr>
          <w:p w14:paraId="7BCAEBD1" w14:textId="77777777" w:rsidR="00301DD1" w:rsidRPr="002C45CB" w:rsidRDefault="00301DD1" w:rsidP="00EA768A">
            <w:pPr>
              <w:jc w:val="center"/>
              <w:rPr>
                <w:rFonts w:cs="Arial"/>
                <w:sz w:val="20"/>
              </w:rPr>
            </w:pPr>
            <w:r w:rsidRPr="002C45CB">
              <w:rPr>
                <w:rFonts w:cs="Arial"/>
                <w:sz w:val="20"/>
              </w:rPr>
              <w:t>2.8%</w:t>
            </w:r>
          </w:p>
        </w:tc>
        <w:tc>
          <w:tcPr>
            <w:tcW w:w="731" w:type="pct"/>
          </w:tcPr>
          <w:p w14:paraId="32C5A1FE" w14:textId="77777777" w:rsidR="00301DD1" w:rsidRPr="002C45CB" w:rsidRDefault="00301DD1" w:rsidP="00EA768A">
            <w:pPr>
              <w:jc w:val="center"/>
              <w:rPr>
                <w:rFonts w:cs="Arial"/>
                <w:sz w:val="20"/>
              </w:rPr>
            </w:pPr>
            <w:r w:rsidRPr="002C45CB">
              <w:rPr>
                <w:rFonts w:cs="Arial"/>
                <w:sz w:val="20"/>
              </w:rPr>
              <w:t>1.6%</w:t>
            </w:r>
          </w:p>
        </w:tc>
        <w:tc>
          <w:tcPr>
            <w:tcW w:w="731" w:type="pct"/>
          </w:tcPr>
          <w:p w14:paraId="62E46ADB" w14:textId="77777777" w:rsidR="00301DD1" w:rsidRPr="002C45CB" w:rsidRDefault="00301DD1" w:rsidP="00EA768A">
            <w:pPr>
              <w:jc w:val="center"/>
              <w:rPr>
                <w:rFonts w:cs="Arial"/>
                <w:sz w:val="20"/>
              </w:rPr>
            </w:pPr>
            <w:r w:rsidRPr="002C45CB">
              <w:rPr>
                <w:rFonts w:cs="Arial"/>
                <w:sz w:val="20"/>
              </w:rPr>
              <w:t>2.9%</w:t>
            </w:r>
          </w:p>
        </w:tc>
      </w:tr>
      <w:tr w:rsidR="00301DD1" w:rsidRPr="002C45CB" w14:paraId="55AF334F" w14:textId="77777777" w:rsidTr="006A2799">
        <w:trPr>
          <w:trHeight w:val="288"/>
        </w:trPr>
        <w:tc>
          <w:tcPr>
            <w:tcW w:w="2076" w:type="pct"/>
          </w:tcPr>
          <w:p w14:paraId="24AD9A2E" w14:textId="77777777" w:rsidR="00301DD1" w:rsidRPr="002C45CB" w:rsidRDefault="00301DD1" w:rsidP="00003932">
            <w:pPr>
              <w:pStyle w:val="ListParagraph"/>
              <w:numPr>
                <w:ilvl w:val="0"/>
                <w:numId w:val="13"/>
              </w:numPr>
              <w:jc w:val="both"/>
              <w:rPr>
                <w:lang w:val="en-GB"/>
              </w:rPr>
            </w:pPr>
            <w:r w:rsidRPr="002C45CB">
              <w:rPr>
                <w:lang w:val="en-GB"/>
              </w:rPr>
              <w:t>Sold property or farm equipment</w:t>
            </w:r>
          </w:p>
        </w:tc>
        <w:tc>
          <w:tcPr>
            <w:tcW w:w="731" w:type="pct"/>
          </w:tcPr>
          <w:p w14:paraId="33009162" w14:textId="77777777" w:rsidR="00301DD1" w:rsidRPr="002C45CB" w:rsidRDefault="00301DD1" w:rsidP="00EA768A">
            <w:pPr>
              <w:jc w:val="center"/>
              <w:rPr>
                <w:rFonts w:cs="Arial"/>
                <w:sz w:val="20"/>
              </w:rPr>
            </w:pPr>
            <w:r w:rsidRPr="002C45CB">
              <w:rPr>
                <w:rFonts w:cs="Arial"/>
                <w:sz w:val="20"/>
              </w:rPr>
              <w:t>4.3%</w:t>
            </w:r>
          </w:p>
        </w:tc>
        <w:tc>
          <w:tcPr>
            <w:tcW w:w="731" w:type="pct"/>
          </w:tcPr>
          <w:p w14:paraId="37D618B2" w14:textId="77777777" w:rsidR="00301DD1" w:rsidRPr="002C45CB" w:rsidRDefault="00301DD1" w:rsidP="00EA768A">
            <w:pPr>
              <w:jc w:val="center"/>
              <w:rPr>
                <w:rFonts w:cs="Arial"/>
                <w:sz w:val="20"/>
              </w:rPr>
            </w:pPr>
            <w:r w:rsidRPr="002C45CB">
              <w:rPr>
                <w:rFonts w:cs="Arial"/>
                <w:sz w:val="20"/>
              </w:rPr>
              <w:t>4.1%</w:t>
            </w:r>
          </w:p>
        </w:tc>
        <w:tc>
          <w:tcPr>
            <w:tcW w:w="731" w:type="pct"/>
          </w:tcPr>
          <w:p w14:paraId="2B7E3211" w14:textId="77777777" w:rsidR="00301DD1" w:rsidRPr="002C45CB" w:rsidRDefault="00301DD1" w:rsidP="00EA768A">
            <w:pPr>
              <w:jc w:val="center"/>
              <w:rPr>
                <w:rFonts w:cs="Arial"/>
                <w:sz w:val="20"/>
              </w:rPr>
            </w:pPr>
            <w:r w:rsidRPr="002C45CB">
              <w:rPr>
                <w:rFonts w:cs="Arial"/>
                <w:sz w:val="20"/>
              </w:rPr>
              <w:t>3.3%</w:t>
            </w:r>
          </w:p>
        </w:tc>
        <w:tc>
          <w:tcPr>
            <w:tcW w:w="731" w:type="pct"/>
          </w:tcPr>
          <w:p w14:paraId="23538201" w14:textId="77777777" w:rsidR="00301DD1" w:rsidRPr="002C45CB" w:rsidRDefault="00301DD1" w:rsidP="00EA768A">
            <w:pPr>
              <w:jc w:val="center"/>
              <w:rPr>
                <w:rFonts w:cs="Arial"/>
                <w:sz w:val="20"/>
              </w:rPr>
            </w:pPr>
            <w:r w:rsidRPr="002C45CB">
              <w:rPr>
                <w:rFonts w:cs="Arial"/>
                <w:sz w:val="20"/>
              </w:rPr>
              <w:t>1.3%</w:t>
            </w:r>
          </w:p>
        </w:tc>
      </w:tr>
      <w:tr w:rsidR="00301DD1" w:rsidRPr="002C45CB" w14:paraId="5AC8E943" w14:textId="77777777" w:rsidTr="006A2799">
        <w:trPr>
          <w:trHeight w:val="288"/>
        </w:trPr>
        <w:tc>
          <w:tcPr>
            <w:tcW w:w="2076" w:type="pct"/>
          </w:tcPr>
          <w:p w14:paraId="3D503A76" w14:textId="77777777" w:rsidR="00301DD1" w:rsidRPr="002C45CB" w:rsidRDefault="00301DD1" w:rsidP="00003932">
            <w:pPr>
              <w:pStyle w:val="ListParagraph"/>
              <w:numPr>
                <w:ilvl w:val="0"/>
                <w:numId w:val="13"/>
              </w:numPr>
              <w:jc w:val="both"/>
              <w:rPr>
                <w:lang w:val="en-GB"/>
              </w:rPr>
            </w:pPr>
            <w:r w:rsidRPr="002C45CB">
              <w:rPr>
                <w:lang w:val="en-GB"/>
              </w:rPr>
              <w:t>Sold other belongings or household items</w:t>
            </w:r>
          </w:p>
        </w:tc>
        <w:tc>
          <w:tcPr>
            <w:tcW w:w="731" w:type="pct"/>
          </w:tcPr>
          <w:p w14:paraId="49DF95C3" w14:textId="77777777" w:rsidR="00301DD1" w:rsidRPr="002C45CB" w:rsidRDefault="00301DD1" w:rsidP="00EA768A">
            <w:pPr>
              <w:jc w:val="center"/>
              <w:rPr>
                <w:rFonts w:cs="Arial"/>
                <w:sz w:val="20"/>
              </w:rPr>
            </w:pPr>
            <w:r w:rsidRPr="002C45CB">
              <w:rPr>
                <w:rFonts w:cs="Arial"/>
                <w:sz w:val="20"/>
              </w:rPr>
              <w:t>2.6%</w:t>
            </w:r>
          </w:p>
        </w:tc>
        <w:tc>
          <w:tcPr>
            <w:tcW w:w="731" w:type="pct"/>
          </w:tcPr>
          <w:p w14:paraId="21812BF7" w14:textId="77777777" w:rsidR="00301DD1" w:rsidRPr="002C45CB" w:rsidRDefault="00301DD1" w:rsidP="00EA768A">
            <w:pPr>
              <w:jc w:val="center"/>
              <w:rPr>
                <w:rFonts w:cs="Arial"/>
                <w:sz w:val="20"/>
              </w:rPr>
            </w:pPr>
            <w:r w:rsidRPr="002C45CB">
              <w:rPr>
                <w:rFonts w:cs="Arial"/>
                <w:sz w:val="20"/>
              </w:rPr>
              <w:t>2.8%</w:t>
            </w:r>
          </w:p>
        </w:tc>
        <w:tc>
          <w:tcPr>
            <w:tcW w:w="731" w:type="pct"/>
          </w:tcPr>
          <w:p w14:paraId="73805933" w14:textId="77777777" w:rsidR="00301DD1" w:rsidRPr="002C45CB" w:rsidRDefault="00301DD1" w:rsidP="00EA768A">
            <w:pPr>
              <w:jc w:val="center"/>
              <w:rPr>
                <w:rFonts w:cs="Arial"/>
                <w:sz w:val="20"/>
              </w:rPr>
            </w:pPr>
            <w:r w:rsidRPr="002C45CB">
              <w:rPr>
                <w:rFonts w:cs="Arial"/>
                <w:sz w:val="20"/>
              </w:rPr>
              <w:t>3.6%</w:t>
            </w:r>
          </w:p>
        </w:tc>
        <w:tc>
          <w:tcPr>
            <w:tcW w:w="731" w:type="pct"/>
          </w:tcPr>
          <w:p w14:paraId="1DEAFBC1" w14:textId="77777777" w:rsidR="00301DD1" w:rsidRPr="002C45CB" w:rsidRDefault="00301DD1" w:rsidP="00EA768A">
            <w:pPr>
              <w:jc w:val="center"/>
              <w:rPr>
                <w:rFonts w:cs="Arial"/>
                <w:sz w:val="20"/>
              </w:rPr>
            </w:pPr>
            <w:r w:rsidRPr="002C45CB">
              <w:rPr>
                <w:rFonts w:cs="Arial"/>
                <w:sz w:val="20"/>
              </w:rPr>
              <w:t>1.5%</w:t>
            </w:r>
          </w:p>
        </w:tc>
      </w:tr>
      <w:tr w:rsidR="00301DD1" w:rsidRPr="002C45CB" w14:paraId="029AFBDA" w14:textId="77777777" w:rsidTr="006A2799">
        <w:trPr>
          <w:trHeight w:val="288"/>
        </w:trPr>
        <w:tc>
          <w:tcPr>
            <w:tcW w:w="2076" w:type="pct"/>
          </w:tcPr>
          <w:p w14:paraId="68A99A7C" w14:textId="77777777" w:rsidR="00301DD1" w:rsidRPr="002C45CB" w:rsidRDefault="00301DD1" w:rsidP="00003932">
            <w:pPr>
              <w:pStyle w:val="ListParagraph"/>
              <w:numPr>
                <w:ilvl w:val="0"/>
                <w:numId w:val="13"/>
              </w:numPr>
              <w:jc w:val="both"/>
              <w:rPr>
                <w:lang w:val="en-GB"/>
              </w:rPr>
            </w:pPr>
            <w:r w:rsidRPr="002C45CB">
              <w:rPr>
                <w:lang w:val="en-GB"/>
              </w:rPr>
              <w:t>Purchased fewer non-food items</w:t>
            </w:r>
          </w:p>
        </w:tc>
        <w:tc>
          <w:tcPr>
            <w:tcW w:w="731" w:type="pct"/>
          </w:tcPr>
          <w:p w14:paraId="4D987D82" w14:textId="77777777" w:rsidR="00301DD1" w:rsidRPr="002C45CB" w:rsidRDefault="00301DD1" w:rsidP="00EA768A">
            <w:pPr>
              <w:jc w:val="center"/>
              <w:rPr>
                <w:rFonts w:cs="Arial"/>
                <w:sz w:val="20"/>
              </w:rPr>
            </w:pPr>
            <w:r w:rsidRPr="002C45CB">
              <w:rPr>
                <w:rFonts w:cs="Arial"/>
                <w:sz w:val="20"/>
              </w:rPr>
              <w:t>0.4%</w:t>
            </w:r>
          </w:p>
        </w:tc>
        <w:tc>
          <w:tcPr>
            <w:tcW w:w="731" w:type="pct"/>
          </w:tcPr>
          <w:p w14:paraId="6E13C4BB" w14:textId="77777777" w:rsidR="00301DD1" w:rsidRPr="002C45CB" w:rsidRDefault="00301DD1" w:rsidP="00EA768A">
            <w:pPr>
              <w:jc w:val="center"/>
              <w:rPr>
                <w:rFonts w:cs="Arial"/>
                <w:sz w:val="20"/>
              </w:rPr>
            </w:pPr>
            <w:r w:rsidRPr="002C45CB">
              <w:rPr>
                <w:rFonts w:cs="Arial"/>
                <w:sz w:val="20"/>
              </w:rPr>
              <w:t>0.7%</w:t>
            </w:r>
          </w:p>
        </w:tc>
        <w:tc>
          <w:tcPr>
            <w:tcW w:w="731" w:type="pct"/>
          </w:tcPr>
          <w:p w14:paraId="076F3857" w14:textId="77777777" w:rsidR="00301DD1" w:rsidRPr="002C45CB" w:rsidRDefault="00301DD1" w:rsidP="00EA768A">
            <w:pPr>
              <w:jc w:val="center"/>
              <w:rPr>
                <w:rFonts w:cs="Arial"/>
                <w:sz w:val="20"/>
              </w:rPr>
            </w:pPr>
            <w:r w:rsidRPr="002C45CB">
              <w:rPr>
                <w:rFonts w:cs="Arial"/>
                <w:sz w:val="20"/>
              </w:rPr>
              <w:t>0.7%</w:t>
            </w:r>
          </w:p>
        </w:tc>
        <w:tc>
          <w:tcPr>
            <w:tcW w:w="731" w:type="pct"/>
          </w:tcPr>
          <w:p w14:paraId="50D12591" w14:textId="77777777" w:rsidR="00301DD1" w:rsidRPr="002C45CB" w:rsidRDefault="00301DD1" w:rsidP="00EA768A">
            <w:pPr>
              <w:jc w:val="center"/>
              <w:rPr>
                <w:rFonts w:cs="Arial"/>
                <w:sz w:val="20"/>
              </w:rPr>
            </w:pPr>
            <w:r w:rsidRPr="002C45CB">
              <w:rPr>
                <w:rFonts w:cs="Arial"/>
                <w:sz w:val="20"/>
              </w:rPr>
              <w:t>0.7%</w:t>
            </w:r>
          </w:p>
        </w:tc>
      </w:tr>
      <w:tr w:rsidR="00301DD1" w:rsidRPr="002C45CB" w14:paraId="3AA2003E" w14:textId="77777777" w:rsidTr="006A2799">
        <w:trPr>
          <w:trHeight w:val="288"/>
        </w:trPr>
        <w:tc>
          <w:tcPr>
            <w:tcW w:w="2076" w:type="pct"/>
          </w:tcPr>
          <w:p w14:paraId="0EBC9B50" w14:textId="77777777" w:rsidR="00301DD1" w:rsidRPr="002C45CB" w:rsidRDefault="00301DD1" w:rsidP="00003932">
            <w:pPr>
              <w:pStyle w:val="ListParagraph"/>
              <w:numPr>
                <w:ilvl w:val="0"/>
                <w:numId w:val="13"/>
              </w:numPr>
              <w:jc w:val="both"/>
              <w:rPr>
                <w:lang w:val="en-GB"/>
              </w:rPr>
            </w:pPr>
            <w:r w:rsidRPr="002C45CB">
              <w:rPr>
                <w:lang w:val="en-GB"/>
              </w:rPr>
              <w:t>Sent children to live with friends</w:t>
            </w:r>
          </w:p>
        </w:tc>
        <w:tc>
          <w:tcPr>
            <w:tcW w:w="731" w:type="pct"/>
          </w:tcPr>
          <w:p w14:paraId="749EF99E" w14:textId="77777777" w:rsidR="00301DD1" w:rsidRPr="002C45CB" w:rsidRDefault="00301DD1" w:rsidP="00EA768A">
            <w:pPr>
              <w:jc w:val="center"/>
              <w:rPr>
                <w:rFonts w:cs="Arial"/>
                <w:sz w:val="20"/>
              </w:rPr>
            </w:pPr>
            <w:r w:rsidRPr="002C45CB">
              <w:rPr>
                <w:rFonts w:cs="Arial"/>
                <w:sz w:val="20"/>
              </w:rPr>
              <w:t>1.7%</w:t>
            </w:r>
          </w:p>
        </w:tc>
        <w:tc>
          <w:tcPr>
            <w:tcW w:w="731" w:type="pct"/>
          </w:tcPr>
          <w:p w14:paraId="11DB2407" w14:textId="77777777" w:rsidR="00301DD1" w:rsidRPr="002C45CB" w:rsidRDefault="00301DD1" w:rsidP="00EA768A">
            <w:pPr>
              <w:jc w:val="center"/>
              <w:rPr>
                <w:rFonts w:cs="Arial"/>
                <w:sz w:val="20"/>
              </w:rPr>
            </w:pPr>
            <w:r w:rsidRPr="002C45CB">
              <w:rPr>
                <w:rFonts w:cs="Arial"/>
                <w:sz w:val="20"/>
              </w:rPr>
              <w:t>1.0%</w:t>
            </w:r>
          </w:p>
        </w:tc>
        <w:tc>
          <w:tcPr>
            <w:tcW w:w="731" w:type="pct"/>
          </w:tcPr>
          <w:p w14:paraId="1F01DD50" w14:textId="77777777" w:rsidR="00301DD1" w:rsidRPr="002C45CB" w:rsidRDefault="00301DD1" w:rsidP="00EA768A">
            <w:pPr>
              <w:jc w:val="center"/>
              <w:rPr>
                <w:rFonts w:cs="Arial"/>
                <w:sz w:val="20"/>
              </w:rPr>
            </w:pPr>
            <w:r w:rsidRPr="002C45CB">
              <w:rPr>
                <w:rFonts w:cs="Arial"/>
                <w:sz w:val="20"/>
              </w:rPr>
              <w:t>0.7%</w:t>
            </w:r>
          </w:p>
        </w:tc>
        <w:tc>
          <w:tcPr>
            <w:tcW w:w="731" w:type="pct"/>
          </w:tcPr>
          <w:p w14:paraId="25940574" w14:textId="77777777" w:rsidR="00301DD1" w:rsidRPr="002C45CB" w:rsidRDefault="00301DD1" w:rsidP="00EA768A">
            <w:pPr>
              <w:jc w:val="center"/>
              <w:rPr>
                <w:rFonts w:cs="Arial"/>
                <w:sz w:val="20"/>
              </w:rPr>
            </w:pPr>
            <w:r w:rsidRPr="002C45CB">
              <w:rPr>
                <w:rFonts w:cs="Arial"/>
                <w:sz w:val="20"/>
              </w:rPr>
              <w:t>0.6%</w:t>
            </w:r>
          </w:p>
        </w:tc>
      </w:tr>
      <w:tr w:rsidR="00301DD1" w:rsidRPr="002C45CB" w14:paraId="1A1DF2C8" w14:textId="77777777" w:rsidTr="006A2799">
        <w:trPr>
          <w:trHeight w:val="288"/>
        </w:trPr>
        <w:tc>
          <w:tcPr>
            <w:tcW w:w="2076" w:type="pct"/>
          </w:tcPr>
          <w:p w14:paraId="73F020D7" w14:textId="77777777" w:rsidR="00301DD1" w:rsidRPr="002C45CB" w:rsidRDefault="00301DD1" w:rsidP="00003932">
            <w:pPr>
              <w:pStyle w:val="ListParagraph"/>
              <w:numPr>
                <w:ilvl w:val="0"/>
                <w:numId w:val="13"/>
              </w:numPr>
              <w:jc w:val="both"/>
              <w:rPr>
                <w:lang w:val="en-GB"/>
              </w:rPr>
            </w:pPr>
            <w:r w:rsidRPr="002C45CB">
              <w:rPr>
                <w:lang w:val="en-GB"/>
              </w:rPr>
              <w:t>Other</w:t>
            </w:r>
            <w:r w:rsidRPr="002C45CB">
              <w:rPr>
                <w:vertAlign w:val="superscript"/>
                <w:lang w:val="en-GB"/>
              </w:rPr>
              <w:t>++</w:t>
            </w:r>
          </w:p>
        </w:tc>
        <w:tc>
          <w:tcPr>
            <w:tcW w:w="731" w:type="pct"/>
          </w:tcPr>
          <w:p w14:paraId="5E28BB89" w14:textId="77777777" w:rsidR="00301DD1" w:rsidRPr="002C45CB" w:rsidRDefault="00301DD1" w:rsidP="00EA768A">
            <w:pPr>
              <w:jc w:val="center"/>
              <w:rPr>
                <w:rFonts w:cs="Arial"/>
                <w:sz w:val="20"/>
              </w:rPr>
            </w:pPr>
            <w:r w:rsidRPr="002C45CB">
              <w:rPr>
                <w:rFonts w:cs="Arial"/>
                <w:sz w:val="20"/>
              </w:rPr>
              <w:t>3.9%</w:t>
            </w:r>
          </w:p>
        </w:tc>
        <w:tc>
          <w:tcPr>
            <w:tcW w:w="731" w:type="pct"/>
          </w:tcPr>
          <w:p w14:paraId="5BAF521B" w14:textId="77777777" w:rsidR="00301DD1" w:rsidRPr="002C45CB" w:rsidRDefault="00301DD1" w:rsidP="00EA768A">
            <w:pPr>
              <w:jc w:val="center"/>
              <w:rPr>
                <w:rFonts w:cs="Arial"/>
                <w:sz w:val="20"/>
              </w:rPr>
            </w:pPr>
            <w:r w:rsidRPr="002C45CB">
              <w:rPr>
                <w:rFonts w:cs="Arial"/>
                <w:sz w:val="20"/>
              </w:rPr>
              <w:t>5.9%</w:t>
            </w:r>
          </w:p>
        </w:tc>
        <w:tc>
          <w:tcPr>
            <w:tcW w:w="731" w:type="pct"/>
          </w:tcPr>
          <w:p w14:paraId="6FEDBFC1" w14:textId="77777777" w:rsidR="00301DD1" w:rsidRPr="002C45CB" w:rsidRDefault="00301DD1" w:rsidP="00EA768A">
            <w:pPr>
              <w:jc w:val="center"/>
              <w:rPr>
                <w:rFonts w:cs="Arial"/>
                <w:sz w:val="20"/>
              </w:rPr>
            </w:pPr>
            <w:r w:rsidRPr="002C45CB">
              <w:rPr>
                <w:rFonts w:cs="Arial"/>
                <w:sz w:val="20"/>
              </w:rPr>
              <w:t>4.2%</w:t>
            </w:r>
          </w:p>
        </w:tc>
        <w:tc>
          <w:tcPr>
            <w:tcW w:w="731" w:type="pct"/>
          </w:tcPr>
          <w:p w14:paraId="0EE2492D" w14:textId="77777777" w:rsidR="00301DD1" w:rsidRPr="002C45CB" w:rsidRDefault="00301DD1" w:rsidP="00EA768A">
            <w:pPr>
              <w:jc w:val="center"/>
              <w:rPr>
                <w:rFonts w:cs="Arial"/>
                <w:sz w:val="20"/>
              </w:rPr>
            </w:pPr>
            <w:r w:rsidRPr="002C45CB">
              <w:rPr>
                <w:rFonts w:cs="Arial"/>
                <w:sz w:val="20"/>
              </w:rPr>
              <w:t>3.3%</w:t>
            </w:r>
          </w:p>
        </w:tc>
      </w:tr>
      <w:tr w:rsidR="00301DD1" w:rsidRPr="002C45CB" w14:paraId="5716DE4A" w14:textId="77777777" w:rsidTr="006A2799">
        <w:trPr>
          <w:trHeight w:val="288"/>
        </w:trPr>
        <w:tc>
          <w:tcPr>
            <w:tcW w:w="2076" w:type="pct"/>
          </w:tcPr>
          <w:p w14:paraId="09F79550" w14:textId="77777777" w:rsidR="00301DD1" w:rsidRPr="002C45CB" w:rsidRDefault="00301DD1" w:rsidP="00003932">
            <w:pPr>
              <w:pStyle w:val="ListParagraph"/>
              <w:numPr>
                <w:ilvl w:val="0"/>
                <w:numId w:val="13"/>
              </w:numPr>
              <w:jc w:val="both"/>
              <w:rPr>
                <w:lang w:val="en-GB"/>
              </w:rPr>
            </w:pPr>
            <w:r w:rsidRPr="002C45CB">
              <w:rPr>
                <w:lang w:val="en-GB"/>
              </w:rPr>
              <w:t>Does not know how the household coped</w:t>
            </w:r>
          </w:p>
        </w:tc>
        <w:tc>
          <w:tcPr>
            <w:tcW w:w="731" w:type="pct"/>
          </w:tcPr>
          <w:p w14:paraId="7A27C971" w14:textId="77777777" w:rsidR="00301DD1" w:rsidRPr="002C45CB" w:rsidRDefault="00301DD1" w:rsidP="00EA768A">
            <w:pPr>
              <w:jc w:val="center"/>
              <w:rPr>
                <w:rFonts w:cs="Arial"/>
                <w:sz w:val="20"/>
              </w:rPr>
            </w:pPr>
            <w:r w:rsidRPr="002C45CB">
              <w:rPr>
                <w:rFonts w:cs="Arial"/>
                <w:sz w:val="20"/>
              </w:rPr>
              <w:t>0.0%</w:t>
            </w:r>
          </w:p>
        </w:tc>
        <w:tc>
          <w:tcPr>
            <w:tcW w:w="731" w:type="pct"/>
          </w:tcPr>
          <w:p w14:paraId="6367FAC5" w14:textId="77777777" w:rsidR="00301DD1" w:rsidRPr="002C45CB" w:rsidRDefault="00301DD1" w:rsidP="00EA768A">
            <w:pPr>
              <w:jc w:val="center"/>
              <w:rPr>
                <w:rFonts w:cs="Arial"/>
                <w:sz w:val="20"/>
              </w:rPr>
            </w:pPr>
            <w:r w:rsidRPr="002C45CB">
              <w:rPr>
                <w:rFonts w:cs="Arial"/>
                <w:sz w:val="20"/>
              </w:rPr>
              <w:t>0.0%</w:t>
            </w:r>
          </w:p>
        </w:tc>
        <w:tc>
          <w:tcPr>
            <w:tcW w:w="731" w:type="pct"/>
          </w:tcPr>
          <w:p w14:paraId="270C482F" w14:textId="77777777" w:rsidR="00301DD1" w:rsidRPr="002C45CB" w:rsidRDefault="00301DD1" w:rsidP="00EA768A">
            <w:pPr>
              <w:jc w:val="center"/>
              <w:rPr>
                <w:rFonts w:cs="Arial"/>
                <w:sz w:val="20"/>
              </w:rPr>
            </w:pPr>
            <w:r w:rsidRPr="002C45CB">
              <w:rPr>
                <w:rFonts w:cs="Arial"/>
                <w:sz w:val="20"/>
              </w:rPr>
              <w:t>0.0%</w:t>
            </w:r>
          </w:p>
        </w:tc>
        <w:tc>
          <w:tcPr>
            <w:tcW w:w="731" w:type="pct"/>
          </w:tcPr>
          <w:p w14:paraId="1D3A0D24" w14:textId="77777777" w:rsidR="00301DD1" w:rsidRPr="002C45CB" w:rsidRDefault="00301DD1" w:rsidP="00EA768A">
            <w:pPr>
              <w:jc w:val="center"/>
              <w:rPr>
                <w:rFonts w:cs="Arial"/>
                <w:sz w:val="20"/>
              </w:rPr>
            </w:pPr>
            <w:r w:rsidRPr="002C45CB">
              <w:rPr>
                <w:rFonts w:cs="Arial"/>
                <w:sz w:val="20"/>
              </w:rPr>
              <w:t>0.6%</w:t>
            </w:r>
          </w:p>
        </w:tc>
      </w:tr>
      <w:tr w:rsidR="00301DD1" w:rsidRPr="002C45CB" w14:paraId="79E1593D" w14:textId="77777777" w:rsidTr="006A2799">
        <w:trPr>
          <w:trHeight w:val="288"/>
        </w:trPr>
        <w:tc>
          <w:tcPr>
            <w:tcW w:w="2076" w:type="pct"/>
          </w:tcPr>
          <w:p w14:paraId="235AB046" w14:textId="77777777" w:rsidR="00301DD1" w:rsidRPr="002C45CB" w:rsidRDefault="00301DD1" w:rsidP="00003932">
            <w:pPr>
              <w:jc w:val="both"/>
              <w:rPr>
                <w:rFonts w:cs="Arial"/>
                <w:bCs/>
                <w:color w:val="595959" w:themeColor="text1" w:themeTint="A6"/>
              </w:rPr>
            </w:pPr>
          </w:p>
        </w:tc>
        <w:tc>
          <w:tcPr>
            <w:tcW w:w="731" w:type="pct"/>
          </w:tcPr>
          <w:p w14:paraId="69293CC7" w14:textId="77777777" w:rsidR="00301DD1" w:rsidRPr="002C45CB" w:rsidRDefault="00301DD1" w:rsidP="00003932">
            <w:pPr>
              <w:jc w:val="both"/>
              <w:rPr>
                <w:rFonts w:cs="Arial"/>
                <w:sz w:val="20"/>
              </w:rPr>
            </w:pPr>
          </w:p>
        </w:tc>
        <w:tc>
          <w:tcPr>
            <w:tcW w:w="731" w:type="pct"/>
          </w:tcPr>
          <w:p w14:paraId="6E0D85D7" w14:textId="77777777" w:rsidR="00301DD1" w:rsidRPr="002C45CB" w:rsidRDefault="00301DD1" w:rsidP="00003932">
            <w:pPr>
              <w:jc w:val="both"/>
              <w:rPr>
                <w:rFonts w:cs="Arial"/>
                <w:sz w:val="20"/>
              </w:rPr>
            </w:pPr>
          </w:p>
        </w:tc>
        <w:tc>
          <w:tcPr>
            <w:tcW w:w="731" w:type="pct"/>
          </w:tcPr>
          <w:p w14:paraId="17D48A5C" w14:textId="77777777" w:rsidR="00301DD1" w:rsidRPr="002C45CB" w:rsidRDefault="00301DD1" w:rsidP="00003932">
            <w:pPr>
              <w:jc w:val="both"/>
              <w:rPr>
                <w:rFonts w:cs="Arial"/>
                <w:sz w:val="20"/>
              </w:rPr>
            </w:pPr>
          </w:p>
        </w:tc>
        <w:tc>
          <w:tcPr>
            <w:tcW w:w="731" w:type="pct"/>
          </w:tcPr>
          <w:p w14:paraId="4FCCABA3" w14:textId="77777777" w:rsidR="00301DD1" w:rsidRPr="002C45CB" w:rsidRDefault="00301DD1" w:rsidP="00003932">
            <w:pPr>
              <w:jc w:val="both"/>
              <w:rPr>
                <w:rFonts w:cs="Arial"/>
                <w:sz w:val="20"/>
              </w:rPr>
            </w:pPr>
          </w:p>
        </w:tc>
      </w:tr>
      <w:tr w:rsidR="00301DD1" w:rsidRPr="002C45CB" w14:paraId="60E27712" w14:textId="77777777" w:rsidTr="006A2799">
        <w:trPr>
          <w:trHeight w:val="288"/>
        </w:trPr>
        <w:tc>
          <w:tcPr>
            <w:tcW w:w="5000" w:type="pct"/>
            <w:gridSpan w:val="5"/>
          </w:tcPr>
          <w:p w14:paraId="55296EDF" w14:textId="77777777" w:rsidR="00301DD1" w:rsidRPr="002C45CB" w:rsidRDefault="00301DD1" w:rsidP="00003932">
            <w:pPr>
              <w:pStyle w:val="TableNotes0"/>
            </w:pPr>
            <w:r w:rsidRPr="002C45CB">
              <w:rPr>
                <w:sz w:val="20"/>
                <w:vertAlign w:val="superscript"/>
              </w:rPr>
              <w:t>+</w:t>
            </w:r>
            <w:r w:rsidRPr="002C45CB">
              <w:t xml:space="preserve"> Percentages do not sum up to 100 because respondents were allowed to select multiple applicable strategies</w:t>
            </w:r>
          </w:p>
          <w:p w14:paraId="318F48A4" w14:textId="77777777" w:rsidR="00301DD1" w:rsidRPr="002C45CB" w:rsidRDefault="00301DD1" w:rsidP="00E968A3">
            <w:pPr>
              <w:pStyle w:val="TableNotes0"/>
              <w:jc w:val="left"/>
            </w:pPr>
            <w:r w:rsidRPr="002C45CB">
              <w:rPr>
                <w:sz w:val="20"/>
                <w:vertAlign w:val="superscript"/>
              </w:rPr>
              <w:t>++</w:t>
            </w:r>
            <w:r w:rsidRPr="002C45CB">
              <w:t xml:space="preserve"> Other strategies in the questionnaire were: sold land, withdrew children from school, married daughter early, delayed payment obligations, relied on savings, received assistance from NGO, received assistance from government, took advance payment from employer, reduced number of meals, ate a limited range of foods.</w:t>
            </w:r>
          </w:p>
        </w:tc>
      </w:tr>
      <w:tr w:rsidR="00301DD1" w:rsidRPr="002C45CB" w14:paraId="681D9123" w14:textId="77777777" w:rsidTr="006A2799">
        <w:trPr>
          <w:trHeight w:val="288"/>
        </w:trPr>
        <w:tc>
          <w:tcPr>
            <w:tcW w:w="2076" w:type="pct"/>
          </w:tcPr>
          <w:p w14:paraId="6AFECFEB" w14:textId="77777777" w:rsidR="00301DD1" w:rsidRPr="002C45CB" w:rsidRDefault="00301DD1" w:rsidP="00003932">
            <w:pPr>
              <w:jc w:val="both"/>
              <w:rPr>
                <w:rFonts w:cs="Arial"/>
                <w:bCs/>
                <w:color w:val="595959" w:themeColor="text1" w:themeTint="A6"/>
              </w:rPr>
            </w:pPr>
          </w:p>
        </w:tc>
        <w:tc>
          <w:tcPr>
            <w:tcW w:w="731" w:type="pct"/>
          </w:tcPr>
          <w:p w14:paraId="4C7B572B" w14:textId="77777777" w:rsidR="00301DD1" w:rsidRPr="002C45CB" w:rsidRDefault="00301DD1" w:rsidP="00003932">
            <w:pPr>
              <w:jc w:val="both"/>
              <w:rPr>
                <w:rFonts w:cs="Arial"/>
                <w:sz w:val="20"/>
              </w:rPr>
            </w:pPr>
          </w:p>
        </w:tc>
        <w:tc>
          <w:tcPr>
            <w:tcW w:w="731" w:type="pct"/>
          </w:tcPr>
          <w:p w14:paraId="32CBDC92" w14:textId="77777777" w:rsidR="00301DD1" w:rsidRPr="002C45CB" w:rsidRDefault="00301DD1" w:rsidP="00003932">
            <w:pPr>
              <w:jc w:val="both"/>
              <w:rPr>
                <w:rFonts w:cs="Arial"/>
                <w:sz w:val="20"/>
              </w:rPr>
            </w:pPr>
          </w:p>
        </w:tc>
        <w:tc>
          <w:tcPr>
            <w:tcW w:w="731" w:type="pct"/>
          </w:tcPr>
          <w:p w14:paraId="51D99F9C" w14:textId="77777777" w:rsidR="00301DD1" w:rsidRPr="002C45CB" w:rsidRDefault="00301DD1" w:rsidP="00003932">
            <w:pPr>
              <w:jc w:val="both"/>
              <w:rPr>
                <w:rFonts w:cs="Arial"/>
                <w:sz w:val="20"/>
              </w:rPr>
            </w:pPr>
          </w:p>
        </w:tc>
        <w:tc>
          <w:tcPr>
            <w:tcW w:w="731" w:type="pct"/>
          </w:tcPr>
          <w:p w14:paraId="24CD03F5" w14:textId="77777777" w:rsidR="00301DD1" w:rsidRPr="002C45CB" w:rsidRDefault="00301DD1" w:rsidP="00003932">
            <w:pPr>
              <w:jc w:val="both"/>
              <w:rPr>
                <w:rFonts w:cs="Arial"/>
                <w:sz w:val="20"/>
              </w:rPr>
            </w:pPr>
          </w:p>
        </w:tc>
      </w:tr>
    </w:tbl>
    <w:p w14:paraId="66D87898" w14:textId="547A33D8" w:rsidR="006F2C5D" w:rsidRPr="002C45CB" w:rsidRDefault="006F2C5D" w:rsidP="00E968A3">
      <w:pPr>
        <w:pStyle w:val="BodyText1"/>
        <w:spacing w:before="240"/>
        <w:rPr>
          <w:rStyle w:val="CommentReference"/>
        </w:rPr>
      </w:pPr>
      <w:r w:rsidRPr="002C45CB">
        <w:t>The main causes of food shor</w:t>
      </w:r>
      <w:r w:rsidR="00E447F2" w:rsidRPr="002C45CB">
        <w:t xml:space="preserve">tage are documented in </w:t>
      </w:r>
      <w:r w:rsidR="0095070B" w:rsidRPr="002C45CB">
        <w:fldChar w:fldCharType="begin"/>
      </w:r>
      <w:r w:rsidR="0095070B" w:rsidRPr="002C45CB">
        <w:instrText xml:space="preserve"> REF _Ref415749313 \h  \* MERGEFORMAT </w:instrText>
      </w:r>
      <w:r w:rsidR="0095070B" w:rsidRPr="002C45CB">
        <w:fldChar w:fldCharType="separate"/>
      </w:r>
      <w:r w:rsidR="00A36D0B" w:rsidRPr="002C45CB">
        <w:t xml:space="preserve">Table </w:t>
      </w:r>
      <w:r w:rsidR="00A36D0B">
        <w:rPr>
          <w:noProof/>
        </w:rPr>
        <w:t>26</w:t>
      </w:r>
      <w:r w:rsidR="0095070B" w:rsidRPr="002C45CB">
        <w:fldChar w:fldCharType="end"/>
      </w:r>
      <w:r w:rsidR="000B750E" w:rsidRPr="002C45CB">
        <w:t>, in which</w:t>
      </w:r>
      <w:r w:rsidRPr="002C45CB">
        <w:t xml:space="preserve"> we split these causes by period of the year. Throughout the year, man-made causes dominate. Among these, the affordability of food items is paramount.</w:t>
      </w:r>
      <w:r w:rsidR="003C6814" w:rsidRPr="002C45CB">
        <w:t xml:space="preserve"> The </w:t>
      </w:r>
      <w:r w:rsidR="00DB37EC" w:rsidRPr="002C45CB">
        <w:t>CDGP</w:t>
      </w:r>
      <w:r w:rsidR="003C6814" w:rsidRPr="002C45CB">
        <w:t xml:space="preserve"> </w:t>
      </w:r>
      <w:r w:rsidR="004F27D2" w:rsidRPr="002C45CB">
        <w:t xml:space="preserve">grant </w:t>
      </w:r>
      <w:r w:rsidR="003C6814" w:rsidRPr="002C45CB">
        <w:t xml:space="preserve">can therefore have a significant impact </w:t>
      </w:r>
      <w:r w:rsidR="009260BB" w:rsidRPr="002C45CB">
        <w:t xml:space="preserve">as </w:t>
      </w:r>
      <w:r w:rsidR="004F27D2" w:rsidRPr="002C45CB">
        <w:t>it</w:t>
      </w:r>
      <w:r w:rsidR="009260BB" w:rsidRPr="002C45CB">
        <w:t xml:space="preserve"> will increase households’ cash income</w:t>
      </w:r>
      <w:r w:rsidR="000B750E" w:rsidRPr="002C45CB">
        <w:t xml:space="preserve"> that</w:t>
      </w:r>
      <w:r w:rsidR="009260BB" w:rsidRPr="002C45CB">
        <w:t xml:space="preserve"> households may choose to spend on food</w:t>
      </w:r>
      <w:r w:rsidR="003C6814" w:rsidRPr="002C45CB">
        <w:rPr>
          <w:rStyle w:val="CommentReference"/>
        </w:rPr>
        <w:t>.</w:t>
      </w:r>
    </w:p>
    <w:p w14:paraId="53B94603" w14:textId="77777777" w:rsidR="006A2799" w:rsidRPr="002C45CB" w:rsidRDefault="006A2799" w:rsidP="00E968A3">
      <w:pPr>
        <w:rPr>
          <w:b/>
          <w:iCs/>
          <w:color w:val="4F81BD" w:themeColor="accent1"/>
          <w:szCs w:val="18"/>
        </w:rPr>
      </w:pPr>
      <w:r w:rsidRPr="002C45CB">
        <w:br w:type="page"/>
      </w:r>
    </w:p>
    <w:p w14:paraId="77D95F01" w14:textId="1E0F804A" w:rsidR="0038435E" w:rsidRPr="002C45CB" w:rsidRDefault="006A2799" w:rsidP="006A2799">
      <w:pPr>
        <w:pStyle w:val="Caption"/>
      </w:pPr>
      <w:bookmarkStart w:id="219" w:name="_Ref415749313"/>
      <w:bookmarkStart w:id="220" w:name="_Toc423448475"/>
      <w:r w:rsidRPr="002C45CB">
        <w:lastRenderedPageBreak/>
        <w:t xml:space="preserve">Table </w:t>
      </w:r>
      <w:fldSimple w:instr=" SEQ Table \* ARABIC ">
        <w:r w:rsidR="00A36D0B">
          <w:rPr>
            <w:noProof/>
          </w:rPr>
          <w:t>26</w:t>
        </w:r>
      </w:fldSimple>
      <w:bookmarkEnd w:id="219"/>
      <w:r w:rsidRPr="002C45CB">
        <w:tab/>
        <w:t>Causes of food shortages (by period)</w:t>
      </w:r>
      <w:bookmarkStart w:id="221" w:name="_Ref287261520"/>
      <w:bookmarkEnd w:id="220"/>
    </w:p>
    <w:tbl>
      <w:tblPr>
        <w:tblStyle w:val="e-PactBlue"/>
        <w:tblW w:w="5000" w:type="pct"/>
        <w:tblLayout w:type="fixed"/>
        <w:tblLook w:val="01E0" w:firstRow="1" w:lastRow="1" w:firstColumn="1" w:lastColumn="1" w:noHBand="0" w:noVBand="0"/>
      </w:tblPr>
      <w:tblGrid>
        <w:gridCol w:w="3978"/>
        <w:gridCol w:w="1412"/>
        <w:gridCol w:w="1412"/>
        <w:gridCol w:w="1412"/>
        <w:gridCol w:w="1415"/>
      </w:tblGrid>
      <w:tr w:rsidR="00E258D8" w:rsidRPr="002C45CB" w14:paraId="6198D191" w14:textId="77777777" w:rsidTr="006A2799">
        <w:trPr>
          <w:cnfStyle w:val="100000000000" w:firstRow="1" w:lastRow="0" w:firstColumn="0" w:lastColumn="0" w:oddVBand="0" w:evenVBand="0" w:oddHBand="0" w:evenHBand="0" w:firstRowFirstColumn="0" w:firstRowLastColumn="0" w:lastRowFirstColumn="0" w:lastRowLastColumn="0"/>
          <w:trHeight w:val="360"/>
        </w:trPr>
        <w:tc>
          <w:tcPr>
            <w:tcW w:w="2065" w:type="pct"/>
            <w:noWrap/>
          </w:tcPr>
          <w:bookmarkEnd w:id="221"/>
          <w:p w14:paraId="43D9C752" w14:textId="77777777" w:rsidR="00B94CF9" w:rsidRPr="002C45CB" w:rsidRDefault="00B94CF9" w:rsidP="00E13AD1">
            <w:pPr>
              <w:jc w:val="both"/>
              <w:rPr>
                <w:rFonts w:cs="Arial"/>
                <w:sz w:val="20"/>
              </w:rPr>
            </w:pPr>
            <w:r w:rsidRPr="002C45CB">
              <w:rPr>
                <w:rFonts w:cs="Arial"/>
                <w:sz w:val="20"/>
              </w:rPr>
              <w:t>Indicator</w:t>
            </w:r>
          </w:p>
        </w:tc>
        <w:tc>
          <w:tcPr>
            <w:tcW w:w="733" w:type="pct"/>
          </w:tcPr>
          <w:p w14:paraId="14C07D8B" w14:textId="19A26971" w:rsidR="00B94CF9" w:rsidRPr="002C45CB" w:rsidRDefault="00B94CF9" w:rsidP="000B750E">
            <w:pPr>
              <w:jc w:val="center"/>
              <w:rPr>
                <w:rFonts w:cs="Arial"/>
                <w:sz w:val="20"/>
              </w:rPr>
            </w:pPr>
            <w:r w:rsidRPr="002C45CB">
              <w:rPr>
                <w:rFonts w:cs="Arial"/>
                <w:bCs/>
                <w:sz w:val="20"/>
              </w:rPr>
              <w:t>Between mid</w:t>
            </w:r>
            <w:r w:rsidR="000B750E" w:rsidRPr="002C45CB">
              <w:rPr>
                <w:rFonts w:cs="Arial"/>
                <w:bCs/>
                <w:sz w:val="20"/>
              </w:rPr>
              <w:t>-</w:t>
            </w:r>
            <w:r w:rsidRPr="002C45CB">
              <w:rPr>
                <w:rFonts w:cs="Arial"/>
                <w:bCs/>
                <w:sz w:val="20"/>
              </w:rPr>
              <w:t>October 2013 and mid</w:t>
            </w:r>
            <w:r w:rsidR="000B750E" w:rsidRPr="002C45CB">
              <w:rPr>
                <w:rFonts w:cs="Arial"/>
                <w:bCs/>
                <w:sz w:val="20"/>
              </w:rPr>
              <w:t>-</w:t>
            </w:r>
            <w:r w:rsidRPr="002C45CB">
              <w:rPr>
                <w:rFonts w:cs="Arial"/>
                <w:bCs/>
                <w:sz w:val="20"/>
              </w:rPr>
              <w:t>January 2014</w:t>
            </w:r>
          </w:p>
        </w:tc>
        <w:tc>
          <w:tcPr>
            <w:tcW w:w="733" w:type="pct"/>
          </w:tcPr>
          <w:p w14:paraId="379CEE6D" w14:textId="06B3C728" w:rsidR="00B94CF9" w:rsidRPr="002C45CB" w:rsidRDefault="00B94CF9" w:rsidP="000B750E">
            <w:pPr>
              <w:jc w:val="center"/>
              <w:rPr>
                <w:rFonts w:cs="Arial"/>
                <w:bCs/>
                <w:sz w:val="20"/>
              </w:rPr>
            </w:pPr>
            <w:r w:rsidRPr="002C45CB">
              <w:rPr>
                <w:rFonts w:cs="Arial"/>
                <w:bCs/>
                <w:sz w:val="20"/>
              </w:rPr>
              <w:t>Between mid</w:t>
            </w:r>
            <w:r w:rsidR="000B750E" w:rsidRPr="002C45CB">
              <w:rPr>
                <w:rFonts w:cs="Arial"/>
                <w:bCs/>
                <w:sz w:val="20"/>
              </w:rPr>
              <w:t>-</w:t>
            </w:r>
            <w:r w:rsidRPr="002C45CB">
              <w:rPr>
                <w:rFonts w:cs="Arial"/>
                <w:bCs/>
                <w:sz w:val="20"/>
              </w:rPr>
              <w:t>January and the start of June 2014</w:t>
            </w:r>
          </w:p>
        </w:tc>
        <w:tc>
          <w:tcPr>
            <w:tcW w:w="733" w:type="pct"/>
          </w:tcPr>
          <w:p w14:paraId="1A739687" w14:textId="39EBF85D" w:rsidR="00B94CF9" w:rsidRPr="002C45CB" w:rsidRDefault="00B94CF9" w:rsidP="000B750E">
            <w:pPr>
              <w:jc w:val="center"/>
              <w:rPr>
                <w:rFonts w:cs="Arial"/>
                <w:bCs/>
                <w:sz w:val="20"/>
              </w:rPr>
            </w:pPr>
            <w:r w:rsidRPr="002C45CB">
              <w:rPr>
                <w:rFonts w:cs="Arial"/>
                <w:bCs/>
                <w:sz w:val="20"/>
              </w:rPr>
              <w:t xml:space="preserve">Between </w:t>
            </w:r>
            <w:r w:rsidR="00FE1190" w:rsidRPr="002C45CB">
              <w:rPr>
                <w:rFonts w:cs="Arial"/>
                <w:bCs/>
                <w:sz w:val="20"/>
              </w:rPr>
              <w:t>the start of June and mid</w:t>
            </w:r>
            <w:r w:rsidR="000B750E" w:rsidRPr="002C45CB">
              <w:rPr>
                <w:rFonts w:cs="Arial"/>
                <w:bCs/>
                <w:sz w:val="20"/>
              </w:rPr>
              <w:t>-</w:t>
            </w:r>
            <w:r w:rsidR="00FE1190" w:rsidRPr="002C45CB">
              <w:rPr>
                <w:rFonts w:cs="Arial"/>
                <w:bCs/>
                <w:sz w:val="20"/>
              </w:rPr>
              <w:t>August</w:t>
            </w:r>
            <w:r w:rsidR="000B750E" w:rsidRPr="002C45CB">
              <w:rPr>
                <w:rFonts w:cs="Arial"/>
                <w:bCs/>
                <w:sz w:val="20"/>
              </w:rPr>
              <w:t xml:space="preserve"> 2014</w:t>
            </w:r>
          </w:p>
        </w:tc>
        <w:tc>
          <w:tcPr>
            <w:tcW w:w="735" w:type="pct"/>
          </w:tcPr>
          <w:p w14:paraId="5F628518" w14:textId="2CA3CF6B" w:rsidR="00B94CF9" w:rsidRPr="002C45CB" w:rsidRDefault="00B94CF9" w:rsidP="000B750E">
            <w:pPr>
              <w:jc w:val="center"/>
              <w:rPr>
                <w:rFonts w:cs="Arial"/>
                <w:bCs/>
                <w:sz w:val="20"/>
              </w:rPr>
            </w:pPr>
            <w:r w:rsidRPr="002C45CB">
              <w:rPr>
                <w:rFonts w:cs="Arial"/>
                <w:bCs/>
                <w:sz w:val="20"/>
              </w:rPr>
              <w:t>Between mid</w:t>
            </w:r>
            <w:r w:rsidR="000B750E" w:rsidRPr="002C45CB">
              <w:rPr>
                <w:rFonts w:cs="Arial"/>
                <w:bCs/>
                <w:sz w:val="20"/>
              </w:rPr>
              <w:t>-</w:t>
            </w:r>
            <w:r w:rsidRPr="002C45CB">
              <w:rPr>
                <w:rFonts w:cs="Arial"/>
                <w:bCs/>
                <w:sz w:val="20"/>
              </w:rPr>
              <w:t>August</w:t>
            </w:r>
            <w:r w:rsidR="000B750E" w:rsidRPr="002C45CB">
              <w:rPr>
                <w:rFonts w:cs="Arial"/>
                <w:bCs/>
                <w:sz w:val="20"/>
              </w:rPr>
              <w:t xml:space="preserve"> 2014</w:t>
            </w:r>
            <w:r w:rsidRPr="002C45CB">
              <w:rPr>
                <w:rFonts w:cs="Arial"/>
                <w:bCs/>
                <w:sz w:val="20"/>
              </w:rPr>
              <w:t xml:space="preserve"> and day of interview</w:t>
            </w:r>
          </w:p>
        </w:tc>
      </w:tr>
      <w:tr w:rsidR="00B94CF9" w:rsidRPr="002C45CB" w14:paraId="365C17FC" w14:textId="77777777" w:rsidTr="006A2799">
        <w:trPr>
          <w:trHeight w:val="360"/>
        </w:trPr>
        <w:tc>
          <w:tcPr>
            <w:tcW w:w="2065" w:type="pct"/>
            <w:noWrap/>
          </w:tcPr>
          <w:p w14:paraId="3EAC9E70" w14:textId="77777777" w:rsidR="00B94CF9" w:rsidRPr="002C45CB" w:rsidRDefault="00B94CF9" w:rsidP="00E13AD1">
            <w:pPr>
              <w:jc w:val="both"/>
              <w:rPr>
                <w:rFonts w:cs="Arial"/>
                <w:sz w:val="20"/>
              </w:rPr>
            </w:pPr>
            <w:r w:rsidRPr="002C45CB">
              <w:rPr>
                <w:rFonts w:cs="Arial"/>
                <w:sz w:val="20"/>
              </w:rPr>
              <w:t>% households that did not always have enough food in the period</w:t>
            </w:r>
          </w:p>
        </w:tc>
        <w:tc>
          <w:tcPr>
            <w:tcW w:w="733" w:type="pct"/>
          </w:tcPr>
          <w:p w14:paraId="7F4704B4" w14:textId="77777777" w:rsidR="00B94CF9" w:rsidRPr="002C45CB" w:rsidRDefault="00B94CF9" w:rsidP="00EA768A">
            <w:pPr>
              <w:jc w:val="center"/>
              <w:rPr>
                <w:rFonts w:cs="Arial"/>
                <w:sz w:val="20"/>
              </w:rPr>
            </w:pPr>
            <w:r w:rsidRPr="002C45CB">
              <w:rPr>
                <w:rFonts w:cs="Arial"/>
                <w:sz w:val="20"/>
              </w:rPr>
              <w:t>4.2%</w:t>
            </w:r>
          </w:p>
        </w:tc>
        <w:tc>
          <w:tcPr>
            <w:tcW w:w="733" w:type="pct"/>
          </w:tcPr>
          <w:p w14:paraId="628C5B4F" w14:textId="77777777" w:rsidR="00B94CF9" w:rsidRPr="002C45CB" w:rsidRDefault="00B94CF9" w:rsidP="00EA768A">
            <w:pPr>
              <w:jc w:val="center"/>
              <w:rPr>
                <w:rFonts w:cs="Arial"/>
                <w:sz w:val="20"/>
              </w:rPr>
            </w:pPr>
            <w:r w:rsidRPr="002C45CB">
              <w:rPr>
                <w:rFonts w:cs="Arial"/>
                <w:sz w:val="20"/>
              </w:rPr>
              <w:t>5.3%</w:t>
            </w:r>
          </w:p>
        </w:tc>
        <w:tc>
          <w:tcPr>
            <w:tcW w:w="733" w:type="pct"/>
          </w:tcPr>
          <w:p w14:paraId="3D97D186" w14:textId="77777777" w:rsidR="00B94CF9" w:rsidRPr="002C45CB" w:rsidRDefault="00B94CF9" w:rsidP="00EA768A">
            <w:pPr>
              <w:jc w:val="center"/>
              <w:rPr>
                <w:rFonts w:cs="Arial"/>
                <w:sz w:val="20"/>
              </w:rPr>
            </w:pPr>
            <w:r w:rsidRPr="002C45CB">
              <w:rPr>
                <w:rFonts w:cs="Arial"/>
                <w:sz w:val="20"/>
              </w:rPr>
              <w:t>5.7%</w:t>
            </w:r>
          </w:p>
        </w:tc>
        <w:tc>
          <w:tcPr>
            <w:tcW w:w="735" w:type="pct"/>
          </w:tcPr>
          <w:p w14:paraId="044DC3C5" w14:textId="77777777" w:rsidR="00B94CF9" w:rsidRPr="002C45CB" w:rsidRDefault="00B94CF9" w:rsidP="00EA768A">
            <w:pPr>
              <w:jc w:val="center"/>
              <w:rPr>
                <w:rFonts w:cs="Arial"/>
                <w:sz w:val="20"/>
              </w:rPr>
            </w:pPr>
            <w:r w:rsidRPr="002C45CB">
              <w:rPr>
                <w:rFonts w:cs="Arial"/>
                <w:sz w:val="20"/>
              </w:rPr>
              <w:t>10.0%</w:t>
            </w:r>
          </w:p>
        </w:tc>
      </w:tr>
      <w:tr w:rsidR="00B94CF9" w:rsidRPr="002C45CB" w14:paraId="582AF990" w14:textId="77777777" w:rsidTr="006A2799">
        <w:trPr>
          <w:trHeight w:val="288"/>
        </w:trPr>
        <w:tc>
          <w:tcPr>
            <w:tcW w:w="2065" w:type="pct"/>
          </w:tcPr>
          <w:p w14:paraId="0610F9F7" w14:textId="2359083A" w:rsidR="00B94CF9" w:rsidRPr="002C45CB" w:rsidRDefault="00B94CF9" w:rsidP="000B750E">
            <w:pPr>
              <w:jc w:val="both"/>
              <w:rPr>
                <w:rFonts w:cs="Arial"/>
                <w:sz w:val="20"/>
              </w:rPr>
            </w:pPr>
            <w:r w:rsidRPr="002C45CB">
              <w:rPr>
                <w:rFonts w:cs="Arial"/>
                <w:sz w:val="20"/>
              </w:rPr>
              <w:t xml:space="preserve">% of these households that </w:t>
            </w:r>
            <w:r w:rsidR="000B750E" w:rsidRPr="002C45CB">
              <w:rPr>
                <w:rFonts w:cs="Arial"/>
                <w:sz w:val="20"/>
              </w:rPr>
              <w:t xml:space="preserve">did </w:t>
            </w:r>
            <w:r w:rsidRPr="002C45CB">
              <w:rPr>
                <w:rFonts w:cs="Arial"/>
                <w:sz w:val="20"/>
              </w:rPr>
              <w:t>not</w:t>
            </w:r>
            <w:r w:rsidR="000B750E" w:rsidRPr="002C45CB">
              <w:rPr>
                <w:rFonts w:cs="Arial"/>
                <w:sz w:val="20"/>
              </w:rPr>
              <w:t xml:space="preserve"> have</w:t>
            </w:r>
            <w:r w:rsidRPr="002C45CB">
              <w:rPr>
                <w:rFonts w:cs="Arial"/>
                <w:sz w:val="20"/>
              </w:rPr>
              <w:t xml:space="preserve"> enough food because of </w:t>
            </w:r>
            <w:r w:rsidR="000162CD" w:rsidRPr="002C45CB">
              <w:rPr>
                <w:rFonts w:cs="Arial"/>
                <w:sz w:val="20"/>
              </w:rPr>
              <w:t>the following reasons:</w:t>
            </w:r>
          </w:p>
        </w:tc>
        <w:tc>
          <w:tcPr>
            <w:tcW w:w="733" w:type="pct"/>
          </w:tcPr>
          <w:p w14:paraId="54521CEC" w14:textId="77777777" w:rsidR="00B94CF9" w:rsidRPr="002C45CB" w:rsidRDefault="00B94CF9" w:rsidP="00EA768A">
            <w:pPr>
              <w:jc w:val="center"/>
              <w:rPr>
                <w:rFonts w:cs="Arial"/>
                <w:sz w:val="20"/>
              </w:rPr>
            </w:pPr>
            <w:r w:rsidRPr="002C45CB">
              <w:rPr>
                <w:rFonts w:cs="Arial"/>
                <w:sz w:val="20"/>
              </w:rPr>
              <w:t>87.0%</w:t>
            </w:r>
          </w:p>
        </w:tc>
        <w:tc>
          <w:tcPr>
            <w:tcW w:w="733" w:type="pct"/>
          </w:tcPr>
          <w:p w14:paraId="6D2C594E" w14:textId="77777777" w:rsidR="00B94CF9" w:rsidRPr="002C45CB" w:rsidRDefault="00B94CF9" w:rsidP="00EA768A">
            <w:pPr>
              <w:jc w:val="center"/>
              <w:rPr>
                <w:rFonts w:cs="Arial"/>
                <w:sz w:val="20"/>
              </w:rPr>
            </w:pPr>
            <w:r w:rsidRPr="002C45CB">
              <w:rPr>
                <w:rFonts w:cs="Arial"/>
                <w:sz w:val="20"/>
              </w:rPr>
              <w:t>91.0%</w:t>
            </w:r>
          </w:p>
        </w:tc>
        <w:tc>
          <w:tcPr>
            <w:tcW w:w="733" w:type="pct"/>
          </w:tcPr>
          <w:p w14:paraId="596B01CA" w14:textId="77777777" w:rsidR="00B94CF9" w:rsidRPr="002C45CB" w:rsidRDefault="00B94CF9" w:rsidP="00EA768A">
            <w:pPr>
              <w:jc w:val="center"/>
              <w:rPr>
                <w:rFonts w:cs="Arial"/>
                <w:sz w:val="20"/>
              </w:rPr>
            </w:pPr>
            <w:r w:rsidRPr="002C45CB">
              <w:rPr>
                <w:rFonts w:cs="Arial"/>
                <w:sz w:val="20"/>
              </w:rPr>
              <w:t>92.9%</w:t>
            </w:r>
          </w:p>
        </w:tc>
        <w:tc>
          <w:tcPr>
            <w:tcW w:w="735" w:type="pct"/>
          </w:tcPr>
          <w:p w14:paraId="79309758" w14:textId="77777777" w:rsidR="00B94CF9" w:rsidRPr="002C45CB" w:rsidRDefault="00B94CF9" w:rsidP="00EA768A">
            <w:pPr>
              <w:jc w:val="center"/>
              <w:rPr>
                <w:rFonts w:cs="Arial"/>
                <w:sz w:val="20"/>
              </w:rPr>
            </w:pPr>
            <w:r w:rsidRPr="002C45CB">
              <w:rPr>
                <w:rFonts w:cs="Arial"/>
                <w:sz w:val="20"/>
              </w:rPr>
              <w:t>97.2%</w:t>
            </w:r>
          </w:p>
        </w:tc>
      </w:tr>
      <w:tr w:rsidR="00B94CF9" w:rsidRPr="002C45CB" w14:paraId="22EA7B52" w14:textId="77777777" w:rsidTr="006A2799">
        <w:trPr>
          <w:trHeight w:val="288"/>
        </w:trPr>
        <w:tc>
          <w:tcPr>
            <w:tcW w:w="2065" w:type="pct"/>
          </w:tcPr>
          <w:p w14:paraId="03B4E70D" w14:textId="77777777" w:rsidR="00B94CF9" w:rsidRPr="002C45CB" w:rsidRDefault="00B94CF9" w:rsidP="00E13AD1">
            <w:pPr>
              <w:pStyle w:val="ListParagraph"/>
              <w:keepNext/>
              <w:numPr>
                <w:ilvl w:val="0"/>
                <w:numId w:val="13"/>
              </w:numPr>
              <w:jc w:val="both"/>
              <w:outlineLvl w:val="4"/>
              <w:rPr>
                <w:lang w:val="en-GB"/>
              </w:rPr>
            </w:pPr>
            <w:r w:rsidRPr="002C45CB">
              <w:rPr>
                <w:lang w:val="en-GB"/>
              </w:rPr>
              <w:t>% food in the market too expensive, or household did not have enough money</w:t>
            </w:r>
          </w:p>
        </w:tc>
        <w:tc>
          <w:tcPr>
            <w:tcW w:w="733" w:type="pct"/>
          </w:tcPr>
          <w:p w14:paraId="4E109A1D" w14:textId="77777777" w:rsidR="00B94CF9" w:rsidRPr="002C45CB" w:rsidRDefault="00B94CF9" w:rsidP="00EA768A">
            <w:pPr>
              <w:jc w:val="center"/>
              <w:rPr>
                <w:rFonts w:cs="Arial"/>
                <w:sz w:val="20"/>
              </w:rPr>
            </w:pPr>
            <w:r w:rsidRPr="002C45CB">
              <w:rPr>
                <w:rFonts w:cs="Arial"/>
                <w:sz w:val="20"/>
              </w:rPr>
              <w:t>69.3%</w:t>
            </w:r>
          </w:p>
        </w:tc>
        <w:tc>
          <w:tcPr>
            <w:tcW w:w="733" w:type="pct"/>
          </w:tcPr>
          <w:p w14:paraId="6DF533CF" w14:textId="77777777" w:rsidR="00B94CF9" w:rsidRPr="002C45CB" w:rsidRDefault="00B94CF9" w:rsidP="00EA768A">
            <w:pPr>
              <w:jc w:val="center"/>
              <w:rPr>
                <w:rFonts w:cs="Arial"/>
                <w:sz w:val="20"/>
              </w:rPr>
            </w:pPr>
            <w:r w:rsidRPr="002C45CB">
              <w:rPr>
                <w:rFonts w:cs="Arial"/>
                <w:sz w:val="20"/>
              </w:rPr>
              <w:t>64.6%</w:t>
            </w:r>
          </w:p>
        </w:tc>
        <w:tc>
          <w:tcPr>
            <w:tcW w:w="733" w:type="pct"/>
          </w:tcPr>
          <w:p w14:paraId="72D16DE7" w14:textId="77777777" w:rsidR="00B94CF9" w:rsidRPr="002C45CB" w:rsidRDefault="00B94CF9" w:rsidP="00EA768A">
            <w:pPr>
              <w:jc w:val="center"/>
              <w:rPr>
                <w:rFonts w:cs="Arial"/>
                <w:sz w:val="20"/>
              </w:rPr>
            </w:pPr>
            <w:r w:rsidRPr="002C45CB">
              <w:rPr>
                <w:rFonts w:cs="Arial"/>
                <w:sz w:val="20"/>
              </w:rPr>
              <w:t>71.4%</w:t>
            </w:r>
          </w:p>
        </w:tc>
        <w:tc>
          <w:tcPr>
            <w:tcW w:w="735" w:type="pct"/>
          </w:tcPr>
          <w:p w14:paraId="677231B9" w14:textId="77777777" w:rsidR="00B94CF9" w:rsidRPr="002C45CB" w:rsidRDefault="00B94CF9" w:rsidP="00EA768A">
            <w:pPr>
              <w:jc w:val="center"/>
              <w:rPr>
                <w:rFonts w:cs="Arial"/>
                <w:sz w:val="20"/>
              </w:rPr>
            </w:pPr>
            <w:r w:rsidRPr="002C45CB">
              <w:rPr>
                <w:rFonts w:cs="Arial"/>
                <w:sz w:val="20"/>
              </w:rPr>
              <w:t>78.7%</w:t>
            </w:r>
          </w:p>
        </w:tc>
      </w:tr>
      <w:tr w:rsidR="00B94CF9" w:rsidRPr="002C45CB" w14:paraId="7A7D61A4" w14:textId="77777777" w:rsidTr="006A2799">
        <w:trPr>
          <w:trHeight w:val="288"/>
        </w:trPr>
        <w:tc>
          <w:tcPr>
            <w:tcW w:w="2065" w:type="pct"/>
          </w:tcPr>
          <w:p w14:paraId="1889CEF6" w14:textId="77777777" w:rsidR="00B94CF9" w:rsidRPr="002C45CB" w:rsidRDefault="00B94CF9" w:rsidP="00E13AD1">
            <w:pPr>
              <w:pStyle w:val="ListParagraph"/>
              <w:numPr>
                <w:ilvl w:val="0"/>
                <w:numId w:val="13"/>
              </w:numPr>
              <w:jc w:val="both"/>
              <w:rPr>
                <w:lang w:val="en-GB"/>
              </w:rPr>
            </w:pPr>
            <w:r w:rsidRPr="002C45CB">
              <w:rPr>
                <w:lang w:val="en-GB"/>
              </w:rPr>
              <w:t>% inadequate food stocks because of small land size</w:t>
            </w:r>
          </w:p>
        </w:tc>
        <w:tc>
          <w:tcPr>
            <w:tcW w:w="733" w:type="pct"/>
          </w:tcPr>
          <w:p w14:paraId="79D5627E" w14:textId="77777777" w:rsidR="00B94CF9" w:rsidRPr="002C45CB" w:rsidRDefault="00B94CF9" w:rsidP="00EA768A">
            <w:pPr>
              <w:jc w:val="center"/>
              <w:rPr>
                <w:rFonts w:cs="Arial"/>
                <w:sz w:val="20"/>
              </w:rPr>
            </w:pPr>
            <w:r w:rsidRPr="002C45CB">
              <w:rPr>
                <w:rFonts w:cs="Arial"/>
                <w:sz w:val="20"/>
              </w:rPr>
              <w:t>12.1%</w:t>
            </w:r>
          </w:p>
        </w:tc>
        <w:tc>
          <w:tcPr>
            <w:tcW w:w="733" w:type="pct"/>
          </w:tcPr>
          <w:p w14:paraId="0A3085A5" w14:textId="77777777" w:rsidR="00B94CF9" w:rsidRPr="002C45CB" w:rsidRDefault="00B94CF9" w:rsidP="00EA768A">
            <w:pPr>
              <w:jc w:val="center"/>
              <w:rPr>
                <w:rFonts w:cs="Arial"/>
                <w:sz w:val="20"/>
              </w:rPr>
            </w:pPr>
            <w:r w:rsidRPr="002C45CB">
              <w:rPr>
                <w:rFonts w:cs="Arial"/>
                <w:sz w:val="20"/>
              </w:rPr>
              <w:t>20.5%</w:t>
            </w:r>
          </w:p>
        </w:tc>
        <w:tc>
          <w:tcPr>
            <w:tcW w:w="733" w:type="pct"/>
          </w:tcPr>
          <w:p w14:paraId="0283C6D0" w14:textId="77777777" w:rsidR="00B94CF9" w:rsidRPr="002C45CB" w:rsidRDefault="00B94CF9" w:rsidP="00EA768A">
            <w:pPr>
              <w:jc w:val="center"/>
              <w:rPr>
                <w:rFonts w:cs="Arial"/>
                <w:sz w:val="20"/>
              </w:rPr>
            </w:pPr>
            <w:r w:rsidRPr="002C45CB">
              <w:rPr>
                <w:rFonts w:cs="Arial"/>
                <w:sz w:val="20"/>
              </w:rPr>
              <w:t>20.5%</w:t>
            </w:r>
          </w:p>
        </w:tc>
        <w:tc>
          <w:tcPr>
            <w:tcW w:w="735" w:type="pct"/>
          </w:tcPr>
          <w:p w14:paraId="146ED210" w14:textId="77777777" w:rsidR="00B94CF9" w:rsidRPr="002C45CB" w:rsidRDefault="00B94CF9" w:rsidP="00EA768A">
            <w:pPr>
              <w:jc w:val="center"/>
              <w:rPr>
                <w:rFonts w:cs="Arial"/>
                <w:sz w:val="20"/>
              </w:rPr>
            </w:pPr>
            <w:r w:rsidRPr="002C45CB">
              <w:rPr>
                <w:rFonts w:cs="Arial"/>
                <w:sz w:val="20"/>
              </w:rPr>
              <w:t>11.0%</w:t>
            </w:r>
          </w:p>
        </w:tc>
      </w:tr>
      <w:tr w:rsidR="00B94CF9" w:rsidRPr="002C45CB" w14:paraId="55AD4A97" w14:textId="77777777" w:rsidTr="006A2799">
        <w:trPr>
          <w:trHeight w:val="288"/>
        </w:trPr>
        <w:tc>
          <w:tcPr>
            <w:tcW w:w="2065" w:type="pct"/>
          </w:tcPr>
          <w:p w14:paraId="3717B967" w14:textId="77777777" w:rsidR="00B94CF9" w:rsidRPr="002C45CB" w:rsidRDefault="00B94CF9" w:rsidP="00E13AD1">
            <w:pPr>
              <w:pStyle w:val="ListParagraph"/>
              <w:numPr>
                <w:ilvl w:val="0"/>
                <w:numId w:val="13"/>
              </w:numPr>
              <w:jc w:val="both"/>
              <w:rPr>
                <w:lang w:val="en-GB"/>
              </w:rPr>
            </w:pPr>
            <w:r w:rsidRPr="002C45CB">
              <w:rPr>
                <w:lang w:val="en-GB"/>
              </w:rPr>
              <w:t>% inadequate food stocks because of lack of farm inputs</w:t>
            </w:r>
          </w:p>
        </w:tc>
        <w:tc>
          <w:tcPr>
            <w:tcW w:w="733" w:type="pct"/>
          </w:tcPr>
          <w:p w14:paraId="243082C1" w14:textId="77777777" w:rsidR="00B94CF9" w:rsidRPr="002C45CB" w:rsidRDefault="00B94CF9" w:rsidP="00EA768A">
            <w:pPr>
              <w:jc w:val="center"/>
              <w:rPr>
                <w:rFonts w:cs="Arial"/>
                <w:sz w:val="20"/>
              </w:rPr>
            </w:pPr>
            <w:r w:rsidRPr="002C45CB">
              <w:rPr>
                <w:rFonts w:cs="Arial"/>
                <w:sz w:val="20"/>
              </w:rPr>
              <w:t>11.6%</w:t>
            </w:r>
          </w:p>
        </w:tc>
        <w:tc>
          <w:tcPr>
            <w:tcW w:w="733" w:type="pct"/>
          </w:tcPr>
          <w:p w14:paraId="7414F3E3" w14:textId="77777777" w:rsidR="00B94CF9" w:rsidRPr="002C45CB" w:rsidRDefault="00B94CF9" w:rsidP="00EA768A">
            <w:pPr>
              <w:jc w:val="center"/>
              <w:rPr>
                <w:rFonts w:cs="Arial"/>
                <w:sz w:val="20"/>
              </w:rPr>
            </w:pPr>
            <w:r w:rsidRPr="002C45CB">
              <w:rPr>
                <w:rFonts w:cs="Arial"/>
                <w:sz w:val="20"/>
              </w:rPr>
              <w:t>14.9%</w:t>
            </w:r>
          </w:p>
        </w:tc>
        <w:tc>
          <w:tcPr>
            <w:tcW w:w="733" w:type="pct"/>
          </w:tcPr>
          <w:p w14:paraId="62DD3A22" w14:textId="77777777" w:rsidR="00B94CF9" w:rsidRPr="002C45CB" w:rsidRDefault="00B94CF9" w:rsidP="00EA768A">
            <w:pPr>
              <w:jc w:val="center"/>
              <w:rPr>
                <w:rFonts w:cs="Arial"/>
                <w:sz w:val="20"/>
              </w:rPr>
            </w:pPr>
            <w:r w:rsidRPr="002C45CB">
              <w:rPr>
                <w:rFonts w:cs="Arial"/>
                <w:sz w:val="20"/>
              </w:rPr>
              <w:t>13.0%</w:t>
            </w:r>
          </w:p>
        </w:tc>
        <w:tc>
          <w:tcPr>
            <w:tcW w:w="735" w:type="pct"/>
          </w:tcPr>
          <w:p w14:paraId="5C0C0F21" w14:textId="77777777" w:rsidR="00B94CF9" w:rsidRPr="002C45CB" w:rsidRDefault="00B94CF9" w:rsidP="00EA768A">
            <w:pPr>
              <w:jc w:val="center"/>
              <w:rPr>
                <w:rFonts w:cs="Arial"/>
                <w:sz w:val="20"/>
              </w:rPr>
            </w:pPr>
            <w:r w:rsidRPr="002C45CB">
              <w:rPr>
                <w:rFonts w:cs="Arial"/>
                <w:sz w:val="20"/>
              </w:rPr>
              <w:t>8.1%</w:t>
            </w:r>
          </w:p>
        </w:tc>
      </w:tr>
      <w:tr w:rsidR="00B94CF9" w:rsidRPr="002C45CB" w14:paraId="6340E3AD" w14:textId="77777777" w:rsidTr="006A2799">
        <w:trPr>
          <w:trHeight w:val="288"/>
        </w:trPr>
        <w:tc>
          <w:tcPr>
            <w:tcW w:w="2065" w:type="pct"/>
          </w:tcPr>
          <w:p w14:paraId="74136861" w14:textId="77777777" w:rsidR="00B94CF9" w:rsidRPr="002C45CB" w:rsidRDefault="00B94CF9" w:rsidP="00E13AD1">
            <w:pPr>
              <w:pStyle w:val="ListParagraph"/>
              <w:numPr>
                <w:ilvl w:val="0"/>
                <w:numId w:val="13"/>
              </w:numPr>
              <w:jc w:val="both"/>
              <w:rPr>
                <w:lang w:val="en-GB"/>
              </w:rPr>
            </w:pPr>
            <w:r w:rsidRPr="002C45CB">
              <w:rPr>
                <w:lang w:val="en-GB"/>
              </w:rPr>
              <w:t>% widespread migration into community reduced income or food availability</w:t>
            </w:r>
          </w:p>
        </w:tc>
        <w:tc>
          <w:tcPr>
            <w:tcW w:w="733" w:type="pct"/>
          </w:tcPr>
          <w:p w14:paraId="2798562A" w14:textId="77777777" w:rsidR="00B94CF9" w:rsidRPr="002C45CB" w:rsidRDefault="00B94CF9" w:rsidP="00EA768A">
            <w:pPr>
              <w:jc w:val="center"/>
              <w:rPr>
                <w:rFonts w:cs="Arial"/>
                <w:sz w:val="20"/>
              </w:rPr>
            </w:pPr>
            <w:r w:rsidRPr="002C45CB">
              <w:rPr>
                <w:rFonts w:cs="Arial"/>
                <w:sz w:val="20"/>
              </w:rPr>
              <w:t>6.1%</w:t>
            </w:r>
          </w:p>
        </w:tc>
        <w:tc>
          <w:tcPr>
            <w:tcW w:w="733" w:type="pct"/>
          </w:tcPr>
          <w:p w14:paraId="1A2E45BA" w14:textId="77777777" w:rsidR="00B94CF9" w:rsidRPr="002C45CB" w:rsidRDefault="00B94CF9" w:rsidP="00EA768A">
            <w:pPr>
              <w:jc w:val="center"/>
              <w:rPr>
                <w:rFonts w:cs="Arial"/>
                <w:sz w:val="20"/>
              </w:rPr>
            </w:pPr>
            <w:r w:rsidRPr="002C45CB">
              <w:rPr>
                <w:rFonts w:cs="Arial"/>
                <w:sz w:val="20"/>
              </w:rPr>
              <w:t>7.6%</w:t>
            </w:r>
          </w:p>
        </w:tc>
        <w:tc>
          <w:tcPr>
            <w:tcW w:w="733" w:type="pct"/>
          </w:tcPr>
          <w:p w14:paraId="7C35BA72" w14:textId="77777777" w:rsidR="00B94CF9" w:rsidRPr="002C45CB" w:rsidRDefault="00B94CF9" w:rsidP="00EA768A">
            <w:pPr>
              <w:jc w:val="center"/>
              <w:rPr>
                <w:rFonts w:cs="Arial"/>
                <w:sz w:val="20"/>
              </w:rPr>
            </w:pPr>
            <w:r w:rsidRPr="002C45CB">
              <w:rPr>
                <w:rFonts w:cs="Arial"/>
                <w:sz w:val="20"/>
              </w:rPr>
              <w:t>4.9%</w:t>
            </w:r>
          </w:p>
        </w:tc>
        <w:tc>
          <w:tcPr>
            <w:tcW w:w="735" w:type="pct"/>
          </w:tcPr>
          <w:p w14:paraId="343EAB5D" w14:textId="77777777" w:rsidR="00B94CF9" w:rsidRPr="002C45CB" w:rsidRDefault="00B94CF9" w:rsidP="00EA768A">
            <w:pPr>
              <w:jc w:val="center"/>
              <w:rPr>
                <w:rFonts w:cs="Arial"/>
                <w:sz w:val="20"/>
              </w:rPr>
            </w:pPr>
            <w:r w:rsidRPr="002C45CB">
              <w:rPr>
                <w:rFonts w:cs="Arial"/>
                <w:sz w:val="20"/>
              </w:rPr>
              <w:t>5.9%</w:t>
            </w:r>
          </w:p>
        </w:tc>
      </w:tr>
      <w:tr w:rsidR="00B94CF9" w:rsidRPr="002C45CB" w14:paraId="167F099C" w14:textId="77777777" w:rsidTr="006A2799">
        <w:trPr>
          <w:trHeight w:val="288"/>
        </w:trPr>
        <w:tc>
          <w:tcPr>
            <w:tcW w:w="2065" w:type="pct"/>
          </w:tcPr>
          <w:p w14:paraId="4B6B5C55" w14:textId="77777777" w:rsidR="00B94CF9" w:rsidRPr="002C45CB" w:rsidRDefault="00B94CF9" w:rsidP="00E13AD1">
            <w:pPr>
              <w:pStyle w:val="ListParagraph"/>
              <w:numPr>
                <w:ilvl w:val="0"/>
                <w:numId w:val="13"/>
              </w:numPr>
              <w:jc w:val="both"/>
              <w:rPr>
                <w:lang w:val="en-GB"/>
              </w:rPr>
            </w:pPr>
            <w:r w:rsidRPr="002C45CB">
              <w:rPr>
                <w:lang w:val="en-GB"/>
              </w:rPr>
              <w:t>% no food in the market</w:t>
            </w:r>
          </w:p>
        </w:tc>
        <w:tc>
          <w:tcPr>
            <w:tcW w:w="733" w:type="pct"/>
          </w:tcPr>
          <w:p w14:paraId="70C205B6" w14:textId="77777777" w:rsidR="00B94CF9" w:rsidRPr="002C45CB" w:rsidRDefault="00B94CF9" w:rsidP="00EA768A">
            <w:pPr>
              <w:jc w:val="center"/>
              <w:rPr>
                <w:rFonts w:cs="Arial"/>
                <w:sz w:val="20"/>
              </w:rPr>
            </w:pPr>
            <w:r w:rsidRPr="002C45CB">
              <w:rPr>
                <w:rFonts w:cs="Arial"/>
                <w:sz w:val="20"/>
              </w:rPr>
              <w:t>0.4%</w:t>
            </w:r>
          </w:p>
        </w:tc>
        <w:tc>
          <w:tcPr>
            <w:tcW w:w="733" w:type="pct"/>
          </w:tcPr>
          <w:p w14:paraId="5E621957" w14:textId="77777777" w:rsidR="00B94CF9" w:rsidRPr="002C45CB" w:rsidRDefault="00B94CF9" w:rsidP="00EA768A">
            <w:pPr>
              <w:jc w:val="center"/>
              <w:rPr>
                <w:rFonts w:cs="Arial"/>
                <w:sz w:val="20"/>
              </w:rPr>
            </w:pPr>
            <w:r w:rsidRPr="002C45CB">
              <w:rPr>
                <w:rFonts w:cs="Arial"/>
                <w:sz w:val="20"/>
              </w:rPr>
              <w:t>0.0%</w:t>
            </w:r>
          </w:p>
        </w:tc>
        <w:tc>
          <w:tcPr>
            <w:tcW w:w="733" w:type="pct"/>
          </w:tcPr>
          <w:p w14:paraId="7473131E" w14:textId="77777777" w:rsidR="00B94CF9" w:rsidRPr="002C45CB" w:rsidRDefault="00B94CF9" w:rsidP="00EA768A">
            <w:pPr>
              <w:jc w:val="center"/>
              <w:rPr>
                <w:rFonts w:cs="Arial"/>
                <w:sz w:val="20"/>
              </w:rPr>
            </w:pPr>
            <w:r w:rsidRPr="002C45CB">
              <w:rPr>
                <w:rFonts w:cs="Arial"/>
                <w:sz w:val="20"/>
              </w:rPr>
              <w:t>0.7%</w:t>
            </w:r>
          </w:p>
        </w:tc>
        <w:tc>
          <w:tcPr>
            <w:tcW w:w="735" w:type="pct"/>
          </w:tcPr>
          <w:p w14:paraId="7DB1510B" w14:textId="77777777" w:rsidR="00B94CF9" w:rsidRPr="002C45CB" w:rsidRDefault="00B94CF9" w:rsidP="00EA768A">
            <w:pPr>
              <w:jc w:val="center"/>
              <w:rPr>
                <w:rFonts w:cs="Arial"/>
                <w:sz w:val="20"/>
              </w:rPr>
            </w:pPr>
            <w:r w:rsidRPr="002C45CB">
              <w:rPr>
                <w:rFonts w:cs="Arial"/>
                <w:sz w:val="20"/>
              </w:rPr>
              <w:t>0.7%</w:t>
            </w:r>
          </w:p>
        </w:tc>
      </w:tr>
      <w:tr w:rsidR="00B94CF9" w:rsidRPr="002C45CB" w14:paraId="67A0F140" w14:textId="77777777" w:rsidTr="006A2799">
        <w:trPr>
          <w:trHeight w:val="288"/>
        </w:trPr>
        <w:tc>
          <w:tcPr>
            <w:tcW w:w="2065" w:type="pct"/>
          </w:tcPr>
          <w:p w14:paraId="22A06DD4" w14:textId="77777777" w:rsidR="00B94CF9" w:rsidRPr="002C45CB" w:rsidRDefault="00B94CF9" w:rsidP="00E13AD1">
            <w:pPr>
              <w:pStyle w:val="ListParagraph"/>
              <w:numPr>
                <w:ilvl w:val="0"/>
                <w:numId w:val="13"/>
              </w:numPr>
              <w:jc w:val="both"/>
              <w:rPr>
                <w:lang w:val="en-GB"/>
              </w:rPr>
            </w:pPr>
            <w:r w:rsidRPr="002C45CB">
              <w:rPr>
                <w:lang w:val="en-GB"/>
              </w:rPr>
              <w:t>% unable to reach market because of high transport cost</w:t>
            </w:r>
            <w:r w:rsidR="00093AB2" w:rsidRPr="002C45CB">
              <w:rPr>
                <w:lang w:val="en-GB"/>
              </w:rPr>
              <w:t>s</w:t>
            </w:r>
          </w:p>
        </w:tc>
        <w:tc>
          <w:tcPr>
            <w:tcW w:w="733" w:type="pct"/>
          </w:tcPr>
          <w:p w14:paraId="7FA234C7" w14:textId="77777777" w:rsidR="00B94CF9" w:rsidRPr="002C45CB" w:rsidRDefault="00B94CF9" w:rsidP="00EA768A">
            <w:pPr>
              <w:jc w:val="center"/>
              <w:rPr>
                <w:rFonts w:cs="Arial"/>
                <w:sz w:val="20"/>
              </w:rPr>
            </w:pPr>
            <w:r w:rsidRPr="002C45CB">
              <w:rPr>
                <w:rFonts w:cs="Arial"/>
                <w:sz w:val="20"/>
              </w:rPr>
              <w:t>2.2%</w:t>
            </w:r>
          </w:p>
        </w:tc>
        <w:tc>
          <w:tcPr>
            <w:tcW w:w="733" w:type="pct"/>
          </w:tcPr>
          <w:p w14:paraId="0CCFC389" w14:textId="77777777" w:rsidR="00B94CF9" w:rsidRPr="002C45CB" w:rsidRDefault="00B94CF9" w:rsidP="00EA768A">
            <w:pPr>
              <w:jc w:val="center"/>
              <w:rPr>
                <w:rFonts w:cs="Arial"/>
                <w:sz w:val="20"/>
              </w:rPr>
            </w:pPr>
            <w:r w:rsidRPr="002C45CB">
              <w:rPr>
                <w:rFonts w:cs="Arial"/>
                <w:sz w:val="20"/>
              </w:rPr>
              <w:t>2.1%</w:t>
            </w:r>
          </w:p>
        </w:tc>
        <w:tc>
          <w:tcPr>
            <w:tcW w:w="733" w:type="pct"/>
          </w:tcPr>
          <w:p w14:paraId="198D2162" w14:textId="77777777" w:rsidR="00B94CF9" w:rsidRPr="002C45CB" w:rsidRDefault="00B94CF9" w:rsidP="00EA768A">
            <w:pPr>
              <w:jc w:val="center"/>
              <w:rPr>
                <w:rFonts w:cs="Arial"/>
                <w:sz w:val="20"/>
              </w:rPr>
            </w:pPr>
            <w:r w:rsidRPr="002C45CB">
              <w:rPr>
                <w:rFonts w:cs="Arial"/>
                <w:sz w:val="20"/>
              </w:rPr>
              <w:t>2.0%</w:t>
            </w:r>
          </w:p>
        </w:tc>
        <w:tc>
          <w:tcPr>
            <w:tcW w:w="735" w:type="pct"/>
          </w:tcPr>
          <w:p w14:paraId="5646726F" w14:textId="77777777" w:rsidR="00B94CF9" w:rsidRPr="002C45CB" w:rsidRDefault="00B94CF9" w:rsidP="00EA768A">
            <w:pPr>
              <w:jc w:val="center"/>
              <w:rPr>
                <w:rFonts w:cs="Arial"/>
                <w:sz w:val="20"/>
              </w:rPr>
            </w:pPr>
            <w:r w:rsidRPr="002C45CB">
              <w:rPr>
                <w:rFonts w:cs="Arial"/>
                <w:sz w:val="20"/>
              </w:rPr>
              <w:t>2.0%</w:t>
            </w:r>
          </w:p>
        </w:tc>
      </w:tr>
      <w:tr w:rsidR="00B94CF9" w:rsidRPr="002C45CB" w14:paraId="395CB935" w14:textId="77777777" w:rsidTr="006A2799">
        <w:trPr>
          <w:trHeight w:val="288"/>
        </w:trPr>
        <w:tc>
          <w:tcPr>
            <w:tcW w:w="2065" w:type="pct"/>
          </w:tcPr>
          <w:p w14:paraId="245417CB" w14:textId="77777777" w:rsidR="00B94CF9" w:rsidRPr="002C45CB" w:rsidRDefault="00B94CF9" w:rsidP="00E13AD1">
            <w:pPr>
              <w:pStyle w:val="ListParagraph"/>
              <w:numPr>
                <w:ilvl w:val="0"/>
                <w:numId w:val="13"/>
              </w:numPr>
              <w:jc w:val="both"/>
              <w:rPr>
                <w:lang w:val="en-GB"/>
              </w:rPr>
            </w:pPr>
            <w:r w:rsidRPr="002C45CB">
              <w:rPr>
                <w:lang w:val="en-GB"/>
              </w:rPr>
              <w:t>% unable to reach market because of violence, protests or civil disorder</w:t>
            </w:r>
          </w:p>
        </w:tc>
        <w:tc>
          <w:tcPr>
            <w:tcW w:w="733" w:type="pct"/>
          </w:tcPr>
          <w:p w14:paraId="49217DAB" w14:textId="77777777" w:rsidR="00B94CF9" w:rsidRPr="002C45CB" w:rsidRDefault="00B94CF9" w:rsidP="00EA768A">
            <w:pPr>
              <w:jc w:val="center"/>
              <w:rPr>
                <w:rFonts w:cs="Arial"/>
                <w:sz w:val="20"/>
              </w:rPr>
            </w:pPr>
            <w:r w:rsidRPr="002C45CB">
              <w:rPr>
                <w:rFonts w:cs="Arial"/>
                <w:sz w:val="20"/>
              </w:rPr>
              <w:t>0.4%</w:t>
            </w:r>
          </w:p>
        </w:tc>
        <w:tc>
          <w:tcPr>
            <w:tcW w:w="733" w:type="pct"/>
          </w:tcPr>
          <w:p w14:paraId="24DEE86F" w14:textId="77777777" w:rsidR="00B94CF9" w:rsidRPr="002C45CB" w:rsidRDefault="00B94CF9" w:rsidP="00EA768A">
            <w:pPr>
              <w:jc w:val="center"/>
              <w:rPr>
                <w:rFonts w:cs="Arial"/>
                <w:sz w:val="20"/>
              </w:rPr>
            </w:pPr>
            <w:r w:rsidRPr="002C45CB">
              <w:rPr>
                <w:rFonts w:cs="Arial"/>
                <w:sz w:val="20"/>
              </w:rPr>
              <w:t>2.8%</w:t>
            </w:r>
          </w:p>
        </w:tc>
        <w:tc>
          <w:tcPr>
            <w:tcW w:w="733" w:type="pct"/>
          </w:tcPr>
          <w:p w14:paraId="16879F9A" w14:textId="77777777" w:rsidR="00B94CF9" w:rsidRPr="002C45CB" w:rsidRDefault="00B94CF9" w:rsidP="00EA768A">
            <w:pPr>
              <w:jc w:val="center"/>
              <w:rPr>
                <w:rFonts w:cs="Arial"/>
                <w:sz w:val="20"/>
              </w:rPr>
            </w:pPr>
            <w:r w:rsidRPr="002C45CB">
              <w:rPr>
                <w:rFonts w:cs="Arial"/>
                <w:sz w:val="20"/>
              </w:rPr>
              <w:t>2.9%</w:t>
            </w:r>
          </w:p>
        </w:tc>
        <w:tc>
          <w:tcPr>
            <w:tcW w:w="735" w:type="pct"/>
          </w:tcPr>
          <w:p w14:paraId="6C02900A" w14:textId="77777777" w:rsidR="00B94CF9" w:rsidRPr="002C45CB" w:rsidRDefault="00B94CF9" w:rsidP="00EA768A">
            <w:pPr>
              <w:jc w:val="center"/>
              <w:rPr>
                <w:rFonts w:cs="Arial"/>
                <w:sz w:val="20"/>
              </w:rPr>
            </w:pPr>
            <w:r w:rsidRPr="002C45CB">
              <w:rPr>
                <w:rFonts w:cs="Arial"/>
                <w:sz w:val="20"/>
              </w:rPr>
              <w:t>1.7%</w:t>
            </w:r>
          </w:p>
        </w:tc>
      </w:tr>
      <w:tr w:rsidR="00B94CF9" w:rsidRPr="002C45CB" w14:paraId="46DAC87B" w14:textId="77777777" w:rsidTr="006A2799">
        <w:trPr>
          <w:trHeight w:val="288"/>
        </w:trPr>
        <w:tc>
          <w:tcPr>
            <w:tcW w:w="2065" w:type="pct"/>
          </w:tcPr>
          <w:p w14:paraId="3539FD8C" w14:textId="77777777" w:rsidR="00B94CF9" w:rsidRPr="002C45CB" w:rsidRDefault="00B94CF9" w:rsidP="00E13AD1">
            <w:pPr>
              <w:pStyle w:val="ListParagraph"/>
              <w:numPr>
                <w:ilvl w:val="0"/>
                <w:numId w:val="13"/>
              </w:numPr>
              <w:jc w:val="both"/>
              <w:rPr>
                <w:lang w:val="en-GB"/>
              </w:rPr>
            </w:pPr>
            <w:r w:rsidRPr="002C45CB">
              <w:rPr>
                <w:lang w:val="en-GB"/>
              </w:rPr>
              <w:t>% unable to reach market because of government curfew</w:t>
            </w:r>
          </w:p>
        </w:tc>
        <w:tc>
          <w:tcPr>
            <w:tcW w:w="733" w:type="pct"/>
          </w:tcPr>
          <w:p w14:paraId="0CC0AECB" w14:textId="77777777" w:rsidR="00B94CF9" w:rsidRPr="002C45CB" w:rsidRDefault="00B94CF9" w:rsidP="00EA768A">
            <w:pPr>
              <w:jc w:val="center"/>
              <w:rPr>
                <w:rFonts w:cs="Arial"/>
                <w:sz w:val="20"/>
              </w:rPr>
            </w:pPr>
            <w:r w:rsidRPr="002C45CB">
              <w:rPr>
                <w:rFonts w:cs="Arial"/>
                <w:sz w:val="20"/>
              </w:rPr>
              <w:t>0.0%</w:t>
            </w:r>
          </w:p>
        </w:tc>
        <w:tc>
          <w:tcPr>
            <w:tcW w:w="733" w:type="pct"/>
          </w:tcPr>
          <w:p w14:paraId="56FE476F" w14:textId="77777777" w:rsidR="00B94CF9" w:rsidRPr="002C45CB" w:rsidRDefault="00B94CF9" w:rsidP="00EA768A">
            <w:pPr>
              <w:jc w:val="center"/>
              <w:rPr>
                <w:rFonts w:cs="Arial"/>
                <w:sz w:val="20"/>
              </w:rPr>
            </w:pPr>
            <w:r w:rsidRPr="002C45CB">
              <w:rPr>
                <w:rFonts w:cs="Arial"/>
                <w:sz w:val="20"/>
              </w:rPr>
              <w:t>0.4%</w:t>
            </w:r>
          </w:p>
        </w:tc>
        <w:tc>
          <w:tcPr>
            <w:tcW w:w="733" w:type="pct"/>
          </w:tcPr>
          <w:p w14:paraId="7407552C" w14:textId="77777777" w:rsidR="00B94CF9" w:rsidRPr="002C45CB" w:rsidRDefault="00B94CF9" w:rsidP="00EA768A">
            <w:pPr>
              <w:jc w:val="center"/>
              <w:rPr>
                <w:rFonts w:cs="Arial"/>
                <w:sz w:val="20"/>
              </w:rPr>
            </w:pPr>
            <w:r w:rsidRPr="002C45CB">
              <w:rPr>
                <w:rFonts w:cs="Arial"/>
                <w:sz w:val="20"/>
              </w:rPr>
              <w:t>0.0%</w:t>
            </w:r>
          </w:p>
        </w:tc>
        <w:tc>
          <w:tcPr>
            <w:tcW w:w="735" w:type="pct"/>
          </w:tcPr>
          <w:p w14:paraId="585B6FBF" w14:textId="77777777" w:rsidR="00B94CF9" w:rsidRPr="002C45CB" w:rsidRDefault="00B94CF9" w:rsidP="00EA768A">
            <w:pPr>
              <w:jc w:val="center"/>
              <w:rPr>
                <w:rFonts w:cs="Arial"/>
                <w:sz w:val="20"/>
              </w:rPr>
            </w:pPr>
            <w:r w:rsidRPr="002C45CB">
              <w:rPr>
                <w:rFonts w:cs="Arial"/>
                <w:sz w:val="20"/>
              </w:rPr>
              <w:t>0.2%</w:t>
            </w:r>
          </w:p>
        </w:tc>
      </w:tr>
      <w:tr w:rsidR="00B94CF9" w:rsidRPr="002C45CB" w14:paraId="01C165F9" w14:textId="77777777" w:rsidTr="006A2799">
        <w:trPr>
          <w:trHeight w:val="288"/>
        </w:trPr>
        <w:tc>
          <w:tcPr>
            <w:tcW w:w="2065" w:type="pct"/>
          </w:tcPr>
          <w:p w14:paraId="5249E535" w14:textId="77777777" w:rsidR="00B94CF9" w:rsidRPr="002C45CB" w:rsidRDefault="00B94CF9" w:rsidP="00E13AD1">
            <w:pPr>
              <w:pStyle w:val="ListParagraph"/>
              <w:numPr>
                <w:ilvl w:val="0"/>
                <w:numId w:val="13"/>
              </w:numPr>
              <w:jc w:val="both"/>
              <w:rPr>
                <w:lang w:val="en-GB"/>
              </w:rPr>
            </w:pPr>
            <w:r w:rsidRPr="002C45CB">
              <w:rPr>
                <w:lang w:val="en-GB"/>
              </w:rPr>
              <w:t>% some other reason</w:t>
            </w:r>
          </w:p>
        </w:tc>
        <w:tc>
          <w:tcPr>
            <w:tcW w:w="733" w:type="pct"/>
          </w:tcPr>
          <w:p w14:paraId="77EB09E0" w14:textId="77777777" w:rsidR="00B94CF9" w:rsidRPr="002C45CB" w:rsidRDefault="00B94CF9" w:rsidP="00EA768A">
            <w:pPr>
              <w:jc w:val="center"/>
              <w:rPr>
                <w:rFonts w:cs="Arial"/>
                <w:sz w:val="20"/>
              </w:rPr>
            </w:pPr>
            <w:r w:rsidRPr="002C45CB">
              <w:rPr>
                <w:rFonts w:cs="Arial"/>
                <w:sz w:val="20"/>
              </w:rPr>
              <w:t>0.9%</w:t>
            </w:r>
          </w:p>
        </w:tc>
        <w:tc>
          <w:tcPr>
            <w:tcW w:w="733" w:type="pct"/>
          </w:tcPr>
          <w:p w14:paraId="0EE6DE99" w14:textId="77777777" w:rsidR="00B94CF9" w:rsidRPr="002C45CB" w:rsidRDefault="00B94CF9" w:rsidP="00EA768A">
            <w:pPr>
              <w:jc w:val="center"/>
              <w:rPr>
                <w:rFonts w:cs="Arial"/>
                <w:sz w:val="20"/>
              </w:rPr>
            </w:pPr>
            <w:r w:rsidRPr="002C45CB">
              <w:rPr>
                <w:rFonts w:cs="Arial"/>
                <w:sz w:val="20"/>
              </w:rPr>
              <w:t>0.0%</w:t>
            </w:r>
          </w:p>
        </w:tc>
        <w:tc>
          <w:tcPr>
            <w:tcW w:w="733" w:type="pct"/>
          </w:tcPr>
          <w:p w14:paraId="49F64FC0" w14:textId="77777777" w:rsidR="00B94CF9" w:rsidRPr="002C45CB" w:rsidRDefault="00B94CF9" w:rsidP="00EA768A">
            <w:pPr>
              <w:jc w:val="center"/>
              <w:rPr>
                <w:rFonts w:cs="Arial"/>
                <w:sz w:val="20"/>
              </w:rPr>
            </w:pPr>
            <w:r w:rsidRPr="002C45CB">
              <w:rPr>
                <w:rFonts w:cs="Arial"/>
                <w:sz w:val="20"/>
              </w:rPr>
              <w:t>1.3%</w:t>
            </w:r>
          </w:p>
        </w:tc>
        <w:tc>
          <w:tcPr>
            <w:tcW w:w="735" w:type="pct"/>
          </w:tcPr>
          <w:p w14:paraId="095E4D1F" w14:textId="77777777" w:rsidR="00B94CF9" w:rsidRPr="002C45CB" w:rsidRDefault="00B94CF9" w:rsidP="00EA768A">
            <w:pPr>
              <w:jc w:val="center"/>
              <w:rPr>
                <w:rFonts w:cs="Arial"/>
                <w:sz w:val="20"/>
              </w:rPr>
            </w:pPr>
            <w:r w:rsidRPr="002C45CB">
              <w:rPr>
                <w:rFonts w:cs="Arial"/>
                <w:sz w:val="20"/>
              </w:rPr>
              <w:t>1.1%</w:t>
            </w:r>
          </w:p>
        </w:tc>
      </w:tr>
      <w:tr w:rsidR="00B94CF9" w:rsidRPr="002C45CB" w14:paraId="2FFBD58C" w14:textId="77777777" w:rsidTr="006A2799">
        <w:trPr>
          <w:trHeight w:val="288"/>
        </w:trPr>
        <w:tc>
          <w:tcPr>
            <w:tcW w:w="2065" w:type="pct"/>
          </w:tcPr>
          <w:p w14:paraId="7371AE69" w14:textId="299D5012" w:rsidR="00B94CF9" w:rsidRPr="002C45CB" w:rsidRDefault="00B94CF9" w:rsidP="00093AB2">
            <w:pPr>
              <w:pStyle w:val="ListParagraph"/>
              <w:numPr>
                <w:ilvl w:val="0"/>
                <w:numId w:val="13"/>
              </w:numPr>
              <w:jc w:val="both"/>
              <w:rPr>
                <w:lang w:val="en-GB"/>
              </w:rPr>
            </w:pPr>
            <w:r w:rsidRPr="002C45CB">
              <w:rPr>
                <w:lang w:val="en-GB"/>
              </w:rPr>
              <w:t>% of these households</w:t>
            </w:r>
            <w:r w:rsidR="00093AB2" w:rsidRPr="002C45CB">
              <w:rPr>
                <w:lang w:val="en-GB"/>
              </w:rPr>
              <w:t xml:space="preserve"> who</w:t>
            </w:r>
            <w:r w:rsidRPr="002C45CB">
              <w:rPr>
                <w:lang w:val="en-GB"/>
              </w:rPr>
              <w:t xml:space="preserve"> do not know why there was not enough food</w:t>
            </w:r>
          </w:p>
        </w:tc>
        <w:tc>
          <w:tcPr>
            <w:tcW w:w="733" w:type="pct"/>
          </w:tcPr>
          <w:p w14:paraId="6B3CF1BF" w14:textId="77777777" w:rsidR="00B94CF9" w:rsidRPr="002C45CB" w:rsidRDefault="00B94CF9" w:rsidP="00EA768A">
            <w:pPr>
              <w:jc w:val="center"/>
              <w:rPr>
                <w:rFonts w:cs="Arial"/>
                <w:sz w:val="20"/>
              </w:rPr>
            </w:pPr>
            <w:r w:rsidRPr="002C45CB">
              <w:rPr>
                <w:rFonts w:cs="Arial"/>
                <w:sz w:val="20"/>
              </w:rPr>
              <w:t>1.3%</w:t>
            </w:r>
          </w:p>
        </w:tc>
        <w:tc>
          <w:tcPr>
            <w:tcW w:w="733" w:type="pct"/>
          </w:tcPr>
          <w:p w14:paraId="1C132A0B" w14:textId="77777777" w:rsidR="00B94CF9" w:rsidRPr="002C45CB" w:rsidRDefault="00B94CF9" w:rsidP="00EA768A">
            <w:pPr>
              <w:jc w:val="center"/>
              <w:rPr>
                <w:rFonts w:cs="Arial"/>
                <w:sz w:val="20"/>
              </w:rPr>
            </w:pPr>
            <w:r w:rsidRPr="002C45CB">
              <w:rPr>
                <w:rFonts w:cs="Arial"/>
                <w:sz w:val="20"/>
              </w:rPr>
              <w:t>0.4%</w:t>
            </w:r>
          </w:p>
        </w:tc>
        <w:tc>
          <w:tcPr>
            <w:tcW w:w="733" w:type="pct"/>
          </w:tcPr>
          <w:p w14:paraId="2640B300" w14:textId="77777777" w:rsidR="00B94CF9" w:rsidRPr="002C45CB" w:rsidRDefault="00B94CF9" w:rsidP="00EA768A">
            <w:pPr>
              <w:jc w:val="center"/>
              <w:rPr>
                <w:rFonts w:cs="Arial"/>
                <w:sz w:val="20"/>
              </w:rPr>
            </w:pPr>
            <w:r w:rsidRPr="002C45CB">
              <w:rPr>
                <w:rFonts w:cs="Arial"/>
                <w:sz w:val="20"/>
              </w:rPr>
              <w:t>0.0%</w:t>
            </w:r>
          </w:p>
        </w:tc>
        <w:tc>
          <w:tcPr>
            <w:tcW w:w="735" w:type="pct"/>
          </w:tcPr>
          <w:p w14:paraId="1B1FDA06" w14:textId="77777777" w:rsidR="00B94CF9" w:rsidRPr="002C45CB" w:rsidRDefault="00B94CF9" w:rsidP="00EA768A">
            <w:pPr>
              <w:jc w:val="center"/>
              <w:rPr>
                <w:rFonts w:cs="Arial"/>
                <w:sz w:val="20"/>
              </w:rPr>
            </w:pPr>
            <w:r w:rsidRPr="002C45CB">
              <w:rPr>
                <w:rFonts w:cs="Arial"/>
                <w:sz w:val="20"/>
              </w:rPr>
              <w:t>0.7%</w:t>
            </w:r>
          </w:p>
        </w:tc>
      </w:tr>
      <w:tr w:rsidR="00FE1190" w:rsidRPr="002C45CB" w14:paraId="07731A02" w14:textId="77777777" w:rsidTr="006A2799">
        <w:trPr>
          <w:trHeight w:val="288"/>
        </w:trPr>
        <w:tc>
          <w:tcPr>
            <w:tcW w:w="2065" w:type="pct"/>
          </w:tcPr>
          <w:p w14:paraId="6B3C2CA1" w14:textId="77777777" w:rsidR="00FE1190" w:rsidRPr="002C45CB" w:rsidRDefault="00FE1190" w:rsidP="00E13AD1">
            <w:pPr>
              <w:jc w:val="both"/>
              <w:rPr>
                <w:sz w:val="20"/>
              </w:rPr>
            </w:pPr>
            <w:r w:rsidRPr="002C45CB">
              <w:rPr>
                <w:sz w:val="20"/>
              </w:rPr>
              <w:t>% of these households that had inadequate food stocks because of natural causes</w:t>
            </w:r>
          </w:p>
        </w:tc>
        <w:tc>
          <w:tcPr>
            <w:tcW w:w="733" w:type="pct"/>
          </w:tcPr>
          <w:p w14:paraId="7E891558" w14:textId="77777777" w:rsidR="00FE1190" w:rsidRPr="002C45CB" w:rsidRDefault="00FE1190" w:rsidP="00EA768A">
            <w:pPr>
              <w:jc w:val="center"/>
              <w:rPr>
                <w:rFonts w:cs="Arial"/>
                <w:sz w:val="20"/>
              </w:rPr>
            </w:pPr>
            <w:r w:rsidRPr="002C45CB">
              <w:rPr>
                <w:rFonts w:cs="Arial"/>
                <w:sz w:val="20"/>
              </w:rPr>
              <w:t>8.2%</w:t>
            </w:r>
          </w:p>
        </w:tc>
        <w:tc>
          <w:tcPr>
            <w:tcW w:w="733" w:type="pct"/>
          </w:tcPr>
          <w:p w14:paraId="6C04D0B8" w14:textId="77777777" w:rsidR="00FE1190" w:rsidRPr="002C45CB" w:rsidRDefault="00FE1190" w:rsidP="00EA768A">
            <w:pPr>
              <w:jc w:val="center"/>
              <w:rPr>
                <w:rFonts w:cs="Arial"/>
                <w:sz w:val="20"/>
              </w:rPr>
            </w:pPr>
            <w:r w:rsidRPr="002C45CB">
              <w:rPr>
                <w:rFonts w:cs="Arial"/>
                <w:sz w:val="20"/>
              </w:rPr>
              <w:t>8.0%</w:t>
            </w:r>
          </w:p>
        </w:tc>
        <w:tc>
          <w:tcPr>
            <w:tcW w:w="733" w:type="pct"/>
          </w:tcPr>
          <w:p w14:paraId="0FC81783" w14:textId="77777777" w:rsidR="00FE1190" w:rsidRPr="002C45CB" w:rsidRDefault="00FE1190" w:rsidP="00EA768A">
            <w:pPr>
              <w:jc w:val="center"/>
              <w:rPr>
                <w:rFonts w:cs="Arial"/>
                <w:sz w:val="20"/>
              </w:rPr>
            </w:pPr>
            <w:r w:rsidRPr="002C45CB">
              <w:rPr>
                <w:rFonts w:cs="Arial"/>
                <w:sz w:val="20"/>
              </w:rPr>
              <w:t>3.3%</w:t>
            </w:r>
          </w:p>
        </w:tc>
        <w:tc>
          <w:tcPr>
            <w:tcW w:w="735" w:type="pct"/>
          </w:tcPr>
          <w:p w14:paraId="0A3AA907" w14:textId="77777777" w:rsidR="00FE1190" w:rsidRPr="002C45CB" w:rsidRDefault="00FE1190" w:rsidP="00EA768A">
            <w:pPr>
              <w:jc w:val="center"/>
              <w:rPr>
                <w:rFonts w:cs="Arial"/>
                <w:sz w:val="20"/>
              </w:rPr>
            </w:pPr>
            <w:r w:rsidRPr="002C45CB">
              <w:rPr>
                <w:rFonts w:cs="Arial"/>
                <w:sz w:val="20"/>
              </w:rPr>
              <w:t>1.5%</w:t>
            </w:r>
          </w:p>
        </w:tc>
      </w:tr>
      <w:tr w:rsidR="00FE1190" w:rsidRPr="002C45CB" w14:paraId="7ED45F06" w14:textId="77777777" w:rsidTr="006A2799">
        <w:trPr>
          <w:trHeight w:val="288"/>
        </w:trPr>
        <w:tc>
          <w:tcPr>
            <w:tcW w:w="2065" w:type="pct"/>
          </w:tcPr>
          <w:p w14:paraId="65B9757F" w14:textId="77777777" w:rsidR="00FE1190" w:rsidRPr="002C45CB" w:rsidRDefault="00FE1190" w:rsidP="00E13AD1">
            <w:pPr>
              <w:pStyle w:val="ListParagraph"/>
              <w:numPr>
                <w:ilvl w:val="0"/>
                <w:numId w:val="13"/>
              </w:numPr>
              <w:jc w:val="both"/>
              <w:rPr>
                <w:lang w:val="en-GB"/>
              </w:rPr>
            </w:pPr>
            <w:r w:rsidRPr="002C45CB">
              <w:rPr>
                <w:lang w:val="en-GB"/>
              </w:rPr>
              <w:t>% because of drought/poor rain</w:t>
            </w:r>
          </w:p>
        </w:tc>
        <w:tc>
          <w:tcPr>
            <w:tcW w:w="733" w:type="pct"/>
          </w:tcPr>
          <w:p w14:paraId="16DD80E0" w14:textId="77777777" w:rsidR="00FE1190" w:rsidRPr="002C45CB" w:rsidRDefault="00FE1190" w:rsidP="00EA768A">
            <w:pPr>
              <w:jc w:val="center"/>
              <w:rPr>
                <w:rFonts w:cs="Arial"/>
                <w:sz w:val="20"/>
              </w:rPr>
            </w:pPr>
            <w:r w:rsidRPr="002C45CB">
              <w:rPr>
                <w:rFonts w:cs="Arial"/>
                <w:sz w:val="20"/>
              </w:rPr>
              <w:t>8.2%</w:t>
            </w:r>
          </w:p>
        </w:tc>
        <w:tc>
          <w:tcPr>
            <w:tcW w:w="733" w:type="pct"/>
          </w:tcPr>
          <w:p w14:paraId="4AA5CEE4" w14:textId="77777777" w:rsidR="00FE1190" w:rsidRPr="002C45CB" w:rsidRDefault="00FE1190" w:rsidP="00EA768A">
            <w:pPr>
              <w:jc w:val="center"/>
              <w:rPr>
                <w:rFonts w:cs="Arial"/>
                <w:sz w:val="20"/>
              </w:rPr>
            </w:pPr>
            <w:r w:rsidRPr="002C45CB">
              <w:rPr>
                <w:rFonts w:cs="Arial"/>
                <w:sz w:val="20"/>
              </w:rPr>
              <w:t>8.0%</w:t>
            </w:r>
          </w:p>
        </w:tc>
        <w:tc>
          <w:tcPr>
            <w:tcW w:w="733" w:type="pct"/>
          </w:tcPr>
          <w:p w14:paraId="55FEDF89" w14:textId="77777777" w:rsidR="00FE1190" w:rsidRPr="002C45CB" w:rsidRDefault="00FE1190" w:rsidP="00EA768A">
            <w:pPr>
              <w:jc w:val="center"/>
              <w:rPr>
                <w:rFonts w:cs="Arial"/>
                <w:sz w:val="20"/>
              </w:rPr>
            </w:pPr>
            <w:r w:rsidRPr="002C45CB">
              <w:rPr>
                <w:rFonts w:cs="Arial"/>
                <w:sz w:val="20"/>
              </w:rPr>
              <w:t>3.3%</w:t>
            </w:r>
          </w:p>
        </w:tc>
        <w:tc>
          <w:tcPr>
            <w:tcW w:w="735" w:type="pct"/>
          </w:tcPr>
          <w:p w14:paraId="2DD27B63" w14:textId="77777777" w:rsidR="00FE1190" w:rsidRPr="002C45CB" w:rsidRDefault="00FE1190" w:rsidP="00EA768A">
            <w:pPr>
              <w:jc w:val="center"/>
              <w:rPr>
                <w:rFonts w:cs="Arial"/>
                <w:sz w:val="20"/>
              </w:rPr>
            </w:pPr>
            <w:r w:rsidRPr="002C45CB">
              <w:rPr>
                <w:rFonts w:cs="Arial"/>
                <w:sz w:val="20"/>
              </w:rPr>
              <w:t>1.5%</w:t>
            </w:r>
          </w:p>
        </w:tc>
      </w:tr>
      <w:tr w:rsidR="00FE1190" w:rsidRPr="002C45CB" w14:paraId="7C7CC231" w14:textId="77777777" w:rsidTr="006A2799">
        <w:trPr>
          <w:trHeight w:val="288"/>
        </w:trPr>
        <w:tc>
          <w:tcPr>
            <w:tcW w:w="2065" w:type="pct"/>
          </w:tcPr>
          <w:p w14:paraId="344E761F" w14:textId="77777777" w:rsidR="00FE1190" w:rsidRPr="002C45CB" w:rsidRDefault="00FE1190" w:rsidP="00E13AD1">
            <w:pPr>
              <w:pStyle w:val="ListParagraph"/>
              <w:numPr>
                <w:ilvl w:val="0"/>
                <w:numId w:val="13"/>
              </w:numPr>
              <w:jc w:val="both"/>
              <w:rPr>
                <w:lang w:val="en-GB"/>
              </w:rPr>
            </w:pPr>
            <w:r w:rsidRPr="002C45CB">
              <w:rPr>
                <w:lang w:val="en-GB"/>
              </w:rPr>
              <w:t>% because of flooding</w:t>
            </w:r>
          </w:p>
        </w:tc>
        <w:tc>
          <w:tcPr>
            <w:tcW w:w="733" w:type="pct"/>
          </w:tcPr>
          <w:p w14:paraId="4116505D" w14:textId="77777777" w:rsidR="00FE1190" w:rsidRPr="002C45CB" w:rsidRDefault="00FE1190" w:rsidP="00EA768A">
            <w:pPr>
              <w:jc w:val="center"/>
              <w:rPr>
                <w:rFonts w:cs="Arial"/>
                <w:sz w:val="20"/>
              </w:rPr>
            </w:pPr>
            <w:r w:rsidRPr="002C45CB">
              <w:rPr>
                <w:rFonts w:cs="Arial"/>
                <w:sz w:val="20"/>
              </w:rPr>
              <w:t>6.5%</w:t>
            </w:r>
          </w:p>
        </w:tc>
        <w:tc>
          <w:tcPr>
            <w:tcW w:w="733" w:type="pct"/>
          </w:tcPr>
          <w:p w14:paraId="1015D61B" w14:textId="77777777" w:rsidR="00FE1190" w:rsidRPr="002C45CB" w:rsidRDefault="00FE1190" w:rsidP="00EA768A">
            <w:pPr>
              <w:jc w:val="center"/>
              <w:rPr>
                <w:rFonts w:cs="Arial"/>
                <w:sz w:val="20"/>
              </w:rPr>
            </w:pPr>
            <w:r w:rsidRPr="002C45CB">
              <w:rPr>
                <w:rFonts w:cs="Arial"/>
                <w:sz w:val="20"/>
              </w:rPr>
              <w:t>5.6%</w:t>
            </w:r>
          </w:p>
        </w:tc>
        <w:tc>
          <w:tcPr>
            <w:tcW w:w="733" w:type="pct"/>
          </w:tcPr>
          <w:p w14:paraId="30C386E0" w14:textId="77777777" w:rsidR="00FE1190" w:rsidRPr="002C45CB" w:rsidRDefault="00FE1190" w:rsidP="00EA768A">
            <w:pPr>
              <w:jc w:val="center"/>
              <w:rPr>
                <w:rFonts w:cs="Arial"/>
                <w:sz w:val="20"/>
              </w:rPr>
            </w:pPr>
            <w:r w:rsidRPr="002C45CB">
              <w:rPr>
                <w:rFonts w:cs="Arial"/>
                <w:sz w:val="20"/>
              </w:rPr>
              <w:t>5.5%</w:t>
            </w:r>
          </w:p>
        </w:tc>
        <w:tc>
          <w:tcPr>
            <w:tcW w:w="735" w:type="pct"/>
          </w:tcPr>
          <w:p w14:paraId="581A1AA3" w14:textId="77777777" w:rsidR="00FE1190" w:rsidRPr="002C45CB" w:rsidRDefault="00FE1190" w:rsidP="00EA768A">
            <w:pPr>
              <w:jc w:val="center"/>
              <w:rPr>
                <w:rFonts w:cs="Arial"/>
                <w:sz w:val="20"/>
              </w:rPr>
            </w:pPr>
            <w:r w:rsidRPr="002C45CB">
              <w:rPr>
                <w:rFonts w:cs="Arial"/>
                <w:sz w:val="20"/>
              </w:rPr>
              <w:t>2.4%</w:t>
            </w:r>
          </w:p>
        </w:tc>
      </w:tr>
      <w:tr w:rsidR="00FE1190" w:rsidRPr="002C45CB" w14:paraId="1E88ED54" w14:textId="77777777" w:rsidTr="006A2799">
        <w:trPr>
          <w:trHeight w:val="288"/>
        </w:trPr>
        <w:tc>
          <w:tcPr>
            <w:tcW w:w="2065" w:type="pct"/>
          </w:tcPr>
          <w:p w14:paraId="5932CFFB" w14:textId="77777777" w:rsidR="00FE1190" w:rsidRPr="002C45CB" w:rsidRDefault="00FE1190" w:rsidP="00E13AD1">
            <w:pPr>
              <w:pStyle w:val="ListParagraph"/>
              <w:numPr>
                <w:ilvl w:val="0"/>
                <w:numId w:val="13"/>
              </w:numPr>
              <w:jc w:val="both"/>
              <w:rPr>
                <w:lang w:val="en-GB"/>
              </w:rPr>
            </w:pPr>
            <w:r w:rsidRPr="002C45CB">
              <w:rPr>
                <w:lang w:val="en-GB"/>
              </w:rPr>
              <w:t>% because of crop pest damage</w:t>
            </w:r>
          </w:p>
        </w:tc>
        <w:tc>
          <w:tcPr>
            <w:tcW w:w="733" w:type="pct"/>
          </w:tcPr>
          <w:p w14:paraId="0D61A588" w14:textId="77777777" w:rsidR="00FE1190" w:rsidRPr="002C45CB" w:rsidRDefault="00FE1190" w:rsidP="00EA768A">
            <w:pPr>
              <w:jc w:val="center"/>
              <w:rPr>
                <w:rFonts w:cs="Arial"/>
                <w:sz w:val="20"/>
              </w:rPr>
            </w:pPr>
            <w:r w:rsidRPr="002C45CB">
              <w:rPr>
                <w:rFonts w:cs="Arial"/>
                <w:sz w:val="20"/>
              </w:rPr>
              <w:t>5.2%</w:t>
            </w:r>
          </w:p>
        </w:tc>
        <w:tc>
          <w:tcPr>
            <w:tcW w:w="733" w:type="pct"/>
          </w:tcPr>
          <w:p w14:paraId="7618019C" w14:textId="77777777" w:rsidR="00FE1190" w:rsidRPr="002C45CB" w:rsidRDefault="00FE1190" w:rsidP="00EA768A">
            <w:pPr>
              <w:jc w:val="center"/>
              <w:rPr>
                <w:rFonts w:cs="Arial"/>
                <w:sz w:val="20"/>
              </w:rPr>
            </w:pPr>
            <w:r w:rsidRPr="002C45CB">
              <w:rPr>
                <w:rFonts w:cs="Arial"/>
                <w:sz w:val="20"/>
              </w:rPr>
              <w:t>6.6%</w:t>
            </w:r>
          </w:p>
        </w:tc>
        <w:tc>
          <w:tcPr>
            <w:tcW w:w="733" w:type="pct"/>
          </w:tcPr>
          <w:p w14:paraId="1202A826" w14:textId="77777777" w:rsidR="00FE1190" w:rsidRPr="002C45CB" w:rsidRDefault="00FE1190" w:rsidP="00EA768A">
            <w:pPr>
              <w:jc w:val="center"/>
              <w:rPr>
                <w:rFonts w:cs="Arial"/>
                <w:sz w:val="20"/>
              </w:rPr>
            </w:pPr>
            <w:r w:rsidRPr="002C45CB">
              <w:rPr>
                <w:rFonts w:cs="Arial"/>
                <w:sz w:val="20"/>
              </w:rPr>
              <w:t>6.5%</w:t>
            </w:r>
          </w:p>
        </w:tc>
        <w:tc>
          <w:tcPr>
            <w:tcW w:w="735" w:type="pct"/>
          </w:tcPr>
          <w:p w14:paraId="0AF971A1" w14:textId="77777777" w:rsidR="00FE1190" w:rsidRPr="002C45CB" w:rsidRDefault="00FE1190" w:rsidP="00EA768A">
            <w:pPr>
              <w:jc w:val="center"/>
              <w:rPr>
                <w:rFonts w:cs="Arial"/>
                <w:sz w:val="20"/>
              </w:rPr>
            </w:pPr>
            <w:r w:rsidRPr="002C45CB">
              <w:rPr>
                <w:rFonts w:cs="Arial"/>
                <w:sz w:val="20"/>
              </w:rPr>
              <w:t>2.6%</w:t>
            </w:r>
          </w:p>
        </w:tc>
      </w:tr>
      <w:tr w:rsidR="00B94CF9" w:rsidRPr="002C45CB" w14:paraId="66AC89DA" w14:textId="77777777" w:rsidTr="006A2799">
        <w:trPr>
          <w:trHeight w:val="288"/>
        </w:trPr>
        <w:tc>
          <w:tcPr>
            <w:tcW w:w="2065" w:type="pct"/>
          </w:tcPr>
          <w:p w14:paraId="06058011" w14:textId="77777777" w:rsidR="00B94CF9" w:rsidRPr="002C45CB" w:rsidRDefault="00B94CF9" w:rsidP="00E13AD1">
            <w:pPr>
              <w:jc w:val="both"/>
              <w:rPr>
                <w:rFonts w:cs="Arial"/>
                <w:sz w:val="20"/>
              </w:rPr>
            </w:pPr>
          </w:p>
        </w:tc>
        <w:tc>
          <w:tcPr>
            <w:tcW w:w="733" w:type="pct"/>
          </w:tcPr>
          <w:p w14:paraId="1C0EC9C5" w14:textId="77777777" w:rsidR="00B94CF9" w:rsidRPr="002C45CB" w:rsidRDefault="00B94CF9" w:rsidP="00E13AD1">
            <w:pPr>
              <w:jc w:val="both"/>
              <w:rPr>
                <w:rFonts w:cs="Arial"/>
                <w:sz w:val="20"/>
              </w:rPr>
            </w:pPr>
          </w:p>
        </w:tc>
        <w:tc>
          <w:tcPr>
            <w:tcW w:w="733" w:type="pct"/>
          </w:tcPr>
          <w:p w14:paraId="7E5F49E1" w14:textId="77777777" w:rsidR="00B94CF9" w:rsidRPr="002C45CB" w:rsidRDefault="00B94CF9" w:rsidP="00E13AD1">
            <w:pPr>
              <w:jc w:val="both"/>
              <w:rPr>
                <w:rFonts w:cs="Arial"/>
                <w:sz w:val="20"/>
              </w:rPr>
            </w:pPr>
          </w:p>
        </w:tc>
        <w:tc>
          <w:tcPr>
            <w:tcW w:w="733" w:type="pct"/>
          </w:tcPr>
          <w:p w14:paraId="28A2293C" w14:textId="77777777" w:rsidR="00B94CF9" w:rsidRPr="002C45CB" w:rsidRDefault="00B94CF9" w:rsidP="00E13AD1">
            <w:pPr>
              <w:jc w:val="both"/>
              <w:rPr>
                <w:rFonts w:cs="Arial"/>
                <w:sz w:val="20"/>
              </w:rPr>
            </w:pPr>
          </w:p>
        </w:tc>
        <w:tc>
          <w:tcPr>
            <w:tcW w:w="735" w:type="pct"/>
          </w:tcPr>
          <w:p w14:paraId="7014BD3C" w14:textId="77777777" w:rsidR="00B94CF9" w:rsidRPr="002C45CB" w:rsidRDefault="00B94CF9" w:rsidP="00E13AD1">
            <w:pPr>
              <w:jc w:val="both"/>
              <w:rPr>
                <w:rFonts w:cs="Arial"/>
                <w:sz w:val="20"/>
              </w:rPr>
            </w:pPr>
          </w:p>
        </w:tc>
      </w:tr>
    </w:tbl>
    <w:p w14:paraId="04314F22" w14:textId="77777777" w:rsidR="00E364E2" w:rsidRPr="002C45CB" w:rsidRDefault="00E364E2" w:rsidP="00E13AD1">
      <w:pPr>
        <w:pStyle w:val="BodyText1"/>
        <w:jc w:val="both"/>
      </w:pPr>
    </w:p>
    <w:p w14:paraId="72B58425" w14:textId="3B3A73A8" w:rsidR="0084314F" w:rsidRPr="002C45CB" w:rsidRDefault="00ED6E3D" w:rsidP="00E13AD1">
      <w:pPr>
        <w:pStyle w:val="Section"/>
        <w:jc w:val="both"/>
      </w:pPr>
      <w:bookmarkStart w:id="222" w:name="_Toc423448434"/>
      <w:r w:rsidRPr="002C45CB">
        <w:lastRenderedPageBreak/>
        <w:t xml:space="preserve">Household </w:t>
      </w:r>
      <w:r w:rsidR="00093AB2" w:rsidRPr="002C45CB">
        <w:t>decision-m</w:t>
      </w:r>
      <w:r w:rsidRPr="002C45CB">
        <w:t>aking</w:t>
      </w:r>
      <w:bookmarkEnd w:id="222"/>
    </w:p>
    <w:tbl>
      <w:tblPr>
        <w:tblStyle w:val="e-PactBlue"/>
        <w:tblW w:w="4992" w:type="pct"/>
        <w:tblLook w:val="01E0" w:firstRow="1" w:lastRow="1" w:firstColumn="1" w:lastColumn="1" w:noHBand="0" w:noVBand="0"/>
      </w:tblPr>
      <w:tblGrid>
        <w:gridCol w:w="9629"/>
      </w:tblGrid>
      <w:tr w:rsidR="00880E74" w:rsidRPr="002C45CB" w14:paraId="7FBE92C1"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71164E16" w14:textId="77777777" w:rsidR="00880E74" w:rsidRPr="002C45CB" w:rsidRDefault="00880E74" w:rsidP="00CF2BCE">
            <w:pPr>
              <w:rPr>
                <w:b/>
              </w:rPr>
            </w:pPr>
            <w:r w:rsidRPr="002C45CB">
              <w:rPr>
                <w:b/>
              </w:rPr>
              <w:t>Key findings</w:t>
            </w:r>
          </w:p>
        </w:tc>
      </w:tr>
      <w:tr w:rsidR="00880E74" w:rsidRPr="002C45CB" w14:paraId="20E87A9A" w14:textId="77777777" w:rsidTr="00CF2BCE">
        <w:trPr>
          <w:trHeight w:val="340"/>
        </w:trPr>
        <w:tc>
          <w:tcPr>
            <w:tcW w:w="5000" w:type="pct"/>
            <w:noWrap/>
          </w:tcPr>
          <w:p w14:paraId="5FB4D9AE" w14:textId="65787905" w:rsidR="002B328A" w:rsidRPr="002C45CB" w:rsidRDefault="002B328A" w:rsidP="002B328A">
            <w:pPr>
              <w:pStyle w:val="BodyText1"/>
            </w:pPr>
            <w:r w:rsidRPr="002C45CB">
              <w:t>In roughly 50% of households, both males and females report that any significant decisions concerning major household purchases or growing and buying food, are made exclusively by the husband. In most of the remaining cases they either report that decisions are made by husbands after consulting wives, or they are made jointly by both spouses. In 10%-12% of households women usually make decisions regardi</w:t>
            </w:r>
            <w:r w:rsidR="00F82008" w:rsidRPr="002C45CB">
              <w:t>ng major purchases on their own</w:t>
            </w:r>
            <w:r w:rsidRPr="002C45CB">
              <w:t xml:space="preserve">. The husband is often reported to be the sole decision maker in relation to health issues of women and children in the household. </w:t>
            </w:r>
          </w:p>
          <w:p w14:paraId="1D80897F" w14:textId="16053278" w:rsidR="00F82008" w:rsidRPr="002C45CB" w:rsidRDefault="00F82008" w:rsidP="002B328A">
            <w:pPr>
              <w:pStyle w:val="BodyText1"/>
            </w:pPr>
            <w:r w:rsidRPr="002C45CB">
              <w:t xml:space="preserve">In the majority of households, men are the primary decision makers about what food to grow and buy, with only approximately one third of households involving women in this decision making. It is very rare to find households where women are the sole decision makers about what food to grow and buy. This has important implications for the CDGP as it suggests that it is crucial for men to be included in the BCC training. </w:t>
            </w:r>
          </w:p>
          <w:p w14:paraId="512B607A" w14:textId="7E0C2440" w:rsidR="00F82008" w:rsidRPr="002C45CB" w:rsidRDefault="002B328A" w:rsidP="002B328A">
            <w:pPr>
              <w:pStyle w:val="BodyText1"/>
            </w:pPr>
            <w:r w:rsidRPr="002C45CB">
              <w:t xml:space="preserve">However, asked about who should have control over extra funds available to the household from earnings of, or gifts to, wives, the pattern of answers is completely different. About 50% of both husbands and wives agree that the wife should have full control over the use of these resources, with the vast majority of the remaining individuals suggesting that some joint decision making is more preferable. The proportion of those who argue that the husband should have sole control of these resources is around 10%. </w:t>
            </w:r>
          </w:p>
          <w:p w14:paraId="380FBEE8" w14:textId="6E8D2612" w:rsidR="002B328A" w:rsidRPr="002C45CB" w:rsidRDefault="002B328A" w:rsidP="002B328A">
            <w:pPr>
              <w:pStyle w:val="BodyText1"/>
            </w:pPr>
            <w:r w:rsidRPr="002C45CB">
              <w:t xml:space="preserve">This suggests that if the CDGP cash transfer is viewed as either </w:t>
            </w:r>
            <w:r w:rsidRPr="002C45CB">
              <w:rPr>
                <w:i/>
              </w:rPr>
              <w:t>income or a gift to women</w:t>
            </w:r>
            <w:r w:rsidRPr="002C45CB">
              <w:t xml:space="preserve">, then in about half the households </w:t>
            </w:r>
            <w:r w:rsidR="00F82008" w:rsidRPr="002C45CB">
              <w:t xml:space="preserve">it is likely that </w:t>
            </w:r>
            <w:r w:rsidRPr="002C45CB">
              <w:t>the women will decide on how the money is used, in about 8% of households the man will decide, and in the remainder they will decide in consultation with one another.</w:t>
            </w:r>
            <w:r w:rsidR="00F82008" w:rsidRPr="002C45CB">
              <w:t xml:space="preserve"> However, it remains to be seen if the cash transfer will be perceived in this way. </w:t>
            </w:r>
          </w:p>
          <w:p w14:paraId="4D11048D" w14:textId="6F54EEE2" w:rsidR="00880E74" w:rsidRPr="002C45CB" w:rsidRDefault="002B328A" w:rsidP="00CF2BCE">
            <w:pPr>
              <w:pStyle w:val="BodyText1"/>
            </w:pPr>
            <w:r w:rsidRPr="002C45CB">
              <w:t>There is more evidence of joint and consultative decision making about women’s earnings in richer households than in poorer households. Additionally, the proportion of women who are allowed to visit a relative or be seen by a health worker on their own is slightly higher in richer households. This suggests that there is slightly more tolerance towards women’s autonomy in more socioeconomically developed households.</w:t>
            </w:r>
          </w:p>
        </w:tc>
      </w:tr>
    </w:tbl>
    <w:p w14:paraId="389B7382" w14:textId="6784F8A0" w:rsidR="00D55754" w:rsidRPr="002C45CB" w:rsidRDefault="00523B7D" w:rsidP="00660771">
      <w:pPr>
        <w:pStyle w:val="BodyText1"/>
        <w:spacing w:before="240"/>
      </w:pPr>
      <w:r w:rsidRPr="002C45CB">
        <w:t xml:space="preserve">This </w:t>
      </w:r>
      <w:r w:rsidR="00CA0A19" w:rsidRPr="002C45CB">
        <w:t xml:space="preserve">chapter </w:t>
      </w:r>
      <w:r w:rsidRPr="002C45CB">
        <w:t>documents</w:t>
      </w:r>
      <w:r w:rsidR="00724C60" w:rsidRPr="002C45CB">
        <w:t xml:space="preserve"> the</w:t>
      </w:r>
      <w:r w:rsidRPr="002C45CB">
        <w:t xml:space="preserve"> </w:t>
      </w:r>
      <w:r w:rsidR="00660771" w:rsidRPr="002C45CB">
        <w:t>decision making</w:t>
      </w:r>
      <w:r w:rsidRPr="002C45CB">
        <w:t xml:space="preserve"> in the household. </w:t>
      </w:r>
      <w:r w:rsidR="00660771" w:rsidRPr="002C45CB">
        <w:t>This is important because the final allocation of a cash transfer across different uses will depend of who makes the decision on how the money is spent and what the decision maker(s) value. H</w:t>
      </w:r>
      <w:r w:rsidRPr="002C45CB">
        <w:t xml:space="preserve">usband and wives </w:t>
      </w:r>
      <w:r w:rsidR="00660771" w:rsidRPr="002C45CB">
        <w:t>may not</w:t>
      </w:r>
      <w:r w:rsidRPr="002C45CB">
        <w:t xml:space="preserve"> fully agree about the use of resources </w:t>
      </w:r>
      <w:r w:rsidR="00724C60" w:rsidRPr="002C45CB">
        <w:t xml:space="preserve">(such as a potential cash transfer) </w:t>
      </w:r>
      <w:r w:rsidRPr="002C45CB">
        <w:t>in the household</w:t>
      </w:r>
      <w:r w:rsidR="00724C60" w:rsidRPr="002C45CB">
        <w:t>,</w:t>
      </w:r>
      <w:r w:rsidR="00746CBA" w:rsidRPr="002C45CB">
        <w:t xml:space="preserve"> and at the same time, </w:t>
      </w:r>
      <w:r w:rsidRPr="002C45CB">
        <w:t>husbands and wives are unlikely to have symmetric decision</w:t>
      </w:r>
      <w:r w:rsidR="00724C60" w:rsidRPr="002C45CB">
        <w:t>-making</w:t>
      </w:r>
      <w:r w:rsidR="00660771" w:rsidRPr="002C45CB">
        <w:t xml:space="preserve"> power in the household. </w:t>
      </w:r>
      <w:r w:rsidRPr="002C45CB">
        <w:t>For example, it is often said that in settings where women have stronger control over the use of resources, cash transfers are more likely to be spent on food and on children than in settings where their control of the use of resources is not as strong.</w:t>
      </w:r>
      <w:r w:rsidR="0038183E" w:rsidRPr="002C45CB">
        <w:t xml:space="preserve"> Even though the evidence </w:t>
      </w:r>
      <w:r w:rsidR="00724C60" w:rsidRPr="002C45CB">
        <w:t xml:space="preserve">regarding </w:t>
      </w:r>
      <w:r w:rsidR="0038183E" w:rsidRPr="002C45CB">
        <w:t xml:space="preserve">this issue is mixed, </w:t>
      </w:r>
      <w:r w:rsidR="00724C60" w:rsidRPr="002C45CB">
        <w:t xml:space="preserve">a number of </w:t>
      </w:r>
      <w:r w:rsidR="0038183E" w:rsidRPr="002C45CB">
        <w:t xml:space="preserve">cash transfers in the world are still </w:t>
      </w:r>
      <w:r w:rsidR="00724C60" w:rsidRPr="002C45CB">
        <w:t>made on</w:t>
      </w:r>
      <w:r w:rsidR="0038183E" w:rsidRPr="002C45CB">
        <w:t xml:space="preserve"> the presumption that this is an important </w:t>
      </w:r>
      <w:r w:rsidR="00724C60" w:rsidRPr="002C45CB">
        <w:t>factor</w:t>
      </w:r>
      <w:r w:rsidR="0038183E" w:rsidRPr="002C45CB">
        <w:t>.</w:t>
      </w:r>
    </w:p>
    <w:p w14:paraId="3EAB03A4" w14:textId="3D18B129" w:rsidR="00523B7D" w:rsidRPr="002C45CB" w:rsidRDefault="00660771" w:rsidP="00E968A3">
      <w:pPr>
        <w:pStyle w:val="BodyText1"/>
      </w:pPr>
      <w:r w:rsidRPr="002C45CB">
        <w:t xml:space="preserve">Another reason that this issue is important, is that </w:t>
      </w:r>
      <w:r w:rsidR="00523B7D" w:rsidRPr="002C45CB">
        <w:t xml:space="preserve">it is </w:t>
      </w:r>
      <w:r w:rsidR="00285A38" w:rsidRPr="002C45CB">
        <w:t>possible that</w:t>
      </w:r>
      <w:r w:rsidR="00523B7D" w:rsidRPr="002C45CB">
        <w:t xml:space="preserve"> </w:t>
      </w:r>
      <w:r w:rsidRPr="002C45CB">
        <w:t>the</w:t>
      </w:r>
      <w:r w:rsidR="00523B7D" w:rsidRPr="002C45CB">
        <w:t xml:space="preserve"> </w:t>
      </w:r>
      <w:r w:rsidRPr="002C45CB">
        <w:t xml:space="preserve">CDGP </w:t>
      </w:r>
      <w:r w:rsidR="00523B7D" w:rsidRPr="002C45CB">
        <w:t>cash transfer</w:t>
      </w:r>
      <w:r w:rsidRPr="002C45CB">
        <w:t xml:space="preserve"> itself, since it </w:t>
      </w:r>
      <w:r w:rsidR="00523B7D" w:rsidRPr="002C45CB">
        <w:t>is explicitly t</w:t>
      </w:r>
      <w:r w:rsidRPr="002C45CB">
        <w:t>argeted and delivered to women</w:t>
      </w:r>
      <w:r w:rsidR="00523B7D" w:rsidRPr="002C45CB">
        <w:t xml:space="preserve">, </w:t>
      </w:r>
      <w:r w:rsidR="00285A38" w:rsidRPr="002C45CB">
        <w:t>may affect</w:t>
      </w:r>
      <w:r w:rsidR="00131029" w:rsidRPr="002C45CB">
        <w:t xml:space="preserve"> the empowerment of women</w:t>
      </w:r>
      <w:r w:rsidRPr="002C45CB">
        <w:t xml:space="preserve"> and thus may change the patterns of decision making in the household</w:t>
      </w:r>
      <w:r w:rsidR="00131029" w:rsidRPr="002C45CB">
        <w:t xml:space="preserve">. If that is the case, then the </w:t>
      </w:r>
      <w:r w:rsidR="00131029" w:rsidRPr="002C45CB">
        <w:lastRenderedPageBreak/>
        <w:t>delivery of such a transfer could affect investments in children not only because there are more resources available, but also because the woman in the household has more decision</w:t>
      </w:r>
      <w:r w:rsidR="000558C2" w:rsidRPr="002C45CB">
        <w:t>-making</w:t>
      </w:r>
      <w:r w:rsidR="00131029" w:rsidRPr="002C45CB">
        <w:t xml:space="preserve"> power over them.</w:t>
      </w:r>
    </w:p>
    <w:p w14:paraId="52FFAD19" w14:textId="66162B52" w:rsidR="00660771" w:rsidRPr="002C45CB" w:rsidRDefault="00660771" w:rsidP="00660771">
      <w:pPr>
        <w:pStyle w:val="BodyText1"/>
      </w:pPr>
      <w:r w:rsidRPr="002C45CB">
        <w:t xml:space="preserve">The first part of </w:t>
      </w:r>
      <w:r w:rsidRPr="002C45CB">
        <w:fldChar w:fldCharType="begin"/>
      </w:r>
      <w:r w:rsidRPr="002C45CB">
        <w:instrText xml:space="preserve"> REF _Ref415736732 \h </w:instrText>
      </w:r>
      <w:r w:rsidR="002C45CB">
        <w:instrText xml:space="preserve"> \* MERGEFORMAT </w:instrText>
      </w:r>
      <w:r w:rsidRPr="002C45CB">
        <w:fldChar w:fldCharType="separate"/>
      </w:r>
      <w:r w:rsidR="00A36D0B" w:rsidRPr="002C45CB">
        <w:t xml:space="preserve">Table </w:t>
      </w:r>
      <w:r w:rsidR="00A36D0B">
        <w:rPr>
          <w:noProof/>
        </w:rPr>
        <w:t>27</w:t>
      </w:r>
      <w:r w:rsidRPr="002C45CB">
        <w:fldChar w:fldCharType="end"/>
      </w:r>
      <w:r w:rsidRPr="002C45CB">
        <w:t xml:space="preserve"> shows that, in roughly 50% or more of the households, both males and females report that any significant decisions concerning major household purchases, or growing or buying food, are made exclusively by the husband. In the remaining cases they either report that decisions are made by husbands after consulting wives, or they are made jointly by both spouses. In 10% to 12% of households women usually make decisions regarding major purchases on their own, but cases where females decide about growing or buying food entirely on their own are very rare. In the majority of households, men are the primary decision makers about what food to grow and buy, with only approximately one third of households involving women in this decision making. It is very rare to find households where women are the sole decision makers about what food to grow and buy. This has important implications for the CDGP as it suggests that it is crucial for men to be included in the BCC training. </w:t>
      </w:r>
    </w:p>
    <w:p w14:paraId="63DD5A71" w14:textId="7B88D4C2" w:rsidR="00660771" w:rsidRPr="002C45CB" w:rsidRDefault="00660771" w:rsidP="00660771">
      <w:pPr>
        <w:spacing w:after="240"/>
      </w:pPr>
      <w:r w:rsidRPr="002C45CB">
        <w:t xml:space="preserve">However, in the second part of </w:t>
      </w:r>
      <w:r w:rsidRPr="002C45CB">
        <w:fldChar w:fldCharType="begin"/>
      </w:r>
      <w:r w:rsidRPr="002C45CB">
        <w:instrText xml:space="preserve"> REF _Ref415736732 \h </w:instrText>
      </w:r>
      <w:r w:rsidR="002C45CB">
        <w:instrText xml:space="preserve"> \* MERGEFORMAT </w:instrText>
      </w:r>
      <w:r w:rsidRPr="002C45CB">
        <w:fldChar w:fldCharType="separate"/>
      </w:r>
      <w:r w:rsidR="00A36D0B" w:rsidRPr="002C45CB">
        <w:t xml:space="preserve">Table </w:t>
      </w:r>
      <w:r w:rsidR="00A36D0B">
        <w:rPr>
          <w:noProof/>
        </w:rPr>
        <w:t>27</w:t>
      </w:r>
      <w:r w:rsidRPr="002C45CB">
        <w:fldChar w:fldCharType="end"/>
      </w:r>
      <w:r w:rsidRPr="002C45CB">
        <w:t>, both husband and wives are asked about who should have control over the use of extra funds available to the household if they came in the form of either a wife’s earnings, or gifts/transfers to the wife. The pattern of answers is completely different from the earlier answers. About 50% of both husbands and wives agree that the wife should have full control over the use of these resources, with the vast majority of the remaining individuals suggesting that some joint decision-making is more appropriate. The proportion of those who argue that the husband should have sole control of these resources is not far from 10%, which in absolute terms is still a substantial figure.</w:t>
      </w:r>
    </w:p>
    <w:p w14:paraId="75FE526C" w14:textId="77777777" w:rsidR="00660771" w:rsidRPr="002C45CB" w:rsidRDefault="00660771" w:rsidP="00660771">
      <w:pPr>
        <w:pStyle w:val="BodyText1"/>
      </w:pPr>
      <w:r w:rsidRPr="002C45CB">
        <w:t xml:space="preserve">Whereas the former set of questions were factual questions about what actually takes place in the household, the latter concern hypothetical situations, and therefore are more related to attitudes. This suggests that if the CDGP cash transfer is viewed as either </w:t>
      </w:r>
      <w:r w:rsidRPr="002C45CB">
        <w:rPr>
          <w:i/>
        </w:rPr>
        <w:t>income or a gift to women</w:t>
      </w:r>
      <w:r w:rsidRPr="002C45CB">
        <w:t xml:space="preserve">, then in about half the households it is likely that the women will decide on how the money is used, in about 8% of households the man will decide, and in the remainder they will decide in consultation with one another. However, it remains to be seen if the cash transfer will be perceived in this way. </w:t>
      </w:r>
    </w:p>
    <w:p w14:paraId="3DE38F0C" w14:textId="6825320F" w:rsidR="00660771" w:rsidRPr="002C45CB" w:rsidRDefault="00660771" w:rsidP="00660771">
      <w:pPr>
        <w:spacing w:after="240"/>
      </w:pPr>
    </w:p>
    <w:p w14:paraId="3C47215D" w14:textId="77777777" w:rsidR="00660771" w:rsidRPr="002C45CB" w:rsidRDefault="00660771" w:rsidP="00E968A3">
      <w:pPr>
        <w:pStyle w:val="BodyText1"/>
      </w:pPr>
    </w:p>
    <w:p w14:paraId="287660CF" w14:textId="77777777" w:rsidR="006D2093" w:rsidRPr="002C45CB" w:rsidRDefault="006D2093">
      <w:pPr>
        <w:rPr>
          <w:b/>
          <w:iCs/>
          <w:color w:val="4F81BD" w:themeColor="accent1"/>
          <w:szCs w:val="18"/>
        </w:rPr>
      </w:pPr>
      <w:r w:rsidRPr="002C45CB">
        <w:br w:type="page"/>
      </w:r>
    </w:p>
    <w:p w14:paraId="71DE339A" w14:textId="5A0261FF" w:rsidR="006D2093" w:rsidRPr="002C45CB" w:rsidRDefault="006D2093" w:rsidP="006D2093">
      <w:pPr>
        <w:pStyle w:val="Caption"/>
      </w:pPr>
      <w:bookmarkStart w:id="223" w:name="_Ref415736732"/>
      <w:bookmarkStart w:id="224" w:name="_Toc423448476"/>
      <w:r w:rsidRPr="002C45CB">
        <w:lastRenderedPageBreak/>
        <w:t xml:space="preserve">Table </w:t>
      </w:r>
      <w:fldSimple w:instr=" SEQ Table \* ARABIC ">
        <w:r w:rsidR="00A36D0B">
          <w:rPr>
            <w:noProof/>
          </w:rPr>
          <w:t>27</w:t>
        </w:r>
      </w:fldSimple>
      <w:bookmarkEnd w:id="223"/>
      <w:r w:rsidRPr="002C45CB">
        <w:tab/>
      </w:r>
      <w:bookmarkStart w:id="225" w:name="_Ref287262471"/>
      <w:r w:rsidRPr="002C45CB">
        <w:t>Wife and husband’s decision-making</w:t>
      </w:r>
      <w:bookmarkEnd w:id="224"/>
      <w:bookmarkEnd w:id="225"/>
    </w:p>
    <w:tbl>
      <w:tblPr>
        <w:tblStyle w:val="e-PactBlue"/>
        <w:tblW w:w="5000" w:type="pct"/>
        <w:tblLayout w:type="fixed"/>
        <w:tblLook w:val="01E0" w:firstRow="1" w:lastRow="1" w:firstColumn="1" w:lastColumn="1" w:noHBand="0" w:noVBand="0"/>
      </w:tblPr>
      <w:tblGrid>
        <w:gridCol w:w="6477"/>
        <w:gridCol w:w="1575"/>
        <w:gridCol w:w="1577"/>
      </w:tblGrid>
      <w:tr w:rsidR="00E258D8" w:rsidRPr="002C45CB" w14:paraId="053E713B"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3363" w:type="pct"/>
            <w:noWrap/>
          </w:tcPr>
          <w:p w14:paraId="7846EDD4" w14:textId="77777777" w:rsidR="00066883" w:rsidRPr="002C45CB" w:rsidRDefault="00066883" w:rsidP="00E13AD1">
            <w:pPr>
              <w:jc w:val="both"/>
              <w:rPr>
                <w:rFonts w:cs="Arial"/>
              </w:rPr>
            </w:pPr>
            <w:r w:rsidRPr="002C45CB">
              <w:rPr>
                <w:rFonts w:cs="Arial"/>
              </w:rPr>
              <w:t>Indicator</w:t>
            </w:r>
          </w:p>
        </w:tc>
        <w:tc>
          <w:tcPr>
            <w:tcW w:w="818" w:type="pct"/>
          </w:tcPr>
          <w:p w14:paraId="541ECD49" w14:textId="77777777" w:rsidR="00066883" w:rsidRPr="002C45CB" w:rsidRDefault="005658A0" w:rsidP="00EA768A">
            <w:pPr>
              <w:jc w:val="center"/>
              <w:rPr>
                <w:rFonts w:cs="Arial"/>
              </w:rPr>
            </w:pPr>
            <w:r w:rsidRPr="002C45CB">
              <w:rPr>
                <w:rFonts w:cs="Arial"/>
              </w:rPr>
              <w:t>Reported by wife</w:t>
            </w:r>
          </w:p>
          <w:p w14:paraId="3CB63952" w14:textId="77777777" w:rsidR="00066883" w:rsidRPr="002C45CB" w:rsidRDefault="00FF11DA" w:rsidP="00EA768A">
            <w:pPr>
              <w:jc w:val="center"/>
              <w:rPr>
                <w:rFonts w:cs="Arial"/>
              </w:rPr>
            </w:pPr>
            <w:r w:rsidRPr="002C45CB">
              <w:rPr>
                <w:rFonts w:cs="Arial"/>
              </w:rPr>
              <w:t>(</w:t>
            </w:r>
            <w:r w:rsidR="0038162D" w:rsidRPr="002C45CB">
              <w:rPr>
                <w:rFonts w:cs="Arial"/>
              </w:rPr>
              <w:t>N = 5,436</w:t>
            </w:r>
            <w:r w:rsidR="00066883" w:rsidRPr="002C45CB">
              <w:rPr>
                <w:rFonts w:cs="Arial"/>
              </w:rPr>
              <w:t>)</w:t>
            </w:r>
          </w:p>
        </w:tc>
        <w:tc>
          <w:tcPr>
            <w:tcW w:w="819" w:type="pct"/>
          </w:tcPr>
          <w:p w14:paraId="35C1C36D" w14:textId="77777777" w:rsidR="005658A0" w:rsidRPr="002C45CB" w:rsidRDefault="005658A0" w:rsidP="00EA768A">
            <w:pPr>
              <w:jc w:val="center"/>
              <w:rPr>
                <w:rFonts w:cs="Arial"/>
              </w:rPr>
            </w:pPr>
            <w:r w:rsidRPr="002C45CB">
              <w:rPr>
                <w:rFonts w:cs="Arial"/>
              </w:rPr>
              <w:t>Reported by husband</w:t>
            </w:r>
          </w:p>
          <w:p w14:paraId="6572EEC2" w14:textId="77777777" w:rsidR="00066883" w:rsidRPr="002C45CB" w:rsidRDefault="00066883" w:rsidP="00EA768A">
            <w:pPr>
              <w:jc w:val="center"/>
              <w:rPr>
                <w:rFonts w:cs="Arial"/>
              </w:rPr>
            </w:pPr>
            <w:r w:rsidRPr="002C45CB">
              <w:rPr>
                <w:rFonts w:cs="Arial"/>
              </w:rPr>
              <w:t>(</w:t>
            </w:r>
            <w:r w:rsidR="0038162D" w:rsidRPr="002C45CB">
              <w:rPr>
                <w:rFonts w:cs="Arial"/>
              </w:rPr>
              <w:t>N = 5,416</w:t>
            </w:r>
            <w:r w:rsidRPr="002C45CB">
              <w:rPr>
                <w:rFonts w:cs="Arial"/>
              </w:rPr>
              <w:t>)</w:t>
            </w:r>
          </w:p>
        </w:tc>
      </w:tr>
      <w:tr w:rsidR="0038162D" w:rsidRPr="002C45CB" w14:paraId="33789442" w14:textId="77777777" w:rsidTr="006D2093">
        <w:trPr>
          <w:trHeight w:val="340"/>
        </w:trPr>
        <w:tc>
          <w:tcPr>
            <w:tcW w:w="3363" w:type="pct"/>
            <w:noWrap/>
          </w:tcPr>
          <w:p w14:paraId="478A955D" w14:textId="77777777" w:rsidR="0038162D" w:rsidRPr="002C45CB" w:rsidRDefault="0038162D" w:rsidP="00E13AD1">
            <w:pPr>
              <w:jc w:val="both"/>
              <w:rPr>
                <w:rFonts w:cs="Arial"/>
                <w:sz w:val="20"/>
              </w:rPr>
            </w:pPr>
            <w:r w:rsidRPr="002C45CB">
              <w:rPr>
                <w:rFonts w:cs="Arial"/>
                <w:sz w:val="20"/>
              </w:rPr>
              <w:t>Who usually makes decisions about making major household purchases? (non-food, such as mattress or furniture)</w:t>
            </w:r>
          </w:p>
        </w:tc>
        <w:tc>
          <w:tcPr>
            <w:tcW w:w="818" w:type="pct"/>
          </w:tcPr>
          <w:p w14:paraId="2A90DBB7" w14:textId="77777777" w:rsidR="0038162D" w:rsidRPr="002C45CB" w:rsidRDefault="0038162D" w:rsidP="00EA768A">
            <w:pPr>
              <w:jc w:val="center"/>
              <w:rPr>
                <w:rFonts w:cs="Arial"/>
                <w:color w:val="595959" w:themeColor="text1" w:themeTint="A6"/>
                <w:sz w:val="20"/>
              </w:rPr>
            </w:pPr>
          </w:p>
        </w:tc>
        <w:tc>
          <w:tcPr>
            <w:tcW w:w="819" w:type="pct"/>
          </w:tcPr>
          <w:p w14:paraId="1249C789" w14:textId="77777777" w:rsidR="0038162D" w:rsidRPr="002C45CB" w:rsidRDefault="0038162D" w:rsidP="00EA768A">
            <w:pPr>
              <w:jc w:val="center"/>
              <w:rPr>
                <w:rFonts w:cs="Arial"/>
                <w:color w:val="595959" w:themeColor="text1" w:themeTint="A6"/>
                <w:sz w:val="20"/>
              </w:rPr>
            </w:pPr>
          </w:p>
        </w:tc>
      </w:tr>
      <w:tr w:rsidR="007A7340" w:rsidRPr="002C45CB" w14:paraId="4A9A9322" w14:textId="77777777" w:rsidTr="006D2093">
        <w:trPr>
          <w:trHeight w:val="340"/>
        </w:trPr>
        <w:tc>
          <w:tcPr>
            <w:tcW w:w="3363" w:type="pct"/>
            <w:noWrap/>
          </w:tcPr>
          <w:p w14:paraId="33DC7860" w14:textId="77777777" w:rsidR="007A7340" w:rsidRPr="002C45CB" w:rsidRDefault="007A7340" w:rsidP="00E13AD1">
            <w:pPr>
              <w:pStyle w:val="ListParagraph"/>
              <w:numPr>
                <w:ilvl w:val="0"/>
                <w:numId w:val="19"/>
              </w:numPr>
              <w:jc w:val="both"/>
              <w:rPr>
                <w:lang w:val="en-GB"/>
              </w:rPr>
            </w:pPr>
            <w:r w:rsidRPr="002C45CB">
              <w:rPr>
                <w:lang w:val="en-GB"/>
              </w:rPr>
              <w:t>Husband or household head, without consulting woman</w:t>
            </w:r>
          </w:p>
        </w:tc>
        <w:tc>
          <w:tcPr>
            <w:tcW w:w="818" w:type="pct"/>
          </w:tcPr>
          <w:p w14:paraId="2C02D0E5" w14:textId="77777777" w:rsidR="007A7340" w:rsidRPr="002C45CB" w:rsidRDefault="007A7340" w:rsidP="00EA768A">
            <w:pPr>
              <w:jc w:val="center"/>
              <w:rPr>
                <w:rFonts w:cs="Arial"/>
                <w:color w:val="595959" w:themeColor="text1" w:themeTint="A6"/>
                <w:sz w:val="20"/>
              </w:rPr>
            </w:pPr>
            <w:r w:rsidRPr="002C45CB">
              <w:rPr>
                <w:rFonts w:cs="Arial"/>
                <w:sz w:val="20"/>
              </w:rPr>
              <w:t>46.0%</w:t>
            </w:r>
          </w:p>
        </w:tc>
        <w:tc>
          <w:tcPr>
            <w:tcW w:w="819" w:type="pct"/>
          </w:tcPr>
          <w:p w14:paraId="0314A8C1" w14:textId="77777777" w:rsidR="007A7340" w:rsidRPr="002C45CB" w:rsidRDefault="007A7340" w:rsidP="00EA768A">
            <w:pPr>
              <w:jc w:val="center"/>
              <w:rPr>
                <w:rFonts w:cs="Arial"/>
                <w:color w:val="595959" w:themeColor="text1" w:themeTint="A6"/>
                <w:sz w:val="20"/>
              </w:rPr>
            </w:pPr>
            <w:r w:rsidRPr="002C45CB">
              <w:rPr>
                <w:rFonts w:cs="Arial"/>
                <w:sz w:val="20"/>
              </w:rPr>
              <w:t>51.5%</w:t>
            </w:r>
          </w:p>
        </w:tc>
      </w:tr>
      <w:tr w:rsidR="007A7340" w:rsidRPr="002C45CB" w14:paraId="555032D2" w14:textId="77777777" w:rsidTr="006D2093">
        <w:trPr>
          <w:trHeight w:val="340"/>
        </w:trPr>
        <w:tc>
          <w:tcPr>
            <w:tcW w:w="3363" w:type="pct"/>
            <w:noWrap/>
          </w:tcPr>
          <w:p w14:paraId="270B60D6" w14:textId="77777777" w:rsidR="007A7340" w:rsidRPr="002C45CB" w:rsidRDefault="007A7340" w:rsidP="00E13AD1">
            <w:pPr>
              <w:pStyle w:val="ListParagraph"/>
              <w:numPr>
                <w:ilvl w:val="0"/>
                <w:numId w:val="19"/>
              </w:numPr>
              <w:jc w:val="both"/>
              <w:rPr>
                <w:lang w:val="en-GB"/>
              </w:rPr>
            </w:pPr>
            <w:r w:rsidRPr="002C45CB">
              <w:rPr>
                <w:lang w:val="en-GB"/>
              </w:rPr>
              <w:t>Husband or household head, consulting woman first</w:t>
            </w:r>
          </w:p>
        </w:tc>
        <w:tc>
          <w:tcPr>
            <w:tcW w:w="818" w:type="pct"/>
          </w:tcPr>
          <w:p w14:paraId="7A8EC848" w14:textId="77777777" w:rsidR="007A7340" w:rsidRPr="002C45CB" w:rsidRDefault="007A7340" w:rsidP="00EA768A">
            <w:pPr>
              <w:jc w:val="center"/>
              <w:rPr>
                <w:rFonts w:cs="Arial"/>
                <w:color w:val="595959" w:themeColor="text1" w:themeTint="A6"/>
                <w:sz w:val="20"/>
              </w:rPr>
            </w:pPr>
            <w:r w:rsidRPr="002C45CB">
              <w:rPr>
                <w:rFonts w:cs="Arial"/>
                <w:sz w:val="20"/>
              </w:rPr>
              <w:t>19.4%</w:t>
            </w:r>
          </w:p>
        </w:tc>
        <w:tc>
          <w:tcPr>
            <w:tcW w:w="819" w:type="pct"/>
          </w:tcPr>
          <w:p w14:paraId="52A66A7E" w14:textId="77777777" w:rsidR="007A7340" w:rsidRPr="002C45CB" w:rsidRDefault="007A7340" w:rsidP="00EA768A">
            <w:pPr>
              <w:jc w:val="center"/>
              <w:rPr>
                <w:rFonts w:cs="Arial"/>
                <w:color w:val="595959" w:themeColor="text1" w:themeTint="A6"/>
                <w:sz w:val="20"/>
              </w:rPr>
            </w:pPr>
            <w:r w:rsidRPr="002C45CB">
              <w:rPr>
                <w:rFonts w:cs="Arial"/>
                <w:sz w:val="20"/>
              </w:rPr>
              <w:t>19.7%</w:t>
            </w:r>
          </w:p>
        </w:tc>
      </w:tr>
      <w:tr w:rsidR="007A7340" w:rsidRPr="002C45CB" w14:paraId="0F47AD3E" w14:textId="77777777" w:rsidTr="006D2093">
        <w:trPr>
          <w:trHeight w:val="340"/>
        </w:trPr>
        <w:tc>
          <w:tcPr>
            <w:tcW w:w="3363" w:type="pct"/>
            <w:noWrap/>
          </w:tcPr>
          <w:p w14:paraId="00BA9456" w14:textId="77777777" w:rsidR="007A7340" w:rsidRPr="002C45CB" w:rsidRDefault="007A7340" w:rsidP="00E13AD1">
            <w:pPr>
              <w:pStyle w:val="ListParagraph"/>
              <w:numPr>
                <w:ilvl w:val="0"/>
                <w:numId w:val="19"/>
              </w:numPr>
              <w:jc w:val="both"/>
              <w:rPr>
                <w:lang w:val="en-GB"/>
              </w:rPr>
            </w:pPr>
            <w:r w:rsidRPr="002C45CB">
              <w:rPr>
                <w:lang w:val="en-GB"/>
              </w:rPr>
              <w:t>Woman and husband or household head, jointly</w:t>
            </w:r>
          </w:p>
        </w:tc>
        <w:tc>
          <w:tcPr>
            <w:tcW w:w="818" w:type="pct"/>
          </w:tcPr>
          <w:p w14:paraId="10D945E4" w14:textId="77777777" w:rsidR="007A7340" w:rsidRPr="002C45CB" w:rsidRDefault="007A7340" w:rsidP="00EA768A">
            <w:pPr>
              <w:jc w:val="center"/>
              <w:rPr>
                <w:rFonts w:cs="Arial"/>
                <w:color w:val="595959" w:themeColor="text1" w:themeTint="A6"/>
                <w:sz w:val="20"/>
              </w:rPr>
            </w:pPr>
            <w:r w:rsidRPr="002C45CB">
              <w:rPr>
                <w:rFonts w:cs="Arial"/>
                <w:sz w:val="20"/>
              </w:rPr>
              <w:t>17.8%</w:t>
            </w:r>
          </w:p>
        </w:tc>
        <w:tc>
          <w:tcPr>
            <w:tcW w:w="819" w:type="pct"/>
          </w:tcPr>
          <w:p w14:paraId="7A5AFA77" w14:textId="77777777" w:rsidR="007A7340" w:rsidRPr="002C45CB" w:rsidRDefault="007A7340" w:rsidP="00EA768A">
            <w:pPr>
              <w:jc w:val="center"/>
              <w:rPr>
                <w:rFonts w:cs="Arial"/>
                <w:color w:val="595959" w:themeColor="text1" w:themeTint="A6"/>
                <w:sz w:val="20"/>
              </w:rPr>
            </w:pPr>
            <w:r w:rsidRPr="002C45CB">
              <w:rPr>
                <w:rFonts w:cs="Arial"/>
                <w:sz w:val="20"/>
              </w:rPr>
              <w:t>14.5%</w:t>
            </w:r>
          </w:p>
        </w:tc>
      </w:tr>
      <w:tr w:rsidR="007A7340" w:rsidRPr="002C45CB" w14:paraId="423554B8" w14:textId="77777777" w:rsidTr="006D2093">
        <w:trPr>
          <w:trHeight w:val="340"/>
        </w:trPr>
        <w:tc>
          <w:tcPr>
            <w:tcW w:w="3363" w:type="pct"/>
            <w:noWrap/>
          </w:tcPr>
          <w:p w14:paraId="4BCDE516" w14:textId="77777777" w:rsidR="007A7340" w:rsidRPr="002C45CB" w:rsidRDefault="007A7340" w:rsidP="00E13AD1">
            <w:pPr>
              <w:pStyle w:val="ListParagraph"/>
              <w:numPr>
                <w:ilvl w:val="0"/>
                <w:numId w:val="19"/>
              </w:numPr>
              <w:jc w:val="both"/>
              <w:rPr>
                <w:lang w:val="en-GB"/>
              </w:rPr>
            </w:pPr>
            <w:r w:rsidRPr="002C45CB">
              <w:rPr>
                <w:lang w:val="en-GB"/>
              </w:rPr>
              <w:t>Woman</w:t>
            </w:r>
          </w:p>
        </w:tc>
        <w:tc>
          <w:tcPr>
            <w:tcW w:w="818" w:type="pct"/>
          </w:tcPr>
          <w:p w14:paraId="34DA545C" w14:textId="77777777" w:rsidR="007A7340" w:rsidRPr="002C45CB" w:rsidRDefault="007A7340" w:rsidP="00EA768A">
            <w:pPr>
              <w:jc w:val="center"/>
              <w:rPr>
                <w:rFonts w:cs="Arial"/>
                <w:color w:val="595959" w:themeColor="text1" w:themeTint="A6"/>
                <w:sz w:val="20"/>
              </w:rPr>
            </w:pPr>
            <w:r w:rsidRPr="002C45CB">
              <w:rPr>
                <w:rFonts w:cs="Arial"/>
                <w:sz w:val="20"/>
              </w:rPr>
              <w:t>12.4%</w:t>
            </w:r>
          </w:p>
        </w:tc>
        <w:tc>
          <w:tcPr>
            <w:tcW w:w="819" w:type="pct"/>
          </w:tcPr>
          <w:p w14:paraId="36E31F52" w14:textId="77777777" w:rsidR="007A7340" w:rsidRPr="002C45CB" w:rsidRDefault="007A7340" w:rsidP="00EA768A">
            <w:pPr>
              <w:jc w:val="center"/>
              <w:rPr>
                <w:rFonts w:cs="Arial"/>
                <w:color w:val="595959" w:themeColor="text1" w:themeTint="A6"/>
                <w:sz w:val="20"/>
              </w:rPr>
            </w:pPr>
            <w:r w:rsidRPr="002C45CB">
              <w:rPr>
                <w:rFonts w:cs="Arial"/>
                <w:sz w:val="20"/>
              </w:rPr>
              <w:t>10.4%</w:t>
            </w:r>
          </w:p>
        </w:tc>
      </w:tr>
      <w:tr w:rsidR="007A7340" w:rsidRPr="002C45CB" w14:paraId="36AECDF4" w14:textId="77777777" w:rsidTr="006D2093">
        <w:trPr>
          <w:trHeight w:val="340"/>
        </w:trPr>
        <w:tc>
          <w:tcPr>
            <w:tcW w:w="3363" w:type="pct"/>
            <w:noWrap/>
          </w:tcPr>
          <w:p w14:paraId="12FFFF12" w14:textId="77777777" w:rsidR="007A7340" w:rsidRPr="002C45CB" w:rsidRDefault="007A7340" w:rsidP="00E13AD1">
            <w:pPr>
              <w:pStyle w:val="ListParagraph"/>
              <w:numPr>
                <w:ilvl w:val="0"/>
                <w:numId w:val="19"/>
              </w:numPr>
              <w:jc w:val="both"/>
              <w:rPr>
                <w:lang w:val="en-GB"/>
              </w:rPr>
            </w:pPr>
            <w:r w:rsidRPr="002C45CB">
              <w:rPr>
                <w:lang w:val="en-GB"/>
              </w:rPr>
              <w:t>Someone else</w:t>
            </w:r>
          </w:p>
        </w:tc>
        <w:tc>
          <w:tcPr>
            <w:tcW w:w="818" w:type="pct"/>
          </w:tcPr>
          <w:p w14:paraId="01E9226B" w14:textId="77777777" w:rsidR="007A7340" w:rsidRPr="002C45CB" w:rsidRDefault="007A7340" w:rsidP="00EA768A">
            <w:pPr>
              <w:jc w:val="center"/>
              <w:rPr>
                <w:rFonts w:cs="Arial"/>
                <w:color w:val="595959" w:themeColor="text1" w:themeTint="A6"/>
                <w:sz w:val="20"/>
              </w:rPr>
            </w:pPr>
            <w:r w:rsidRPr="002C45CB">
              <w:rPr>
                <w:rFonts w:cs="Arial"/>
                <w:sz w:val="20"/>
              </w:rPr>
              <w:t>4.3%</w:t>
            </w:r>
          </w:p>
        </w:tc>
        <w:tc>
          <w:tcPr>
            <w:tcW w:w="819" w:type="pct"/>
          </w:tcPr>
          <w:p w14:paraId="67DA2448" w14:textId="77777777" w:rsidR="007A7340" w:rsidRPr="002C45CB" w:rsidRDefault="007A7340" w:rsidP="00EA768A">
            <w:pPr>
              <w:jc w:val="center"/>
              <w:rPr>
                <w:rFonts w:cs="Arial"/>
                <w:color w:val="595959" w:themeColor="text1" w:themeTint="A6"/>
                <w:sz w:val="20"/>
              </w:rPr>
            </w:pPr>
            <w:r w:rsidRPr="002C45CB">
              <w:rPr>
                <w:rFonts w:cs="Arial"/>
                <w:sz w:val="20"/>
              </w:rPr>
              <w:t>3.6%</w:t>
            </w:r>
          </w:p>
        </w:tc>
      </w:tr>
      <w:tr w:rsidR="007A7340" w:rsidRPr="002C45CB" w14:paraId="02FDAC1F" w14:textId="77777777" w:rsidTr="006D2093">
        <w:trPr>
          <w:trHeight w:val="340"/>
        </w:trPr>
        <w:tc>
          <w:tcPr>
            <w:tcW w:w="3363" w:type="pct"/>
            <w:noWrap/>
          </w:tcPr>
          <w:p w14:paraId="6B1FD46B" w14:textId="77777777" w:rsidR="007A7340" w:rsidRPr="002C45CB" w:rsidRDefault="007A7340" w:rsidP="00E13AD1">
            <w:pPr>
              <w:pStyle w:val="ListParagraph"/>
              <w:numPr>
                <w:ilvl w:val="0"/>
                <w:numId w:val="19"/>
              </w:numPr>
              <w:jc w:val="both"/>
              <w:rPr>
                <w:lang w:val="en-GB"/>
              </w:rPr>
            </w:pPr>
            <w:r w:rsidRPr="002C45CB">
              <w:rPr>
                <w:lang w:val="en-GB"/>
              </w:rPr>
              <w:t>Don’t know</w:t>
            </w:r>
          </w:p>
        </w:tc>
        <w:tc>
          <w:tcPr>
            <w:tcW w:w="818" w:type="pct"/>
          </w:tcPr>
          <w:p w14:paraId="3F24F15A" w14:textId="77777777" w:rsidR="007A7340" w:rsidRPr="002C45CB" w:rsidRDefault="007A7340" w:rsidP="00EA768A">
            <w:pPr>
              <w:jc w:val="center"/>
              <w:rPr>
                <w:rFonts w:cs="Arial"/>
                <w:color w:val="595959" w:themeColor="text1" w:themeTint="A6"/>
                <w:sz w:val="20"/>
              </w:rPr>
            </w:pPr>
            <w:r w:rsidRPr="002C45CB">
              <w:rPr>
                <w:rFonts w:cs="Arial"/>
                <w:sz w:val="20"/>
              </w:rPr>
              <w:t>0.2%</w:t>
            </w:r>
          </w:p>
        </w:tc>
        <w:tc>
          <w:tcPr>
            <w:tcW w:w="819" w:type="pct"/>
          </w:tcPr>
          <w:p w14:paraId="074BD381" w14:textId="77777777" w:rsidR="007A7340" w:rsidRPr="002C45CB" w:rsidRDefault="007A7340" w:rsidP="00EA768A">
            <w:pPr>
              <w:jc w:val="center"/>
              <w:rPr>
                <w:rFonts w:cs="Arial"/>
                <w:color w:val="595959" w:themeColor="text1" w:themeTint="A6"/>
                <w:sz w:val="20"/>
              </w:rPr>
            </w:pPr>
            <w:r w:rsidRPr="002C45CB">
              <w:rPr>
                <w:rFonts w:cs="Arial"/>
                <w:sz w:val="20"/>
              </w:rPr>
              <w:t>0.3%</w:t>
            </w:r>
          </w:p>
        </w:tc>
      </w:tr>
      <w:tr w:rsidR="007A7340" w:rsidRPr="002C45CB" w14:paraId="47CAC128" w14:textId="77777777" w:rsidTr="006D2093">
        <w:trPr>
          <w:trHeight w:val="340"/>
        </w:trPr>
        <w:tc>
          <w:tcPr>
            <w:tcW w:w="3363" w:type="pct"/>
            <w:noWrap/>
          </w:tcPr>
          <w:p w14:paraId="58C0D3D6" w14:textId="2BBC15DD" w:rsidR="007A7340" w:rsidRPr="002C45CB" w:rsidRDefault="007A7340" w:rsidP="000558C2">
            <w:pPr>
              <w:jc w:val="both"/>
              <w:rPr>
                <w:rFonts w:cs="Arial"/>
                <w:sz w:val="20"/>
              </w:rPr>
            </w:pPr>
            <w:r w:rsidRPr="002C45CB">
              <w:rPr>
                <w:rFonts w:cs="Arial"/>
                <w:sz w:val="20"/>
              </w:rPr>
              <w:t xml:space="preserve">Who usually makes decisions about what food to grow for </w:t>
            </w:r>
            <w:r w:rsidR="000558C2" w:rsidRPr="002C45CB">
              <w:rPr>
                <w:rFonts w:cs="Arial"/>
                <w:sz w:val="20"/>
              </w:rPr>
              <w:t xml:space="preserve">household </w:t>
            </w:r>
            <w:r w:rsidRPr="002C45CB">
              <w:rPr>
                <w:rFonts w:cs="Arial"/>
                <w:sz w:val="20"/>
              </w:rPr>
              <w:t>to eat?</w:t>
            </w:r>
          </w:p>
        </w:tc>
        <w:tc>
          <w:tcPr>
            <w:tcW w:w="818" w:type="pct"/>
          </w:tcPr>
          <w:p w14:paraId="788BA9E2" w14:textId="77777777" w:rsidR="007A7340" w:rsidRPr="002C45CB" w:rsidRDefault="007A7340" w:rsidP="00EA768A">
            <w:pPr>
              <w:jc w:val="center"/>
              <w:rPr>
                <w:rFonts w:cs="Arial"/>
                <w:color w:val="595959" w:themeColor="text1" w:themeTint="A6"/>
                <w:sz w:val="20"/>
              </w:rPr>
            </w:pPr>
          </w:p>
        </w:tc>
        <w:tc>
          <w:tcPr>
            <w:tcW w:w="819" w:type="pct"/>
          </w:tcPr>
          <w:p w14:paraId="21013E96" w14:textId="77777777" w:rsidR="007A7340" w:rsidRPr="002C45CB" w:rsidRDefault="007A7340" w:rsidP="00EA768A">
            <w:pPr>
              <w:jc w:val="center"/>
              <w:rPr>
                <w:rFonts w:cs="Arial"/>
                <w:color w:val="595959" w:themeColor="text1" w:themeTint="A6"/>
                <w:sz w:val="20"/>
              </w:rPr>
            </w:pPr>
          </w:p>
        </w:tc>
      </w:tr>
      <w:tr w:rsidR="007A7340" w:rsidRPr="002C45CB" w14:paraId="14CE151D" w14:textId="77777777" w:rsidTr="006D2093">
        <w:trPr>
          <w:trHeight w:val="340"/>
        </w:trPr>
        <w:tc>
          <w:tcPr>
            <w:tcW w:w="3363" w:type="pct"/>
            <w:noWrap/>
          </w:tcPr>
          <w:p w14:paraId="4860EC01" w14:textId="77777777" w:rsidR="007A7340" w:rsidRPr="002C45CB" w:rsidRDefault="007A7340" w:rsidP="003A0DBB">
            <w:pPr>
              <w:pStyle w:val="ListParagraph"/>
              <w:numPr>
                <w:ilvl w:val="0"/>
                <w:numId w:val="27"/>
              </w:numPr>
              <w:jc w:val="both"/>
              <w:rPr>
                <w:lang w:val="en-GB"/>
              </w:rPr>
            </w:pPr>
            <w:r w:rsidRPr="002C45CB">
              <w:rPr>
                <w:lang w:val="en-GB"/>
              </w:rPr>
              <w:t>Husband or household head, without consulting woman</w:t>
            </w:r>
          </w:p>
        </w:tc>
        <w:tc>
          <w:tcPr>
            <w:tcW w:w="818" w:type="pct"/>
          </w:tcPr>
          <w:p w14:paraId="494ABF59" w14:textId="77777777" w:rsidR="007A7340" w:rsidRPr="002C45CB" w:rsidRDefault="007A7340" w:rsidP="00EA768A">
            <w:pPr>
              <w:jc w:val="center"/>
              <w:rPr>
                <w:rFonts w:cs="Arial"/>
                <w:color w:val="595959" w:themeColor="text1" w:themeTint="A6"/>
                <w:sz w:val="20"/>
              </w:rPr>
            </w:pPr>
            <w:r w:rsidRPr="002C45CB">
              <w:rPr>
                <w:rFonts w:cs="Arial"/>
                <w:sz w:val="20"/>
              </w:rPr>
              <w:t>66.9%</w:t>
            </w:r>
          </w:p>
        </w:tc>
        <w:tc>
          <w:tcPr>
            <w:tcW w:w="819" w:type="pct"/>
          </w:tcPr>
          <w:p w14:paraId="539BA321" w14:textId="77777777" w:rsidR="007A7340" w:rsidRPr="002C45CB" w:rsidRDefault="007A7340" w:rsidP="00EA768A">
            <w:pPr>
              <w:jc w:val="center"/>
              <w:rPr>
                <w:rFonts w:cs="Arial"/>
                <w:color w:val="595959" w:themeColor="text1" w:themeTint="A6"/>
                <w:sz w:val="20"/>
              </w:rPr>
            </w:pPr>
            <w:r w:rsidRPr="002C45CB">
              <w:rPr>
                <w:rFonts w:cs="Arial"/>
                <w:sz w:val="20"/>
              </w:rPr>
              <w:t>65.8%</w:t>
            </w:r>
          </w:p>
        </w:tc>
      </w:tr>
      <w:tr w:rsidR="007A7340" w:rsidRPr="002C45CB" w14:paraId="75752FCF" w14:textId="77777777" w:rsidTr="006D2093">
        <w:trPr>
          <w:trHeight w:val="340"/>
        </w:trPr>
        <w:tc>
          <w:tcPr>
            <w:tcW w:w="3363" w:type="pct"/>
            <w:noWrap/>
          </w:tcPr>
          <w:p w14:paraId="410CB122" w14:textId="77777777" w:rsidR="007A7340" w:rsidRPr="002C45CB" w:rsidRDefault="007A7340" w:rsidP="003A0DBB">
            <w:pPr>
              <w:pStyle w:val="ListParagraph"/>
              <w:numPr>
                <w:ilvl w:val="0"/>
                <w:numId w:val="27"/>
              </w:numPr>
              <w:jc w:val="both"/>
              <w:rPr>
                <w:lang w:val="en-GB"/>
              </w:rPr>
            </w:pPr>
            <w:r w:rsidRPr="002C45CB">
              <w:rPr>
                <w:lang w:val="en-GB"/>
              </w:rPr>
              <w:t>Husband or household head, consulting woman first</w:t>
            </w:r>
          </w:p>
        </w:tc>
        <w:tc>
          <w:tcPr>
            <w:tcW w:w="818" w:type="pct"/>
          </w:tcPr>
          <w:p w14:paraId="1EF436A7" w14:textId="77777777" w:rsidR="007A7340" w:rsidRPr="002C45CB" w:rsidRDefault="007A7340" w:rsidP="00EA768A">
            <w:pPr>
              <w:jc w:val="center"/>
              <w:rPr>
                <w:rFonts w:cs="Arial"/>
                <w:color w:val="595959" w:themeColor="text1" w:themeTint="A6"/>
                <w:sz w:val="20"/>
              </w:rPr>
            </w:pPr>
            <w:r w:rsidRPr="002C45CB">
              <w:rPr>
                <w:rFonts w:cs="Arial"/>
                <w:sz w:val="20"/>
              </w:rPr>
              <w:t>17.1%</w:t>
            </w:r>
          </w:p>
        </w:tc>
        <w:tc>
          <w:tcPr>
            <w:tcW w:w="819" w:type="pct"/>
          </w:tcPr>
          <w:p w14:paraId="19E15B38" w14:textId="77777777" w:rsidR="007A7340" w:rsidRPr="002C45CB" w:rsidRDefault="007A7340" w:rsidP="00EA768A">
            <w:pPr>
              <w:jc w:val="center"/>
              <w:rPr>
                <w:rFonts w:cs="Arial"/>
                <w:color w:val="595959" w:themeColor="text1" w:themeTint="A6"/>
                <w:sz w:val="20"/>
              </w:rPr>
            </w:pPr>
            <w:r w:rsidRPr="002C45CB">
              <w:rPr>
                <w:rFonts w:cs="Arial"/>
                <w:sz w:val="20"/>
              </w:rPr>
              <w:t>19.0%</w:t>
            </w:r>
          </w:p>
        </w:tc>
      </w:tr>
      <w:tr w:rsidR="007A7340" w:rsidRPr="002C45CB" w14:paraId="12C94635" w14:textId="77777777" w:rsidTr="006D2093">
        <w:trPr>
          <w:trHeight w:val="340"/>
        </w:trPr>
        <w:tc>
          <w:tcPr>
            <w:tcW w:w="3363" w:type="pct"/>
            <w:noWrap/>
          </w:tcPr>
          <w:p w14:paraId="2BB80872" w14:textId="77777777" w:rsidR="007A7340" w:rsidRPr="002C45CB" w:rsidRDefault="007A7340" w:rsidP="003A0DBB">
            <w:pPr>
              <w:pStyle w:val="ListParagraph"/>
              <w:numPr>
                <w:ilvl w:val="0"/>
                <w:numId w:val="27"/>
              </w:numPr>
              <w:jc w:val="both"/>
              <w:rPr>
                <w:lang w:val="en-GB"/>
              </w:rPr>
            </w:pPr>
            <w:r w:rsidRPr="002C45CB">
              <w:rPr>
                <w:lang w:val="en-GB"/>
              </w:rPr>
              <w:t>Woman and husband or household head, jointly</w:t>
            </w:r>
          </w:p>
        </w:tc>
        <w:tc>
          <w:tcPr>
            <w:tcW w:w="818" w:type="pct"/>
          </w:tcPr>
          <w:p w14:paraId="4E28B4C9" w14:textId="77777777" w:rsidR="007A7340" w:rsidRPr="002C45CB" w:rsidRDefault="007A7340" w:rsidP="00EA768A">
            <w:pPr>
              <w:jc w:val="center"/>
              <w:rPr>
                <w:rFonts w:cs="Arial"/>
                <w:color w:val="595959" w:themeColor="text1" w:themeTint="A6"/>
                <w:sz w:val="20"/>
              </w:rPr>
            </w:pPr>
            <w:r w:rsidRPr="002C45CB">
              <w:rPr>
                <w:rFonts w:cs="Arial"/>
                <w:sz w:val="20"/>
              </w:rPr>
              <w:t>13.3%</w:t>
            </w:r>
          </w:p>
        </w:tc>
        <w:tc>
          <w:tcPr>
            <w:tcW w:w="819" w:type="pct"/>
          </w:tcPr>
          <w:p w14:paraId="0AAC65C7" w14:textId="77777777" w:rsidR="007A7340" w:rsidRPr="002C45CB" w:rsidRDefault="007A7340" w:rsidP="00EA768A">
            <w:pPr>
              <w:jc w:val="center"/>
              <w:rPr>
                <w:rFonts w:cs="Arial"/>
                <w:color w:val="595959" w:themeColor="text1" w:themeTint="A6"/>
                <w:sz w:val="20"/>
              </w:rPr>
            </w:pPr>
            <w:r w:rsidRPr="002C45CB">
              <w:rPr>
                <w:rFonts w:cs="Arial"/>
                <w:sz w:val="20"/>
              </w:rPr>
              <w:t>12.4%</w:t>
            </w:r>
          </w:p>
        </w:tc>
      </w:tr>
      <w:tr w:rsidR="007A7340" w:rsidRPr="002C45CB" w14:paraId="7430968A" w14:textId="77777777" w:rsidTr="006D2093">
        <w:trPr>
          <w:trHeight w:val="340"/>
        </w:trPr>
        <w:tc>
          <w:tcPr>
            <w:tcW w:w="3363" w:type="pct"/>
            <w:noWrap/>
          </w:tcPr>
          <w:p w14:paraId="4E971A99" w14:textId="77777777" w:rsidR="007A7340" w:rsidRPr="002C45CB" w:rsidRDefault="007A7340" w:rsidP="003A0DBB">
            <w:pPr>
              <w:pStyle w:val="ListParagraph"/>
              <w:numPr>
                <w:ilvl w:val="0"/>
                <w:numId w:val="27"/>
              </w:numPr>
              <w:jc w:val="both"/>
              <w:rPr>
                <w:lang w:val="en-GB"/>
              </w:rPr>
            </w:pPr>
            <w:r w:rsidRPr="002C45CB">
              <w:rPr>
                <w:lang w:val="en-GB"/>
              </w:rPr>
              <w:t>Woman</w:t>
            </w:r>
          </w:p>
        </w:tc>
        <w:tc>
          <w:tcPr>
            <w:tcW w:w="818" w:type="pct"/>
          </w:tcPr>
          <w:p w14:paraId="15E43407" w14:textId="77777777" w:rsidR="007A7340" w:rsidRPr="002C45CB" w:rsidRDefault="007A7340" w:rsidP="00EA768A">
            <w:pPr>
              <w:jc w:val="center"/>
              <w:rPr>
                <w:rFonts w:cs="Arial"/>
                <w:color w:val="595959" w:themeColor="text1" w:themeTint="A6"/>
                <w:sz w:val="20"/>
              </w:rPr>
            </w:pPr>
            <w:r w:rsidRPr="002C45CB">
              <w:rPr>
                <w:rFonts w:cs="Arial"/>
                <w:sz w:val="20"/>
              </w:rPr>
              <w:t>0.8%</w:t>
            </w:r>
          </w:p>
        </w:tc>
        <w:tc>
          <w:tcPr>
            <w:tcW w:w="819" w:type="pct"/>
          </w:tcPr>
          <w:p w14:paraId="6EACBF37" w14:textId="77777777" w:rsidR="007A7340" w:rsidRPr="002C45CB" w:rsidRDefault="007A7340" w:rsidP="00EA768A">
            <w:pPr>
              <w:jc w:val="center"/>
              <w:rPr>
                <w:rFonts w:cs="Arial"/>
                <w:color w:val="595959" w:themeColor="text1" w:themeTint="A6"/>
                <w:sz w:val="20"/>
              </w:rPr>
            </w:pPr>
            <w:r w:rsidRPr="002C45CB">
              <w:rPr>
                <w:rFonts w:cs="Arial"/>
                <w:sz w:val="20"/>
              </w:rPr>
              <w:t>1.0%</w:t>
            </w:r>
          </w:p>
        </w:tc>
      </w:tr>
      <w:tr w:rsidR="007A7340" w:rsidRPr="002C45CB" w14:paraId="769D12C3" w14:textId="77777777" w:rsidTr="006D2093">
        <w:trPr>
          <w:trHeight w:val="340"/>
        </w:trPr>
        <w:tc>
          <w:tcPr>
            <w:tcW w:w="3363" w:type="pct"/>
            <w:noWrap/>
          </w:tcPr>
          <w:p w14:paraId="070C2C30" w14:textId="77777777" w:rsidR="007A7340" w:rsidRPr="002C45CB" w:rsidRDefault="007A7340" w:rsidP="003A0DBB">
            <w:pPr>
              <w:pStyle w:val="ListParagraph"/>
              <w:numPr>
                <w:ilvl w:val="0"/>
                <w:numId w:val="27"/>
              </w:numPr>
              <w:jc w:val="both"/>
              <w:rPr>
                <w:lang w:val="en-GB"/>
              </w:rPr>
            </w:pPr>
            <w:r w:rsidRPr="002C45CB">
              <w:rPr>
                <w:lang w:val="en-GB"/>
              </w:rPr>
              <w:t>Someone else</w:t>
            </w:r>
          </w:p>
        </w:tc>
        <w:tc>
          <w:tcPr>
            <w:tcW w:w="818" w:type="pct"/>
          </w:tcPr>
          <w:p w14:paraId="7907F13F" w14:textId="77777777" w:rsidR="007A7340" w:rsidRPr="002C45CB" w:rsidRDefault="007A7340" w:rsidP="00EA768A">
            <w:pPr>
              <w:jc w:val="center"/>
              <w:rPr>
                <w:rFonts w:cs="Arial"/>
                <w:color w:val="595959" w:themeColor="text1" w:themeTint="A6"/>
                <w:sz w:val="20"/>
              </w:rPr>
            </w:pPr>
            <w:r w:rsidRPr="002C45CB">
              <w:rPr>
                <w:rFonts w:cs="Arial"/>
                <w:sz w:val="20"/>
              </w:rPr>
              <w:t>1.1%</w:t>
            </w:r>
          </w:p>
        </w:tc>
        <w:tc>
          <w:tcPr>
            <w:tcW w:w="819" w:type="pct"/>
          </w:tcPr>
          <w:p w14:paraId="40BEE67D" w14:textId="77777777" w:rsidR="007A7340" w:rsidRPr="002C45CB" w:rsidRDefault="007A7340" w:rsidP="00EA768A">
            <w:pPr>
              <w:jc w:val="center"/>
              <w:rPr>
                <w:rFonts w:cs="Arial"/>
                <w:color w:val="595959" w:themeColor="text1" w:themeTint="A6"/>
                <w:sz w:val="20"/>
              </w:rPr>
            </w:pPr>
            <w:r w:rsidRPr="002C45CB">
              <w:rPr>
                <w:rFonts w:cs="Arial"/>
                <w:sz w:val="20"/>
              </w:rPr>
              <w:t>1.3%</w:t>
            </w:r>
          </w:p>
        </w:tc>
      </w:tr>
      <w:tr w:rsidR="007A7340" w:rsidRPr="002C45CB" w14:paraId="6220AB8D" w14:textId="77777777" w:rsidTr="006D2093">
        <w:trPr>
          <w:trHeight w:val="340"/>
        </w:trPr>
        <w:tc>
          <w:tcPr>
            <w:tcW w:w="3363" w:type="pct"/>
            <w:noWrap/>
          </w:tcPr>
          <w:p w14:paraId="02E5BC61" w14:textId="77777777" w:rsidR="007A7340" w:rsidRPr="002C45CB" w:rsidRDefault="007A7340" w:rsidP="003A0DBB">
            <w:pPr>
              <w:pStyle w:val="ListParagraph"/>
              <w:numPr>
                <w:ilvl w:val="0"/>
                <w:numId w:val="27"/>
              </w:numPr>
              <w:jc w:val="both"/>
              <w:rPr>
                <w:lang w:val="en-GB"/>
              </w:rPr>
            </w:pPr>
            <w:r w:rsidRPr="002C45CB">
              <w:rPr>
                <w:lang w:val="en-GB"/>
              </w:rPr>
              <w:t>The household does not grow food to eat</w:t>
            </w:r>
          </w:p>
        </w:tc>
        <w:tc>
          <w:tcPr>
            <w:tcW w:w="818" w:type="pct"/>
          </w:tcPr>
          <w:p w14:paraId="42787A54" w14:textId="77777777" w:rsidR="007A7340" w:rsidRPr="002C45CB" w:rsidRDefault="007A7340" w:rsidP="00EA768A">
            <w:pPr>
              <w:jc w:val="center"/>
              <w:rPr>
                <w:rFonts w:cs="Arial"/>
                <w:color w:val="595959" w:themeColor="text1" w:themeTint="A6"/>
                <w:sz w:val="20"/>
              </w:rPr>
            </w:pPr>
            <w:r w:rsidRPr="002C45CB">
              <w:rPr>
                <w:rFonts w:cs="Arial"/>
                <w:sz w:val="20"/>
              </w:rPr>
              <w:t>0.8%</w:t>
            </w:r>
          </w:p>
        </w:tc>
        <w:tc>
          <w:tcPr>
            <w:tcW w:w="819" w:type="pct"/>
          </w:tcPr>
          <w:p w14:paraId="22F9BEFD" w14:textId="77777777" w:rsidR="007A7340" w:rsidRPr="002C45CB" w:rsidRDefault="007A7340" w:rsidP="00EA768A">
            <w:pPr>
              <w:jc w:val="center"/>
              <w:rPr>
                <w:rFonts w:cs="Arial"/>
                <w:color w:val="595959" w:themeColor="text1" w:themeTint="A6"/>
                <w:sz w:val="20"/>
              </w:rPr>
            </w:pPr>
            <w:r w:rsidRPr="002C45CB">
              <w:rPr>
                <w:rFonts w:cs="Arial"/>
                <w:sz w:val="20"/>
              </w:rPr>
              <w:t>0.1%</w:t>
            </w:r>
          </w:p>
        </w:tc>
      </w:tr>
      <w:tr w:rsidR="007A7340" w:rsidRPr="002C45CB" w14:paraId="17123ABF" w14:textId="77777777" w:rsidTr="006D2093">
        <w:trPr>
          <w:trHeight w:val="340"/>
        </w:trPr>
        <w:tc>
          <w:tcPr>
            <w:tcW w:w="3363" w:type="pct"/>
            <w:noWrap/>
          </w:tcPr>
          <w:p w14:paraId="1A62308B" w14:textId="77777777" w:rsidR="007A7340" w:rsidRPr="002C45CB" w:rsidRDefault="007A7340" w:rsidP="003A0DBB">
            <w:pPr>
              <w:pStyle w:val="ListParagraph"/>
              <w:numPr>
                <w:ilvl w:val="0"/>
                <w:numId w:val="27"/>
              </w:numPr>
              <w:jc w:val="both"/>
              <w:rPr>
                <w:lang w:val="en-GB"/>
              </w:rPr>
            </w:pPr>
            <w:r w:rsidRPr="002C45CB">
              <w:rPr>
                <w:lang w:val="en-GB"/>
              </w:rPr>
              <w:t>Don’t know</w:t>
            </w:r>
          </w:p>
        </w:tc>
        <w:tc>
          <w:tcPr>
            <w:tcW w:w="818" w:type="pct"/>
          </w:tcPr>
          <w:p w14:paraId="43ED02B0" w14:textId="77777777" w:rsidR="007A7340" w:rsidRPr="002C45CB" w:rsidRDefault="007A7340" w:rsidP="00EA768A">
            <w:pPr>
              <w:jc w:val="center"/>
              <w:rPr>
                <w:rFonts w:cs="Arial"/>
                <w:color w:val="595959" w:themeColor="text1" w:themeTint="A6"/>
                <w:sz w:val="20"/>
              </w:rPr>
            </w:pPr>
            <w:r w:rsidRPr="002C45CB">
              <w:rPr>
                <w:rFonts w:cs="Arial"/>
                <w:sz w:val="20"/>
              </w:rPr>
              <w:t>0.0%</w:t>
            </w:r>
          </w:p>
        </w:tc>
        <w:tc>
          <w:tcPr>
            <w:tcW w:w="819" w:type="pct"/>
          </w:tcPr>
          <w:p w14:paraId="768CEAA2" w14:textId="77777777" w:rsidR="007A7340" w:rsidRPr="002C45CB" w:rsidRDefault="007A7340" w:rsidP="00EA768A">
            <w:pPr>
              <w:jc w:val="center"/>
              <w:rPr>
                <w:rFonts w:cs="Arial"/>
                <w:color w:val="595959" w:themeColor="text1" w:themeTint="A6"/>
                <w:sz w:val="20"/>
              </w:rPr>
            </w:pPr>
            <w:r w:rsidRPr="002C45CB">
              <w:rPr>
                <w:rFonts w:cs="Arial"/>
                <w:sz w:val="20"/>
              </w:rPr>
              <w:t>0.4%</w:t>
            </w:r>
          </w:p>
        </w:tc>
      </w:tr>
      <w:tr w:rsidR="007A7340" w:rsidRPr="002C45CB" w14:paraId="5865E5B9" w14:textId="77777777" w:rsidTr="006D2093">
        <w:trPr>
          <w:trHeight w:val="340"/>
        </w:trPr>
        <w:tc>
          <w:tcPr>
            <w:tcW w:w="3363" w:type="pct"/>
            <w:noWrap/>
          </w:tcPr>
          <w:p w14:paraId="31646876" w14:textId="77777777" w:rsidR="007A7340" w:rsidRPr="002C45CB" w:rsidRDefault="007A7340" w:rsidP="00E13AD1">
            <w:pPr>
              <w:jc w:val="both"/>
              <w:rPr>
                <w:rFonts w:cs="Arial"/>
                <w:sz w:val="20"/>
              </w:rPr>
            </w:pPr>
            <w:r w:rsidRPr="002C45CB">
              <w:rPr>
                <w:rFonts w:cs="Arial"/>
                <w:sz w:val="20"/>
              </w:rPr>
              <w:t>Who usually makes decisions about what food to buy?</w:t>
            </w:r>
          </w:p>
        </w:tc>
        <w:tc>
          <w:tcPr>
            <w:tcW w:w="818" w:type="pct"/>
          </w:tcPr>
          <w:p w14:paraId="74083DBF" w14:textId="77777777" w:rsidR="007A7340" w:rsidRPr="002C45CB" w:rsidRDefault="007A7340" w:rsidP="00EA768A">
            <w:pPr>
              <w:jc w:val="center"/>
              <w:rPr>
                <w:rFonts w:cs="Arial"/>
                <w:color w:val="595959" w:themeColor="text1" w:themeTint="A6"/>
                <w:sz w:val="20"/>
              </w:rPr>
            </w:pPr>
          </w:p>
        </w:tc>
        <w:tc>
          <w:tcPr>
            <w:tcW w:w="819" w:type="pct"/>
          </w:tcPr>
          <w:p w14:paraId="7B35C224" w14:textId="77777777" w:rsidR="007A7340" w:rsidRPr="002C45CB" w:rsidRDefault="007A7340" w:rsidP="00EA768A">
            <w:pPr>
              <w:jc w:val="center"/>
              <w:rPr>
                <w:rFonts w:cs="Arial"/>
                <w:color w:val="595959" w:themeColor="text1" w:themeTint="A6"/>
                <w:sz w:val="20"/>
              </w:rPr>
            </w:pPr>
          </w:p>
        </w:tc>
      </w:tr>
      <w:tr w:rsidR="007A7340" w:rsidRPr="002C45CB" w14:paraId="52AA3A7D" w14:textId="77777777" w:rsidTr="006D2093">
        <w:trPr>
          <w:trHeight w:val="340"/>
        </w:trPr>
        <w:tc>
          <w:tcPr>
            <w:tcW w:w="3363" w:type="pct"/>
            <w:noWrap/>
          </w:tcPr>
          <w:p w14:paraId="582AD3C8" w14:textId="77777777" w:rsidR="007A7340" w:rsidRPr="002C45CB" w:rsidRDefault="007A7340" w:rsidP="003A0DBB">
            <w:pPr>
              <w:pStyle w:val="ListParagraph"/>
              <w:numPr>
                <w:ilvl w:val="0"/>
                <w:numId w:val="28"/>
              </w:numPr>
              <w:jc w:val="both"/>
              <w:rPr>
                <w:lang w:val="en-GB"/>
              </w:rPr>
            </w:pPr>
            <w:r w:rsidRPr="002C45CB">
              <w:rPr>
                <w:lang w:val="en-GB"/>
              </w:rPr>
              <w:t>Husband or household head, without consulting woman</w:t>
            </w:r>
          </w:p>
        </w:tc>
        <w:tc>
          <w:tcPr>
            <w:tcW w:w="818" w:type="pct"/>
          </w:tcPr>
          <w:p w14:paraId="7E0B76DF" w14:textId="77777777" w:rsidR="007A7340" w:rsidRPr="002C45CB" w:rsidRDefault="007A7340" w:rsidP="00EA768A">
            <w:pPr>
              <w:jc w:val="center"/>
              <w:rPr>
                <w:rFonts w:cs="Arial"/>
                <w:color w:val="595959" w:themeColor="text1" w:themeTint="A6"/>
                <w:sz w:val="20"/>
              </w:rPr>
            </w:pPr>
            <w:r w:rsidRPr="002C45CB">
              <w:rPr>
                <w:rFonts w:cs="Arial"/>
                <w:sz w:val="20"/>
              </w:rPr>
              <w:t>55.9%</w:t>
            </w:r>
          </w:p>
        </w:tc>
        <w:tc>
          <w:tcPr>
            <w:tcW w:w="819" w:type="pct"/>
          </w:tcPr>
          <w:p w14:paraId="18DC3356" w14:textId="77777777" w:rsidR="007A7340" w:rsidRPr="002C45CB" w:rsidRDefault="007A7340" w:rsidP="00EA768A">
            <w:pPr>
              <w:jc w:val="center"/>
              <w:rPr>
                <w:rFonts w:cs="Arial"/>
                <w:color w:val="595959" w:themeColor="text1" w:themeTint="A6"/>
                <w:sz w:val="20"/>
              </w:rPr>
            </w:pPr>
            <w:r w:rsidRPr="002C45CB">
              <w:rPr>
                <w:rFonts w:cs="Arial"/>
                <w:sz w:val="20"/>
              </w:rPr>
              <w:t>56.8%</w:t>
            </w:r>
          </w:p>
        </w:tc>
      </w:tr>
      <w:tr w:rsidR="007A7340" w:rsidRPr="002C45CB" w14:paraId="536EA79D" w14:textId="77777777" w:rsidTr="006D2093">
        <w:trPr>
          <w:trHeight w:val="340"/>
        </w:trPr>
        <w:tc>
          <w:tcPr>
            <w:tcW w:w="3363" w:type="pct"/>
            <w:noWrap/>
          </w:tcPr>
          <w:p w14:paraId="6792BBDA" w14:textId="77777777" w:rsidR="007A7340" w:rsidRPr="002C45CB" w:rsidRDefault="007A7340" w:rsidP="003A0DBB">
            <w:pPr>
              <w:pStyle w:val="ListParagraph"/>
              <w:numPr>
                <w:ilvl w:val="0"/>
                <w:numId w:val="28"/>
              </w:numPr>
              <w:jc w:val="both"/>
              <w:rPr>
                <w:lang w:val="en-GB"/>
              </w:rPr>
            </w:pPr>
            <w:r w:rsidRPr="002C45CB">
              <w:rPr>
                <w:lang w:val="en-GB"/>
              </w:rPr>
              <w:t>Husband or household head, consulting woman first</w:t>
            </w:r>
          </w:p>
        </w:tc>
        <w:tc>
          <w:tcPr>
            <w:tcW w:w="818" w:type="pct"/>
          </w:tcPr>
          <w:p w14:paraId="033D905C" w14:textId="77777777" w:rsidR="007A7340" w:rsidRPr="002C45CB" w:rsidRDefault="007A7340" w:rsidP="00EA768A">
            <w:pPr>
              <w:jc w:val="center"/>
              <w:rPr>
                <w:rFonts w:cs="Arial"/>
                <w:color w:val="595959" w:themeColor="text1" w:themeTint="A6"/>
                <w:sz w:val="20"/>
              </w:rPr>
            </w:pPr>
            <w:r w:rsidRPr="002C45CB">
              <w:rPr>
                <w:rFonts w:cs="Arial"/>
                <w:sz w:val="20"/>
              </w:rPr>
              <w:t>25.4%</w:t>
            </w:r>
          </w:p>
        </w:tc>
        <w:tc>
          <w:tcPr>
            <w:tcW w:w="819" w:type="pct"/>
          </w:tcPr>
          <w:p w14:paraId="6BD7DE0E" w14:textId="77777777" w:rsidR="007A7340" w:rsidRPr="002C45CB" w:rsidRDefault="007A7340" w:rsidP="00EA768A">
            <w:pPr>
              <w:jc w:val="center"/>
              <w:rPr>
                <w:rFonts w:cs="Arial"/>
                <w:color w:val="595959" w:themeColor="text1" w:themeTint="A6"/>
                <w:sz w:val="20"/>
              </w:rPr>
            </w:pPr>
            <w:r w:rsidRPr="002C45CB">
              <w:rPr>
                <w:rFonts w:cs="Arial"/>
                <w:sz w:val="20"/>
              </w:rPr>
              <w:t>25.4%</w:t>
            </w:r>
          </w:p>
        </w:tc>
      </w:tr>
      <w:tr w:rsidR="007A7340" w:rsidRPr="002C45CB" w14:paraId="10EF95C3" w14:textId="77777777" w:rsidTr="006D2093">
        <w:trPr>
          <w:trHeight w:val="340"/>
        </w:trPr>
        <w:tc>
          <w:tcPr>
            <w:tcW w:w="3363" w:type="pct"/>
            <w:noWrap/>
          </w:tcPr>
          <w:p w14:paraId="57210B6C" w14:textId="77777777" w:rsidR="007A7340" w:rsidRPr="002C45CB" w:rsidRDefault="007A7340" w:rsidP="003A0DBB">
            <w:pPr>
              <w:pStyle w:val="ListParagraph"/>
              <w:numPr>
                <w:ilvl w:val="0"/>
                <w:numId w:val="28"/>
              </w:numPr>
              <w:jc w:val="both"/>
              <w:rPr>
                <w:lang w:val="en-GB"/>
              </w:rPr>
            </w:pPr>
            <w:r w:rsidRPr="002C45CB">
              <w:rPr>
                <w:lang w:val="en-GB"/>
              </w:rPr>
              <w:t>Woman and husband or household head, jointly</w:t>
            </w:r>
          </w:p>
        </w:tc>
        <w:tc>
          <w:tcPr>
            <w:tcW w:w="818" w:type="pct"/>
          </w:tcPr>
          <w:p w14:paraId="29C022D3" w14:textId="77777777" w:rsidR="007A7340" w:rsidRPr="002C45CB" w:rsidRDefault="007A7340" w:rsidP="00EA768A">
            <w:pPr>
              <w:jc w:val="center"/>
              <w:rPr>
                <w:rFonts w:cs="Arial"/>
                <w:color w:val="595959" w:themeColor="text1" w:themeTint="A6"/>
                <w:sz w:val="20"/>
              </w:rPr>
            </w:pPr>
            <w:r w:rsidRPr="002C45CB">
              <w:rPr>
                <w:rFonts w:cs="Arial"/>
                <w:sz w:val="20"/>
              </w:rPr>
              <w:t>16.5%</w:t>
            </w:r>
          </w:p>
        </w:tc>
        <w:tc>
          <w:tcPr>
            <w:tcW w:w="819" w:type="pct"/>
          </w:tcPr>
          <w:p w14:paraId="4B04C468" w14:textId="77777777" w:rsidR="007A7340" w:rsidRPr="002C45CB" w:rsidRDefault="007A7340" w:rsidP="00EA768A">
            <w:pPr>
              <w:jc w:val="center"/>
              <w:rPr>
                <w:rFonts w:cs="Arial"/>
                <w:color w:val="595959" w:themeColor="text1" w:themeTint="A6"/>
                <w:sz w:val="20"/>
              </w:rPr>
            </w:pPr>
            <w:r w:rsidRPr="002C45CB">
              <w:rPr>
                <w:rFonts w:cs="Arial"/>
                <w:sz w:val="20"/>
              </w:rPr>
              <w:t>15.3%</w:t>
            </w:r>
          </w:p>
        </w:tc>
      </w:tr>
      <w:tr w:rsidR="007A7340" w:rsidRPr="002C45CB" w14:paraId="3FF2393E" w14:textId="77777777" w:rsidTr="006D2093">
        <w:trPr>
          <w:trHeight w:val="340"/>
        </w:trPr>
        <w:tc>
          <w:tcPr>
            <w:tcW w:w="3363" w:type="pct"/>
            <w:noWrap/>
          </w:tcPr>
          <w:p w14:paraId="5251145C" w14:textId="77777777" w:rsidR="007A7340" w:rsidRPr="002C45CB" w:rsidRDefault="007A7340" w:rsidP="003A0DBB">
            <w:pPr>
              <w:pStyle w:val="ListParagraph"/>
              <w:numPr>
                <w:ilvl w:val="0"/>
                <w:numId w:val="28"/>
              </w:numPr>
              <w:jc w:val="both"/>
              <w:rPr>
                <w:lang w:val="en-GB"/>
              </w:rPr>
            </w:pPr>
            <w:r w:rsidRPr="002C45CB">
              <w:rPr>
                <w:lang w:val="en-GB"/>
              </w:rPr>
              <w:t>Woman</w:t>
            </w:r>
          </w:p>
        </w:tc>
        <w:tc>
          <w:tcPr>
            <w:tcW w:w="818" w:type="pct"/>
          </w:tcPr>
          <w:p w14:paraId="0B86E1F2" w14:textId="77777777" w:rsidR="007A7340" w:rsidRPr="002C45CB" w:rsidRDefault="007A7340" w:rsidP="00EA768A">
            <w:pPr>
              <w:jc w:val="center"/>
              <w:rPr>
                <w:rFonts w:cs="Arial"/>
                <w:color w:val="595959" w:themeColor="text1" w:themeTint="A6"/>
                <w:sz w:val="20"/>
              </w:rPr>
            </w:pPr>
            <w:r w:rsidRPr="002C45CB">
              <w:rPr>
                <w:rFonts w:cs="Arial"/>
                <w:sz w:val="20"/>
              </w:rPr>
              <w:t>1.0%</w:t>
            </w:r>
          </w:p>
        </w:tc>
        <w:tc>
          <w:tcPr>
            <w:tcW w:w="819" w:type="pct"/>
          </w:tcPr>
          <w:p w14:paraId="5096B031" w14:textId="77777777" w:rsidR="007A7340" w:rsidRPr="002C45CB" w:rsidRDefault="007A7340" w:rsidP="00EA768A">
            <w:pPr>
              <w:jc w:val="center"/>
              <w:rPr>
                <w:rFonts w:cs="Arial"/>
                <w:color w:val="595959" w:themeColor="text1" w:themeTint="A6"/>
                <w:sz w:val="20"/>
              </w:rPr>
            </w:pPr>
            <w:r w:rsidRPr="002C45CB">
              <w:rPr>
                <w:rFonts w:cs="Arial"/>
                <w:sz w:val="20"/>
              </w:rPr>
              <w:t>1.3%</w:t>
            </w:r>
          </w:p>
        </w:tc>
      </w:tr>
      <w:tr w:rsidR="007A7340" w:rsidRPr="002C45CB" w14:paraId="4EF3C2D2" w14:textId="77777777" w:rsidTr="006D2093">
        <w:trPr>
          <w:trHeight w:val="340"/>
        </w:trPr>
        <w:tc>
          <w:tcPr>
            <w:tcW w:w="3363" w:type="pct"/>
            <w:noWrap/>
          </w:tcPr>
          <w:p w14:paraId="4A8AD983" w14:textId="77777777" w:rsidR="007A7340" w:rsidRPr="002C45CB" w:rsidRDefault="007A7340" w:rsidP="003A0DBB">
            <w:pPr>
              <w:pStyle w:val="ListParagraph"/>
              <w:numPr>
                <w:ilvl w:val="0"/>
                <w:numId w:val="28"/>
              </w:numPr>
              <w:jc w:val="both"/>
              <w:rPr>
                <w:lang w:val="en-GB"/>
              </w:rPr>
            </w:pPr>
            <w:r w:rsidRPr="002C45CB">
              <w:rPr>
                <w:lang w:val="en-GB"/>
              </w:rPr>
              <w:t>Someone else</w:t>
            </w:r>
          </w:p>
        </w:tc>
        <w:tc>
          <w:tcPr>
            <w:tcW w:w="818" w:type="pct"/>
          </w:tcPr>
          <w:p w14:paraId="4BC75633" w14:textId="77777777" w:rsidR="007A7340" w:rsidRPr="002C45CB" w:rsidRDefault="007A7340" w:rsidP="00EA768A">
            <w:pPr>
              <w:jc w:val="center"/>
              <w:rPr>
                <w:rFonts w:cs="Arial"/>
                <w:color w:val="595959" w:themeColor="text1" w:themeTint="A6"/>
                <w:sz w:val="20"/>
              </w:rPr>
            </w:pPr>
            <w:r w:rsidRPr="002C45CB">
              <w:rPr>
                <w:rFonts w:cs="Arial"/>
                <w:sz w:val="20"/>
              </w:rPr>
              <w:t>1.0%</w:t>
            </w:r>
          </w:p>
        </w:tc>
        <w:tc>
          <w:tcPr>
            <w:tcW w:w="819" w:type="pct"/>
          </w:tcPr>
          <w:p w14:paraId="3942B3AD" w14:textId="77777777" w:rsidR="007A7340" w:rsidRPr="002C45CB" w:rsidRDefault="007A7340" w:rsidP="00EA768A">
            <w:pPr>
              <w:jc w:val="center"/>
              <w:rPr>
                <w:rFonts w:cs="Arial"/>
                <w:color w:val="595959" w:themeColor="text1" w:themeTint="A6"/>
                <w:sz w:val="20"/>
              </w:rPr>
            </w:pPr>
            <w:r w:rsidRPr="002C45CB">
              <w:rPr>
                <w:rFonts w:cs="Arial"/>
                <w:sz w:val="20"/>
              </w:rPr>
              <w:t>1.1%</w:t>
            </w:r>
          </w:p>
        </w:tc>
      </w:tr>
      <w:tr w:rsidR="007A7340" w:rsidRPr="002C45CB" w14:paraId="7A070EE1" w14:textId="77777777" w:rsidTr="006D2093">
        <w:trPr>
          <w:trHeight w:val="340"/>
        </w:trPr>
        <w:tc>
          <w:tcPr>
            <w:tcW w:w="3363" w:type="pct"/>
            <w:noWrap/>
          </w:tcPr>
          <w:p w14:paraId="7885DD5C" w14:textId="77777777" w:rsidR="007A7340" w:rsidRPr="002C45CB" w:rsidRDefault="007A7340" w:rsidP="003A0DBB">
            <w:pPr>
              <w:pStyle w:val="ListParagraph"/>
              <w:numPr>
                <w:ilvl w:val="0"/>
                <w:numId w:val="28"/>
              </w:numPr>
              <w:jc w:val="both"/>
              <w:rPr>
                <w:lang w:val="en-GB"/>
              </w:rPr>
            </w:pPr>
            <w:r w:rsidRPr="002C45CB">
              <w:rPr>
                <w:lang w:val="en-GB"/>
              </w:rPr>
              <w:t>The household does not buy food</w:t>
            </w:r>
          </w:p>
        </w:tc>
        <w:tc>
          <w:tcPr>
            <w:tcW w:w="818" w:type="pct"/>
          </w:tcPr>
          <w:p w14:paraId="428A01EA" w14:textId="77777777" w:rsidR="007A7340" w:rsidRPr="002C45CB" w:rsidRDefault="007A7340" w:rsidP="00EA768A">
            <w:pPr>
              <w:jc w:val="center"/>
              <w:rPr>
                <w:rFonts w:cs="Arial"/>
                <w:color w:val="595959" w:themeColor="text1" w:themeTint="A6"/>
                <w:sz w:val="20"/>
              </w:rPr>
            </w:pPr>
            <w:r w:rsidRPr="002C45CB">
              <w:rPr>
                <w:rFonts w:cs="Arial"/>
                <w:sz w:val="20"/>
              </w:rPr>
              <w:t>0.3%</w:t>
            </w:r>
          </w:p>
        </w:tc>
        <w:tc>
          <w:tcPr>
            <w:tcW w:w="819" w:type="pct"/>
          </w:tcPr>
          <w:p w14:paraId="437852A3" w14:textId="77777777" w:rsidR="007A7340" w:rsidRPr="002C45CB" w:rsidRDefault="007A7340" w:rsidP="00EA768A">
            <w:pPr>
              <w:jc w:val="center"/>
              <w:rPr>
                <w:rFonts w:cs="Arial"/>
                <w:color w:val="595959" w:themeColor="text1" w:themeTint="A6"/>
                <w:sz w:val="20"/>
              </w:rPr>
            </w:pPr>
            <w:r w:rsidRPr="002C45CB">
              <w:rPr>
                <w:rFonts w:cs="Arial"/>
                <w:sz w:val="20"/>
              </w:rPr>
              <w:t>0.0%</w:t>
            </w:r>
          </w:p>
        </w:tc>
      </w:tr>
      <w:tr w:rsidR="007A7340" w:rsidRPr="002C45CB" w14:paraId="3EC6C130" w14:textId="77777777" w:rsidTr="006D2093">
        <w:trPr>
          <w:trHeight w:val="340"/>
        </w:trPr>
        <w:tc>
          <w:tcPr>
            <w:tcW w:w="3363" w:type="pct"/>
            <w:noWrap/>
          </w:tcPr>
          <w:p w14:paraId="7BD2BB81" w14:textId="77777777" w:rsidR="007A7340" w:rsidRPr="002C45CB" w:rsidRDefault="007A7340" w:rsidP="003A0DBB">
            <w:pPr>
              <w:pStyle w:val="ListParagraph"/>
              <w:numPr>
                <w:ilvl w:val="0"/>
                <w:numId w:val="28"/>
              </w:numPr>
              <w:jc w:val="both"/>
              <w:rPr>
                <w:lang w:val="en-GB"/>
              </w:rPr>
            </w:pPr>
            <w:r w:rsidRPr="002C45CB">
              <w:rPr>
                <w:lang w:val="en-GB"/>
              </w:rPr>
              <w:t>Don’t know</w:t>
            </w:r>
          </w:p>
        </w:tc>
        <w:tc>
          <w:tcPr>
            <w:tcW w:w="818" w:type="pct"/>
          </w:tcPr>
          <w:p w14:paraId="5E70481C" w14:textId="77777777" w:rsidR="007A7340" w:rsidRPr="002C45CB" w:rsidRDefault="007A7340" w:rsidP="00EA768A">
            <w:pPr>
              <w:jc w:val="center"/>
              <w:rPr>
                <w:rFonts w:cs="Arial"/>
                <w:color w:val="595959" w:themeColor="text1" w:themeTint="A6"/>
                <w:sz w:val="20"/>
              </w:rPr>
            </w:pPr>
            <w:r w:rsidRPr="002C45CB">
              <w:rPr>
                <w:rFonts w:cs="Arial"/>
                <w:sz w:val="20"/>
              </w:rPr>
              <w:t>0.0%</w:t>
            </w:r>
          </w:p>
        </w:tc>
        <w:tc>
          <w:tcPr>
            <w:tcW w:w="819" w:type="pct"/>
          </w:tcPr>
          <w:p w14:paraId="148B4AF1" w14:textId="77777777" w:rsidR="007A7340" w:rsidRPr="002C45CB" w:rsidRDefault="007A7340" w:rsidP="00EA768A">
            <w:pPr>
              <w:jc w:val="center"/>
              <w:rPr>
                <w:rFonts w:cs="Arial"/>
                <w:color w:val="595959" w:themeColor="text1" w:themeTint="A6"/>
                <w:sz w:val="20"/>
              </w:rPr>
            </w:pPr>
            <w:r w:rsidRPr="002C45CB">
              <w:rPr>
                <w:rFonts w:cs="Arial"/>
                <w:sz w:val="20"/>
              </w:rPr>
              <w:t>0.1%</w:t>
            </w:r>
          </w:p>
        </w:tc>
      </w:tr>
      <w:tr w:rsidR="007A7340" w:rsidRPr="002C45CB" w14:paraId="43B3493A" w14:textId="77777777" w:rsidTr="006D2093">
        <w:trPr>
          <w:trHeight w:val="340"/>
        </w:trPr>
        <w:tc>
          <w:tcPr>
            <w:tcW w:w="3363" w:type="pct"/>
            <w:noWrap/>
          </w:tcPr>
          <w:p w14:paraId="69EE2CC5" w14:textId="1F2B2719" w:rsidR="007A7340" w:rsidRPr="002C45CB" w:rsidRDefault="000554F1" w:rsidP="000554F1">
            <w:pPr>
              <w:jc w:val="both"/>
              <w:rPr>
                <w:rFonts w:cs="Arial"/>
                <w:sz w:val="20"/>
              </w:rPr>
            </w:pPr>
            <w:r w:rsidRPr="002C45CB">
              <w:rPr>
                <w:rFonts w:cs="Arial"/>
                <w:sz w:val="20"/>
              </w:rPr>
              <w:t>‘</w:t>
            </w:r>
            <w:r w:rsidR="007A7340" w:rsidRPr="002C45CB">
              <w:rPr>
                <w:rFonts w:cs="Arial"/>
                <w:sz w:val="20"/>
              </w:rPr>
              <w:t xml:space="preserve">Suppose the </w:t>
            </w:r>
            <w:r w:rsidR="0094329A" w:rsidRPr="002C45CB">
              <w:rPr>
                <w:rFonts w:cs="Arial"/>
                <w:sz w:val="20"/>
              </w:rPr>
              <w:t>w</w:t>
            </w:r>
            <w:r w:rsidR="007A7340" w:rsidRPr="002C45CB">
              <w:rPr>
                <w:rFonts w:cs="Arial"/>
                <w:sz w:val="20"/>
              </w:rPr>
              <w:t xml:space="preserve">oman were to make </w:t>
            </w:r>
            <w:r w:rsidR="008B7A75" w:rsidRPr="002C45CB">
              <w:rPr>
                <w:rFonts w:cs="Arial"/>
                <w:sz w:val="20"/>
              </w:rPr>
              <w:t>N</w:t>
            </w:r>
            <w:r w:rsidRPr="002C45CB">
              <w:rPr>
                <w:rFonts w:cs="Arial"/>
                <w:sz w:val="20"/>
              </w:rPr>
              <w:t xml:space="preserve">GN </w:t>
            </w:r>
            <w:r w:rsidR="007A7340" w:rsidRPr="002C45CB">
              <w:rPr>
                <w:rFonts w:cs="Arial"/>
                <w:sz w:val="20"/>
              </w:rPr>
              <w:t>3</w:t>
            </w:r>
            <w:r w:rsidRPr="002C45CB">
              <w:rPr>
                <w:rFonts w:cs="Arial"/>
                <w:sz w:val="20"/>
              </w:rPr>
              <w:t>,</w:t>
            </w:r>
            <w:r w:rsidR="007A7340" w:rsidRPr="002C45CB">
              <w:rPr>
                <w:rFonts w:cs="Arial"/>
                <w:sz w:val="20"/>
              </w:rPr>
              <w:t>500 in 30 days selling snacks. Who do you think would decide how this money was used?</w:t>
            </w:r>
            <w:r w:rsidRPr="002C45CB">
              <w:rPr>
                <w:rFonts w:cs="Arial"/>
                <w:sz w:val="20"/>
              </w:rPr>
              <w:t>’</w:t>
            </w:r>
            <w:r w:rsidR="007A7340" w:rsidRPr="002C45CB">
              <w:rPr>
                <w:rFonts w:cs="Arial"/>
                <w:sz w:val="20"/>
              </w:rPr>
              <w:t xml:space="preserve"> </w:t>
            </w:r>
          </w:p>
        </w:tc>
        <w:tc>
          <w:tcPr>
            <w:tcW w:w="818" w:type="pct"/>
          </w:tcPr>
          <w:p w14:paraId="713875B4" w14:textId="77777777" w:rsidR="007A7340" w:rsidRPr="002C45CB" w:rsidRDefault="007A7340" w:rsidP="00EA768A">
            <w:pPr>
              <w:jc w:val="center"/>
              <w:rPr>
                <w:rFonts w:cs="Arial"/>
                <w:color w:val="595959" w:themeColor="text1" w:themeTint="A6"/>
                <w:sz w:val="20"/>
              </w:rPr>
            </w:pPr>
          </w:p>
        </w:tc>
        <w:tc>
          <w:tcPr>
            <w:tcW w:w="819" w:type="pct"/>
          </w:tcPr>
          <w:p w14:paraId="1E086910" w14:textId="77777777" w:rsidR="007A7340" w:rsidRPr="002C45CB" w:rsidRDefault="007A7340" w:rsidP="00EA768A">
            <w:pPr>
              <w:jc w:val="center"/>
              <w:rPr>
                <w:rFonts w:cs="Arial"/>
                <w:color w:val="595959" w:themeColor="text1" w:themeTint="A6"/>
                <w:sz w:val="20"/>
              </w:rPr>
            </w:pPr>
          </w:p>
        </w:tc>
      </w:tr>
      <w:tr w:rsidR="007A7340" w:rsidRPr="002C45CB" w14:paraId="29B4C2FD" w14:textId="77777777" w:rsidTr="006D2093">
        <w:trPr>
          <w:trHeight w:val="340"/>
        </w:trPr>
        <w:tc>
          <w:tcPr>
            <w:tcW w:w="3363" w:type="pct"/>
          </w:tcPr>
          <w:p w14:paraId="500D1BAC" w14:textId="77777777" w:rsidR="007A7340" w:rsidRPr="002C45CB" w:rsidRDefault="007A7340" w:rsidP="00E13AD1">
            <w:pPr>
              <w:pStyle w:val="ListParagraph"/>
              <w:numPr>
                <w:ilvl w:val="0"/>
                <w:numId w:val="20"/>
              </w:numPr>
              <w:jc w:val="both"/>
              <w:rPr>
                <w:lang w:val="en-GB"/>
              </w:rPr>
            </w:pPr>
            <w:r w:rsidRPr="002C45CB">
              <w:rPr>
                <w:lang w:val="en-GB"/>
              </w:rPr>
              <w:t>Husband or household head, without consulting woman</w:t>
            </w:r>
          </w:p>
        </w:tc>
        <w:tc>
          <w:tcPr>
            <w:tcW w:w="818" w:type="pct"/>
          </w:tcPr>
          <w:p w14:paraId="21EB7B04" w14:textId="77777777" w:rsidR="007A7340" w:rsidRPr="002C45CB" w:rsidRDefault="007A7340" w:rsidP="00EA768A">
            <w:pPr>
              <w:jc w:val="center"/>
              <w:rPr>
                <w:rFonts w:cs="Arial"/>
                <w:color w:val="595959" w:themeColor="text1" w:themeTint="A6"/>
                <w:sz w:val="20"/>
              </w:rPr>
            </w:pPr>
            <w:r w:rsidRPr="002C45CB">
              <w:rPr>
                <w:rFonts w:cs="Arial"/>
                <w:sz w:val="20"/>
              </w:rPr>
              <w:t>8.1%</w:t>
            </w:r>
          </w:p>
        </w:tc>
        <w:tc>
          <w:tcPr>
            <w:tcW w:w="819" w:type="pct"/>
          </w:tcPr>
          <w:p w14:paraId="61DB00A6" w14:textId="77777777" w:rsidR="007A7340" w:rsidRPr="002C45CB" w:rsidRDefault="007A7340" w:rsidP="00EA768A">
            <w:pPr>
              <w:jc w:val="center"/>
              <w:rPr>
                <w:rFonts w:cs="Arial"/>
                <w:sz w:val="20"/>
              </w:rPr>
            </w:pPr>
            <w:r w:rsidRPr="002C45CB">
              <w:rPr>
                <w:rFonts w:cs="Arial"/>
                <w:sz w:val="20"/>
              </w:rPr>
              <w:t>9.6%</w:t>
            </w:r>
          </w:p>
        </w:tc>
      </w:tr>
      <w:tr w:rsidR="007A7340" w:rsidRPr="002C45CB" w14:paraId="41086F99" w14:textId="77777777" w:rsidTr="006D2093">
        <w:trPr>
          <w:trHeight w:val="340"/>
        </w:trPr>
        <w:tc>
          <w:tcPr>
            <w:tcW w:w="3363" w:type="pct"/>
          </w:tcPr>
          <w:p w14:paraId="16A91FDB" w14:textId="77777777" w:rsidR="007A7340" w:rsidRPr="002C45CB" w:rsidRDefault="007A7340" w:rsidP="00E13AD1">
            <w:pPr>
              <w:pStyle w:val="ListParagraph"/>
              <w:numPr>
                <w:ilvl w:val="0"/>
                <w:numId w:val="20"/>
              </w:numPr>
              <w:jc w:val="both"/>
              <w:rPr>
                <w:lang w:val="en-GB"/>
              </w:rPr>
            </w:pPr>
            <w:r w:rsidRPr="002C45CB">
              <w:rPr>
                <w:lang w:val="en-GB"/>
              </w:rPr>
              <w:t>Husband or household head, consulting woman first</w:t>
            </w:r>
          </w:p>
        </w:tc>
        <w:tc>
          <w:tcPr>
            <w:tcW w:w="818" w:type="pct"/>
          </w:tcPr>
          <w:p w14:paraId="7137D405" w14:textId="77777777" w:rsidR="007A7340" w:rsidRPr="002C45CB" w:rsidRDefault="007A7340" w:rsidP="00EA768A">
            <w:pPr>
              <w:jc w:val="center"/>
              <w:rPr>
                <w:rFonts w:cs="Arial"/>
                <w:color w:val="595959" w:themeColor="text1" w:themeTint="A6"/>
                <w:sz w:val="20"/>
              </w:rPr>
            </w:pPr>
            <w:r w:rsidRPr="002C45CB">
              <w:rPr>
                <w:rFonts w:cs="Arial"/>
                <w:sz w:val="20"/>
              </w:rPr>
              <w:t>9.7%</w:t>
            </w:r>
          </w:p>
        </w:tc>
        <w:tc>
          <w:tcPr>
            <w:tcW w:w="819" w:type="pct"/>
          </w:tcPr>
          <w:p w14:paraId="05CDBE41" w14:textId="77777777" w:rsidR="007A7340" w:rsidRPr="002C45CB" w:rsidRDefault="007A7340" w:rsidP="00EA768A">
            <w:pPr>
              <w:jc w:val="center"/>
              <w:rPr>
                <w:rFonts w:cs="Arial"/>
                <w:sz w:val="20"/>
              </w:rPr>
            </w:pPr>
            <w:r w:rsidRPr="002C45CB">
              <w:rPr>
                <w:rFonts w:cs="Arial"/>
                <w:sz w:val="20"/>
              </w:rPr>
              <w:t>10.6%</w:t>
            </w:r>
          </w:p>
        </w:tc>
      </w:tr>
      <w:tr w:rsidR="007A7340" w:rsidRPr="002C45CB" w14:paraId="1FB68873" w14:textId="77777777" w:rsidTr="006D2093">
        <w:trPr>
          <w:trHeight w:val="340"/>
        </w:trPr>
        <w:tc>
          <w:tcPr>
            <w:tcW w:w="3363" w:type="pct"/>
          </w:tcPr>
          <w:p w14:paraId="7BAE0BF5" w14:textId="77777777" w:rsidR="007A7340" w:rsidRPr="002C45CB" w:rsidRDefault="007A7340" w:rsidP="00E13AD1">
            <w:pPr>
              <w:pStyle w:val="ListParagraph"/>
              <w:numPr>
                <w:ilvl w:val="0"/>
                <w:numId w:val="20"/>
              </w:numPr>
              <w:jc w:val="both"/>
              <w:rPr>
                <w:lang w:val="en-GB"/>
              </w:rPr>
            </w:pPr>
            <w:r w:rsidRPr="002C45CB">
              <w:rPr>
                <w:lang w:val="en-GB"/>
              </w:rPr>
              <w:t>Woman and husband or household head, jointly</w:t>
            </w:r>
          </w:p>
        </w:tc>
        <w:tc>
          <w:tcPr>
            <w:tcW w:w="818" w:type="pct"/>
          </w:tcPr>
          <w:p w14:paraId="5F0DABDD" w14:textId="77777777" w:rsidR="007A7340" w:rsidRPr="002C45CB" w:rsidRDefault="007A7340" w:rsidP="00EA768A">
            <w:pPr>
              <w:jc w:val="center"/>
              <w:rPr>
                <w:rFonts w:cs="Arial"/>
                <w:color w:val="595959" w:themeColor="text1" w:themeTint="A6"/>
                <w:sz w:val="20"/>
              </w:rPr>
            </w:pPr>
            <w:r w:rsidRPr="002C45CB">
              <w:rPr>
                <w:rFonts w:cs="Arial"/>
                <w:sz w:val="20"/>
              </w:rPr>
              <w:t>30.9%</w:t>
            </w:r>
          </w:p>
        </w:tc>
        <w:tc>
          <w:tcPr>
            <w:tcW w:w="819" w:type="pct"/>
          </w:tcPr>
          <w:p w14:paraId="2A8732D9" w14:textId="77777777" w:rsidR="007A7340" w:rsidRPr="002C45CB" w:rsidRDefault="007A7340" w:rsidP="00EA768A">
            <w:pPr>
              <w:jc w:val="center"/>
              <w:rPr>
                <w:rFonts w:cs="Arial"/>
                <w:sz w:val="20"/>
              </w:rPr>
            </w:pPr>
            <w:r w:rsidRPr="002C45CB">
              <w:rPr>
                <w:rFonts w:cs="Arial"/>
                <w:sz w:val="20"/>
              </w:rPr>
              <w:t>27.9%</w:t>
            </w:r>
          </w:p>
        </w:tc>
      </w:tr>
      <w:tr w:rsidR="007A7340" w:rsidRPr="002C45CB" w14:paraId="6CF49103" w14:textId="77777777" w:rsidTr="006D2093">
        <w:trPr>
          <w:trHeight w:val="340"/>
        </w:trPr>
        <w:tc>
          <w:tcPr>
            <w:tcW w:w="3363" w:type="pct"/>
          </w:tcPr>
          <w:p w14:paraId="389D608C" w14:textId="77777777" w:rsidR="007A7340" w:rsidRPr="002C45CB" w:rsidRDefault="007A7340" w:rsidP="00E13AD1">
            <w:pPr>
              <w:pStyle w:val="ListParagraph"/>
              <w:numPr>
                <w:ilvl w:val="0"/>
                <w:numId w:val="20"/>
              </w:numPr>
              <w:jc w:val="both"/>
              <w:rPr>
                <w:lang w:val="en-GB"/>
              </w:rPr>
            </w:pPr>
            <w:r w:rsidRPr="002C45CB">
              <w:rPr>
                <w:lang w:val="en-GB"/>
              </w:rPr>
              <w:t>Woman</w:t>
            </w:r>
          </w:p>
        </w:tc>
        <w:tc>
          <w:tcPr>
            <w:tcW w:w="818" w:type="pct"/>
          </w:tcPr>
          <w:p w14:paraId="088D9A41" w14:textId="77777777" w:rsidR="007A7340" w:rsidRPr="002C45CB" w:rsidRDefault="007A7340" w:rsidP="00EA768A">
            <w:pPr>
              <w:jc w:val="center"/>
              <w:rPr>
                <w:rFonts w:cs="Arial"/>
                <w:color w:val="595959" w:themeColor="text1" w:themeTint="A6"/>
                <w:sz w:val="20"/>
              </w:rPr>
            </w:pPr>
            <w:r w:rsidRPr="002C45CB">
              <w:rPr>
                <w:rFonts w:cs="Arial"/>
                <w:sz w:val="20"/>
              </w:rPr>
              <w:t>50.6%</w:t>
            </w:r>
          </w:p>
        </w:tc>
        <w:tc>
          <w:tcPr>
            <w:tcW w:w="819" w:type="pct"/>
          </w:tcPr>
          <w:p w14:paraId="3B63565A" w14:textId="77777777" w:rsidR="007A7340" w:rsidRPr="002C45CB" w:rsidRDefault="007A7340" w:rsidP="00EA768A">
            <w:pPr>
              <w:jc w:val="center"/>
              <w:rPr>
                <w:rFonts w:cs="Arial"/>
                <w:sz w:val="20"/>
              </w:rPr>
            </w:pPr>
            <w:r w:rsidRPr="002C45CB">
              <w:rPr>
                <w:rFonts w:cs="Arial"/>
                <w:sz w:val="20"/>
              </w:rPr>
              <w:t>51.3%</w:t>
            </w:r>
          </w:p>
        </w:tc>
      </w:tr>
      <w:tr w:rsidR="007A7340" w:rsidRPr="002C45CB" w14:paraId="602670F6" w14:textId="77777777" w:rsidTr="006D2093">
        <w:trPr>
          <w:trHeight w:val="340"/>
        </w:trPr>
        <w:tc>
          <w:tcPr>
            <w:tcW w:w="3363" w:type="pct"/>
          </w:tcPr>
          <w:p w14:paraId="7D6C0384" w14:textId="77777777" w:rsidR="007A7340" w:rsidRPr="002C45CB" w:rsidRDefault="007A7340" w:rsidP="00E13AD1">
            <w:pPr>
              <w:pStyle w:val="ListParagraph"/>
              <w:numPr>
                <w:ilvl w:val="0"/>
                <w:numId w:val="20"/>
              </w:numPr>
              <w:jc w:val="both"/>
              <w:rPr>
                <w:lang w:val="en-GB"/>
              </w:rPr>
            </w:pPr>
            <w:r w:rsidRPr="002C45CB">
              <w:rPr>
                <w:lang w:val="en-GB"/>
              </w:rPr>
              <w:t>Someone else</w:t>
            </w:r>
          </w:p>
        </w:tc>
        <w:tc>
          <w:tcPr>
            <w:tcW w:w="818" w:type="pct"/>
          </w:tcPr>
          <w:p w14:paraId="33CFE0A8" w14:textId="77777777" w:rsidR="007A7340" w:rsidRPr="002C45CB" w:rsidRDefault="007A7340" w:rsidP="00EA768A">
            <w:pPr>
              <w:jc w:val="center"/>
              <w:rPr>
                <w:rFonts w:cs="Arial"/>
                <w:color w:val="595959" w:themeColor="text1" w:themeTint="A6"/>
                <w:sz w:val="20"/>
              </w:rPr>
            </w:pPr>
            <w:r w:rsidRPr="002C45CB">
              <w:rPr>
                <w:rFonts w:cs="Arial"/>
                <w:sz w:val="20"/>
              </w:rPr>
              <w:t>0.5%</w:t>
            </w:r>
          </w:p>
        </w:tc>
        <w:tc>
          <w:tcPr>
            <w:tcW w:w="819" w:type="pct"/>
          </w:tcPr>
          <w:p w14:paraId="48EA50B1" w14:textId="77777777" w:rsidR="007A7340" w:rsidRPr="002C45CB" w:rsidRDefault="007A7340" w:rsidP="00EA768A">
            <w:pPr>
              <w:jc w:val="center"/>
              <w:rPr>
                <w:rFonts w:cs="Arial"/>
                <w:sz w:val="20"/>
              </w:rPr>
            </w:pPr>
            <w:r w:rsidRPr="002C45CB">
              <w:rPr>
                <w:rFonts w:cs="Arial"/>
                <w:sz w:val="20"/>
              </w:rPr>
              <w:t>0.3%</w:t>
            </w:r>
          </w:p>
        </w:tc>
      </w:tr>
      <w:tr w:rsidR="007A7340" w:rsidRPr="002C45CB" w14:paraId="563D9925" w14:textId="77777777" w:rsidTr="006D2093">
        <w:trPr>
          <w:trHeight w:val="340"/>
        </w:trPr>
        <w:tc>
          <w:tcPr>
            <w:tcW w:w="3363" w:type="pct"/>
          </w:tcPr>
          <w:p w14:paraId="3DC88554" w14:textId="77777777" w:rsidR="007A7340" w:rsidRPr="002C45CB" w:rsidRDefault="007A7340" w:rsidP="00E13AD1">
            <w:pPr>
              <w:pStyle w:val="ListParagraph"/>
              <w:numPr>
                <w:ilvl w:val="0"/>
                <w:numId w:val="20"/>
              </w:numPr>
              <w:jc w:val="both"/>
              <w:rPr>
                <w:lang w:val="en-GB"/>
              </w:rPr>
            </w:pPr>
            <w:r w:rsidRPr="002C45CB">
              <w:rPr>
                <w:lang w:val="en-GB"/>
              </w:rPr>
              <w:t>Don’t know</w:t>
            </w:r>
          </w:p>
        </w:tc>
        <w:tc>
          <w:tcPr>
            <w:tcW w:w="818" w:type="pct"/>
          </w:tcPr>
          <w:p w14:paraId="50AFB9F0" w14:textId="77777777" w:rsidR="007A7340" w:rsidRPr="002C45CB" w:rsidRDefault="007A7340" w:rsidP="00EA768A">
            <w:pPr>
              <w:jc w:val="center"/>
              <w:rPr>
                <w:rFonts w:cs="Arial"/>
                <w:color w:val="595959" w:themeColor="text1" w:themeTint="A6"/>
                <w:sz w:val="20"/>
              </w:rPr>
            </w:pPr>
            <w:r w:rsidRPr="002C45CB">
              <w:rPr>
                <w:rFonts w:cs="Arial"/>
                <w:sz w:val="20"/>
              </w:rPr>
              <w:t>0.2%</w:t>
            </w:r>
          </w:p>
        </w:tc>
        <w:tc>
          <w:tcPr>
            <w:tcW w:w="819" w:type="pct"/>
          </w:tcPr>
          <w:p w14:paraId="007CFE8A" w14:textId="77777777" w:rsidR="007A7340" w:rsidRPr="002C45CB" w:rsidRDefault="007A7340" w:rsidP="00EA768A">
            <w:pPr>
              <w:jc w:val="center"/>
              <w:rPr>
                <w:rFonts w:cs="Arial"/>
                <w:sz w:val="20"/>
              </w:rPr>
            </w:pPr>
            <w:r w:rsidRPr="002C45CB">
              <w:rPr>
                <w:rFonts w:cs="Arial"/>
                <w:sz w:val="20"/>
              </w:rPr>
              <w:t>0.3%</w:t>
            </w:r>
          </w:p>
        </w:tc>
      </w:tr>
      <w:tr w:rsidR="007A7340" w:rsidRPr="002C45CB" w14:paraId="216CD41D" w14:textId="77777777" w:rsidTr="006D2093">
        <w:trPr>
          <w:trHeight w:val="340"/>
        </w:trPr>
        <w:tc>
          <w:tcPr>
            <w:tcW w:w="3363" w:type="pct"/>
          </w:tcPr>
          <w:p w14:paraId="1429164F" w14:textId="1C3E00E8" w:rsidR="007A7340" w:rsidRPr="002C45CB" w:rsidRDefault="000554F1" w:rsidP="000554F1">
            <w:pPr>
              <w:jc w:val="both"/>
              <w:rPr>
                <w:rFonts w:cs="Arial"/>
                <w:sz w:val="20"/>
              </w:rPr>
            </w:pPr>
            <w:r w:rsidRPr="002C45CB">
              <w:rPr>
                <w:rFonts w:cs="Arial"/>
                <w:sz w:val="20"/>
              </w:rPr>
              <w:t>‘</w:t>
            </w:r>
            <w:r w:rsidR="007A7340" w:rsidRPr="002C45CB">
              <w:rPr>
                <w:rFonts w:cs="Arial"/>
                <w:sz w:val="20"/>
              </w:rPr>
              <w:t xml:space="preserve">Now suppose the </w:t>
            </w:r>
            <w:r w:rsidRPr="002C45CB">
              <w:rPr>
                <w:rFonts w:cs="Arial"/>
                <w:sz w:val="20"/>
              </w:rPr>
              <w:t xml:space="preserve">woman </w:t>
            </w:r>
            <w:r w:rsidR="007A7340" w:rsidRPr="002C45CB">
              <w:rPr>
                <w:rFonts w:cs="Arial"/>
                <w:sz w:val="20"/>
              </w:rPr>
              <w:t xml:space="preserve">were to be given a regular monthly gift of </w:t>
            </w:r>
            <w:r w:rsidR="00B929BB" w:rsidRPr="002C45CB">
              <w:rPr>
                <w:rFonts w:cs="Arial"/>
                <w:sz w:val="20"/>
              </w:rPr>
              <w:t>N</w:t>
            </w:r>
            <w:r w:rsidRPr="002C45CB">
              <w:rPr>
                <w:rFonts w:cs="Arial"/>
                <w:sz w:val="20"/>
              </w:rPr>
              <w:t xml:space="preserve">GN </w:t>
            </w:r>
            <w:r w:rsidR="007A7340" w:rsidRPr="002C45CB">
              <w:rPr>
                <w:rFonts w:cs="Arial"/>
                <w:sz w:val="20"/>
              </w:rPr>
              <w:t>1</w:t>
            </w:r>
            <w:r w:rsidRPr="002C45CB">
              <w:rPr>
                <w:rFonts w:cs="Arial"/>
                <w:sz w:val="20"/>
              </w:rPr>
              <w:t>,</w:t>
            </w:r>
            <w:r w:rsidR="007A7340" w:rsidRPr="002C45CB">
              <w:rPr>
                <w:rFonts w:cs="Arial"/>
                <w:sz w:val="20"/>
              </w:rPr>
              <w:t xml:space="preserve">000, and that this money </w:t>
            </w:r>
            <w:r w:rsidRPr="002C45CB">
              <w:rPr>
                <w:rFonts w:cs="Arial"/>
                <w:sz w:val="20"/>
              </w:rPr>
              <w:t xml:space="preserve">is to be </w:t>
            </w:r>
            <w:r w:rsidR="007A7340" w:rsidRPr="002C45CB">
              <w:rPr>
                <w:rFonts w:cs="Arial"/>
                <w:sz w:val="20"/>
              </w:rPr>
              <w:t>given only to her and not to any other household member. Who do you think would decide how this money was used?</w:t>
            </w:r>
            <w:r w:rsidRPr="002C45CB">
              <w:rPr>
                <w:rFonts w:cs="Arial"/>
                <w:sz w:val="20"/>
              </w:rPr>
              <w:t>’</w:t>
            </w:r>
            <w:r w:rsidR="007A7340" w:rsidRPr="002C45CB">
              <w:rPr>
                <w:rFonts w:cs="Arial"/>
                <w:sz w:val="20"/>
              </w:rPr>
              <w:t xml:space="preserve"> </w:t>
            </w:r>
          </w:p>
        </w:tc>
        <w:tc>
          <w:tcPr>
            <w:tcW w:w="818" w:type="pct"/>
          </w:tcPr>
          <w:p w14:paraId="074988EE" w14:textId="77777777" w:rsidR="007A7340" w:rsidRPr="002C45CB" w:rsidRDefault="007A7340" w:rsidP="00EA768A">
            <w:pPr>
              <w:jc w:val="center"/>
              <w:rPr>
                <w:rFonts w:cs="Arial"/>
                <w:color w:val="595959" w:themeColor="text1" w:themeTint="A6"/>
                <w:sz w:val="20"/>
              </w:rPr>
            </w:pPr>
          </w:p>
        </w:tc>
        <w:tc>
          <w:tcPr>
            <w:tcW w:w="819" w:type="pct"/>
          </w:tcPr>
          <w:p w14:paraId="2B16B6BA" w14:textId="77777777" w:rsidR="007A7340" w:rsidRPr="002C45CB" w:rsidRDefault="007A7340" w:rsidP="00EA768A">
            <w:pPr>
              <w:jc w:val="center"/>
              <w:rPr>
                <w:rFonts w:cs="Arial"/>
                <w:color w:val="595959" w:themeColor="text1" w:themeTint="A6"/>
                <w:sz w:val="20"/>
              </w:rPr>
            </w:pPr>
          </w:p>
        </w:tc>
      </w:tr>
      <w:tr w:rsidR="007A7340" w:rsidRPr="002C45CB" w14:paraId="0AD66630" w14:textId="77777777" w:rsidTr="006D2093">
        <w:trPr>
          <w:trHeight w:val="340"/>
        </w:trPr>
        <w:tc>
          <w:tcPr>
            <w:tcW w:w="3363" w:type="pct"/>
          </w:tcPr>
          <w:p w14:paraId="67122E81" w14:textId="77777777" w:rsidR="007A7340" w:rsidRPr="002C45CB" w:rsidRDefault="007A7340" w:rsidP="00E13AD1">
            <w:pPr>
              <w:pStyle w:val="ListParagraph"/>
              <w:numPr>
                <w:ilvl w:val="0"/>
                <w:numId w:val="20"/>
              </w:numPr>
              <w:jc w:val="both"/>
              <w:rPr>
                <w:lang w:val="en-GB"/>
              </w:rPr>
            </w:pPr>
            <w:r w:rsidRPr="002C45CB">
              <w:rPr>
                <w:lang w:val="en-GB"/>
              </w:rPr>
              <w:t>Husband or household head, without consulting woman</w:t>
            </w:r>
          </w:p>
        </w:tc>
        <w:tc>
          <w:tcPr>
            <w:tcW w:w="818" w:type="pct"/>
          </w:tcPr>
          <w:p w14:paraId="3F8F0020" w14:textId="77777777" w:rsidR="007A7340" w:rsidRPr="002C45CB" w:rsidRDefault="007A7340" w:rsidP="00EA768A">
            <w:pPr>
              <w:jc w:val="center"/>
              <w:rPr>
                <w:rFonts w:cs="Arial"/>
                <w:color w:val="595959" w:themeColor="text1" w:themeTint="A6"/>
                <w:sz w:val="20"/>
              </w:rPr>
            </w:pPr>
            <w:r w:rsidRPr="002C45CB">
              <w:rPr>
                <w:rFonts w:cs="Arial"/>
                <w:sz w:val="20"/>
              </w:rPr>
              <w:t>8.3%</w:t>
            </w:r>
          </w:p>
        </w:tc>
        <w:tc>
          <w:tcPr>
            <w:tcW w:w="819" w:type="pct"/>
          </w:tcPr>
          <w:p w14:paraId="6C04AFBA" w14:textId="77777777" w:rsidR="007A7340" w:rsidRPr="002C45CB" w:rsidRDefault="007A7340" w:rsidP="00EA768A">
            <w:pPr>
              <w:jc w:val="center"/>
              <w:rPr>
                <w:rFonts w:cs="Arial"/>
                <w:sz w:val="20"/>
              </w:rPr>
            </w:pPr>
            <w:r w:rsidRPr="002C45CB">
              <w:rPr>
                <w:rFonts w:cs="Arial"/>
                <w:sz w:val="20"/>
              </w:rPr>
              <w:t>8.6%</w:t>
            </w:r>
          </w:p>
        </w:tc>
      </w:tr>
      <w:tr w:rsidR="007A7340" w:rsidRPr="002C45CB" w14:paraId="3714A68F" w14:textId="77777777" w:rsidTr="006D2093">
        <w:trPr>
          <w:trHeight w:val="340"/>
        </w:trPr>
        <w:tc>
          <w:tcPr>
            <w:tcW w:w="3363" w:type="pct"/>
          </w:tcPr>
          <w:p w14:paraId="5E1AFD67" w14:textId="77777777" w:rsidR="007A7340" w:rsidRPr="002C45CB" w:rsidRDefault="007A7340" w:rsidP="00E13AD1">
            <w:pPr>
              <w:pStyle w:val="ListParagraph"/>
              <w:numPr>
                <w:ilvl w:val="0"/>
                <w:numId w:val="20"/>
              </w:numPr>
              <w:jc w:val="both"/>
              <w:rPr>
                <w:lang w:val="en-GB"/>
              </w:rPr>
            </w:pPr>
            <w:r w:rsidRPr="002C45CB">
              <w:rPr>
                <w:lang w:val="en-GB"/>
              </w:rPr>
              <w:lastRenderedPageBreak/>
              <w:t>Husband or household head, consulting woman first</w:t>
            </w:r>
          </w:p>
        </w:tc>
        <w:tc>
          <w:tcPr>
            <w:tcW w:w="818" w:type="pct"/>
          </w:tcPr>
          <w:p w14:paraId="4C783A93" w14:textId="77777777" w:rsidR="007A7340" w:rsidRPr="002C45CB" w:rsidRDefault="007A7340" w:rsidP="00EA768A">
            <w:pPr>
              <w:jc w:val="center"/>
              <w:rPr>
                <w:rFonts w:cs="Arial"/>
                <w:color w:val="595959" w:themeColor="text1" w:themeTint="A6"/>
                <w:sz w:val="20"/>
              </w:rPr>
            </w:pPr>
            <w:r w:rsidRPr="002C45CB">
              <w:rPr>
                <w:rFonts w:cs="Arial"/>
                <w:sz w:val="20"/>
              </w:rPr>
              <w:t>9.8%</w:t>
            </w:r>
          </w:p>
        </w:tc>
        <w:tc>
          <w:tcPr>
            <w:tcW w:w="819" w:type="pct"/>
          </w:tcPr>
          <w:p w14:paraId="3B6BF14B" w14:textId="77777777" w:rsidR="007A7340" w:rsidRPr="002C45CB" w:rsidRDefault="007A7340" w:rsidP="00EA768A">
            <w:pPr>
              <w:jc w:val="center"/>
              <w:rPr>
                <w:rFonts w:cs="Arial"/>
                <w:sz w:val="20"/>
              </w:rPr>
            </w:pPr>
            <w:r w:rsidRPr="002C45CB">
              <w:rPr>
                <w:rFonts w:cs="Arial"/>
                <w:sz w:val="20"/>
              </w:rPr>
              <w:t>10.9%</w:t>
            </w:r>
          </w:p>
        </w:tc>
      </w:tr>
      <w:tr w:rsidR="007A7340" w:rsidRPr="002C45CB" w14:paraId="5EAEE1D6" w14:textId="77777777" w:rsidTr="006D2093">
        <w:trPr>
          <w:trHeight w:val="340"/>
        </w:trPr>
        <w:tc>
          <w:tcPr>
            <w:tcW w:w="3363" w:type="pct"/>
          </w:tcPr>
          <w:p w14:paraId="2E468D66" w14:textId="77777777" w:rsidR="007A7340" w:rsidRPr="002C45CB" w:rsidRDefault="007A7340" w:rsidP="00E13AD1">
            <w:pPr>
              <w:pStyle w:val="ListParagraph"/>
              <w:numPr>
                <w:ilvl w:val="0"/>
                <w:numId w:val="20"/>
              </w:numPr>
              <w:jc w:val="both"/>
              <w:rPr>
                <w:lang w:val="en-GB"/>
              </w:rPr>
            </w:pPr>
            <w:r w:rsidRPr="002C45CB">
              <w:rPr>
                <w:lang w:val="en-GB"/>
              </w:rPr>
              <w:t>Woman and husband or household head, jointly</w:t>
            </w:r>
          </w:p>
        </w:tc>
        <w:tc>
          <w:tcPr>
            <w:tcW w:w="818" w:type="pct"/>
          </w:tcPr>
          <w:p w14:paraId="63AB468A" w14:textId="77777777" w:rsidR="007A7340" w:rsidRPr="002C45CB" w:rsidRDefault="007A7340" w:rsidP="00EA768A">
            <w:pPr>
              <w:jc w:val="center"/>
              <w:rPr>
                <w:rFonts w:cs="Arial"/>
                <w:color w:val="595959" w:themeColor="text1" w:themeTint="A6"/>
                <w:sz w:val="20"/>
              </w:rPr>
            </w:pPr>
            <w:r w:rsidRPr="002C45CB">
              <w:rPr>
                <w:rFonts w:cs="Arial"/>
                <w:sz w:val="20"/>
              </w:rPr>
              <w:t>33.1%</w:t>
            </w:r>
          </w:p>
        </w:tc>
        <w:tc>
          <w:tcPr>
            <w:tcW w:w="819" w:type="pct"/>
          </w:tcPr>
          <w:p w14:paraId="3CBDF6B9" w14:textId="77777777" w:rsidR="007A7340" w:rsidRPr="002C45CB" w:rsidRDefault="007A7340" w:rsidP="00EA768A">
            <w:pPr>
              <w:jc w:val="center"/>
              <w:rPr>
                <w:rFonts w:cs="Arial"/>
                <w:sz w:val="20"/>
              </w:rPr>
            </w:pPr>
            <w:r w:rsidRPr="002C45CB">
              <w:rPr>
                <w:rFonts w:cs="Arial"/>
                <w:sz w:val="20"/>
              </w:rPr>
              <w:t>29.7%</w:t>
            </w:r>
          </w:p>
        </w:tc>
      </w:tr>
      <w:tr w:rsidR="007A7340" w:rsidRPr="002C45CB" w14:paraId="561DE567" w14:textId="77777777" w:rsidTr="006D2093">
        <w:trPr>
          <w:trHeight w:val="340"/>
        </w:trPr>
        <w:tc>
          <w:tcPr>
            <w:tcW w:w="3363" w:type="pct"/>
          </w:tcPr>
          <w:p w14:paraId="761AA548" w14:textId="77777777" w:rsidR="007A7340" w:rsidRPr="002C45CB" w:rsidRDefault="007A7340" w:rsidP="00E13AD1">
            <w:pPr>
              <w:pStyle w:val="ListParagraph"/>
              <w:numPr>
                <w:ilvl w:val="0"/>
                <w:numId w:val="20"/>
              </w:numPr>
              <w:jc w:val="both"/>
              <w:rPr>
                <w:lang w:val="en-GB"/>
              </w:rPr>
            </w:pPr>
            <w:r w:rsidRPr="002C45CB">
              <w:rPr>
                <w:lang w:val="en-GB"/>
              </w:rPr>
              <w:t>Woman</w:t>
            </w:r>
          </w:p>
        </w:tc>
        <w:tc>
          <w:tcPr>
            <w:tcW w:w="818" w:type="pct"/>
          </w:tcPr>
          <w:p w14:paraId="7743B37D" w14:textId="77777777" w:rsidR="007A7340" w:rsidRPr="002C45CB" w:rsidRDefault="007A7340" w:rsidP="00EA768A">
            <w:pPr>
              <w:jc w:val="center"/>
              <w:rPr>
                <w:rFonts w:cs="Arial"/>
                <w:color w:val="595959" w:themeColor="text1" w:themeTint="A6"/>
                <w:sz w:val="20"/>
              </w:rPr>
            </w:pPr>
            <w:r w:rsidRPr="002C45CB">
              <w:rPr>
                <w:rFonts w:cs="Arial"/>
                <w:sz w:val="20"/>
              </w:rPr>
              <w:t>48.5%</w:t>
            </w:r>
          </w:p>
        </w:tc>
        <w:tc>
          <w:tcPr>
            <w:tcW w:w="819" w:type="pct"/>
          </w:tcPr>
          <w:p w14:paraId="7B49B7D2" w14:textId="77777777" w:rsidR="007A7340" w:rsidRPr="002C45CB" w:rsidRDefault="007A7340" w:rsidP="00EA768A">
            <w:pPr>
              <w:jc w:val="center"/>
              <w:rPr>
                <w:rFonts w:cs="Arial"/>
                <w:sz w:val="20"/>
              </w:rPr>
            </w:pPr>
            <w:r w:rsidRPr="002C45CB">
              <w:rPr>
                <w:rFonts w:cs="Arial"/>
                <w:sz w:val="20"/>
              </w:rPr>
              <w:t>50.2%</w:t>
            </w:r>
          </w:p>
        </w:tc>
      </w:tr>
      <w:tr w:rsidR="007A7340" w:rsidRPr="002C45CB" w14:paraId="1FADF166" w14:textId="77777777" w:rsidTr="006D2093">
        <w:trPr>
          <w:trHeight w:val="340"/>
        </w:trPr>
        <w:tc>
          <w:tcPr>
            <w:tcW w:w="3363" w:type="pct"/>
          </w:tcPr>
          <w:p w14:paraId="53F692D5" w14:textId="77777777" w:rsidR="007A7340" w:rsidRPr="002C45CB" w:rsidRDefault="007A7340" w:rsidP="00E13AD1">
            <w:pPr>
              <w:pStyle w:val="ListParagraph"/>
              <w:numPr>
                <w:ilvl w:val="0"/>
                <w:numId w:val="20"/>
              </w:numPr>
              <w:jc w:val="both"/>
              <w:rPr>
                <w:lang w:val="en-GB"/>
              </w:rPr>
            </w:pPr>
            <w:r w:rsidRPr="002C45CB">
              <w:rPr>
                <w:lang w:val="en-GB"/>
              </w:rPr>
              <w:t>Someone else</w:t>
            </w:r>
          </w:p>
        </w:tc>
        <w:tc>
          <w:tcPr>
            <w:tcW w:w="818" w:type="pct"/>
          </w:tcPr>
          <w:p w14:paraId="356BDD3B" w14:textId="77777777" w:rsidR="007A7340" w:rsidRPr="002C45CB" w:rsidRDefault="007A7340" w:rsidP="00EA768A">
            <w:pPr>
              <w:jc w:val="center"/>
              <w:rPr>
                <w:rFonts w:cs="Arial"/>
                <w:color w:val="595959" w:themeColor="text1" w:themeTint="A6"/>
                <w:sz w:val="20"/>
              </w:rPr>
            </w:pPr>
            <w:r w:rsidRPr="002C45CB">
              <w:rPr>
                <w:rFonts w:cs="Arial"/>
                <w:sz w:val="20"/>
              </w:rPr>
              <w:t>0.3%</w:t>
            </w:r>
          </w:p>
        </w:tc>
        <w:tc>
          <w:tcPr>
            <w:tcW w:w="819" w:type="pct"/>
          </w:tcPr>
          <w:p w14:paraId="0612F0D6" w14:textId="77777777" w:rsidR="007A7340" w:rsidRPr="002C45CB" w:rsidRDefault="007A7340" w:rsidP="00EA768A">
            <w:pPr>
              <w:jc w:val="center"/>
              <w:rPr>
                <w:rFonts w:cs="Arial"/>
                <w:sz w:val="20"/>
              </w:rPr>
            </w:pPr>
            <w:r w:rsidRPr="002C45CB">
              <w:rPr>
                <w:rFonts w:cs="Arial"/>
                <w:sz w:val="20"/>
              </w:rPr>
              <w:t>0.3%</w:t>
            </w:r>
          </w:p>
        </w:tc>
      </w:tr>
      <w:tr w:rsidR="007A7340" w:rsidRPr="002C45CB" w14:paraId="2BFDE157" w14:textId="77777777" w:rsidTr="006D2093">
        <w:trPr>
          <w:trHeight w:val="340"/>
        </w:trPr>
        <w:tc>
          <w:tcPr>
            <w:tcW w:w="3363" w:type="pct"/>
          </w:tcPr>
          <w:p w14:paraId="6F129D9C" w14:textId="77777777" w:rsidR="007A7340" w:rsidRPr="002C45CB" w:rsidRDefault="007A7340" w:rsidP="00E13AD1">
            <w:pPr>
              <w:pStyle w:val="ListParagraph"/>
              <w:numPr>
                <w:ilvl w:val="0"/>
                <w:numId w:val="20"/>
              </w:numPr>
              <w:jc w:val="both"/>
              <w:rPr>
                <w:lang w:val="en-GB"/>
              </w:rPr>
            </w:pPr>
            <w:r w:rsidRPr="002C45CB">
              <w:rPr>
                <w:lang w:val="en-GB"/>
              </w:rPr>
              <w:t>Don’t know</w:t>
            </w:r>
          </w:p>
        </w:tc>
        <w:tc>
          <w:tcPr>
            <w:tcW w:w="818" w:type="pct"/>
          </w:tcPr>
          <w:p w14:paraId="3835556B" w14:textId="77777777" w:rsidR="007A7340" w:rsidRPr="002C45CB" w:rsidRDefault="007A7340" w:rsidP="00EA768A">
            <w:pPr>
              <w:jc w:val="center"/>
              <w:rPr>
                <w:rFonts w:cs="Arial"/>
                <w:color w:val="595959" w:themeColor="text1" w:themeTint="A6"/>
                <w:sz w:val="20"/>
              </w:rPr>
            </w:pPr>
            <w:r w:rsidRPr="002C45CB">
              <w:rPr>
                <w:rFonts w:cs="Arial"/>
                <w:sz w:val="20"/>
              </w:rPr>
              <w:t>0.0%</w:t>
            </w:r>
          </w:p>
        </w:tc>
        <w:tc>
          <w:tcPr>
            <w:tcW w:w="819" w:type="pct"/>
          </w:tcPr>
          <w:p w14:paraId="711ACB80" w14:textId="77777777" w:rsidR="007A7340" w:rsidRPr="002C45CB" w:rsidRDefault="007A7340" w:rsidP="00EA768A">
            <w:pPr>
              <w:jc w:val="center"/>
              <w:rPr>
                <w:rFonts w:cs="Arial"/>
                <w:sz w:val="20"/>
              </w:rPr>
            </w:pPr>
            <w:r w:rsidRPr="002C45CB">
              <w:rPr>
                <w:rFonts w:cs="Arial"/>
                <w:sz w:val="20"/>
              </w:rPr>
              <w:t>0.3%</w:t>
            </w:r>
          </w:p>
        </w:tc>
      </w:tr>
      <w:tr w:rsidR="007A7340" w:rsidRPr="002C45CB" w14:paraId="66B49B2C" w14:textId="77777777" w:rsidTr="006D2093">
        <w:trPr>
          <w:trHeight w:val="340"/>
        </w:trPr>
        <w:tc>
          <w:tcPr>
            <w:tcW w:w="3363" w:type="pct"/>
          </w:tcPr>
          <w:p w14:paraId="45BA998D" w14:textId="22C89645" w:rsidR="007A7340" w:rsidRPr="002C45CB" w:rsidRDefault="000554F1" w:rsidP="000554F1">
            <w:pPr>
              <w:jc w:val="both"/>
              <w:rPr>
                <w:rFonts w:cs="Arial"/>
                <w:sz w:val="20"/>
              </w:rPr>
            </w:pPr>
            <w:r w:rsidRPr="002C45CB">
              <w:rPr>
                <w:rFonts w:cs="Arial"/>
                <w:sz w:val="20"/>
              </w:rPr>
              <w:t>‘</w:t>
            </w:r>
            <w:r w:rsidR="007A7340" w:rsidRPr="002C45CB">
              <w:rPr>
                <w:rFonts w:cs="Arial"/>
                <w:sz w:val="20"/>
              </w:rPr>
              <w:t xml:space="preserve">Now suppose the </w:t>
            </w:r>
            <w:r w:rsidRPr="002C45CB">
              <w:rPr>
                <w:rFonts w:cs="Arial"/>
                <w:sz w:val="20"/>
              </w:rPr>
              <w:t xml:space="preserve">woman </w:t>
            </w:r>
            <w:r w:rsidR="007A7340" w:rsidRPr="002C45CB">
              <w:rPr>
                <w:rFonts w:cs="Arial"/>
                <w:sz w:val="20"/>
              </w:rPr>
              <w:t xml:space="preserve">were to be given a regular monthly gift of </w:t>
            </w:r>
            <w:r w:rsidR="00B929BB" w:rsidRPr="002C45CB">
              <w:rPr>
                <w:rFonts w:cs="Arial"/>
                <w:sz w:val="20"/>
              </w:rPr>
              <w:t>N</w:t>
            </w:r>
            <w:r w:rsidRPr="002C45CB">
              <w:rPr>
                <w:rFonts w:cs="Arial"/>
                <w:sz w:val="20"/>
              </w:rPr>
              <w:t xml:space="preserve">GN </w:t>
            </w:r>
            <w:r w:rsidR="007A7340" w:rsidRPr="002C45CB">
              <w:rPr>
                <w:rFonts w:cs="Arial"/>
                <w:sz w:val="20"/>
              </w:rPr>
              <w:t>3</w:t>
            </w:r>
            <w:r w:rsidRPr="002C45CB">
              <w:rPr>
                <w:rFonts w:cs="Arial"/>
                <w:sz w:val="20"/>
              </w:rPr>
              <w:t>,</w:t>
            </w:r>
            <w:r w:rsidR="007A7340" w:rsidRPr="002C45CB">
              <w:rPr>
                <w:rFonts w:cs="Arial"/>
                <w:sz w:val="20"/>
              </w:rPr>
              <w:t>500, and that this money is</w:t>
            </w:r>
            <w:r w:rsidRPr="002C45CB">
              <w:rPr>
                <w:rFonts w:cs="Arial"/>
                <w:sz w:val="20"/>
              </w:rPr>
              <w:t xml:space="preserve"> to be</w:t>
            </w:r>
            <w:r w:rsidR="007A7340" w:rsidRPr="002C45CB">
              <w:rPr>
                <w:rFonts w:cs="Arial"/>
                <w:sz w:val="20"/>
              </w:rPr>
              <w:t xml:space="preserve"> given only to her and not to any other household member. Who do you think would decide how this money was used?</w:t>
            </w:r>
            <w:r w:rsidRPr="002C45CB">
              <w:rPr>
                <w:rFonts w:cs="Arial"/>
                <w:sz w:val="20"/>
              </w:rPr>
              <w:t>’</w:t>
            </w:r>
          </w:p>
        </w:tc>
        <w:tc>
          <w:tcPr>
            <w:tcW w:w="818" w:type="pct"/>
          </w:tcPr>
          <w:p w14:paraId="22A192FC" w14:textId="77777777" w:rsidR="007A7340" w:rsidRPr="002C45CB" w:rsidRDefault="007A7340" w:rsidP="00EA768A">
            <w:pPr>
              <w:jc w:val="center"/>
              <w:rPr>
                <w:rFonts w:cs="Arial"/>
                <w:color w:val="595959" w:themeColor="text1" w:themeTint="A6"/>
                <w:sz w:val="20"/>
              </w:rPr>
            </w:pPr>
          </w:p>
        </w:tc>
        <w:tc>
          <w:tcPr>
            <w:tcW w:w="819" w:type="pct"/>
          </w:tcPr>
          <w:p w14:paraId="2B90A271" w14:textId="77777777" w:rsidR="007A7340" w:rsidRPr="002C45CB" w:rsidRDefault="007A7340" w:rsidP="00EA768A">
            <w:pPr>
              <w:jc w:val="center"/>
              <w:rPr>
                <w:rFonts w:cs="Arial"/>
                <w:color w:val="595959" w:themeColor="text1" w:themeTint="A6"/>
                <w:sz w:val="20"/>
              </w:rPr>
            </w:pPr>
          </w:p>
        </w:tc>
      </w:tr>
      <w:tr w:rsidR="007A7340" w:rsidRPr="002C45CB" w14:paraId="2B205FE9" w14:textId="77777777" w:rsidTr="006D2093">
        <w:trPr>
          <w:trHeight w:val="340"/>
        </w:trPr>
        <w:tc>
          <w:tcPr>
            <w:tcW w:w="3363" w:type="pct"/>
          </w:tcPr>
          <w:p w14:paraId="39B1C3D2" w14:textId="77777777" w:rsidR="007A7340" w:rsidRPr="002C45CB" w:rsidRDefault="007A7340" w:rsidP="00E13AD1">
            <w:pPr>
              <w:pStyle w:val="ListParagraph"/>
              <w:numPr>
                <w:ilvl w:val="0"/>
                <w:numId w:val="20"/>
              </w:numPr>
              <w:jc w:val="both"/>
              <w:rPr>
                <w:lang w:val="en-GB"/>
              </w:rPr>
            </w:pPr>
            <w:r w:rsidRPr="002C45CB">
              <w:rPr>
                <w:lang w:val="en-GB"/>
              </w:rPr>
              <w:t>Husband or household head, without consulting woman</w:t>
            </w:r>
          </w:p>
        </w:tc>
        <w:tc>
          <w:tcPr>
            <w:tcW w:w="818" w:type="pct"/>
          </w:tcPr>
          <w:p w14:paraId="73B22B26" w14:textId="77777777" w:rsidR="007A7340" w:rsidRPr="002C45CB" w:rsidRDefault="007A7340" w:rsidP="00EA768A">
            <w:pPr>
              <w:jc w:val="center"/>
              <w:rPr>
                <w:rFonts w:cs="Arial"/>
                <w:color w:val="595959" w:themeColor="text1" w:themeTint="A6"/>
                <w:sz w:val="20"/>
              </w:rPr>
            </w:pPr>
            <w:r w:rsidRPr="002C45CB">
              <w:rPr>
                <w:rFonts w:cs="Arial"/>
                <w:sz w:val="20"/>
              </w:rPr>
              <w:t>8.2%</w:t>
            </w:r>
          </w:p>
        </w:tc>
        <w:tc>
          <w:tcPr>
            <w:tcW w:w="819" w:type="pct"/>
          </w:tcPr>
          <w:p w14:paraId="152E452C" w14:textId="77777777" w:rsidR="007A7340" w:rsidRPr="002C45CB" w:rsidRDefault="007A7340" w:rsidP="00EA768A">
            <w:pPr>
              <w:jc w:val="center"/>
              <w:rPr>
                <w:rFonts w:cs="Arial"/>
                <w:sz w:val="20"/>
              </w:rPr>
            </w:pPr>
            <w:r w:rsidRPr="002C45CB">
              <w:rPr>
                <w:rFonts w:cs="Arial"/>
                <w:sz w:val="20"/>
              </w:rPr>
              <w:t>8.5%</w:t>
            </w:r>
          </w:p>
        </w:tc>
      </w:tr>
      <w:tr w:rsidR="007A7340" w:rsidRPr="002C45CB" w14:paraId="6599F801" w14:textId="77777777" w:rsidTr="006D2093">
        <w:trPr>
          <w:trHeight w:val="340"/>
        </w:trPr>
        <w:tc>
          <w:tcPr>
            <w:tcW w:w="3363" w:type="pct"/>
          </w:tcPr>
          <w:p w14:paraId="140C2698" w14:textId="77777777" w:rsidR="007A7340" w:rsidRPr="002C45CB" w:rsidRDefault="007A7340" w:rsidP="00E13AD1">
            <w:pPr>
              <w:pStyle w:val="ListParagraph"/>
              <w:numPr>
                <w:ilvl w:val="0"/>
                <w:numId w:val="20"/>
              </w:numPr>
              <w:jc w:val="both"/>
              <w:rPr>
                <w:lang w:val="en-GB"/>
              </w:rPr>
            </w:pPr>
            <w:r w:rsidRPr="002C45CB">
              <w:rPr>
                <w:lang w:val="en-GB"/>
              </w:rPr>
              <w:t>Husband or household head, consulting woman first</w:t>
            </w:r>
          </w:p>
        </w:tc>
        <w:tc>
          <w:tcPr>
            <w:tcW w:w="818" w:type="pct"/>
          </w:tcPr>
          <w:p w14:paraId="31314A7E" w14:textId="77777777" w:rsidR="007A7340" w:rsidRPr="002C45CB" w:rsidRDefault="007A7340" w:rsidP="00EA768A">
            <w:pPr>
              <w:jc w:val="center"/>
              <w:rPr>
                <w:rFonts w:cs="Arial"/>
                <w:color w:val="595959" w:themeColor="text1" w:themeTint="A6"/>
                <w:sz w:val="20"/>
              </w:rPr>
            </w:pPr>
            <w:r w:rsidRPr="002C45CB">
              <w:rPr>
                <w:rFonts w:cs="Arial"/>
                <w:sz w:val="20"/>
              </w:rPr>
              <w:t>10.1%</w:t>
            </w:r>
          </w:p>
        </w:tc>
        <w:tc>
          <w:tcPr>
            <w:tcW w:w="819" w:type="pct"/>
          </w:tcPr>
          <w:p w14:paraId="4B03A33B" w14:textId="77777777" w:rsidR="007A7340" w:rsidRPr="002C45CB" w:rsidRDefault="007A7340" w:rsidP="00EA768A">
            <w:pPr>
              <w:jc w:val="center"/>
              <w:rPr>
                <w:rFonts w:cs="Arial"/>
                <w:sz w:val="20"/>
              </w:rPr>
            </w:pPr>
            <w:r w:rsidRPr="002C45CB">
              <w:rPr>
                <w:rFonts w:cs="Arial"/>
                <w:sz w:val="20"/>
              </w:rPr>
              <w:t>10.9%</w:t>
            </w:r>
          </w:p>
        </w:tc>
      </w:tr>
      <w:tr w:rsidR="007A7340" w:rsidRPr="002C45CB" w14:paraId="2B1FC556" w14:textId="77777777" w:rsidTr="006D2093">
        <w:trPr>
          <w:trHeight w:val="340"/>
        </w:trPr>
        <w:tc>
          <w:tcPr>
            <w:tcW w:w="3363" w:type="pct"/>
          </w:tcPr>
          <w:p w14:paraId="5ECC3BF1" w14:textId="77777777" w:rsidR="007A7340" w:rsidRPr="002C45CB" w:rsidRDefault="007A7340" w:rsidP="00E13AD1">
            <w:pPr>
              <w:pStyle w:val="ListParagraph"/>
              <w:numPr>
                <w:ilvl w:val="0"/>
                <w:numId w:val="20"/>
              </w:numPr>
              <w:jc w:val="both"/>
              <w:rPr>
                <w:lang w:val="en-GB"/>
              </w:rPr>
            </w:pPr>
            <w:r w:rsidRPr="002C45CB">
              <w:rPr>
                <w:lang w:val="en-GB"/>
              </w:rPr>
              <w:t>Woman and husband or household head, jointly</w:t>
            </w:r>
          </w:p>
        </w:tc>
        <w:tc>
          <w:tcPr>
            <w:tcW w:w="818" w:type="pct"/>
          </w:tcPr>
          <w:p w14:paraId="5C2476DF" w14:textId="77777777" w:rsidR="007A7340" w:rsidRPr="002C45CB" w:rsidRDefault="007A7340" w:rsidP="00EA768A">
            <w:pPr>
              <w:jc w:val="center"/>
              <w:rPr>
                <w:rFonts w:cs="Arial"/>
                <w:color w:val="595959" w:themeColor="text1" w:themeTint="A6"/>
                <w:sz w:val="20"/>
              </w:rPr>
            </w:pPr>
            <w:r w:rsidRPr="002C45CB">
              <w:rPr>
                <w:rFonts w:cs="Arial"/>
                <w:sz w:val="20"/>
              </w:rPr>
              <w:t>33.8%</w:t>
            </w:r>
          </w:p>
        </w:tc>
        <w:tc>
          <w:tcPr>
            <w:tcW w:w="819" w:type="pct"/>
          </w:tcPr>
          <w:p w14:paraId="7DF13F8B" w14:textId="77777777" w:rsidR="007A7340" w:rsidRPr="002C45CB" w:rsidRDefault="007A7340" w:rsidP="00EA768A">
            <w:pPr>
              <w:jc w:val="center"/>
              <w:rPr>
                <w:rFonts w:cs="Arial"/>
                <w:sz w:val="20"/>
              </w:rPr>
            </w:pPr>
            <w:r w:rsidRPr="002C45CB">
              <w:rPr>
                <w:rFonts w:cs="Arial"/>
                <w:sz w:val="20"/>
              </w:rPr>
              <w:t>30.4%</w:t>
            </w:r>
          </w:p>
        </w:tc>
      </w:tr>
      <w:tr w:rsidR="007A7340" w:rsidRPr="002C45CB" w14:paraId="69A7BA31" w14:textId="77777777" w:rsidTr="006D2093">
        <w:trPr>
          <w:trHeight w:val="340"/>
        </w:trPr>
        <w:tc>
          <w:tcPr>
            <w:tcW w:w="3363" w:type="pct"/>
          </w:tcPr>
          <w:p w14:paraId="7CE2483C" w14:textId="77777777" w:rsidR="007A7340" w:rsidRPr="002C45CB" w:rsidRDefault="007A7340" w:rsidP="00E13AD1">
            <w:pPr>
              <w:pStyle w:val="ListParagraph"/>
              <w:numPr>
                <w:ilvl w:val="0"/>
                <w:numId w:val="20"/>
              </w:numPr>
              <w:jc w:val="both"/>
              <w:rPr>
                <w:lang w:val="en-GB"/>
              </w:rPr>
            </w:pPr>
            <w:r w:rsidRPr="002C45CB">
              <w:rPr>
                <w:lang w:val="en-GB"/>
              </w:rPr>
              <w:t>Woman</w:t>
            </w:r>
          </w:p>
        </w:tc>
        <w:tc>
          <w:tcPr>
            <w:tcW w:w="818" w:type="pct"/>
          </w:tcPr>
          <w:p w14:paraId="0FFA1764" w14:textId="77777777" w:rsidR="007A7340" w:rsidRPr="002C45CB" w:rsidRDefault="007A7340" w:rsidP="00EA768A">
            <w:pPr>
              <w:jc w:val="center"/>
              <w:rPr>
                <w:rFonts w:cs="Arial"/>
                <w:color w:val="595959" w:themeColor="text1" w:themeTint="A6"/>
                <w:sz w:val="20"/>
              </w:rPr>
            </w:pPr>
            <w:r w:rsidRPr="002C45CB">
              <w:rPr>
                <w:rFonts w:cs="Arial"/>
                <w:sz w:val="20"/>
              </w:rPr>
              <w:t>47.6%</w:t>
            </w:r>
          </w:p>
        </w:tc>
        <w:tc>
          <w:tcPr>
            <w:tcW w:w="819" w:type="pct"/>
          </w:tcPr>
          <w:p w14:paraId="086018E5" w14:textId="77777777" w:rsidR="007A7340" w:rsidRPr="002C45CB" w:rsidRDefault="007A7340" w:rsidP="00EA768A">
            <w:pPr>
              <w:jc w:val="center"/>
              <w:rPr>
                <w:rFonts w:cs="Arial"/>
                <w:sz w:val="20"/>
              </w:rPr>
            </w:pPr>
            <w:r w:rsidRPr="002C45CB">
              <w:rPr>
                <w:rFonts w:cs="Arial"/>
                <w:sz w:val="20"/>
              </w:rPr>
              <w:t>49.6%</w:t>
            </w:r>
          </w:p>
        </w:tc>
      </w:tr>
      <w:tr w:rsidR="007A7340" w:rsidRPr="002C45CB" w14:paraId="77526020" w14:textId="77777777" w:rsidTr="006D2093">
        <w:trPr>
          <w:trHeight w:val="340"/>
        </w:trPr>
        <w:tc>
          <w:tcPr>
            <w:tcW w:w="3363" w:type="pct"/>
          </w:tcPr>
          <w:p w14:paraId="629EE20F" w14:textId="77777777" w:rsidR="007A7340" w:rsidRPr="002C45CB" w:rsidRDefault="007A7340" w:rsidP="00E13AD1">
            <w:pPr>
              <w:pStyle w:val="ListParagraph"/>
              <w:numPr>
                <w:ilvl w:val="0"/>
                <w:numId w:val="20"/>
              </w:numPr>
              <w:jc w:val="both"/>
              <w:rPr>
                <w:lang w:val="en-GB"/>
              </w:rPr>
            </w:pPr>
            <w:r w:rsidRPr="002C45CB">
              <w:rPr>
                <w:lang w:val="en-GB"/>
              </w:rPr>
              <w:t>Someone else</w:t>
            </w:r>
          </w:p>
        </w:tc>
        <w:tc>
          <w:tcPr>
            <w:tcW w:w="818" w:type="pct"/>
          </w:tcPr>
          <w:p w14:paraId="045347BF" w14:textId="77777777" w:rsidR="007A7340" w:rsidRPr="002C45CB" w:rsidRDefault="007A7340" w:rsidP="00EA768A">
            <w:pPr>
              <w:jc w:val="center"/>
              <w:rPr>
                <w:rFonts w:cs="Arial"/>
                <w:color w:val="595959" w:themeColor="text1" w:themeTint="A6"/>
                <w:sz w:val="20"/>
              </w:rPr>
            </w:pPr>
            <w:r w:rsidRPr="002C45CB">
              <w:rPr>
                <w:rFonts w:cs="Arial"/>
                <w:sz w:val="20"/>
              </w:rPr>
              <w:t>0.3%</w:t>
            </w:r>
          </w:p>
        </w:tc>
        <w:tc>
          <w:tcPr>
            <w:tcW w:w="819" w:type="pct"/>
          </w:tcPr>
          <w:p w14:paraId="09F42C41" w14:textId="77777777" w:rsidR="007A7340" w:rsidRPr="002C45CB" w:rsidRDefault="007A7340" w:rsidP="00EA768A">
            <w:pPr>
              <w:jc w:val="center"/>
              <w:rPr>
                <w:rFonts w:cs="Arial"/>
                <w:sz w:val="20"/>
              </w:rPr>
            </w:pPr>
            <w:r w:rsidRPr="002C45CB">
              <w:rPr>
                <w:rFonts w:cs="Arial"/>
                <w:sz w:val="20"/>
              </w:rPr>
              <w:t>0.3%</w:t>
            </w:r>
          </w:p>
        </w:tc>
      </w:tr>
      <w:tr w:rsidR="007A7340" w:rsidRPr="002C45CB" w14:paraId="7E787E87" w14:textId="77777777" w:rsidTr="006D2093">
        <w:trPr>
          <w:trHeight w:val="340"/>
        </w:trPr>
        <w:tc>
          <w:tcPr>
            <w:tcW w:w="3363" w:type="pct"/>
          </w:tcPr>
          <w:p w14:paraId="2E3E9367" w14:textId="77777777" w:rsidR="007A7340" w:rsidRPr="002C45CB" w:rsidRDefault="007A7340" w:rsidP="00E13AD1">
            <w:pPr>
              <w:pStyle w:val="ListParagraph"/>
              <w:numPr>
                <w:ilvl w:val="0"/>
                <w:numId w:val="20"/>
              </w:numPr>
              <w:jc w:val="both"/>
              <w:rPr>
                <w:lang w:val="en-GB"/>
              </w:rPr>
            </w:pPr>
            <w:r w:rsidRPr="002C45CB">
              <w:rPr>
                <w:lang w:val="en-GB"/>
              </w:rPr>
              <w:t>Don’t know</w:t>
            </w:r>
          </w:p>
        </w:tc>
        <w:tc>
          <w:tcPr>
            <w:tcW w:w="818" w:type="pct"/>
          </w:tcPr>
          <w:p w14:paraId="31A99FEC" w14:textId="77777777" w:rsidR="007A7340" w:rsidRPr="002C45CB" w:rsidRDefault="007A7340" w:rsidP="00EA768A">
            <w:pPr>
              <w:jc w:val="center"/>
              <w:rPr>
                <w:rFonts w:cs="Arial"/>
                <w:color w:val="595959" w:themeColor="text1" w:themeTint="A6"/>
                <w:sz w:val="20"/>
              </w:rPr>
            </w:pPr>
            <w:r w:rsidRPr="002C45CB">
              <w:rPr>
                <w:rFonts w:cs="Arial"/>
                <w:sz w:val="20"/>
              </w:rPr>
              <w:t>0.0%</w:t>
            </w:r>
          </w:p>
        </w:tc>
        <w:tc>
          <w:tcPr>
            <w:tcW w:w="819" w:type="pct"/>
          </w:tcPr>
          <w:p w14:paraId="536901D7" w14:textId="77777777" w:rsidR="007A7340" w:rsidRPr="002C45CB" w:rsidRDefault="007A7340" w:rsidP="00EA768A">
            <w:pPr>
              <w:jc w:val="center"/>
              <w:rPr>
                <w:rFonts w:cs="Arial"/>
                <w:sz w:val="20"/>
              </w:rPr>
            </w:pPr>
            <w:r w:rsidRPr="002C45CB">
              <w:rPr>
                <w:rFonts w:cs="Arial"/>
                <w:sz w:val="20"/>
              </w:rPr>
              <w:t>0.2%</w:t>
            </w:r>
          </w:p>
        </w:tc>
      </w:tr>
      <w:tr w:rsidR="0038162D" w:rsidRPr="002C45CB" w14:paraId="1BC8F0AC" w14:textId="77777777" w:rsidTr="006D2093">
        <w:trPr>
          <w:trHeight w:val="340"/>
        </w:trPr>
        <w:tc>
          <w:tcPr>
            <w:tcW w:w="3363" w:type="pct"/>
          </w:tcPr>
          <w:p w14:paraId="6F9AF0AF" w14:textId="77777777" w:rsidR="009D4A55" w:rsidRPr="002C45CB" w:rsidRDefault="009D4A55" w:rsidP="00E13AD1">
            <w:pPr>
              <w:jc w:val="both"/>
              <w:rPr>
                <w:rFonts w:cs="Arial"/>
                <w:sz w:val="20"/>
              </w:rPr>
            </w:pPr>
          </w:p>
        </w:tc>
        <w:tc>
          <w:tcPr>
            <w:tcW w:w="818" w:type="pct"/>
          </w:tcPr>
          <w:p w14:paraId="26105C4B" w14:textId="77777777" w:rsidR="009D4A55" w:rsidRPr="002C45CB" w:rsidRDefault="009D4A55" w:rsidP="00EA768A">
            <w:pPr>
              <w:jc w:val="center"/>
              <w:rPr>
                <w:rFonts w:cs="Arial"/>
                <w:sz w:val="20"/>
              </w:rPr>
            </w:pPr>
          </w:p>
        </w:tc>
        <w:tc>
          <w:tcPr>
            <w:tcW w:w="819" w:type="pct"/>
          </w:tcPr>
          <w:p w14:paraId="5CB16051" w14:textId="77777777" w:rsidR="009D4A55" w:rsidRPr="002C45CB" w:rsidRDefault="009D4A55" w:rsidP="00EA768A">
            <w:pPr>
              <w:jc w:val="center"/>
              <w:rPr>
                <w:rFonts w:cs="Arial"/>
                <w:sz w:val="20"/>
              </w:rPr>
            </w:pPr>
          </w:p>
        </w:tc>
      </w:tr>
    </w:tbl>
    <w:p w14:paraId="5DF38BB6" w14:textId="77777777" w:rsidR="00660771" w:rsidRPr="002C45CB" w:rsidRDefault="00660771" w:rsidP="00E968A3">
      <w:pPr>
        <w:spacing w:after="240"/>
      </w:pPr>
    </w:p>
    <w:p w14:paraId="59AAE936" w14:textId="17DBF534" w:rsidR="00B63365" w:rsidRPr="002C45CB" w:rsidRDefault="00003932" w:rsidP="00E968A3">
      <w:pPr>
        <w:spacing w:after="240"/>
      </w:pPr>
      <w:r w:rsidRPr="002C45CB">
        <w:t xml:space="preserve">It is also interesting to see how the pattern of responses to </w:t>
      </w:r>
      <w:r w:rsidR="00514A40" w:rsidRPr="002C45CB">
        <w:t>questions about wives’ earning or gifts</w:t>
      </w:r>
      <w:r w:rsidRPr="002C45CB">
        <w:t xml:space="preserve"> varies with the socio-economic status of the household, measured in two possible ways: the PPI index, and food expenditure.</w:t>
      </w:r>
      <w:r w:rsidR="00331F16" w:rsidRPr="002C45CB">
        <w:t xml:space="preserve"> These dimensions are shown in </w:t>
      </w:r>
      <w:r w:rsidR="008929FF" w:rsidRPr="002C45CB">
        <w:fldChar w:fldCharType="begin"/>
      </w:r>
      <w:r w:rsidR="008929FF" w:rsidRPr="002C45CB">
        <w:instrText xml:space="preserve"> REF _Ref415739379 \h  \* MERGEFORMAT </w:instrText>
      </w:r>
      <w:r w:rsidR="008929FF" w:rsidRPr="002C45CB">
        <w:fldChar w:fldCharType="separate"/>
      </w:r>
      <w:r w:rsidR="00A36D0B" w:rsidRPr="002C45CB">
        <w:t xml:space="preserve">Figure </w:t>
      </w:r>
      <w:r w:rsidR="00A36D0B">
        <w:rPr>
          <w:noProof/>
        </w:rPr>
        <w:t>27</w:t>
      </w:r>
      <w:r w:rsidR="008929FF" w:rsidRPr="002C45CB">
        <w:fldChar w:fldCharType="end"/>
      </w:r>
      <w:r w:rsidR="00331F16" w:rsidRPr="002C45CB">
        <w:t xml:space="preserve">, </w:t>
      </w:r>
      <w:r w:rsidR="008929FF" w:rsidRPr="002C45CB">
        <w:fldChar w:fldCharType="begin"/>
      </w:r>
      <w:r w:rsidR="008929FF" w:rsidRPr="002C45CB">
        <w:instrText xml:space="preserve"> REF _Ref415739386 \h  \* MERGEFORMAT </w:instrText>
      </w:r>
      <w:r w:rsidR="008929FF" w:rsidRPr="002C45CB">
        <w:fldChar w:fldCharType="separate"/>
      </w:r>
      <w:r w:rsidR="00A36D0B" w:rsidRPr="002C45CB">
        <w:t xml:space="preserve">Figure </w:t>
      </w:r>
      <w:r w:rsidR="00A36D0B">
        <w:rPr>
          <w:noProof/>
        </w:rPr>
        <w:t>28</w:t>
      </w:r>
      <w:r w:rsidR="008929FF" w:rsidRPr="002C45CB">
        <w:fldChar w:fldCharType="end"/>
      </w:r>
      <w:r w:rsidR="00331F16" w:rsidRPr="002C45CB">
        <w:t xml:space="preserve">, and </w:t>
      </w:r>
      <w:r w:rsidR="008929FF" w:rsidRPr="002C45CB">
        <w:fldChar w:fldCharType="begin"/>
      </w:r>
      <w:r w:rsidR="008929FF" w:rsidRPr="002C45CB">
        <w:instrText xml:space="preserve"> REF _Ref415739394 \h  \* MERGEFORMAT </w:instrText>
      </w:r>
      <w:r w:rsidR="008929FF" w:rsidRPr="002C45CB">
        <w:fldChar w:fldCharType="separate"/>
      </w:r>
      <w:r w:rsidR="00A36D0B" w:rsidRPr="002C45CB">
        <w:t xml:space="preserve">Figure </w:t>
      </w:r>
      <w:r w:rsidR="00A36D0B">
        <w:rPr>
          <w:noProof/>
        </w:rPr>
        <w:t>29</w:t>
      </w:r>
      <w:r w:rsidR="008929FF" w:rsidRPr="002C45CB">
        <w:fldChar w:fldCharType="end"/>
      </w:r>
      <w:r w:rsidRPr="002C45CB">
        <w:t>.</w:t>
      </w:r>
      <w:r w:rsidR="00B25948" w:rsidRPr="002C45CB">
        <w:rPr>
          <w:rStyle w:val="FootnoteReference"/>
        </w:rPr>
        <w:footnoteReference w:id="7"/>
      </w:r>
      <w:r w:rsidRPr="002C45CB">
        <w:t xml:space="preserve"> One striking aspect of </w:t>
      </w:r>
      <w:r w:rsidR="00331F16" w:rsidRPr="002C45CB">
        <w:t>these three figures</w:t>
      </w:r>
      <w:r w:rsidRPr="002C45CB">
        <w:t xml:space="preserve"> is that, regardless of whether we measure socio-economic status using PPI or food expenditure, </w:t>
      </w:r>
      <w:r w:rsidR="008364AD" w:rsidRPr="002C45CB">
        <w:t>there is more joint and consultative decision</w:t>
      </w:r>
      <w:r w:rsidR="004A7CA9" w:rsidRPr="002C45CB">
        <w:t>-</w:t>
      </w:r>
      <w:r w:rsidR="008364AD" w:rsidRPr="002C45CB">
        <w:t>making about money earned or given to the woman in richer households</w:t>
      </w:r>
      <w:r w:rsidR="004A7CA9" w:rsidRPr="002C45CB">
        <w:t>,</w:t>
      </w:r>
      <w:r w:rsidR="008364AD" w:rsidRPr="002C45CB">
        <w:t xml:space="preserve"> as compared with poorer households. B</w:t>
      </w:r>
      <w:r w:rsidRPr="002C45CB">
        <w:t xml:space="preserve">oth husbands and wives in richer households are less likely to </w:t>
      </w:r>
      <w:r w:rsidR="00E558BE" w:rsidRPr="002C45CB">
        <w:t>solely decide on the use</w:t>
      </w:r>
      <w:r w:rsidRPr="002C45CB">
        <w:t xml:space="preserve"> of the wives’ earning or gifts, than husbands and wives in poorer households. One potential explanation is that the same absolute amount of earnings or transfers represent</w:t>
      </w:r>
      <w:r w:rsidR="004A7CA9" w:rsidRPr="002C45CB">
        <w:t>s</w:t>
      </w:r>
      <w:r w:rsidRPr="002C45CB">
        <w:t xml:space="preserve"> a larger share of family income in poor </w:t>
      </w:r>
      <w:r w:rsidR="004A7CA9" w:rsidRPr="002C45CB">
        <w:t xml:space="preserve">households </w:t>
      </w:r>
      <w:r w:rsidRPr="002C45CB">
        <w:t xml:space="preserve">than in rich </w:t>
      </w:r>
      <w:r w:rsidR="004A7CA9" w:rsidRPr="002C45CB">
        <w:t>ones</w:t>
      </w:r>
      <w:r w:rsidRPr="002C45CB">
        <w:t xml:space="preserve">, and if that is the case, it is possible that </w:t>
      </w:r>
      <w:r w:rsidR="004D2717" w:rsidRPr="002C45CB">
        <w:t xml:space="preserve">such earnings or transfers </w:t>
      </w:r>
      <w:r w:rsidRPr="002C45CB">
        <w:t>are more empowering for women in these households</w:t>
      </w:r>
      <w:r w:rsidR="00E558BE" w:rsidRPr="002C45CB">
        <w:t xml:space="preserve"> and so women are more likely to decide on the use of the money</w:t>
      </w:r>
      <w:r w:rsidRPr="002C45CB">
        <w:t xml:space="preserve">. </w:t>
      </w:r>
      <w:r w:rsidR="006F56BE" w:rsidRPr="002C45CB">
        <w:t>Of course, it might be the case that decision-making in richer households is more collaborative because members of more advantaged households are also more educated and thus more tolerant towards a woman deciding how her earnings or gifts will be spent.</w:t>
      </w:r>
    </w:p>
    <w:p w14:paraId="70B0A854" w14:textId="77777777" w:rsidR="005A0120" w:rsidRPr="002C45CB" w:rsidRDefault="005A0120">
      <w:pPr>
        <w:rPr>
          <w:b/>
          <w:iCs/>
          <w:color w:val="4F81BD" w:themeColor="accent1"/>
          <w:szCs w:val="18"/>
        </w:rPr>
      </w:pPr>
      <w:r w:rsidRPr="002C45CB">
        <w:br w:type="page"/>
      </w:r>
    </w:p>
    <w:p w14:paraId="0CC1A046" w14:textId="32F80A52" w:rsidR="00B63365" w:rsidRPr="002C45CB" w:rsidRDefault="005A0120" w:rsidP="005A0120">
      <w:pPr>
        <w:pStyle w:val="Caption"/>
      </w:pPr>
      <w:bookmarkStart w:id="226" w:name="_Ref415739379"/>
      <w:bookmarkStart w:id="227" w:name="_Toc423448539"/>
      <w:r w:rsidRPr="002C45CB">
        <w:lastRenderedPageBreak/>
        <w:t xml:space="preserve">Figure </w:t>
      </w:r>
      <w:fldSimple w:instr=" SEQ Figure \* ARABIC ">
        <w:r w:rsidR="00A36D0B">
          <w:rPr>
            <w:noProof/>
          </w:rPr>
          <w:t>27</w:t>
        </w:r>
      </w:fldSimple>
      <w:bookmarkEnd w:id="226"/>
      <w:r w:rsidRPr="002C45CB">
        <w:tab/>
      </w:r>
      <w:bookmarkStart w:id="228" w:name="_Ref289074457"/>
      <w:r w:rsidRPr="002C45CB">
        <w:t>Decision-making regarding wife’s income</w:t>
      </w:r>
      <w:bookmarkEnd w:id="227"/>
      <w:bookmarkEnd w:id="228"/>
      <w:r w:rsidRPr="002C45CB">
        <w:t xml:space="preserve"> </w:t>
      </w:r>
    </w:p>
    <w:tbl>
      <w:tblPr>
        <w:tblStyle w:val="OPMFigureTable"/>
        <w:tblW w:w="0" w:type="auto"/>
        <w:tblLook w:val="04C0" w:firstRow="0" w:lastRow="1" w:firstColumn="1" w:lastColumn="0" w:noHBand="0" w:noVBand="1"/>
      </w:tblPr>
      <w:tblGrid>
        <w:gridCol w:w="9639"/>
      </w:tblGrid>
      <w:tr w:rsidR="00B63365" w:rsidRPr="002C45CB" w14:paraId="53576C8E"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vAlign w:val="center"/>
          </w:tcPr>
          <w:p w14:paraId="01FC9E74" w14:textId="49E977B1" w:rsidR="00B63365" w:rsidRPr="002C45CB" w:rsidRDefault="00B63365" w:rsidP="004D2717">
            <w:pPr>
              <w:pStyle w:val="BodyText1"/>
              <w:spacing w:after="0"/>
              <w:rPr>
                <w:noProof/>
              </w:rPr>
            </w:pPr>
            <w:r w:rsidRPr="002C45CB">
              <w:rPr>
                <w:noProof/>
              </w:rPr>
              <w:t xml:space="preserve">Question: </w:t>
            </w:r>
            <w:r w:rsidR="004D2717" w:rsidRPr="002C45CB">
              <w:rPr>
                <w:noProof/>
              </w:rPr>
              <w:t>‘</w:t>
            </w:r>
            <w:r w:rsidRPr="002C45CB">
              <w:rPr>
                <w:noProof/>
              </w:rPr>
              <w:t xml:space="preserve">Suppose the </w:t>
            </w:r>
            <w:r w:rsidR="004D2717" w:rsidRPr="002C45CB">
              <w:rPr>
                <w:noProof/>
              </w:rPr>
              <w:t xml:space="preserve">woman </w:t>
            </w:r>
            <w:r w:rsidRPr="002C45CB">
              <w:rPr>
                <w:noProof/>
              </w:rPr>
              <w:t xml:space="preserve">were to make </w:t>
            </w:r>
            <w:r w:rsidR="004D2717" w:rsidRPr="002C45CB">
              <w:rPr>
                <w:noProof/>
              </w:rPr>
              <w:t xml:space="preserve">NGN </w:t>
            </w:r>
            <w:r w:rsidRPr="002C45CB">
              <w:rPr>
                <w:noProof/>
              </w:rPr>
              <w:t>3</w:t>
            </w:r>
            <w:r w:rsidR="004D2717" w:rsidRPr="002C45CB">
              <w:rPr>
                <w:noProof/>
              </w:rPr>
              <w:t>,</w:t>
            </w:r>
            <w:r w:rsidRPr="002C45CB">
              <w:rPr>
                <w:noProof/>
              </w:rPr>
              <w:t>500</w:t>
            </w:r>
            <w:r w:rsidR="004D2717" w:rsidRPr="002C45CB">
              <w:rPr>
                <w:noProof/>
              </w:rPr>
              <w:t xml:space="preserve"> </w:t>
            </w:r>
            <w:r w:rsidRPr="002C45CB">
              <w:rPr>
                <w:noProof/>
              </w:rPr>
              <w:t>in 30 days selling snacks. Who do you think would decide how this money was used</w:t>
            </w:r>
            <w:r w:rsidR="004D2717" w:rsidRPr="002C45CB">
              <w:rPr>
                <w:noProof/>
              </w:rPr>
              <w:t>?’</w:t>
            </w:r>
          </w:p>
        </w:tc>
      </w:tr>
      <w:tr w:rsidR="00B63365" w:rsidRPr="002C45CB" w14:paraId="176134E9" w14:textId="77777777" w:rsidTr="005A0120">
        <w:trPr>
          <w:cnfStyle w:val="000000010000" w:firstRow="0" w:lastRow="0" w:firstColumn="0" w:lastColumn="0" w:oddVBand="0" w:evenVBand="0" w:oddHBand="0" w:evenHBand="1" w:firstRowFirstColumn="0" w:firstRowLastColumn="0" w:lastRowFirstColumn="0" w:lastRowLastColumn="0"/>
        </w:trPr>
        <w:tc>
          <w:tcPr>
            <w:tcW w:w="9855" w:type="dxa"/>
          </w:tcPr>
          <w:p w14:paraId="5BEC6811" w14:textId="77777777" w:rsidR="00B63365" w:rsidRPr="002C45CB" w:rsidRDefault="00B63365" w:rsidP="00B25948">
            <w:pPr>
              <w:pStyle w:val="BodyText1"/>
              <w:spacing w:after="0"/>
              <w:jc w:val="both"/>
            </w:pPr>
            <w:r w:rsidRPr="002C45CB">
              <w:rPr>
                <w:noProof/>
                <w:lang w:eastAsia="en-GB"/>
              </w:rPr>
              <w:drawing>
                <wp:inline distT="0" distB="0" distL="0" distR="0" wp14:anchorId="78184736" wp14:editId="5670ED89">
                  <wp:extent cx="6120765" cy="6677025"/>
                  <wp:effectExtent l="0" t="0" r="63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mak_snack.eps"/>
                          <pic:cNvPicPr/>
                        </pic:nvPicPr>
                        <pic:blipFill>
                          <a:blip r:embed="rId49">
                            <a:extLst>
                              <a:ext uri="{28A0092B-C50C-407E-A947-70E740481C1C}">
                                <a14:useLocalDpi xmlns:a14="http://schemas.microsoft.com/office/drawing/2010/main" val="0"/>
                              </a:ext>
                            </a:extLst>
                          </a:blip>
                          <a:stretch>
                            <a:fillRect/>
                          </a:stretch>
                        </pic:blipFill>
                        <pic:spPr>
                          <a:xfrm>
                            <a:off x="0" y="0"/>
                            <a:ext cx="6120765" cy="6677025"/>
                          </a:xfrm>
                          <a:prstGeom prst="rect">
                            <a:avLst/>
                          </a:prstGeom>
                        </pic:spPr>
                      </pic:pic>
                    </a:graphicData>
                  </a:graphic>
                </wp:inline>
              </w:drawing>
            </w:r>
          </w:p>
        </w:tc>
      </w:tr>
      <w:tr w:rsidR="00B63365" w:rsidRPr="002C45CB" w14:paraId="7A64AFF4"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0737953B" w14:textId="65A40C49" w:rsidR="00B63365" w:rsidRPr="002C45CB" w:rsidRDefault="00B63365" w:rsidP="004D2717">
            <w:pPr>
              <w:pStyle w:val="BodyText1"/>
              <w:spacing w:after="0"/>
              <w:jc w:val="both"/>
              <w:rPr>
                <w:noProof/>
              </w:rPr>
            </w:pPr>
            <w:r w:rsidRPr="002C45CB">
              <w:rPr>
                <w:noProof/>
              </w:rPr>
              <w:t xml:space="preserve">The bar charts in the second and third row show </w:t>
            </w:r>
            <w:r w:rsidR="004D2717" w:rsidRPr="002C45CB">
              <w:rPr>
                <w:noProof/>
              </w:rPr>
              <w:t xml:space="preserve">the </w:t>
            </w:r>
            <w:r w:rsidRPr="002C45CB">
              <w:rPr>
                <w:noProof/>
              </w:rPr>
              <w:t>proportion of responses at the bottom (left) and top (right) quartile of the PPI (</w:t>
            </w:r>
            <w:r w:rsidR="004D2717" w:rsidRPr="002C45CB">
              <w:rPr>
                <w:noProof/>
              </w:rPr>
              <w:t xml:space="preserve">second </w:t>
            </w:r>
            <w:r w:rsidRPr="002C45CB">
              <w:rPr>
                <w:noProof/>
              </w:rPr>
              <w:t>row) and food expenditure (</w:t>
            </w:r>
            <w:r w:rsidR="004D2717" w:rsidRPr="002C45CB">
              <w:rPr>
                <w:noProof/>
              </w:rPr>
              <w:t xml:space="preserve">third </w:t>
            </w:r>
            <w:r w:rsidRPr="002C45CB">
              <w:rPr>
                <w:noProof/>
              </w:rPr>
              <w:t>row)</w:t>
            </w:r>
            <w:r w:rsidR="004D2717" w:rsidRPr="002C45CB">
              <w:rPr>
                <w:noProof/>
              </w:rPr>
              <w:t>,</w:t>
            </w:r>
            <w:r w:rsidRPr="002C45CB">
              <w:rPr>
                <w:noProof/>
              </w:rPr>
              <w:t xml:space="preserve"> respectively.</w:t>
            </w:r>
          </w:p>
        </w:tc>
      </w:tr>
      <w:tr w:rsidR="00B63365" w:rsidRPr="002C45CB" w14:paraId="547BE1E9"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3BF1456" w14:textId="77777777" w:rsidR="00B63365" w:rsidRPr="002C45CB" w:rsidRDefault="00B63365" w:rsidP="00B25948">
            <w:pPr>
              <w:pStyle w:val="BodyText1"/>
              <w:spacing w:after="0"/>
              <w:jc w:val="both"/>
            </w:pPr>
            <w:r w:rsidRPr="002C45CB">
              <w:t>Source: CDGP Baseline Survey.</w:t>
            </w:r>
          </w:p>
        </w:tc>
      </w:tr>
    </w:tbl>
    <w:p w14:paraId="2F968A1A" w14:textId="77777777" w:rsidR="00003932" w:rsidRPr="002C45CB" w:rsidRDefault="00003932" w:rsidP="00E13AD1">
      <w:pPr>
        <w:spacing w:after="240"/>
        <w:jc w:val="both"/>
      </w:pPr>
    </w:p>
    <w:p w14:paraId="32786855" w14:textId="77777777" w:rsidR="005A0120" w:rsidRPr="002C45CB" w:rsidRDefault="005A0120">
      <w:pPr>
        <w:rPr>
          <w:b/>
          <w:iCs/>
          <w:color w:val="4F81BD" w:themeColor="accent1"/>
          <w:szCs w:val="18"/>
        </w:rPr>
      </w:pPr>
      <w:r w:rsidRPr="002C45CB">
        <w:br w:type="page"/>
      </w:r>
    </w:p>
    <w:p w14:paraId="443695BA" w14:textId="29837050" w:rsidR="005A0120" w:rsidRPr="002C45CB" w:rsidRDefault="005A0120" w:rsidP="005A0120">
      <w:pPr>
        <w:pStyle w:val="Caption"/>
      </w:pPr>
      <w:bookmarkStart w:id="229" w:name="_Ref415739386"/>
      <w:bookmarkStart w:id="230" w:name="_Toc423448540"/>
      <w:r w:rsidRPr="002C45CB">
        <w:lastRenderedPageBreak/>
        <w:t xml:space="preserve">Figure </w:t>
      </w:r>
      <w:fldSimple w:instr=" SEQ Figure \* ARABIC ">
        <w:r w:rsidR="00A36D0B">
          <w:rPr>
            <w:noProof/>
          </w:rPr>
          <w:t>28</w:t>
        </w:r>
      </w:fldSimple>
      <w:bookmarkEnd w:id="229"/>
      <w:r w:rsidRPr="002C45CB">
        <w:tab/>
      </w:r>
      <w:bookmarkStart w:id="231" w:name="_Ref289074459"/>
      <w:r w:rsidRPr="002C45CB">
        <w:t>Decision-making regarding wife’s gift (NGN 1,000)</w:t>
      </w:r>
      <w:bookmarkEnd w:id="230"/>
      <w:bookmarkEnd w:id="231"/>
    </w:p>
    <w:tbl>
      <w:tblPr>
        <w:tblStyle w:val="OPMFigureTable"/>
        <w:tblW w:w="0" w:type="auto"/>
        <w:tblLook w:val="04C0" w:firstRow="0" w:lastRow="1" w:firstColumn="1" w:lastColumn="0" w:noHBand="0" w:noVBand="1"/>
      </w:tblPr>
      <w:tblGrid>
        <w:gridCol w:w="9639"/>
      </w:tblGrid>
      <w:tr w:rsidR="00B63365" w:rsidRPr="002C45CB" w14:paraId="100DA85F"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vAlign w:val="center"/>
          </w:tcPr>
          <w:p w14:paraId="5DC2AA57" w14:textId="3099CFD1" w:rsidR="00B63365" w:rsidRPr="002C45CB" w:rsidRDefault="00B63365" w:rsidP="004D2717">
            <w:pPr>
              <w:pStyle w:val="BodyText1"/>
              <w:spacing w:after="0"/>
              <w:rPr>
                <w:noProof/>
                <w:sz w:val="20"/>
              </w:rPr>
            </w:pPr>
            <w:r w:rsidRPr="002C45CB">
              <w:rPr>
                <w:noProof/>
              </w:rPr>
              <w:t xml:space="preserve">Question: </w:t>
            </w:r>
            <w:r w:rsidR="004D2717" w:rsidRPr="002C45CB">
              <w:rPr>
                <w:noProof/>
              </w:rPr>
              <w:t>‘</w:t>
            </w:r>
            <w:r w:rsidR="005E0236" w:rsidRPr="002C45CB">
              <w:rPr>
                <w:rFonts w:cs="Arial"/>
              </w:rPr>
              <w:t xml:space="preserve">Suppose the </w:t>
            </w:r>
            <w:r w:rsidR="004D2717" w:rsidRPr="002C45CB">
              <w:rPr>
                <w:rFonts w:cs="Arial"/>
              </w:rPr>
              <w:t>w</w:t>
            </w:r>
            <w:r w:rsidR="005E0236" w:rsidRPr="002C45CB">
              <w:rPr>
                <w:rFonts w:cs="Arial"/>
              </w:rPr>
              <w:t xml:space="preserve">oman were to be given a regular monthly gift of </w:t>
            </w:r>
            <w:r w:rsidR="004D2717" w:rsidRPr="002C45CB">
              <w:rPr>
                <w:rFonts w:cs="Arial"/>
              </w:rPr>
              <w:t xml:space="preserve">NGN </w:t>
            </w:r>
            <w:r w:rsidR="005E0236" w:rsidRPr="002C45CB">
              <w:rPr>
                <w:rFonts w:cs="Arial"/>
              </w:rPr>
              <w:t>1</w:t>
            </w:r>
            <w:r w:rsidR="004D2717" w:rsidRPr="002C45CB">
              <w:rPr>
                <w:rFonts w:cs="Arial"/>
              </w:rPr>
              <w:t>,</w:t>
            </w:r>
            <w:r w:rsidR="005E0236" w:rsidRPr="002C45CB">
              <w:rPr>
                <w:rFonts w:cs="Arial"/>
              </w:rPr>
              <w:t>000, and that this money is</w:t>
            </w:r>
            <w:r w:rsidR="004D2717" w:rsidRPr="002C45CB">
              <w:rPr>
                <w:rFonts w:cs="Arial"/>
              </w:rPr>
              <w:t xml:space="preserve"> to be</w:t>
            </w:r>
            <w:r w:rsidR="005E0236" w:rsidRPr="002C45CB">
              <w:rPr>
                <w:rFonts w:cs="Arial"/>
              </w:rPr>
              <w:t xml:space="preserve"> given only to her and not to any other household member. Who do you think would decide how this money was used?</w:t>
            </w:r>
            <w:r w:rsidR="004D2717" w:rsidRPr="002C45CB">
              <w:rPr>
                <w:rFonts w:cs="Arial"/>
              </w:rPr>
              <w:t>’</w:t>
            </w:r>
          </w:p>
        </w:tc>
      </w:tr>
      <w:tr w:rsidR="00B63365" w:rsidRPr="002C45CB" w14:paraId="7A78BF1D" w14:textId="77777777" w:rsidTr="005A0120">
        <w:trPr>
          <w:cnfStyle w:val="000000010000" w:firstRow="0" w:lastRow="0" w:firstColumn="0" w:lastColumn="0" w:oddVBand="0" w:evenVBand="0" w:oddHBand="0" w:evenHBand="1" w:firstRowFirstColumn="0" w:firstRowLastColumn="0" w:lastRowFirstColumn="0" w:lastRowLastColumn="0"/>
        </w:trPr>
        <w:tc>
          <w:tcPr>
            <w:tcW w:w="9855" w:type="dxa"/>
          </w:tcPr>
          <w:p w14:paraId="7700F30A" w14:textId="77777777" w:rsidR="00B63365" w:rsidRPr="002C45CB" w:rsidRDefault="00B63365" w:rsidP="00B25948">
            <w:pPr>
              <w:pStyle w:val="BodyText1"/>
              <w:spacing w:after="0"/>
              <w:jc w:val="both"/>
            </w:pPr>
            <w:r w:rsidRPr="002C45CB">
              <w:rPr>
                <w:noProof/>
                <w:lang w:eastAsia="en-GB"/>
              </w:rPr>
              <w:drawing>
                <wp:inline distT="0" distB="0" distL="0" distR="0" wp14:anchorId="4555719E" wp14:editId="79F493DC">
                  <wp:extent cx="6120765" cy="6677025"/>
                  <wp:effectExtent l="0" t="0" r="63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mak_gift1k.eps"/>
                          <pic:cNvPicPr/>
                        </pic:nvPicPr>
                        <pic:blipFill>
                          <a:blip r:embed="rId50">
                            <a:extLst>
                              <a:ext uri="{28A0092B-C50C-407E-A947-70E740481C1C}">
                                <a14:useLocalDpi xmlns:a14="http://schemas.microsoft.com/office/drawing/2010/main" val="0"/>
                              </a:ext>
                            </a:extLst>
                          </a:blip>
                          <a:stretch>
                            <a:fillRect/>
                          </a:stretch>
                        </pic:blipFill>
                        <pic:spPr>
                          <a:xfrm>
                            <a:off x="0" y="0"/>
                            <a:ext cx="6120765" cy="6677025"/>
                          </a:xfrm>
                          <a:prstGeom prst="rect">
                            <a:avLst/>
                          </a:prstGeom>
                        </pic:spPr>
                      </pic:pic>
                    </a:graphicData>
                  </a:graphic>
                </wp:inline>
              </w:drawing>
            </w:r>
          </w:p>
        </w:tc>
      </w:tr>
      <w:tr w:rsidR="00B63365" w:rsidRPr="002C45CB" w14:paraId="52CA0E3C"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0548BEBD" w14:textId="08986CF6" w:rsidR="00B63365" w:rsidRPr="002C45CB" w:rsidRDefault="00B63365" w:rsidP="004D2717">
            <w:pPr>
              <w:pStyle w:val="BodyText1"/>
              <w:spacing w:after="0"/>
              <w:jc w:val="both"/>
              <w:rPr>
                <w:noProof/>
              </w:rPr>
            </w:pPr>
            <w:r w:rsidRPr="002C45CB">
              <w:rPr>
                <w:noProof/>
              </w:rPr>
              <w:t xml:space="preserve">The bar charts in the second and third row show </w:t>
            </w:r>
            <w:r w:rsidR="004D2717" w:rsidRPr="002C45CB">
              <w:rPr>
                <w:noProof/>
              </w:rPr>
              <w:t xml:space="preserve">the </w:t>
            </w:r>
            <w:r w:rsidRPr="002C45CB">
              <w:rPr>
                <w:noProof/>
              </w:rPr>
              <w:t>proportion of responses at the bottom (left) and top (right) quartile of the PPI (</w:t>
            </w:r>
            <w:r w:rsidR="004D2717" w:rsidRPr="002C45CB">
              <w:rPr>
                <w:noProof/>
              </w:rPr>
              <w:t xml:space="preserve">second </w:t>
            </w:r>
            <w:r w:rsidRPr="002C45CB">
              <w:rPr>
                <w:noProof/>
              </w:rPr>
              <w:t>row) and food expenditure (</w:t>
            </w:r>
            <w:r w:rsidR="004D2717" w:rsidRPr="002C45CB">
              <w:rPr>
                <w:noProof/>
              </w:rPr>
              <w:t xml:space="preserve">third </w:t>
            </w:r>
            <w:r w:rsidRPr="002C45CB">
              <w:rPr>
                <w:noProof/>
              </w:rPr>
              <w:t>row)</w:t>
            </w:r>
            <w:r w:rsidR="004D2717" w:rsidRPr="002C45CB">
              <w:rPr>
                <w:noProof/>
              </w:rPr>
              <w:t>,</w:t>
            </w:r>
            <w:r w:rsidRPr="002C45CB">
              <w:rPr>
                <w:noProof/>
              </w:rPr>
              <w:t xml:space="preserve"> respectively.</w:t>
            </w:r>
          </w:p>
        </w:tc>
      </w:tr>
      <w:tr w:rsidR="00B63365" w:rsidRPr="002C45CB" w14:paraId="4E3E804B"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2C90E8C4" w14:textId="77777777" w:rsidR="00B63365" w:rsidRPr="002C45CB" w:rsidRDefault="00B63365" w:rsidP="00B25948">
            <w:pPr>
              <w:pStyle w:val="BodyText1"/>
              <w:spacing w:after="0"/>
              <w:jc w:val="both"/>
            </w:pPr>
            <w:r w:rsidRPr="002C45CB">
              <w:t>Source: CDGP Baseline Survey.</w:t>
            </w:r>
          </w:p>
        </w:tc>
      </w:tr>
    </w:tbl>
    <w:p w14:paraId="58E200E0" w14:textId="77777777" w:rsidR="005A0120" w:rsidRPr="002C45CB" w:rsidRDefault="005A0120" w:rsidP="005A0120">
      <w:pPr>
        <w:pStyle w:val="Caption"/>
      </w:pPr>
    </w:p>
    <w:p w14:paraId="032064D4" w14:textId="77777777" w:rsidR="005A0120" w:rsidRPr="002C45CB" w:rsidRDefault="005A0120">
      <w:pPr>
        <w:rPr>
          <w:b/>
          <w:iCs/>
          <w:color w:val="4F81BD" w:themeColor="accent1"/>
          <w:szCs w:val="18"/>
        </w:rPr>
      </w:pPr>
      <w:r w:rsidRPr="002C45CB">
        <w:br w:type="page"/>
      </w:r>
    </w:p>
    <w:p w14:paraId="4ECC95F6" w14:textId="714870E8" w:rsidR="00B63365" w:rsidRPr="002C45CB" w:rsidRDefault="005A0120" w:rsidP="005A0120">
      <w:pPr>
        <w:pStyle w:val="Caption"/>
      </w:pPr>
      <w:bookmarkStart w:id="232" w:name="_Ref415739394"/>
      <w:bookmarkStart w:id="233" w:name="_Toc423448541"/>
      <w:r w:rsidRPr="002C45CB">
        <w:lastRenderedPageBreak/>
        <w:t xml:space="preserve">Figure </w:t>
      </w:r>
      <w:fldSimple w:instr=" SEQ Figure \* ARABIC ">
        <w:r w:rsidR="00A36D0B">
          <w:rPr>
            <w:noProof/>
          </w:rPr>
          <w:t>29</w:t>
        </w:r>
      </w:fldSimple>
      <w:bookmarkEnd w:id="232"/>
      <w:r w:rsidRPr="002C45CB">
        <w:tab/>
      </w:r>
      <w:bookmarkStart w:id="234" w:name="_Ref289074461"/>
      <w:r w:rsidRPr="002C45CB">
        <w:t>Decision-making regarding wife’s gift (NGN 3,500)</w:t>
      </w:r>
      <w:bookmarkEnd w:id="233"/>
      <w:bookmarkEnd w:id="234"/>
    </w:p>
    <w:tbl>
      <w:tblPr>
        <w:tblStyle w:val="OPMFigureTable"/>
        <w:tblW w:w="0" w:type="auto"/>
        <w:tblLook w:val="04C0" w:firstRow="0" w:lastRow="1" w:firstColumn="1" w:lastColumn="0" w:noHBand="0" w:noVBand="1"/>
      </w:tblPr>
      <w:tblGrid>
        <w:gridCol w:w="9639"/>
      </w:tblGrid>
      <w:tr w:rsidR="005E0236" w:rsidRPr="002C45CB" w14:paraId="6078E332"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vAlign w:val="center"/>
          </w:tcPr>
          <w:p w14:paraId="13DEABFE" w14:textId="72D55780" w:rsidR="005E0236" w:rsidRPr="002C45CB" w:rsidRDefault="005E0236" w:rsidP="004D2717">
            <w:pPr>
              <w:pStyle w:val="BodyText1"/>
              <w:spacing w:after="0"/>
              <w:rPr>
                <w:noProof/>
                <w:sz w:val="20"/>
              </w:rPr>
            </w:pPr>
            <w:r w:rsidRPr="002C45CB">
              <w:rPr>
                <w:noProof/>
              </w:rPr>
              <w:t xml:space="preserve">Question: </w:t>
            </w:r>
            <w:r w:rsidR="004D2717" w:rsidRPr="002C45CB">
              <w:rPr>
                <w:noProof/>
              </w:rPr>
              <w:t>‘</w:t>
            </w:r>
            <w:r w:rsidRPr="002C45CB">
              <w:rPr>
                <w:rFonts w:cs="Arial"/>
              </w:rPr>
              <w:t xml:space="preserve">Suppose the </w:t>
            </w:r>
            <w:r w:rsidR="004D2717" w:rsidRPr="002C45CB">
              <w:rPr>
                <w:rFonts w:cs="Arial"/>
              </w:rPr>
              <w:t xml:space="preserve">woman </w:t>
            </w:r>
            <w:r w:rsidRPr="002C45CB">
              <w:rPr>
                <w:rFonts w:cs="Arial"/>
              </w:rPr>
              <w:t xml:space="preserve">were to be given a regular monthly gift of </w:t>
            </w:r>
            <w:r w:rsidR="004D2717" w:rsidRPr="002C45CB">
              <w:rPr>
                <w:rFonts w:cs="Arial"/>
              </w:rPr>
              <w:t xml:space="preserve">NGN </w:t>
            </w:r>
            <w:r w:rsidRPr="002C45CB">
              <w:rPr>
                <w:rFonts w:cs="Arial"/>
              </w:rPr>
              <w:t>3</w:t>
            </w:r>
            <w:r w:rsidR="004D2717" w:rsidRPr="002C45CB">
              <w:rPr>
                <w:rFonts w:cs="Arial"/>
              </w:rPr>
              <w:t>,</w:t>
            </w:r>
            <w:r w:rsidRPr="002C45CB">
              <w:rPr>
                <w:rFonts w:cs="Arial"/>
              </w:rPr>
              <w:t xml:space="preserve">500, and that this money is </w:t>
            </w:r>
            <w:r w:rsidR="004D2717" w:rsidRPr="002C45CB">
              <w:rPr>
                <w:rFonts w:cs="Arial"/>
              </w:rPr>
              <w:t xml:space="preserve">to be </w:t>
            </w:r>
            <w:r w:rsidRPr="002C45CB">
              <w:rPr>
                <w:rFonts w:cs="Arial"/>
              </w:rPr>
              <w:t>given only to her and not to any other household member. Who do you think would decide how this money was used?</w:t>
            </w:r>
            <w:r w:rsidR="004D2717" w:rsidRPr="002C45CB">
              <w:rPr>
                <w:rFonts w:cs="Arial"/>
              </w:rPr>
              <w:t>’</w:t>
            </w:r>
          </w:p>
        </w:tc>
      </w:tr>
      <w:tr w:rsidR="005E0236" w:rsidRPr="002C45CB" w14:paraId="570CD0F7" w14:textId="77777777" w:rsidTr="005A0120">
        <w:trPr>
          <w:cnfStyle w:val="000000010000" w:firstRow="0" w:lastRow="0" w:firstColumn="0" w:lastColumn="0" w:oddVBand="0" w:evenVBand="0" w:oddHBand="0" w:evenHBand="1" w:firstRowFirstColumn="0" w:firstRowLastColumn="0" w:lastRowFirstColumn="0" w:lastRowLastColumn="0"/>
        </w:trPr>
        <w:tc>
          <w:tcPr>
            <w:tcW w:w="9855" w:type="dxa"/>
          </w:tcPr>
          <w:p w14:paraId="18B0F0A6" w14:textId="77777777" w:rsidR="005E0236" w:rsidRPr="002C45CB" w:rsidRDefault="005E0236" w:rsidP="00B25948">
            <w:pPr>
              <w:pStyle w:val="BodyText1"/>
              <w:spacing w:after="0"/>
              <w:jc w:val="both"/>
            </w:pPr>
            <w:r w:rsidRPr="002C45CB">
              <w:rPr>
                <w:noProof/>
                <w:lang w:eastAsia="en-GB"/>
              </w:rPr>
              <w:drawing>
                <wp:inline distT="0" distB="0" distL="0" distR="0" wp14:anchorId="36D95A7B" wp14:editId="4B70E864">
                  <wp:extent cx="6120765" cy="6677025"/>
                  <wp:effectExtent l="0" t="0" r="63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mak_gift3k.eps"/>
                          <pic:cNvPicPr/>
                        </pic:nvPicPr>
                        <pic:blipFill>
                          <a:blip r:embed="rId51">
                            <a:extLst>
                              <a:ext uri="{28A0092B-C50C-407E-A947-70E740481C1C}">
                                <a14:useLocalDpi xmlns:a14="http://schemas.microsoft.com/office/drawing/2010/main" val="0"/>
                              </a:ext>
                            </a:extLst>
                          </a:blip>
                          <a:stretch>
                            <a:fillRect/>
                          </a:stretch>
                        </pic:blipFill>
                        <pic:spPr>
                          <a:xfrm>
                            <a:off x="0" y="0"/>
                            <a:ext cx="6120765" cy="6677025"/>
                          </a:xfrm>
                          <a:prstGeom prst="rect">
                            <a:avLst/>
                          </a:prstGeom>
                        </pic:spPr>
                      </pic:pic>
                    </a:graphicData>
                  </a:graphic>
                </wp:inline>
              </w:drawing>
            </w:r>
          </w:p>
        </w:tc>
      </w:tr>
      <w:tr w:rsidR="005E0236" w:rsidRPr="002C45CB" w14:paraId="6605B9A9"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21B98A92" w14:textId="68666AEB" w:rsidR="005E0236" w:rsidRPr="002C45CB" w:rsidRDefault="005E0236" w:rsidP="004D2717">
            <w:pPr>
              <w:pStyle w:val="BodyText1"/>
              <w:spacing w:after="0"/>
              <w:jc w:val="both"/>
              <w:rPr>
                <w:noProof/>
              </w:rPr>
            </w:pPr>
            <w:r w:rsidRPr="002C45CB">
              <w:rPr>
                <w:noProof/>
              </w:rPr>
              <w:t xml:space="preserve">The bar charts in the second and third row show </w:t>
            </w:r>
            <w:r w:rsidR="004D2717" w:rsidRPr="002C45CB">
              <w:rPr>
                <w:noProof/>
              </w:rPr>
              <w:t xml:space="preserve">the </w:t>
            </w:r>
            <w:r w:rsidRPr="002C45CB">
              <w:rPr>
                <w:noProof/>
              </w:rPr>
              <w:t>proportion of responses at the bottom (left) and top (right) quartile of the PPI (</w:t>
            </w:r>
            <w:r w:rsidR="004D2717" w:rsidRPr="002C45CB">
              <w:rPr>
                <w:noProof/>
              </w:rPr>
              <w:t xml:space="preserve">second </w:t>
            </w:r>
            <w:r w:rsidRPr="002C45CB">
              <w:rPr>
                <w:noProof/>
              </w:rPr>
              <w:t>row) and food expenditure (</w:t>
            </w:r>
            <w:r w:rsidR="004D2717" w:rsidRPr="002C45CB">
              <w:rPr>
                <w:noProof/>
              </w:rPr>
              <w:t xml:space="preserve">third </w:t>
            </w:r>
            <w:r w:rsidRPr="002C45CB">
              <w:rPr>
                <w:noProof/>
              </w:rPr>
              <w:t>row)</w:t>
            </w:r>
            <w:r w:rsidR="004D2717" w:rsidRPr="002C45CB">
              <w:rPr>
                <w:noProof/>
              </w:rPr>
              <w:t>,</w:t>
            </w:r>
            <w:r w:rsidRPr="002C45CB">
              <w:rPr>
                <w:noProof/>
              </w:rPr>
              <w:t xml:space="preserve"> respectively.</w:t>
            </w:r>
          </w:p>
        </w:tc>
      </w:tr>
      <w:tr w:rsidR="005E0236" w:rsidRPr="002C45CB" w14:paraId="0019ADED"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4B07232" w14:textId="77777777" w:rsidR="005E0236" w:rsidRPr="002C45CB" w:rsidRDefault="005E0236" w:rsidP="00B25948">
            <w:pPr>
              <w:pStyle w:val="BodyText1"/>
              <w:spacing w:after="0"/>
              <w:jc w:val="both"/>
            </w:pPr>
            <w:r w:rsidRPr="002C45CB">
              <w:t>Source: CDGP Baseline Survey.</w:t>
            </w:r>
          </w:p>
        </w:tc>
      </w:tr>
    </w:tbl>
    <w:p w14:paraId="743214B1" w14:textId="77777777" w:rsidR="00B63365" w:rsidRPr="002C45CB" w:rsidRDefault="00B63365" w:rsidP="00E13AD1">
      <w:pPr>
        <w:spacing w:after="240"/>
        <w:jc w:val="both"/>
        <w:sectPr w:rsidR="00B63365" w:rsidRPr="002C45CB" w:rsidSect="00FF59D1">
          <w:pgSz w:w="11907" w:h="16840" w:code="9"/>
          <w:pgMar w:top="1701" w:right="1134" w:bottom="1701" w:left="1134" w:header="709" w:footer="709" w:gutter="0"/>
          <w:cols w:space="708"/>
          <w:docGrid w:linePitch="360"/>
        </w:sectPr>
      </w:pPr>
    </w:p>
    <w:p w14:paraId="4050C1F7" w14:textId="77BE00A1" w:rsidR="002E2BB1" w:rsidRPr="002C45CB" w:rsidRDefault="00017BE0" w:rsidP="00E968A3">
      <w:pPr>
        <w:spacing w:after="240"/>
      </w:pPr>
      <w:r w:rsidRPr="002C45CB">
        <w:lastRenderedPageBreak/>
        <w:fldChar w:fldCharType="begin"/>
      </w:r>
      <w:r w:rsidRPr="002C45CB">
        <w:instrText xml:space="preserve"> REF _Ref415736981 \h  \* MERGEFORMAT </w:instrText>
      </w:r>
      <w:r w:rsidRPr="002C45CB">
        <w:fldChar w:fldCharType="separate"/>
      </w:r>
      <w:r w:rsidR="00A36D0B" w:rsidRPr="002C45CB">
        <w:t xml:space="preserve">Table </w:t>
      </w:r>
      <w:r w:rsidR="00A36D0B">
        <w:rPr>
          <w:noProof/>
        </w:rPr>
        <w:t>28</w:t>
      </w:r>
      <w:r w:rsidRPr="002C45CB">
        <w:fldChar w:fldCharType="end"/>
      </w:r>
      <w:r w:rsidRPr="002C45CB">
        <w:t xml:space="preserve"> </w:t>
      </w:r>
      <w:r w:rsidR="00336229" w:rsidRPr="002C45CB">
        <w:t xml:space="preserve">and </w:t>
      </w:r>
      <w:r w:rsidRPr="002C45CB">
        <w:fldChar w:fldCharType="begin"/>
      </w:r>
      <w:r w:rsidRPr="002C45CB">
        <w:instrText xml:space="preserve"> REF _Ref415736991 \h  \* MERGEFORMAT </w:instrText>
      </w:r>
      <w:r w:rsidRPr="002C45CB">
        <w:fldChar w:fldCharType="separate"/>
      </w:r>
      <w:r w:rsidR="00A36D0B" w:rsidRPr="002C45CB">
        <w:t xml:space="preserve">Table </w:t>
      </w:r>
      <w:r w:rsidR="00A36D0B">
        <w:rPr>
          <w:noProof/>
        </w:rPr>
        <w:t>29</w:t>
      </w:r>
      <w:r w:rsidRPr="002C45CB">
        <w:fldChar w:fldCharType="end"/>
      </w:r>
      <w:r w:rsidRPr="002C45CB">
        <w:t xml:space="preserve"> </w:t>
      </w:r>
      <w:r w:rsidR="00B01FB2" w:rsidRPr="002C45CB">
        <w:t>document other dimensions of women’s autonomy, such as: access to and ownership of a mobile phone; who makes decisions about the healthcare of the wife and children; ability to go alone to a market, to a friend’s or a relative’s house, or to be treated by a health worker.</w:t>
      </w:r>
    </w:p>
    <w:p w14:paraId="752DE4FD" w14:textId="4AD2F83C" w:rsidR="00DE0E08" w:rsidRPr="002C45CB" w:rsidRDefault="00DE0E08" w:rsidP="00E968A3">
      <w:pPr>
        <w:spacing w:after="240"/>
      </w:pPr>
      <w:r w:rsidRPr="002C45CB">
        <w:t>Again, it is striking how few women own a mobile phone, and how often the husband is reported to be the sole decision</w:t>
      </w:r>
      <w:r w:rsidR="00520911" w:rsidRPr="002C45CB">
        <w:t>-</w:t>
      </w:r>
      <w:r w:rsidRPr="002C45CB">
        <w:t>maker regarding</w:t>
      </w:r>
      <w:r w:rsidR="00520911" w:rsidRPr="002C45CB">
        <w:t xml:space="preserve"> the</w:t>
      </w:r>
      <w:r w:rsidRPr="002C45CB">
        <w:t xml:space="preserve"> health issues of women and children in the household. In addition, although women are relatively free to visit friends and relatives, they are not at all free to go to the market.</w:t>
      </w:r>
    </w:p>
    <w:p w14:paraId="7CB6A9F4" w14:textId="1A89EFF0" w:rsidR="00DE0E08" w:rsidRPr="002C45CB" w:rsidRDefault="00DE0E08" w:rsidP="00E968A3">
      <w:pPr>
        <w:spacing w:after="240"/>
      </w:pPr>
      <w:r w:rsidRPr="002C45CB">
        <w:t>There is a moderate socio-economic gradient in access to a mobile phone (although this may be purely due to additional resources in the household), and in the proportion of women who are allowed to visit a relative, or be seen by a health worker on their own. This suggests that there is slightly more tolerance towards women’s autonomy in more advantaged households.</w:t>
      </w:r>
    </w:p>
    <w:p w14:paraId="06A2F326" w14:textId="77777777" w:rsidR="0022504E" w:rsidRPr="002C45CB" w:rsidRDefault="0022504E" w:rsidP="00E13AD1">
      <w:pPr>
        <w:spacing w:after="240"/>
        <w:jc w:val="both"/>
        <w:sectPr w:rsidR="0022504E" w:rsidRPr="002C45CB" w:rsidSect="0022504E">
          <w:pgSz w:w="11900" w:h="16820" w:code="9"/>
          <w:pgMar w:top="1701" w:right="1134" w:bottom="1701" w:left="1134" w:header="709" w:footer="709" w:gutter="0"/>
          <w:cols w:space="708"/>
          <w:docGrid w:linePitch="360"/>
        </w:sectPr>
      </w:pPr>
    </w:p>
    <w:p w14:paraId="3456B5DF" w14:textId="4D6A4911" w:rsidR="00B01FB2" w:rsidRPr="002C45CB" w:rsidRDefault="006D2093" w:rsidP="006D2093">
      <w:pPr>
        <w:pStyle w:val="Caption"/>
      </w:pPr>
      <w:bookmarkStart w:id="235" w:name="_Ref415736981"/>
      <w:bookmarkStart w:id="236" w:name="_Toc423448477"/>
      <w:r w:rsidRPr="002C45CB">
        <w:lastRenderedPageBreak/>
        <w:t xml:space="preserve">Table </w:t>
      </w:r>
      <w:fldSimple w:instr=" SEQ Table \* ARABIC ">
        <w:r w:rsidR="00A36D0B">
          <w:rPr>
            <w:noProof/>
          </w:rPr>
          <w:t>28</w:t>
        </w:r>
      </w:fldSimple>
      <w:bookmarkEnd w:id="235"/>
      <w:r w:rsidRPr="002C45CB">
        <w:tab/>
      </w:r>
      <w:bookmarkStart w:id="237" w:name="_Ref287262544"/>
      <w:r w:rsidRPr="002C45CB">
        <w:t xml:space="preserve">Women’s decision-making by PPI </w:t>
      </w:r>
      <w:bookmarkEnd w:id="237"/>
      <w:r w:rsidRPr="002C45CB">
        <w:t>quartile</w:t>
      </w:r>
      <w:bookmarkEnd w:id="236"/>
    </w:p>
    <w:tbl>
      <w:tblPr>
        <w:tblStyle w:val="e-PactBlue"/>
        <w:tblW w:w="5000" w:type="pct"/>
        <w:tblLayout w:type="fixed"/>
        <w:tblLook w:val="01E0" w:firstRow="1" w:lastRow="1" w:firstColumn="1" w:lastColumn="1" w:noHBand="0" w:noVBand="0"/>
      </w:tblPr>
      <w:tblGrid>
        <w:gridCol w:w="6239"/>
        <w:gridCol w:w="1432"/>
        <w:gridCol w:w="1435"/>
        <w:gridCol w:w="1435"/>
        <w:gridCol w:w="1435"/>
        <w:gridCol w:w="1432"/>
      </w:tblGrid>
      <w:tr w:rsidR="006D2093" w:rsidRPr="002C45CB" w14:paraId="66ECA475" w14:textId="77777777" w:rsidTr="00CA0A19">
        <w:trPr>
          <w:cnfStyle w:val="100000000000" w:firstRow="1" w:lastRow="0" w:firstColumn="0" w:lastColumn="0" w:oddVBand="0" w:evenVBand="0" w:oddHBand="0" w:evenHBand="0" w:firstRowFirstColumn="0" w:firstRowLastColumn="0" w:lastRowFirstColumn="0" w:lastRowLastColumn="0"/>
          <w:trHeight w:val="340"/>
          <w:tblHeader/>
        </w:trPr>
        <w:tc>
          <w:tcPr>
            <w:tcW w:w="2327" w:type="pct"/>
            <w:noWrap/>
          </w:tcPr>
          <w:p w14:paraId="17F6F30A" w14:textId="77777777" w:rsidR="00BF108E" w:rsidRPr="002C45CB" w:rsidRDefault="00BF108E" w:rsidP="00E13AD1">
            <w:pPr>
              <w:jc w:val="both"/>
              <w:rPr>
                <w:rFonts w:cs="Arial"/>
                <w:szCs w:val="22"/>
              </w:rPr>
            </w:pPr>
            <w:r w:rsidRPr="002C45CB">
              <w:rPr>
                <w:rFonts w:cs="Arial"/>
                <w:szCs w:val="22"/>
              </w:rPr>
              <w:t>Indicator</w:t>
            </w:r>
          </w:p>
        </w:tc>
        <w:tc>
          <w:tcPr>
            <w:tcW w:w="534" w:type="pct"/>
          </w:tcPr>
          <w:p w14:paraId="77D67CA7" w14:textId="77777777" w:rsidR="00BF108E" w:rsidRPr="002C45CB" w:rsidRDefault="00BF108E" w:rsidP="00EA768A">
            <w:pPr>
              <w:jc w:val="center"/>
              <w:rPr>
                <w:rFonts w:cs="Arial"/>
                <w:szCs w:val="22"/>
              </w:rPr>
            </w:pPr>
            <w:r w:rsidRPr="002C45CB">
              <w:rPr>
                <w:rFonts w:cs="Arial"/>
                <w:szCs w:val="22"/>
              </w:rPr>
              <w:t>Total</w:t>
            </w:r>
          </w:p>
        </w:tc>
        <w:tc>
          <w:tcPr>
            <w:tcW w:w="535" w:type="pct"/>
          </w:tcPr>
          <w:p w14:paraId="7A791172" w14:textId="77777777" w:rsidR="00BF108E" w:rsidRPr="002C45CB" w:rsidRDefault="00BF108E" w:rsidP="00EA768A">
            <w:pPr>
              <w:jc w:val="center"/>
              <w:rPr>
                <w:rFonts w:cs="Arial"/>
                <w:szCs w:val="22"/>
              </w:rPr>
            </w:pPr>
            <w:r w:rsidRPr="002C45CB">
              <w:rPr>
                <w:rFonts w:cs="Arial"/>
                <w:szCs w:val="22"/>
              </w:rPr>
              <w:t>1st PPI qt.</w:t>
            </w:r>
          </w:p>
          <w:p w14:paraId="119F2925" w14:textId="77777777" w:rsidR="00BF108E" w:rsidRPr="002C45CB" w:rsidRDefault="00BF108E" w:rsidP="00EA768A">
            <w:pPr>
              <w:jc w:val="center"/>
              <w:rPr>
                <w:rFonts w:cs="Arial"/>
                <w:szCs w:val="22"/>
              </w:rPr>
            </w:pPr>
            <w:r w:rsidRPr="002C45CB">
              <w:rPr>
                <w:rFonts w:cs="Arial"/>
                <w:szCs w:val="22"/>
              </w:rPr>
              <w:t>(Poorest)</w:t>
            </w:r>
          </w:p>
        </w:tc>
        <w:tc>
          <w:tcPr>
            <w:tcW w:w="535" w:type="pct"/>
          </w:tcPr>
          <w:p w14:paraId="21FA251E" w14:textId="77777777" w:rsidR="00BF108E" w:rsidRPr="002C45CB" w:rsidRDefault="00BF108E" w:rsidP="00EA768A">
            <w:pPr>
              <w:jc w:val="center"/>
              <w:rPr>
                <w:rFonts w:cs="Arial"/>
                <w:szCs w:val="22"/>
              </w:rPr>
            </w:pPr>
            <w:r w:rsidRPr="002C45CB">
              <w:rPr>
                <w:rFonts w:cs="Arial"/>
                <w:szCs w:val="22"/>
              </w:rPr>
              <w:t>2nd PPI qt.</w:t>
            </w:r>
          </w:p>
        </w:tc>
        <w:tc>
          <w:tcPr>
            <w:tcW w:w="535" w:type="pct"/>
          </w:tcPr>
          <w:p w14:paraId="146EBDFA" w14:textId="77777777" w:rsidR="00BF108E" w:rsidRPr="002C45CB" w:rsidRDefault="00BF108E" w:rsidP="00EA768A">
            <w:pPr>
              <w:jc w:val="center"/>
              <w:rPr>
                <w:rFonts w:cs="Arial"/>
                <w:szCs w:val="22"/>
              </w:rPr>
            </w:pPr>
            <w:r w:rsidRPr="002C45CB">
              <w:rPr>
                <w:rFonts w:cs="Arial"/>
                <w:szCs w:val="22"/>
              </w:rPr>
              <w:t>3rd PPI qt.</w:t>
            </w:r>
          </w:p>
        </w:tc>
        <w:tc>
          <w:tcPr>
            <w:tcW w:w="534" w:type="pct"/>
          </w:tcPr>
          <w:p w14:paraId="777ADDA2" w14:textId="77777777" w:rsidR="00BF108E" w:rsidRPr="002C45CB" w:rsidRDefault="00BF108E" w:rsidP="00EA768A">
            <w:pPr>
              <w:jc w:val="center"/>
              <w:rPr>
                <w:rFonts w:cs="Arial"/>
                <w:szCs w:val="22"/>
              </w:rPr>
            </w:pPr>
            <w:r w:rsidRPr="002C45CB">
              <w:rPr>
                <w:rFonts w:cs="Arial"/>
                <w:szCs w:val="22"/>
              </w:rPr>
              <w:t>4th PPI qt.</w:t>
            </w:r>
          </w:p>
          <w:p w14:paraId="3F958A6F" w14:textId="77777777" w:rsidR="00BF108E" w:rsidRPr="002C45CB" w:rsidRDefault="00BF108E" w:rsidP="00EA768A">
            <w:pPr>
              <w:jc w:val="center"/>
              <w:rPr>
                <w:rFonts w:cs="Arial"/>
                <w:szCs w:val="22"/>
              </w:rPr>
            </w:pPr>
            <w:r w:rsidRPr="002C45CB">
              <w:rPr>
                <w:rFonts w:cs="Arial"/>
                <w:szCs w:val="22"/>
              </w:rPr>
              <w:t>(Richest)</w:t>
            </w:r>
          </w:p>
        </w:tc>
      </w:tr>
      <w:tr w:rsidR="00BF108E" w:rsidRPr="002C45CB" w14:paraId="404CDA64" w14:textId="77777777" w:rsidTr="006D2093">
        <w:trPr>
          <w:trHeight w:val="284"/>
        </w:trPr>
        <w:tc>
          <w:tcPr>
            <w:tcW w:w="2327" w:type="pct"/>
            <w:noWrap/>
          </w:tcPr>
          <w:p w14:paraId="1F6DF812" w14:textId="77777777" w:rsidR="00BF108E" w:rsidRPr="002C45CB" w:rsidRDefault="00BF108E" w:rsidP="00E13AD1">
            <w:pPr>
              <w:jc w:val="both"/>
              <w:rPr>
                <w:rFonts w:cs="Arial"/>
                <w:color w:val="595959" w:themeColor="text1" w:themeTint="A6"/>
                <w:sz w:val="18"/>
              </w:rPr>
            </w:pPr>
            <w:r w:rsidRPr="002C45CB">
              <w:rPr>
                <w:sz w:val="18"/>
              </w:rPr>
              <w:t>% women who have access to mobile phone</w:t>
            </w:r>
          </w:p>
        </w:tc>
        <w:tc>
          <w:tcPr>
            <w:tcW w:w="534" w:type="pct"/>
          </w:tcPr>
          <w:p w14:paraId="58D27CAA" w14:textId="77777777" w:rsidR="00BF108E" w:rsidRPr="002C45CB" w:rsidRDefault="00BF108E" w:rsidP="00EA768A">
            <w:pPr>
              <w:jc w:val="center"/>
              <w:rPr>
                <w:rFonts w:cs="Arial"/>
                <w:color w:val="595959" w:themeColor="text1" w:themeTint="A6"/>
                <w:sz w:val="18"/>
              </w:rPr>
            </w:pPr>
            <w:r w:rsidRPr="002C45CB">
              <w:rPr>
                <w:rFonts w:cs="Arial"/>
                <w:sz w:val="18"/>
              </w:rPr>
              <w:t>65.0%</w:t>
            </w:r>
          </w:p>
        </w:tc>
        <w:tc>
          <w:tcPr>
            <w:tcW w:w="535" w:type="pct"/>
          </w:tcPr>
          <w:p w14:paraId="1E057375" w14:textId="77777777" w:rsidR="00BF108E" w:rsidRPr="002C45CB" w:rsidRDefault="00BF108E" w:rsidP="00EA768A">
            <w:pPr>
              <w:jc w:val="center"/>
              <w:rPr>
                <w:rFonts w:cs="Arial"/>
                <w:sz w:val="18"/>
              </w:rPr>
            </w:pPr>
            <w:r w:rsidRPr="002C45CB">
              <w:rPr>
                <w:rFonts w:cs="Arial"/>
                <w:sz w:val="18"/>
              </w:rPr>
              <w:t>58.5%</w:t>
            </w:r>
          </w:p>
        </w:tc>
        <w:tc>
          <w:tcPr>
            <w:tcW w:w="535" w:type="pct"/>
          </w:tcPr>
          <w:p w14:paraId="522AFFFB" w14:textId="77777777" w:rsidR="00BF108E" w:rsidRPr="002C45CB" w:rsidRDefault="00BF108E" w:rsidP="00EA768A">
            <w:pPr>
              <w:jc w:val="center"/>
              <w:rPr>
                <w:rFonts w:cs="Arial"/>
                <w:sz w:val="18"/>
              </w:rPr>
            </w:pPr>
            <w:r w:rsidRPr="002C45CB">
              <w:rPr>
                <w:rFonts w:cs="Arial"/>
                <w:sz w:val="18"/>
              </w:rPr>
              <w:t>61.5%</w:t>
            </w:r>
          </w:p>
        </w:tc>
        <w:tc>
          <w:tcPr>
            <w:tcW w:w="535" w:type="pct"/>
          </w:tcPr>
          <w:p w14:paraId="56AB2E07" w14:textId="77777777" w:rsidR="00BF108E" w:rsidRPr="002C45CB" w:rsidRDefault="00BF108E" w:rsidP="00EA768A">
            <w:pPr>
              <w:jc w:val="center"/>
              <w:rPr>
                <w:rFonts w:cs="Arial"/>
                <w:sz w:val="18"/>
              </w:rPr>
            </w:pPr>
            <w:r w:rsidRPr="002C45CB">
              <w:rPr>
                <w:rFonts w:cs="Arial"/>
                <w:sz w:val="18"/>
              </w:rPr>
              <w:t>67.7%</w:t>
            </w:r>
          </w:p>
        </w:tc>
        <w:tc>
          <w:tcPr>
            <w:tcW w:w="534" w:type="pct"/>
          </w:tcPr>
          <w:p w14:paraId="0011A753" w14:textId="77777777" w:rsidR="00BF108E" w:rsidRPr="002C45CB" w:rsidRDefault="00BF108E" w:rsidP="00EA768A">
            <w:pPr>
              <w:jc w:val="center"/>
              <w:rPr>
                <w:rFonts w:cs="Arial"/>
                <w:sz w:val="18"/>
              </w:rPr>
            </w:pPr>
            <w:r w:rsidRPr="002C45CB">
              <w:rPr>
                <w:rFonts w:cs="Arial"/>
                <w:sz w:val="18"/>
              </w:rPr>
              <w:t>72.0%</w:t>
            </w:r>
          </w:p>
        </w:tc>
      </w:tr>
      <w:tr w:rsidR="00BF108E" w:rsidRPr="002C45CB" w14:paraId="6064279B" w14:textId="77777777" w:rsidTr="006D2093">
        <w:trPr>
          <w:trHeight w:val="284"/>
        </w:trPr>
        <w:tc>
          <w:tcPr>
            <w:tcW w:w="2327" w:type="pct"/>
            <w:noWrap/>
          </w:tcPr>
          <w:p w14:paraId="5F6313DB" w14:textId="77777777" w:rsidR="00BF108E" w:rsidRPr="002C45CB" w:rsidRDefault="00BF108E" w:rsidP="00E13AD1">
            <w:pPr>
              <w:jc w:val="both"/>
              <w:rPr>
                <w:rFonts w:cs="Arial"/>
                <w:sz w:val="18"/>
              </w:rPr>
            </w:pPr>
            <w:r w:rsidRPr="002C45CB">
              <w:rPr>
                <w:sz w:val="18"/>
              </w:rPr>
              <w:t xml:space="preserve">% women who own a mobile phone themselves </w:t>
            </w:r>
          </w:p>
        </w:tc>
        <w:tc>
          <w:tcPr>
            <w:tcW w:w="534" w:type="pct"/>
          </w:tcPr>
          <w:p w14:paraId="76FDA4C1" w14:textId="77777777" w:rsidR="00BF108E" w:rsidRPr="002C45CB" w:rsidRDefault="00BF108E" w:rsidP="00EA768A">
            <w:pPr>
              <w:jc w:val="center"/>
              <w:rPr>
                <w:rFonts w:cs="Arial"/>
                <w:color w:val="595959" w:themeColor="text1" w:themeTint="A6"/>
                <w:sz w:val="18"/>
              </w:rPr>
            </w:pPr>
            <w:r w:rsidRPr="002C45CB">
              <w:rPr>
                <w:rFonts w:cs="Arial"/>
                <w:sz w:val="18"/>
              </w:rPr>
              <w:t>17.8%</w:t>
            </w:r>
          </w:p>
        </w:tc>
        <w:tc>
          <w:tcPr>
            <w:tcW w:w="535" w:type="pct"/>
          </w:tcPr>
          <w:p w14:paraId="7BA6650A" w14:textId="77777777" w:rsidR="00BF108E" w:rsidRPr="002C45CB" w:rsidRDefault="00BF108E" w:rsidP="00EA768A">
            <w:pPr>
              <w:jc w:val="center"/>
              <w:rPr>
                <w:rFonts w:cs="Arial"/>
                <w:sz w:val="18"/>
              </w:rPr>
            </w:pPr>
            <w:r w:rsidRPr="002C45CB">
              <w:rPr>
                <w:rFonts w:cs="Arial"/>
                <w:sz w:val="18"/>
              </w:rPr>
              <w:t>11.0%</w:t>
            </w:r>
          </w:p>
        </w:tc>
        <w:tc>
          <w:tcPr>
            <w:tcW w:w="535" w:type="pct"/>
          </w:tcPr>
          <w:p w14:paraId="397F243F" w14:textId="77777777" w:rsidR="00BF108E" w:rsidRPr="002C45CB" w:rsidRDefault="00BF108E" w:rsidP="00EA768A">
            <w:pPr>
              <w:jc w:val="center"/>
              <w:rPr>
                <w:rFonts w:cs="Arial"/>
                <w:sz w:val="18"/>
              </w:rPr>
            </w:pPr>
            <w:r w:rsidRPr="002C45CB">
              <w:rPr>
                <w:rFonts w:cs="Arial"/>
                <w:sz w:val="18"/>
              </w:rPr>
              <w:t>12.9%</w:t>
            </w:r>
          </w:p>
        </w:tc>
        <w:tc>
          <w:tcPr>
            <w:tcW w:w="535" w:type="pct"/>
          </w:tcPr>
          <w:p w14:paraId="5D9E6937" w14:textId="77777777" w:rsidR="00BF108E" w:rsidRPr="002C45CB" w:rsidRDefault="00BF108E" w:rsidP="00EA768A">
            <w:pPr>
              <w:jc w:val="center"/>
              <w:rPr>
                <w:rFonts w:cs="Arial"/>
                <w:sz w:val="18"/>
              </w:rPr>
            </w:pPr>
            <w:r w:rsidRPr="002C45CB">
              <w:rPr>
                <w:rFonts w:cs="Arial"/>
                <w:sz w:val="18"/>
              </w:rPr>
              <w:t>19.1%</w:t>
            </w:r>
          </w:p>
        </w:tc>
        <w:tc>
          <w:tcPr>
            <w:tcW w:w="534" w:type="pct"/>
          </w:tcPr>
          <w:p w14:paraId="21374524" w14:textId="77777777" w:rsidR="00BF108E" w:rsidRPr="002C45CB" w:rsidRDefault="00BF108E" w:rsidP="00EA768A">
            <w:pPr>
              <w:jc w:val="center"/>
              <w:rPr>
                <w:rFonts w:cs="Arial"/>
                <w:sz w:val="18"/>
              </w:rPr>
            </w:pPr>
            <w:r w:rsidRPr="002C45CB">
              <w:rPr>
                <w:rFonts w:cs="Arial"/>
                <w:sz w:val="18"/>
              </w:rPr>
              <w:t>27.7%</w:t>
            </w:r>
          </w:p>
        </w:tc>
      </w:tr>
      <w:tr w:rsidR="00BF108E" w:rsidRPr="002C45CB" w14:paraId="1703AF6D" w14:textId="77777777" w:rsidTr="006D2093">
        <w:trPr>
          <w:trHeight w:val="284"/>
        </w:trPr>
        <w:tc>
          <w:tcPr>
            <w:tcW w:w="2327" w:type="pct"/>
            <w:noWrap/>
          </w:tcPr>
          <w:p w14:paraId="7D50419E" w14:textId="77777777" w:rsidR="00BF108E" w:rsidRPr="002C45CB" w:rsidRDefault="00BF108E" w:rsidP="00E13AD1">
            <w:pPr>
              <w:jc w:val="both"/>
              <w:rPr>
                <w:rFonts w:cs="Arial"/>
                <w:sz w:val="18"/>
              </w:rPr>
            </w:pPr>
            <w:r w:rsidRPr="002C45CB">
              <w:rPr>
                <w:rFonts w:cs="Arial"/>
                <w:sz w:val="18"/>
              </w:rPr>
              <w:t>Who usually makes decisions about healthcare for yourself:</w:t>
            </w:r>
          </w:p>
        </w:tc>
        <w:tc>
          <w:tcPr>
            <w:tcW w:w="534" w:type="pct"/>
          </w:tcPr>
          <w:p w14:paraId="0AF24236" w14:textId="77777777" w:rsidR="00BF108E" w:rsidRPr="002C45CB" w:rsidRDefault="00BF108E" w:rsidP="00EA768A">
            <w:pPr>
              <w:jc w:val="center"/>
              <w:rPr>
                <w:rFonts w:cs="Arial"/>
                <w:color w:val="595959" w:themeColor="text1" w:themeTint="A6"/>
                <w:sz w:val="18"/>
              </w:rPr>
            </w:pPr>
          </w:p>
        </w:tc>
        <w:tc>
          <w:tcPr>
            <w:tcW w:w="535" w:type="pct"/>
          </w:tcPr>
          <w:p w14:paraId="0AE2D62E" w14:textId="77777777" w:rsidR="00BF108E" w:rsidRPr="002C45CB" w:rsidRDefault="00BF108E" w:rsidP="00EA768A">
            <w:pPr>
              <w:jc w:val="center"/>
              <w:rPr>
                <w:rFonts w:cs="Arial"/>
                <w:color w:val="595959" w:themeColor="text1" w:themeTint="A6"/>
                <w:sz w:val="18"/>
              </w:rPr>
            </w:pPr>
          </w:p>
        </w:tc>
        <w:tc>
          <w:tcPr>
            <w:tcW w:w="535" w:type="pct"/>
          </w:tcPr>
          <w:p w14:paraId="3B3F5DE8" w14:textId="77777777" w:rsidR="00BF108E" w:rsidRPr="002C45CB" w:rsidRDefault="00BF108E" w:rsidP="00EA768A">
            <w:pPr>
              <w:jc w:val="center"/>
              <w:rPr>
                <w:rFonts w:cs="Arial"/>
                <w:color w:val="595959" w:themeColor="text1" w:themeTint="A6"/>
                <w:sz w:val="18"/>
              </w:rPr>
            </w:pPr>
          </w:p>
        </w:tc>
        <w:tc>
          <w:tcPr>
            <w:tcW w:w="535" w:type="pct"/>
          </w:tcPr>
          <w:p w14:paraId="090253CB" w14:textId="77777777" w:rsidR="00BF108E" w:rsidRPr="002C45CB" w:rsidRDefault="00BF108E" w:rsidP="00EA768A">
            <w:pPr>
              <w:jc w:val="center"/>
              <w:rPr>
                <w:rFonts w:cs="Arial"/>
                <w:color w:val="595959" w:themeColor="text1" w:themeTint="A6"/>
                <w:sz w:val="18"/>
              </w:rPr>
            </w:pPr>
          </w:p>
        </w:tc>
        <w:tc>
          <w:tcPr>
            <w:tcW w:w="534" w:type="pct"/>
          </w:tcPr>
          <w:p w14:paraId="3955434D" w14:textId="77777777" w:rsidR="00BF108E" w:rsidRPr="002C45CB" w:rsidRDefault="00BF108E" w:rsidP="00EA768A">
            <w:pPr>
              <w:jc w:val="center"/>
              <w:rPr>
                <w:rFonts w:cs="Arial"/>
                <w:color w:val="595959" w:themeColor="text1" w:themeTint="A6"/>
                <w:sz w:val="18"/>
              </w:rPr>
            </w:pPr>
          </w:p>
        </w:tc>
      </w:tr>
      <w:tr w:rsidR="00BF108E" w:rsidRPr="002C45CB" w14:paraId="78DC6E0B" w14:textId="77777777" w:rsidTr="006D2093">
        <w:trPr>
          <w:trHeight w:val="284"/>
        </w:trPr>
        <w:tc>
          <w:tcPr>
            <w:tcW w:w="2327" w:type="pct"/>
            <w:noWrap/>
          </w:tcPr>
          <w:p w14:paraId="036DA2E5" w14:textId="77777777" w:rsidR="00BF108E" w:rsidRPr="002C45CB" w:rsidRDefault="00BF108E" w:rsidP="00E13AD1">
            <w:pPr>
              <w:pStyle w:val="ListParagraph"/>
              <w:jc w:val="both"/>
              <w:rPr>
                <w:color w:val="595959" w:themeColor="text1" w:themeTint="A6"/>
                <w:sz w:val="18"/>
                <w:lang w:val="en-GB"/>
              </w:rPr>
            </w:pPr>
            <w:r w:rsidRPr="002C45CB">
              <w:rPr>
                <w:sz w:val="18"/>
                <w:lang w:val="en-GB"/>
              </w:rPr>
              <w:t>Husband or household head, without consulting you</w:t>
            </w:r>
          </w:p>
        </w:tc>
        <w:tc>
          <w:tcPr>
            <w:tcW w:w="534" w:type="pct"/>
          </w:tcPr>
          <w:p w14:paraId="200EEACF" w14:textId="77777777" w:rsidR="00BF108E" w:rsidRPr="002C45CB" w:rsidRDefault="00BF108E" w:rsidP="00EA768A">
            <w:pPr>
              <w:jc w:val="center"/>
              <w:rPr>
                <w:rFonts w:cs="Arial"/>
                <w:color w:val="595959" w:themeColor="text1" w:themeTint="A6"/>
                <w:sz w:val="18"/>
              </w:rPr>
            </w:pPr>
            <w:r w:rsidRPr="002C45CB">
              <w:rPr>
                <w:rFonts w:cs="Arial"/>
                <w:sz w:val="18"/>
              </w:rPr>
              <w:t>48.7%</w:t>
            </w:r>
          </w:p>
        </w:tc>
        <w:tc>
          <w:tcPr>
            <w:tcW w:w="535" w:type="pct"/>
          </w:tcPr>
          <w:p w14:paraId="7752C2D7" w14:textId="77777777" w:rsidR="00BF108E" w:rsidRPr="002C45CB" w:rsidRDefault="00BF108E" w:rsidP="00EA768A">
            <w:pPr>
              <w:jc w:val="center"/>
              <w:rPr>
                <w:rFonts w:cs="Arial"/>
                <w:sz w:val="18"/>
              </w:rPr>
            </w:pPr>
            <w:r w:rsidRPr="002C45CB">
              <w:rPr>
                <w:rFonts w:cs="Arial"/>
                <w:sz w:val="18"/>
              </w:rPr>
              <w:t>51.3%</w:t>
            </w:r>
          </w:p>
        </w:tc>
        <w:tc>
          <w:tcPr>
            <w:tcW w:w="535" w:type="pct"/>
          </w:tcPr>
          <w:p w14:paraId="3D09A26C" w14:textId="77777777" w:rsidR="00BF108E" w:rsidRPr="002C45CB" w:rsidRDefault="00BF108E" w:rsidP="00EA768A">
            <w:pPr>
              <w:jc w:val="center"/>
              <w:rPr>
                <w:rFonts w:cs="Arial"/>
                <w:sz w:val="18"/>
              </w:rPr>
            </w:pPr>
            <w:r w:rsidRPr="002C45CB">
              <w:rPr>
                <w:rFonts w:cs="Arial"/>
                <w:sz w:val="18"/>
              </w:rPr>
              <w:t>47.5%</w:t>
            </w:r>
          </w:p>
        </w:tc>
        <w:tc>
          <w:tcPr>
            <w:tcW w:w="535" w:type="pct"/>
          </w:tcPr>
          <w:p w14:paraId="35A8EDDD" w14:textId="77777777" w:rsidR="00BF108E" w:rsidRPr="002C45CB" w:rsidRDefault="00BF108E" w:rsidP="00EA768A">
            <w:pPr>
              <w:jc w:val="center"/>
              <w:rPr>
                <w:rFonts w:cs="Arial"/>
                <w:sz w:val="18"/>
              </w:rPr>
            </w:pPr>
            <w:r w:rsidRPr="002C45CB">
              <w:rPr>
                <w:rFonts w:cs="Arial"/>
                <w:sz w:val="18"/>
              </w:rPr>
              <w:t>47.2%</w:t>
            </w:r>
          </w:p>
        </w:tc>
        <w:tc>
          <w:tcPr>
            <w:tcW w:w="534" w:type="pct"/>
          </w:tcPr>
          <w:p w14:paraId="2CBA0EF4" w14:textId="77777777" w:rsidR="00BF108E" w:rsidRPr="002C45CB" w:rsidRDefault="00BF108E" w:rsidP="00EA768A">
            <w:pPr>
              <w:jc w:val="center"/>
              <w:rPr>
                <w:rFonts w:cs="Arial"/>
                <w:sz w:val="18"/>
              </w:rPr>
            </w:pPr>
            <w:r w:rsidRPr="002C45CB">
              <w:rPr>
                <w:rFonts w:cs="Arial"/>
                <w:sz w:val="18"/>
              </w:rPr>
              <w:t>49.1%</w:t>
            </w:r>
          </w:p>
        </w:tc>
      </w:tr>
      <w:tr w:rsidR="00BF108E" w:rsidRPr="002C45CB" w14:paraId="0D65CB2D" w14:textId="77777777" w:rsidTr="006D2093">
        <w:trPr>
          <w:trHeight w:val="284"/>
        </w:trPr>
        <w:tc>
          <w:tcPr>
            <w:tcW w:w="2327" w:type="pct"/>
            <w:noWrap/>
          </w:tcPr>
          <w:p w14:paraId="3B76A02C" w14:textId="77777777" w:rsidR="00BF108E" w:rsidRPr="002C45CB" w:rsidRDefault="00BF108E" w:rsidP="00E13AD1">
            <w:pPr>
              <w:pStyle w:val="ListParagraph"/>
              <w:jc w:val="both"/>
              <w:rPr>
                <w:color w:val="595959" w:themeColor="text1" w:themeTint="A6"/>
                <w:sz w:val="18"/>
                <w:lang w:val="en-GB"/>
              </w:rPr>
            </w:pPr>
            <w:r w:rsidRPr="002C45CB">
              <w:rPr>
                <w:sz w:val="18"/>
                <w:lang w:val="en-GB"/>
              </w:rPr>
              <w:t>Husband or household head, consulting you first</w:t>
            </w:r>
          </w:p>
        </w:tc>
        <w:tc>
          <w:tcPr>
            <w:tcW w:w="534" w:type="pct"/>
          </w:tcPr>
          <w:p w14:paraId="50EB7B58" w14:textId="77777777" w:rsidR="00BF108E" w:rsidRPr="002C45CB" w:rsidRDefault="00BF108E" w:rsidP="00EA768A">
            <w:pPr>
              <w:jc w:val="center"/>
              <w:rPr>
                <w:rFonts w:cs="Arial"/>
                <w:color w:val="595959" w:themeColor="text1" w:themeTint="A6"/>
                <w:sz w:val="18"/>
              </w:rPr>
            </w:pPr>
            <w:r w:rsidRPr="002C45CB">
              <w:rPr>
                <w:rFonts w:cs="Arial"/>
                <w:sz w:val="18"/>
              </w:rPr>
              <w:t>26.5%</w:t>
            </w:r>
          </w:p>
        </w:tc>
        <w:tc>
          <w:tcPr>
            <w:tcW w:w="535" w:type="pct"/>
          </w:tcPr>
          <w:p w14:paraId="74E7C41E" w14:textId="77777777" w:rsidR="00BF108E" w:rsidRPr="002C45CB" w:rsidRDefault="00BF108E" w:rsidP="00EA768A">
            <w:pPr>
              <w:jc w:val="center"/>
              <w:rPr>
                <w:rFonts w:cs="Arial"/>
                <w:sz w:val="18"/>
              </w:rPr>
            </w:pPr>
            <w:r w:rsidRPr="002C45CB">
              <w:rPr>
                <w:rFonts w:cs="Arial"/>
                <w:sz w:val="18"/>
              </w:rPr>
              <w:t>29.4%</w:t>
            </w:r>
          </w:p>
        </w:tc>
        <w:tc>
          <w:tcPr>
            <w:tcW w:w="535" w:type="pct"/>
          </w:tcPr>
          <w:p w14:paraId="7A5BBB57" w14:textId="77777777" w:rsidR="00BF108E" w:rsidRPr="002C45CB" w:rsidRDefault="00BF108E" w:rsidP="00EA768A">
            <w:pPr>
              <w:jc w:val="center"/>
              <w:rPr>
                <w:rFonts w:cs="Arial"/>
                <w:sz w:val="18"/>
              </w:rPr>
            </w:pPr>
            <w:r w:rsidRPr="002C45CB">
              <w:rPr>
                <w:rFonts w:cs="Arial"/>
                <w:sz w:val="18"/>
              </w:rPr>
              <w:t>24.6%</w:t>
            </w:r>
          </w:p>
        </w:tc>
        <w:tc>
          <w:tcPr>
            <w:tcW w:w="535" w:type="pct"/>
          </w:tcPr>
          <w:p w14:paraId="2C2EEFF8" w14:textId="77777777" w:rsidR="00BF108E" w:rsidRPr="002C45CB" w:rsidRDefault="00BF108E" w:rsidP="00EA768A">
            <w:pPr>
              <w:jc w:val="center"/>
              <w:rPr>
                <w:rFonts w:cs="Arial"/>
                <w:sz w:val="18"/>
              </w:rPr>
            </w:pPr>
            <w:r w:rsidRPr="002C45CB">
              <w:rPr>
                <w:rFonts w:cs="Arial"/>
                <w:sz w:val="18"/>
              </w:rPr>
              <w:t>25.6%</w:t>
            </w:r>
          </w:p>
        </w:tc>
        <w:tc>
          <w:tcPr>
            <w:tcW w:w="534" w:type="pct"/>
          </w:tcPr>
          <w:p w14:paraId="1FB8BE35" w14:textId="77777777" w:rsidR="00BF108E" w:rsidRPr="002C45CB" w:rsidRDefault="00BF108E" w:rsidP="00EA768A">
            <w:pPr>
              <w:jc w:val="center"/>
              <w:rPr>
                <w:rFonts w:cs="Arial"/>
                <w:sz w:val="18"/>
              </w:rPr>
            </w:pPr>
            <w:r w:rsidRPr="002C45CB">
              <w:rPr>
                <w:rFonts w:cs="Arial"/>
                <w:sz w:val="18"/>
              </w:rPr>
              <w:t>26.6%</w:t>
            </w:r>
          </w:p>
        </w:tc>
      </w:tr>
      <w:tr w:rsidR="00BF108E" w:rsidRPr="002C45CB" w14:paraId="1C46AFA8" w14:textId="77777777" w:rsidTr="006D2093">
        <w:trPr>
          <w:trHeight w:val="284"/>
        </w:trPr>
        <w:tc>
          <w:tcPr>
            <w:tcW w:w="2327" w:type="pct"/>
            <w:noWrap/>
          </w:tcPr>
          <w:p w14:paraId="1530419C" w14:textId="77777777" w:rsidR="00BF108E" w:rsidRPr="002C45CB" w:rsidRDefault="00BF108E" w:rsidP="00E13AD1">
            <w:pPr>
              <w:pStyle w:val="ListParagraph"/>
              <w:jc w:val="both"/>
              <w:rPr>
                <w:color w:val="595959" w:themeColor="text1" w:themeTint="A6"/>
                <w:sz w:val="18"/>
                <w:lang w:val="en-GB"/>
              </w:rPr>
            </w:pPr>
            <w:r w:rsidRPr="002C45CB">
              <w:rPr>
                <w:sz w:val="18"/>
                <w:lang w:val="en-GB"/>
              </w:rPr>
              <w:t>You and husband or household head, jointly</w:t>
            </w:r>
          </w:p>
        </w:tc>
        <w:tc>
          <w:tcPr>
            <w:tcW w:w="534" w:type="pct"/>
          </w:tcPr>
          <w:p w14:paraId="7751C35A" w14:textId="77777777" w:rsidR="00BF108E" w:rsidRPr="002C45CB" w:rsidRDefault="00BF108E" w:rsidP="00EA768A">
            <w:pPr>
              <w:jc w:val="center"/>
              <w:rPr>
                <w:rFonts w:cs="Arial"/>
                <w:color w:val="595959" w:themeColor="text1" w:themeTint="A6"/>
                <w:sz w:val="18"/>
              </w:rPr>
            </w:pPr>
            <w:r w:rsidRPr="002C45CB">
              <w:rPr>
                <w:rFonts w:cs="Arial"/>
                <w:sz w:val="18"/>
              </w:rPr>
              <w:t>21.5%</w:t>
            </w:r>
          </w:p>
        </w:tc>
        <w:tc>
          <w:tcPr>
            <w:tcW w:w="535" w:type="pct"/>
          </w:tcPr>
          <w:p w14:paraId="16C0510E" w14:textId="77777777" w:rsidR="00BF108E" w:rsidRPr="002C45CB" w:rsidRDefault="00BF108E" w:rsidP="00EA768A">
            <w:pPr>
              <w:jc w:val="center"/>
              <w:rPr>
                <w:rFonts w:cs="Arial"/>
                <w:sz w:val="18"/>
              </w:rPr>
            </w:pPr>
            <w:r w:rsidRPr="002C45CB">
              <w:rPr>
                <w:rFonts w:cs="Arial"/>
                <w:sz w:val="18"/>
              </w:rPr>
              <w:t>17.0%</w:t>
            </w:r>
          </w:p>
        </w:tc>
        <w:tc>
          <w:tcPr>
            <w:tcW w:w="535" w:type="pct"/>
          </w:tcPr>
          <w:p w14:paraId="6AF23537" w14:textId="77777777" w:rsidR="00BF108E" w:rsidRPr="002C45CB" w:rsidRDefault="00BF108E" w:rsidP="00EA768A">
            <w:pPr>
              <w:jc w:val="center"/>
              <w:rPr>
                <w:rFonts w:cs="Arial"/>
                <w:sz w:val="18"/>
              </w:rPr>
            </w:pPr>
            <w:r w:rsidRPr="002C45CB">
              <w:rPr>
                <w:rFonts w:cs="Arial"/>
                <w:sz w:val="18"/>
              </w:rPr>
              <w:t>24.6%</w:t>
            </w:r>
          </w:p>
        </w:tc>
        <w:tc>
          <w:tcPr>
            <w:tcW w:w="535" w:type="pct"/>
          </w:tcPr>
          <w:p w14:paraId="68F0627C" w14:textId="77777777" w:rsidR="00BF108E" w:rsidRPr="002C45CB" w:rsidRDefault="00BF108E" w:rsidP="00EA768A">
            <w:pPr>
              <w:jc w:val="center"/>
              <w:rPr>
                <w:rFonts w:cs="Arial"/>
                <w:sz w:val="18"/>
              </w:rPr>
            </w:pPr>
            <w:r w:rsidRPr="002C45CB">
              <w:rPr>
                <w:rFonts w:cs="Arial"/>
                <w:sz w:val="18"/>
              </w:rPr>
              <w:t>22.7%</w:t>
            </w:r>
          </w:p>
        </w:tc>
        <w:tc>
          <w:tcPr>
            <w:tcW w:w="534" w:type="pct"/>
          </w:tcPr>
          <w:p w14:paraId="68FF1147" w14:textId="77777777" w:rsidR="00BF108E" w:rsidRPr="002C45CB" w:rsidRDefault="00BF108E" w:rsidP="00EA768A">
            <w:pPr>
              <w:jc w:val="center"/>
              <w:rPr>
                <w:rFonts w:cs="Arial"/>
                <w:sz w:val="18"/>
              </w:rPr>
            </w:pPr>
            <w:r w:rsidRPr="002C45CB">
              <w:rPr>
                <w:rFonts w:cs="Arial"/>
                <w:sz w:val="18"/>
              </w:rPr>
              <w:t>21.3%</w:t>
            </w:r>
          </w:p>
        </w:tc>
      </w:tr>
      <w:tr w:rsidR="00BF108E" w:rsidRPr="002C45CB" w14:paraId="627E6C8B" w14:textId="77777777" w:rsidTr="006D2093">
        <w:trPr>
          <w:trHeight w:val="284"/>
        </w:trPr>
        <w:tc>
          <w:tcPr>
            <w:tcW w:w="2327" w:type="pct"/>
            <w:noWrap/>
          </w:tcPr>
          <w:p w14:paraId="5ECD71DB" w14:textId="77777777" w:rsidR="00BF108E" w:rsidRPr="002C45CB" w:rsidRDefault="00BF108E" w:rsidP="00E13AD1">
            <w:pPr>
              <w:pStyle w:val="ListParagraph"/>
              <w:jc w:val="both"/>
              <w:rPr>
                <w:color w:val="595959" w:themeColor="text1" w:themeTint="A6"/>
                <w:sz w:val="18"/>
                <w:lang w:val="en-GB"/>
              </w:rPr>
            </w:pPr>
            <w:r w:rsidRPr="002C45CB">
              <w:rPr>
                <w:sz w:val="18"/>
                <w:lang w:val="en-GB"/>
              </w:rPr>
              <w:t>You</w:t>
            </w:r>
          </w:p>
        </w:tc>
        <w:tc>
          <w:tcPr>
            <w:tcW w:w="534" w:type="pct"/>
          </w:tcPr>
          <w:p w14:paraId="0A95D6BF" w14:textId="77777777" w:rsidR="00BF108E" w:rsidRPr="002C45CB" w:rsidRDefault="00BF108E" w:rsidP="00EA768A">
            <w:pPr>
              <w:jc w:val="center"/>
              <w:rPr>
                <w:rFonts w:cs="Arial"/>
                <w:color w:val="595959" w:themeColor="text1" w:themeTint="A6"/>
                <w:sz w:val="18"/>
              </w:rPr>
            </w:pPr>
            <w:r w:rsidRPr="002C45CB">
              <w:rPr>
                <w:rFonts w:cs="Arial"/>
                <w:sz w:val="18"/>
              </w:rPr>
              <w:t>2.4%</w:t>
            </w:r>
          </w:p>
        </w:tc>
        <w:tc>
          <w:tcPr>
            <w:tcW w:w="535" w:type="pct"/>
          </w:tcPr>
          <w:p w14:paraId="315C1E5A" w14:textId="77777777" w:rsidR="00BF108E" w:rsidRPr="002C45CB" w:rsidRDefault="00BF108E" w:rsidP="00EA768A">
            <w:pPr>
              <w:jc w:val="center"/>
              <w:rPr>
                <w:rFonts w:cs="Arial"/>
                <w:sz w:val="18"/>
              </w:rPr>
            </w:pPr>
            <w:r w:rsidRPr="002C45CB">
              <w:rPr>
                <w:rFonts w:cs="Arial"/>
                <w:sz w:val="18"/>
              </w:rPr>
              <w:t>1.9%</w:t>
            </w:r>
          </w:p>
        </w:tc>
        <w:tc>
          <w:tcPr>
            <w:tcW w:w="535" w:type="pct"/>
          </w:tcPr>
          <w:p w14:paraId="360528AE" w14:textId="77777777" w:rsidR="00BF108E" w:rsidRPr="002C45CB" w:rsidRDefault="00BF108E" w:rsidP="00EA768A">
            <w:pPr>
              <w:jc w:val="center"/>
              <w:rPr>
                <w:rFonts w:cs="Arial"/>
                <w:sz w:val="18"/>
              </w:rPr>
            </w:pPr>
            <w:r w:rsidRPr="002C45CB">
              <w:rPr>
                <w:rFonts w:cs="Arial"/>
                <w:sz w:val="18"/>
              </w:rPr>
              <w:t>2.4%</w:t>
            </w:r>
          </w:p>
        </w:tc>
        <w:tc>
          <w:tcPr>
            <w:tcW w:w="535" w:type="pct"/>
          </w:tcPr>
          <w:p w14:paraId="7EF667B6" w14:textId="77777777" w:rsidR="00BF108E" w:rsidRPr="002C45CB" w:rsidRDefault="00BF108E" w:rsidP="00EA768A">
            <w:pPr>
              <w:jc w:val="center"/>
              <w:rPr>
                <w:rFonts w:cs="Arial"/>
                <w:sz w:val="18"/>
              </w:rPr>
            </w:pPr>
            <w:r w:rsidRPr="002C45CB">
              <w:rPr>
                <w:rFonts w:cs="Arial"/>
                <w:sz w:val="18"/>
              </w:rPr>
              <w:t>3.4%</w:t>
            </w:r>
          </w:p>
        </w:tc>
        <w:tc>
          <w:tcPr>
            <w:tcW w:w="534" w:type="pct"/>
          </w:tcPr>
          <w:p w14:paraId="4DF59C6A" w14:textId="77777777" w:rsidR="00BF108E" w:rsidRPr="002C45CB" w:rsidRDefault="00BF108E" w:rsidP="00EA768A">
            <w:pPr>
              <w:jc w:val="center"/>
              <w:rPr>
                <w:rFonts w:cs="Arial"/>
                <w:sz w:val="18"/>
              </w:rPr>
            </w:pPr>
            <w:r w:rsidRPr="002C45CB">
              <w:rPr>
                <w:rFonts w:cs="Arial"/>
                <w:sz w:val="18"/>
              </w:rPr>
              <w:t>1.9%</w:t>
            </w:r>
          </w:p>
        </w:tc>
      </w:tr>
      <w:tr w:rsidR="00BF108E" w:rsidRPr="002C45CB" w14:paraId="49700766" w14:textId="77777777" w:rsidTr="006D2093">
        <w:trPr>
          <w:trHeight w:val="284"/>
        </w:trPr>
        <w:tc>
          <w:tcPr>
            <w:tcW w:w="2327" w:type="pct"/>
            <w:noWrap/>
          </w:tcPr>
          <w:p w14:paraId="2716E8C3" w14:textId="77777777" w:rsidR="00BF108E" w:rsidRPr="002C45CB" w:rsidRDefault="00BF108E" w:rsidP="00E13AD1">
            <w:pPr>
              <w:pStyle w:val="ListParagraph"/>
              <w:jc w:val="both"/>
              <w:rPr>
                <w:color w:val="595959" w:themeColor="text1" w:themeTint="A6"/>
                <w:sz w:val="18"/>
                <w:lang w:val="en-GB"/>
              </w:rPr>
            </w:pPr>
            <w:r w:rsidRPr="002C45CB">
              <w:rPr>
                <w:sz w:val="18"/>
                <w:lang w:val="en-GB"/>
              </w:rPr>
              <w:t>Someone else</w:t>
            </w:r>
          </w:p>
        </w:tc>
        <w:tc>
          <w:tcPr>
            <w:tcW w:w="534" w:type="pct"/>
          </w:tcPr>
          <w:p w14:paraId="34EC59A2" w14:textId="77777777" w:rsidR="00BF108E" w:rsidRPr="002C45CB" w:rsidRDefault="00BF108E" w:rsidP="00EA768A">
            <w:pPr>
              <w:jc w:val="center"/>
              <w:rPr>
                <w:rFonts w:cs="Arial"/>
                <w:color w:val="595959" w:themeColor="text1" w:themeTint="A6"/>
                <w:sz w:val="18"/>
              </w:rPr>
            </w:pPr>
            <w:r w:rsidRPr="002C45CB">
              <w:rPr>
                <w:rFonts w:cs="Arial"/>
                <w:sz w:val="18"/>
              </w:rPr>
              <w:t>0.9%</w:t>
            </w:r>
          </w:p>
        </w:tc>
        <w:tc>
          <w:tcPr>
            <w:tcW w:w="535" w:type="pct"/>
          </w:tcPr>
          <w:p w14:paraId="6A3758B1" w14:textId="77777777" w:rsidR="00BF108E" w:rsidRPr="002C45CB" w:rsidRDefault="00BF108E" w:rsidP="00EA768A">
            <w:pPr>
              <w:jc w:val="center"/>
              <w:rPr>
                <w:rFonts w:cs="Arial"/>
                <w:sz w:val="18"/>
              </w:rPr>
            </w:pPr>
            <w:r w:rsidRPr="002C45CB">
              <w:rPr>
                <w:rFonts w:cs="Arial"/>
                <w:sz w:val="18"/>
              </w:rPr>
              <w:t>0.4%</w:t>
            </w:r>
          </w:p>
        </w:tc>
        <w:tc>
          <w:tcPr>
            <w:tcW w:w="535" w:type="pct"/>
          </w:tcPr>
          <w:p w14:paraId="68526B05" w14:textId="77777777" w:rsidR="00BF108E" w:rsidRPr="002C45CB" w:rsidRDefault="00BF108E" w:rsidP="00EA768A">
            <w:pPr>
              <w:jc w:val="center"/>
              <w:rPr>
                <w:rFonts w:cs="Arial"/>
                <w:sz w:val="18"/>
              </w:rPr>
            </w:pPr>
            <w:r w:rsidRPr="002C45CB">
              <w:rPr>
                <w:rFonts w:cs="Arial"/>
                <w:sz w:val="18"/>
              </w:rPr>
              <w:t>0.9%</w:t>
            </w:r>
          </w:p>
        </w:tc>
        <w:tc>
          <w:tcPr>
            <w:tcW w:w="535" w:type="pct"/>
          </w:tcPr>
          <w:p w14:paraId="3CE08E29" w14:textId="77777777" w:rsidR="00BF108E" w:rsidRPr="002C45CB" w:rsidRDefault="00BF108E" w:rsidP="00EA768A">
            <w:pPr>
              <w:jc w:val="center"/>
              <w:rPr>
                <w:rFonts w:cs="Arial"/>
                <w:sz w:val="18"/>
              </w:rPr>
            </w:pPr>
            <w:r w:rsidRPr="002C45CB">
              <w:rPr>
                <w:rFonts w:cs="Arial"/>
                <w:sz w:val="18"/>
              </w:rPr>
              <w:t>1.1%</w:t>
            </w:r>
          </w:p>
        </w:tc>
        <w:tc>
          <w:tcPr>
            <w:tcW w:w="534" w:type="pct"/>
          </w:tcPr>
          <w:p w14:paraId="0DBA9197" w14:textId="77777777" w:rsidR="00BF108E" w:rsidRPr="002C45CB" w:rsidRDefault="00BF108E" w:rsidP="00EA768A">
            <w:pPr>
              <w:jc w:val="center"/>
              <w:rPr>
                <w:rFonts w:cs="Arial"/>
                <w:sz w:val="18"/>
              </w:rPr>
            </w:pPr>
            <w:r w:rsidRPr="002C45CB">
              <w:rPr>
                <w:rFonts w:cs="Arial"/>
                <w:sz w:val="18"/>
              </w:rPr>
              <w:t>1.1%</w:t>
            </w:r>
          </w:p>
        </w:tc>
      </w:tr>
      <w:tr w:rsidR="00BF108E" w:rsidRPr="002C45CB" w14:paraId="77FF3B26" w14:textId="77777777" w:rsidTr="006D2093">
        <w:trPr>
          <w:trHeight w:val="284"/>
        </w:trPr>
        <w:tc>
          <w:tcPr>
            <w:tcW w:w="2327" w:type="pct"/>
            <w:noWrap/>
          </w:tcPr>
          <w:p w14:paraId="69D8C113" w14:textId="77777777" w:rsidR="00BF108E" w:rsidRPr="002C45CB" w:rsidRDefault="00BF108E" w:rsidP="00E13AD1">
            <w:pPr>
              <w:pStyle w:val="ListParagraph"/>
              <w:jc w:val="both"/>
              <w:rPr>
                <w:color w:val="595959" w:themeColor="text1" w:themeTint="A6"/>
                <w:sz w:val="18"/>
                <w:lang w:val="en-GB"/>
              </w:rPr>
            </w:pPr>
            <w:r w:rsidRPr="002C45CB">
              <w:rPr>
                <w:sz w:val="18"/>
                <w:lang w:val="en-GB"/>
              </w:rPr>
              <w:t>Don’t know</w:t>
            </w:r>
          </w:p>
        </w:tc>
        <w:tc>
          <w:tcPr>
            <w:tcW w:w="534" w:type="pct"/>
          </w:tcPr>
          <w:p w14:paraId="3B73DAC2" w14:textId="77777777" w:rsidR="00BF108E" w:rsidRPr="002C45CB" w:rsidRDefault="00BF108E" w:rsidP="00EA768A">
            <w:pPr>
              <w:jc w:val="center"/>
              <w:rPr>
                <w:rFonts w:cs="Arial"/>
                <w:color w:val="595959" w:themeColor="text1" w:themeTint="A6"/>
                <w:sz w:val="18"/>
              </w:rPr>
            </w:pPr>
            <w:r w:rsidRPr="002C45CB">
              <w:rPr>
                <w:rFonts w:cs="Arial"/>
                <w:sz w:val="18"/>
              </w:rPr>
              <w:t>0.0%</w:t>
            </w:r>
          </w:p>
        </w:tc>
        <w:tc>
          <w:tcPr>
            <w:tcW w:w="535" w:type="pct"/>
          </w:tcPr>
          <w:p w14:paraId="669C0AAF" w14:textId="77777777" w:rsidR="00BF108E" w:rsidRPr="002C45CB" w:rsidRDefault="00BF108E" w:rsidP="00EA768A">
            <w:pPr>
              <w:jc w:val="center"/>
              <w:rPr>
                <w:rFonts w:cs="Arial"/>
                <w:sz w:val="18"/>
              </w:rPr>
            </w:pPr>
            <w:r w:rsidRPr="002C45CB">
              <w:rPr>
                <w:rFonts w:cs="Arial"/>
                <w:sz w:val="18"/>
              </w:rPr>
              <w:t>0.0%</w:t>
            </w:r>
          </w:p>
        </w:tc>
        <w:tc>
          <w:tcPr>
            <w:tcW w:w="535" w:type="pct"/>
          </w:tcPr>
          <w:p w14:paraId="0B52BCFC" w14:textId="77777777" w:rsidR="00BF108E" w:rsidRPr="002C45CB" w:rsidRDefault="00BF108E" w:rsidP="00EA768A">
            <w:pPr>
              <w:jc w:val="center"/>
              <w:rPr>
                <w:rFonts w:cs="Arial"/>
                <w:sz w:val="18"/>
              </w:rPr>
            </w:pPr>
            <w:r w:rsidRPr="002C45CB">
              <w:rPr>
                <w:rFonts w:cs="Arial"/>
                <w:sz w:val="18"/>
              </w:rPr>
              <w:t>0.1%</w:t>
            </w:r>
          </w:p>
        </w:tc>
        <w:tc>
          <w:tcPr>
            <w:tcW w:w="535" w:type="pct"/>
          </w:tcPr>
          <w:p w14:paraId="0028C81F" w14:textId="77777777" w:rsidR="00BF108E" w:rsidRPr="002C45CB" w:rsidRDefault="00BF108E" w:rsidP="00EA768A">
            <w:pPr>
              <w:jc w:val="center"/>
              <w:rPr>
                <w:rFonts w:cs="Arial"/>
                <w:sz w:val="18"/>
              </w:rPr>
            </w:pPr>
            <w:r w:rsidRPr="002C45CB">
              <w:rPr>
                <w:rFonts w:cs="Arial"/>
                <w:sz w:val="18"/>
              </w:rPr>
              <w:t>0.0%</w:t>
            </w:r>
          </w:p>
        </w:tc>
        <w:tc>
          <w:tcPr>
            <w:tcW w:w="534" w:type="pct"/>
          </w:tcPr>
          <w:p w14:paraId="3792060F" w14:textId="77777777" w:rsidR="00BF108E" w:rsidRPr="002C45CB" w:rsidRDefault="00BF108E" w:rsidP="00EA768A">
            <w:pPr>
              <w:jc w:val="center"/>
              <w:rPr>
                <w:rFonts w:cs="Arial"/>
                <w:sz w:val="18"/>
              </w:rPr>
            </w:pPr>
            <w:r w:rsidRPr="002C45CB">
              <w:rPr>
                <w:rFonts w:cs="Arial"/>
                <w:sz w:val="18"/>
              </w:rPr>
              <w:t>0.0%</w:t>
            </w:r>
          </w:p>
        </w:tc>
      </w:tr>
      <w:tr w:rsidR="00BF108E" w:rsidRPr="002C45CB" w14:paraId="35CBF67B" w14:textId="77777777" w:rsidTr="006D2093">
        <w:trPr>
          <w:trHeight w:val="284"/>
        </w:trPr>
        <w:tc>
          <w:tcPr>
            <w:tcW w:w="2327" w:type="pct"/>
            <w:noWrap/>
          </w:tcPr>
          <w:p w14:paraId="158D16E5" w14:textId="77777777" w:rsidR="00BF108E" w:rsidRPr="002C45CB" w:rsidRDefault="00BF108E" w:rsidP="00E13AD1">
            <w:pPr>
              <w:jc w:val="both"/>
              <w:rPr>
                <w:rFonts w:cs="Arial"/>
                <w:color w:val="595959" w:themeColor="text1" w:themeTint="A6"/>
                <w:sz w:val="18"/>
              </w:rPr>
            </w:pPr>
            <w:r w:rsidRPr="002C45CB">
              <w:rPr>
                <w:rFonts w:cs="Arial"/>
                <w:sz w:val="18"/>
              </w:rPr>
              <w:t>Who usually makes decisions about healthcare for your child/children (for women with children):</w:t>
            </w:r>
          </w:p>
        </w:tc>
        <w:tc>
          <w:tcPr>
            <w:tcW w:w="534" w:type="pct"/>
          </w:tcPr>
          <w:p w14:paraId="60B40CDB" w14:textId="77777777" w:rsidR="00BF108E" w:rsidRPr="002C45CB" w:rsidRDefault="00BF108E" w:rsidP="00EA768A">
            <w:pPr>
              <w:jc w:val="center"/>
              <w:rPr>
                <w:rFonts w:cs="Arial"/>
                <w:color w:val="595959" w:themeColor="text1" w:themeTint="A6"/>
                <w:sz w:val="18"/>
              </w:rPr>
            </w:pPr>
          </w:p>
        </w:tc>
        <w:tc>
          <w:tcPr>
            <w:tcW w:w="535" w:type="pct"/>
          </w:tcPr>
          <w:p w14:paraId="765E1A34" w14:textId="77777777" w:rsidR="00BF108E" w:rsidRPr="002C45CB" w:rsidRDefault="00BF108E" w:rsidP="00EA768A">
            <w:pPr>
              <w:jc w:val="center"/>
              <w:rPr>
                <w:rFonts w:cs="Arial"/>
                <w:color w:val="595959" w:themeColor="text1" w:themeTint="A6"/>
                <w:sz w:val="18"/>
              </w:rPr>
            </w:pPr>
          </w:p>
        </w:tc>
        <w:tc>
          <w:tcPr>
            <w:tcW w:w="535" w:type="pct"/>
          </w:tcPr>
          <w:p w14:paraId="13202545" w14:textId="77777777" w:rsidR="00BF108E" w:rsidRPr="002C45CB" w:rsidRDefault="00BF108E" w:rsidP="00EA768A">
            <w:pPr>
              <w:jc w:val="center"/>
              <w:rPr>
                <w:rFonts w:cs="Arial"/>
                <w:color w:val="595959" w:themeColor="text1" w:themeTint="A6"/>
                <w:sz w:val="18"/>
              </w:rPr>
            </w:pPr>
          </w:p>
        </w:tc>
        <w:tc>
          <w:tcPr>
            <w:tcW w:w="535" w:type="pct"/>
          </w:tcPr>
          <w:p w14:paraId="53427C97" w14:textId="77777777" w:rsidR="00BF108E" w:rsidRPr="002C45CB" w:rsidRDefault="00BF108E" w:rsidP="00EA768A">
            <w:pPr>
              <w:jc w:val="center"/>
              <w:rPr>
                <w:rFonts w:cs="Arial"/>
                <w:color w:val="595959" w:themeColor="text1" w:themeTint="A6"/>
                <w:sz w:val="18"/>
              </w:rPr>
            </w:pPr>
          </w:p>
        </w:tc>
        <w:tc>
          <w:tcPr>
            <w:tcW w:w="534" w:type="pct"/>
          </w:tcPr>
          <w:p w14:paraId="38B2935C" w14:textId="77777777" w:rsidR="00BF108E" w:rsidRPr="002C45CB" w:rsidRDefault="00BF108E" w:rsidP="00EA768A">
            <w:pPr>
              <w:jc w:val="center"/>
              <w:rPr>
                <w:rFonts w:cs="Arial"/>
                <w:color w:val="595959" w:themeColor="text1" w:themeTint="A6"/>
                <w:sz w:val="18"/>
              </w:rPr>
            </w:pPr>
          </w:p>
        </w:tc>
      </w:tr>
      <w:tr w:rsidR="00BF108E" w:rsidRPr="002C45CB" w14:paraId="2760FD4E" w14:textId="77777777" w:rsidTr="006D2093">
        <w:trPr>
          <w:trHeight w:val="284"/>
        </w:trPr>
        <w:tc>
          <w:tcPr>
            <w:tcW w:w="2327" w:type="pct"/>
            <w:noWrap/>
          </w:tcPr>
          <w:p w14:paraId="6CBBA027"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Husband or household head, without consulting you</w:t>
            </w:r>
          </w:p>
        </w:tc>
        <w:tc>
          <w:tcPr>
            <w:tcW w:w="534" w:type="pct"/>
          </w:tcPr>
          <w:p w14:paraId="74FBDF57" w14:textId="77777777" w:rsidR="00BF108E" w:rsidRPr="002C45CB" w:rsidRDefault="00BF108E" w:rsidP="00EA768A">
            <w:pPr>
              <w:jc w:val="center"/>
              <w:rPr>
                <w:rFonts w:cs="Arial"/>
                <w:color w:val="595959" w:themeColor="text1" w:themeTint="A6"/>
                <w:sz w:val="18"/>
              </w:rPr>
            </w:pPr>
            <w:r w:rsidRPr="002C45CB">
              <w:rPr>
                <w:rFonts w:cs="Arial"/>
                <w:sz w:val="18"/>
              </w:rPr>
              <w:t>48.2%</w:t>
            </w:r>
          </w:p>
        </w:tc>
        <w:tc>
          <w:tcPr>
            <w:tcW w:w="535" w:type="pct"/>
          </w:tcPr>
          <w:p w14:paraId="7DB41173" w14:textId="77777777" w:rsidR="00BF108E" w:rsidRPr="002C45CB" w:rsidRDefault="00BF108E" w:rsidP="00EA768A">
            <w:pPr>
              <w:jc w:val="center"/>
              <w:rPr>
                <w:rFonts w:cs="Arial"/>
                <w:sz w:val="18"/>
              </w:rPr>
            </w:pPr>
            <w:r w:rsidRPr="002C45CB">
              <w:rPr>
                <w:rFonts w:cs="Arial"/>
                <w:sz w:val="18"/>
              </w:rPr>
              <w:t>50.3%</w:t>
            </w:r>
          </w:p>
        </w:tc>
        <w:tc>
          <w:tcPr>
            <w:tcW w:w="535" w:type="pct"/>
          </w:tcPr>
          <w:p w14:paraId="000E6AEF" w14:textId="77777777" w:rsidR="00BF108E" w:rsidRPr="002C45CB" w:rsidRDefault="00BF108E" w:rsidP="00EA768A">
            <w:pPr>
              <w:jc w:val="center"/>
              <w:rPr>
                <w:rFonts w:cs="Arial"/>
                <w:sz w:val="18"/>
              </w:rPr>
            </w:pPr>
            <w:r w:rsidRPr="002C45CB">
              <w:rPr>
                <w:rFonts w:cs="Arial"/>
                <w:sz w:val="18"/>
              </w:rPr>
              <w:t>47.2%</w:t>
            </w:r>
          </w:p>
        </w:tc>
        <w:tc>
          <w:tcPr>
            <w:tcW w:w="535" w:type="pct"/>
          </w:tcPr>
          <w:p w14:paraId="4428F391" w14:textId="77777777" w:rsidR="00BF108E" w:rsidRPr="002C45CB" w:rsidRDefault="00BF108E" w:rsidP="00EA768A">
            <w:pPr>
              <w:jc w:val="center"/>
              <w:rPr>
                <w:rFonts w:cs="Arial"/>
                <w:sz w:val="18"/>
              </w:rPr>
            </w:pPr>
            <w:r w:rsidRPr="002C45CB">
              <w:rPr>
                <w:rFonts w:cs="Arial"/>
                <w:sz w:val="18"/>
              </w:rPr>
              <w:t>47.1%</w:t>
            </w:r>
          </w:p>
        </w:tc>
        <w:tc>
          <w:tcPr>
            <w:tcW w:w="534" w:type="pct"/>
          </w:tcPr>
          <w:p w14:paraId="7214E9FA" w14:textId="77777777" w:rsidR="00BF108E" w:rsidRPr="002C45CB" w:rsidRDefault="00BF108E" w:rsidP="00EA768A">
            <w:pPr>
              <w:jc w:val="center"/>
              <w:rPr>
                <w:rFonts w:cs="Arial"/>
                <w:sz w:val="18"/>
              </w:rPr>
            </w:pPr>
            <w:r w:rsidRPr="002C45CB">
              <w:rPr>
                <w:rFonts w:cs="Arial"/>
                <w:sz w:val="18"/>
              </w:rPr>
              <w:t>48.3%</w:t>
            </w:r>
          </w:p>
        </w:tc>
      </w:tr>
      <w:tr w:rsidR="00BF108E" w:rsidRPr="002C45CB" w14:paraId="2613F55D" w14:textId="77777777" w:rsidTr="006D2093">
        <w:trPr>
          <w:trHeight w:val="284"/>
        </w:trPr>
        <w:tc>
          <w:tcPr>
            <w:tcW w:w="2327" w:type="pct"/>
            <w:noWrap/>
          </w:tcPr>
          <w:p w14:paraId="4EE258F3"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Husband or household head, consulting you first</w:t>
            </w:r>
          </w:p>
        </w:tc>
        <w:tc>
          <w:tcPr>
            <w:tcW w:w="534" w:type="pct"/>
          </w:tcPr>
          <w:p w14:paraId="5C7B4448" w14:textId="77777777" w:rsidR="00BF108E" w:rsidRPr="002C45CB" w:rsidRDefault="00BF108E" w:rsidP="00EA768A">
            <w:pPr>
              <w:jc w:val="center"/>
              <w:rPr>
                <w:rFonts w:cs="Arial"/>
                <w:color w:val="595959" w:themeColor="text1" w:themeTint="A6"/>
                <w:sz w:val="18"/>
              </w:rPr>
            </w:pPr>
            <w:r w:rsidRPr="002C45CB">
              <w:rPr>
                <w:rFonts w:cs="Arial"/>
                <w:sz w:val="18"/>
              </w:rPr>
              <w:t>26.9%</w:t>
            </w:r>
          </w:p>
        </w:tc>
        <w:tc>
          <w:tcPr>
            <w:tcW w:w="535" w:type="pct"/>
          </w:tcPr>
          <w:p w14:paraId="7FF76E78" w14:textId="77777777" w:rsidR="00BF108E" w:rsidRPr="002C45CB" w:rsidRDefault="00BF108E" w:rsidP="00EA768A">
            <w:pPr>
              <w:jc w:val="center"/>
              <w:rPr>
                <w:rFonts w:cs="Arial"/>
                <w:sz w:val="18"/>
              </w:rPr>
            </w:pPr>
            <w:r w:rsidRPr="002C45CB">
              <w:rPr>
                <w:rFonts w:cs="Arial"/>
                <w:sz w:val="18"/>
              </w:rPr>
              <w:t>31.2%</w:t>
            </w:r>
          </w:p>
        </w:tc>
        <w:tc>
          <w:tcPr>
            <w:tcW w:w="535" w:type="pct"/>
          </w:tcPr>
          <w:p w14:paraId="5255FC83" w14:textId="77777777" w:rsidR="00BF108E" w:rsidRPr="002C45CB" w:rsidRDefault="00BF108E" w:rsidP="00EA768A">
            <w:pPr>
              <w:jc w:val="center"/>
              <w:rPr>
                <w:rFonts w:cs="Arial"/>
                <w:sz w:val="18"/>
              </w:rPr>
            </w:pPr>
            <w:r w:rsidRPr="002C45CB">
              <w:rPr>
                <w:rFonts w:cs="Arial"/>
                <w:sz w:val="18"/>
              </w:rPr>
              <w:t>25.1%</w:t>
            </w:r>
          </w:p>
        </w:tc>
        <w:tc>
          <w:tcPr>
            <w:tcW w:w="535" w:type="pct"/>
          </w:tcPr>
          <w:p w14:paraId="47C4FE70" w14:textId="77777777" w:rsidR="00BF108E" w:rsidRPr="002C45CB" w:rsidRDefault="00BF108E" w:rsidP="00EA768A">
            <w:pPr>
              <w:jc w:val="center"/>
              <w:rPr>
                <w:rFonts w:cs="Arial"/>
                <w:sz w:val="18"/>
              </w:rPr>
            </w:pPr>
            <w:r w:rsidRPr="002C45CB">
              <w:rPr>
                <w:rFonts w:cs="Arial"/>
                <w:sz w:val="18"/>
              </w:rPr>
              <w:t>25.5%</w:t>
            </w:r>
          </w:p>
        </w:tc>
        <w:tc>
          <w:tcPr>
            <w:tcW w:w="534" w:type="pct"/>
          </w:tcPr>
          <w:p w14:paraId="6B61E826" w14:textId="77777777" w:rsidR="00BF108E" w:rsidRPr="002C45CB" w:rsidRDefault="00BF108E" w:rsidP="00EA768A">
            <w:pPr>
              <w:jc w:val="center"/>
              <w:rPr>
                <w:rFonts w:cs="Arial"/>
                <w:sz w:val="18"/>
              </w:rPr>
            </w:pPr>
            <w:r w:rsidRPr="002C45CB">
              <w:rPr>
                <w:rFonts w:cs="Arial"/>
                <w:sz w:val="18"/>
              </w:rPr>
              <w:t>26.1%</w:t>
            </w:r>
          </w:p>
        </w:tc>
      </w:tr>
      <w:tr w:rsidR="00BF108E" w:rsidRPr="002C45CB" w14:paraId="20900047" w14:textId="77777777" w:rsidTr="006D2093">
        <w:trPr>
          <w:trHeight w:val="284"/>
        </w:trPr>
        <w:tc>
          <w:tcPr>
            <w:tcW w:w="2327" w:type="pct"/>
            <w:noWrap/>
          </w:tcPr>
          <w:p w14:paraId="66B8B87D"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You and husband or household head, jointly</w:t>
            </w:r>
          </w:p>
        </w:tc>
        <w:tc>
          <w:tcPr>
            <w:tcW w:w="534" w:type="pct"/>
          </w:tcPr>
          <w:p w14:paraId="578A8D18" w14:textId="77777777" w:rsidR="00BF108E" w:rsidRPr="002C45CB" w:rsidRDefault="00BF108E" w:rsidP="00EA768A">
            <w:pPr>
              <w:jc w:val="center"/>
              <w:rPr>
                <w:rFonts w:cs="Arial"/>
                <w:color w:val="595959" w:themeColor="text1" w:themeTint="A6"/>
                <w:sz w:val="18"/>
              </w:rPr>
            </w:pPr>
            <w:r w:rsidRPr="002C45CB">
              <w:rPr>
                <w:rFonts w:cs="Arial"/>
                <w:sz w:val="18"/>
              </w:rPr>
              <w:t>21.2%</w:t>
            </w:r>
          </w:p>
        </w:tc>
        <w:tc>
          <w:tcPr>
            <w:tcW w:w="535" w:type="pct"/>
          </w:tcPr>
          <w:p w14:paraId="7953AAF5" w14:textId="77777777" w:rsidR="00BF108E" w:rsidRPr="002C45CB" w:rsidRDefault="00BF108E" w:rsidP="00EA768A">
            <w:pPr>
              <w:jc w:val="center"/>
              <w:rPr>
                <w:rFonts w:cs="Arial"/>
                <w:sz w:val="18"/>
              </w:rPr>
            </w:pPr>
            <w:r w:rsidRPr="002C45CB">
              <w:rPr>
                <w:rFonts w:cs="Arial"/>
                <w:sz w:val="18"/>
              </w:rPr>
              <w:t>16.2%</w:t>
            </w:r>
          </w:p>
        </w:tc>
        <w:tc>
          <w:tcPr>
            <w:tcW w:w="535" w:type="pct"/>
          </w:tcPr>
          <w:p w14:paraId="19D25FA9" w14:textId="77777777" w:rsidR="00BF108E" w:rsidRPr="002C45CB" w:rsidRDefault="00BF108E" w:rsidP="00EA768A">
            <w:pPr>
              <w:jc w:val="center"/>
              <w:rPr>
                <w:rFonts w:cs="Arial"/>
                <w:sz w:val="18"/>
              </w:rPr>
            </w:pPr>
            <w:r w:rsidRPr="002C45CB">
              <w:rPr>
                <w:rFonts w:cs="Arial"/>
                <w:sz w:val="18"/>
              </w:rPr>
              <w:t>24.6%</w:t>
            </w:r>
          </w:p>
        </w:tc>
        <w:tc>
          <w:tcPr>
            <w:tcW w:w="535" w:type="pct"/>
          </w:tcPr>
          <w:p w14:paraId="36AC842D" w14:textId="77777777" w:rsidR="00BF108E" w:rsidRPr="002C45CB" w:rsidRDefault="00BF108E" w:rsidP="00EA768A">
            <w:pPr>
              <w:jc w:val="center"/>
              <w:rPr>
                <w:rFonts w:cs="Arial"/>
                <w:sz w:val="18"/>
              </w:rPr>
            </w:pPr>
            <w:r w:rsidRPr="002C45CB">
              <w:rPr>
                <w:rFonts w:cs="Arial"/>
                <w:sz w:val="18"/>
              </w:rPr>
              <w:t>22.6%</w:t>
            </w:r>
          </w:p>
        </w:tc>
        <w:tc>
          <w:tcPr>
            <w:tcW w:w="534" w:type="pct"/>
          </w:tcPr>
          <w:p w14:paraId="13578B84" w14:textId="77777777" w:rsidR="00BF108E" w:rsidRPr="002C45CB" w:rsidRDefault="00BF108E" w:rsidP="00EA768A">
            <w:pPr>
              <w:jc w:val="center"/>
              <w:rPr>
                <w:rFonts w:cs="Arial"/>
                <w:sz w:val="18"/>
              </w:rPr>
            </w:pPr>
            <w:r w:rsidRPr="002C45CB">
              <w:rPr>
                <w:rFonts w:cs="Arial"/>
                <w:sz w:val="18"/>
              </w:rPr>
              <w:t>20.8%</w:t>
            </w:r>
          </w:p>
        </w:tc>
      </w:tr>
      <w:tr w:rsidR="00BF108E" w:rsidRPr="002C45CB" w14:paraId="27CE5A82" w14:textId="77777777" w:rsidTr="006D2093">
        <w:trPr>
          <w:trHeight w:val="284"/>
        </w:trPr>
        <w:tc>
          <w:tcPr>
            <w:tcW w:w="2327" w:type="pct"/>
            <w:noWrap/>
          </w:tcPr>
          <w:p w14:paraId="4F67558B"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You</w:t>
            </w:r>
          </w:p>
        </w:tc>
        <w:tc>
          <w:tcPr>
            <w:tcW w:w="534" w:type="pct"/>
          </w:tcPr>
          <w:p w14:paraId="4A49A6B6" w14:textId="77777777" w:rsidR="00BF108E" w:rsidRPr="002C45CB" w:rsidRDefault="00BF108E" w:rsidP="00EA768A">
            <w:pPr>
              <w:jc w:val="center"/>
              <w:rPr>
                <w:rFonts w:cs="Arial"/>
                <w:color w:val="595959" w:themeColor="text1" w:themeTint="A6"/>
                <w:sz w:val="18"/>
              </w:rPr>
            </w:pPr>
            <w:r w:rsidRPr="002C45CB">
              <w:rPr>
                <w:rFonts w:cs="Arial"/>
                <w:sz w:val="18"/>
              </w:rPr>
              <w:t>2.2%</w:t>
            </w:r>
          </w:p>
        </w:tc>
        <w:tc>
          <w:tcPr>
            <w:tcW w:w="535" w:type="pct"/>
          </w:tcPr>
          <w:p w14:paraId="068D7F91" w14:textId="77777777" w:rsidR="00BF108E" w:rsidRPr="002C45CB" w:rsidRDefault="00BF108E" w:rsidP="00EA768A">
            <w:pPr>
              <w:jc w:val="center"/>
              <w:rPr>
                <w:rFonts w:cs="Arial"/>
                <w:sz w:val="18"/>
              </w:rPr>
            </w:pPr>
            <w:r w:rsidRPr="002C45CB">
              <w:rPr>
                <w:rFonts w:cs="Arial"/>
                <w:sz w:val="18"/>
              </w:rPr>
              <w:t>1.6%</w:t>
            </w:r>
          </w:p>
        </w:tc>
        <w:tc>
          <w:tcPr>
            <w:tcW w:w="535" w:type="pct"/>
          </w:tcPr>
          <w:p w14:paraId="7D63A348" w14:textId="77777777" w:rsidR="00BF108E" w:rsidRPr="002C45CB" w:rsidRDefault="00BF108E" w:rsidP="00EA768A">
            <w:pPr>
              <w:jc w:val="center"/>
              <w:rPr>
                <w:rFonts w:cs="Arial"/>
                <w:sz w:val="18"/>
              </w:rPr>
            </w:pPr>
            <w:r w:rsidRPr="002C45CB">
              <w:rPr>
                <w:rFonts w:cs="Arial"/>
                <w:sz w:val="18"/>
              </w:rPr>
              <w:t>2.1%</w:t>
            </w:r>
          </w:p>
        </w:tc>
        <w:tc>
          <w:tcPr>
            <w:tcW w:w="535" w:type="pct"/>
          </w:tcPr>
          <w:p w14:paraId="727BF78A" w14:textId="77777777" w:rsidR="00BF108E" w:rsidRPr="002C45CB" w:rsidRDefault="00BF108E" w:rsidP="00EA768A">
            <w:pPr>
              <w:jc w:val="center"/>
              <w:rPr>
                <w:rFonts w:cs="Arial"/>
                <w:sz w:val="18"/>
              </w:rPr>
            </w:pPr>
            <w:r w:rsidRPr="002C45CB">
              <w:rPr>
                <w:rFonts w:cs="Arial"/>
                <w:sz w:val="18"/>
              </w:rPr>
              <w:t>3.4%</w:t>
            </w:r>
          </w:p>
        </w:tc>
        <w:tc>
          <w:tcPr>
            <w:tcW w:w="534" w:type="pct"/>
          </w:tcPr>
          <w:p w14:paraId="18D4690A" w14:textId="77777777" w:rsidR="00BF108E" w:rsidRPr="002C45CB" w:rsidRDefault="00BF108E" w:rsidP="00EA768A">
            <w:pPr>
              <w:jc w:val="center"/>
              <w:rPr>
                <w:rFonts w:cs="Arial"/>
                <w:sz w:val="18"/>
              </w:rPr>
            </w:pPr>
            <w:r w:rsidRPr="002C45CB">
              <w:rPr>
                <w:rFonts w:cs="Arial"/>
                <w:sz w:val="18"/>
              </w:rPr>
              <w:t>1.8%</w:t>
            </w:r>
          </w:p>
        </w:tc>
      </w:tr>
      <w:tr w:rsidR="00BF108E" w:rsidRPr="002C45CB" w14:paraId="3703A93E" w14:textId="77777777" w:rsidTr="006D2093">
        <w:trPr>
          <w:trHeight w:val="284"/>
        </w:trPr>
        <w:tc>
          <w:tcPr>
            <w:tcW w:w="2327" w:type="pct"/>
            <w:noWrap/>
          </w:tcPr>
          <w:p w14:paraId="3272F7B5"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Someone else</w:t>
            </w:r>
          </w:p>
        </w:tc>
        <w:tc>
          <w:tcPr>
            <w:tcW w:w="534" w:type="pct"/>
          </w:tcPr>
          <w:p w14:paraId="7F95A35B" w14:textId="77777777" w:rsidR="00BF108E" w:rsidRPr="002C45CB" w:rsidRDefault="00BF108E" w:rsidP="00EA768A">
            <w:pPr>
              <w:jc w:val="center"/>
              <w:rPr>
                <w:rFonts w:cs="Arial"/>
                <w:color w:val="595959" w:themeColor="text1" w:themeTint="A6"/>
                <w:sz w:val="18"/>
              </w:rPr>
            </w:pPr>
            <w:r w:rsidRPr="002C45CB">
              <w:rPr>
                <w:rFonts w:cs="Arial"/>
                <w:sz w:val="18"/>
              </w:rPr>
              <w:t>0.8%</w:t>
            </w:r>
          </w:p>
        </w:tc>
        <w:tc>
          <w:tcPr>
            <w:tcW w:w="535" w:type="pct"/>
          </w:tcPr>
          <w:p w14:paraId="2AA8DAA3" w14:textId="77777777" w:rsidR="00BF108E" w:rsidRPr="002C45CB" w:rsidRDefault="00BF108E" w:rsidP="00EA768A">
            <w:pPr>
              <w:jc w:val="center"/>
              <w:rPr>
                <w:rFonts w:cs="Arial"/>
                <w:sz w:val="18"/>
              </w:rPr>
            </w:pPr>
            <w:r w:rsidRPr="002C45CB">
              <w:rPr>
                <w:rFonts w:cs="Arial"/>
                <w:sz w:val="18"/>
              </w:rPr>
              <w:t>0.3%</w:t>
            </w:r>
          </w:p>
        </w:tc>
        <w:tc>
          <w:tcPr>
            <w:tcW w:w="535" w:type="pct"/>
          </w:tcPr>
          <w:p w14:paraId="2AD86D5E" w14:textId="77777777" w:rsidR="00BF108E" w:rsidRPr="002C45CB" w:rsidRDefault="00BF108E" w:rsidP="00EA768A">
            <w:pPr>
              <w:jc w:val="center"/>
              <w:rPr>
                <w:rFonts w:cs="Arial"/>
                <w:sz w:val="18"/>
              </w:rPr>
            </w:pPr>
            <w:r w:rsidRPr="002C45CB">
              <w:rPr>
                <w:rFonts w:cs="Arial"/>
                <w:sz w:val="18"/>
              </w:rPr>
              <w:t>0.9%</w:t>
            </w:r>
          </w:p>
        </w:tc>
        <w:tc>
          <w:tcPr>
            <w:tcW w:w="535" w:type="pct"/>
          </w:tcPr>
          <w:p w14:paraId="4BE873EF" w14:textId="77777777" w:rsidR="00BF108E" w:rsidRPr="002C45CB" w:rsidRDefault="00BF108E" w:rsidP="00EA768A">
            <w:pPr>
              <w:jc w:val="center"/>
              <w:rPr>
                <w:rFonts w:cs="Arial"/>
                <w:sz w:val="18"/>
              </w:rPr>
            </w:pPr>
            <w:r w:rsidRPr="002C45CB">
              <w:rPr>
                <w:rFonts w:cs="Arial"/>
                <w:sz w:val="18"/>
              </w:rPr>
              <w:t>0.8%</w:t>
            </w:r>
          </w:p>
        </w:tc>
        <w:tc>
          <w:tcPr>
            <w:tcW w:w="534" w:type="pct"/>
          </w:tcPr>
          <w:p w14:paraId="2FB467ED" w14:textId="77777777" w:rsidR="00BF108E" w:rsidRPr="002C45CB" w:rsidRDefault="00BF108E" w:rsidP="00EA768A">
            <w:pPr>
              <w:jc w:val="center"/>
              <w:rPr>
                <w:rFonts w:cs="Arial"/>
                <w:sz w:val="18"/>
              </w:rPr>
            </w:pPr>
            <w:r w:rsidRPr="002C45CB">
              <w:rPr>
                <w:rFonts w:cs="Arial"/>
                <w:sz w:val="18"/>
              </w:rPr>
              <w:t>1.3%</w:t>
            </w:r>
          </w:p>
        </w:tc>
      </w:tr>
      <w:tr w:rsidR="00BF108E" w:rsidRPr="002C45CB" w14:paraId="695AFEC5" w14:textId="77777777" w:rsidTr="006D2093">
        <w:trPr>
          <w:trHeight w:val="284"/>
        </w:trPr>
        <w:tc>
          <w:tcPr>
            <w:tcW w:w="2327" w:type="pct"/>
            <w:noWrap/>
          </w:tcPr>
          <w:p w14:paraId="22808791" w14:textId="77777777" w:rsidR="00BF108E" w:rsidRPr="002C45CB" w:rsidRDefault="00BF108E" w:rsidP="00E13AD1">
            <w:pPr>
              <w:pStyle w:val="ListParagraph"/>
              <w:numPr>
                <w:ilvl w:val="0"/>
                <w:numId w:val="20"/>
              </w:numPr>
              <w:jc w:val="both"/>
              <w:rPr>
                <w:color w:val="595959" w:themeColor="text1" w:themeTint="A6"/>
                <w:sz w:val="18"/>
                <w:lang w:val="en-GB"/>
              </w:rPr>
            </w:pPr>
            <w:r w:rsidRPr="002C45CB">
              <w:rPr>
                <w:sz w:val="18"/>
                <w:lang w:val="en-GB"/>
              </w:rPr>
              <w:t>Don’t know</w:t>
            </w:r>
          </w:p>
        </w:tc>
        <w:tc>
          <w:tcPr>
            <w:tcW w:w="534" w:type="pct"/>
          </w:tcPr>
          <w:p w14:paraId="37DD8990" w14:textId="77777777" w:rsidR="00BF108E" w:rsidRPr="002C45CB" w:rsidRDefault="00BF108E" w:rsidP="00EA768A">
            <w:pPr>
              <w:jc w:val="center"/>
              <w:rPr>
                <w:rFonts w:cs="Arial"/>
                <w:color w:val="595959" w:themeColor="text1" w:themeTint="A6"/>
                <w:sz w:val="18"/>
              </w:rPr>
            </w:pPr>
            <w:r w:rsidRPr="002C45CB">
              <w:rPr>
                <w:rFonts w:cs="Arial"/>
                <w:sz w:val="18"/>
              </w:rPr>
              <w:t>0.7%</w:t>
            </w:r>
          </w:p>
        </w:tc>
        <w:tc>
          <w:tcPr>
            <w:tcW w:w="535" w:type="pct"/>
          </w:tcPr>
          <w:p w14:paraId="48F32284" w14:textId="77777777" w:rsidR="00BF108E" w:rsidRPr="002C45CB" w:rsidRDefault="00BF108E" w:rsidP="00EA768A">
            <w:pPr>
              <w:jc w:val="center"/>
              <w:rPr>
                <w:rFonts w:cs="Arial"/>
                <w:sz w:val="18"/>
              </w:rPr>
            </w:pPr>
            <w:r w:rsidRPr="002C45CB">
              <w:rPr>
                <w:rFonts w:cs="Arial"/>
                <w:sz w:val="18"/>
              </w:rPr>
              <w:t>0.3%</w:t>
            </w:r>
          </w:p>
        </w:tc>
        <w:tc>
          <w:tcPr>
            <w:tcW w:w="535" w:type="pct"/>
          </w:tcPr>
          <w:p w14:paraId="32800D8D" w14:textId="77777777" w:rsidR="00BF108E" w:rsidRPr="002C45CB" w:rsidRDefault="00BF108E" w:rsidP="00EA768A">
            <w:pPr>
              <w:jc w:val="center"/>
              <w:rPr>
                <w:rFonts w:cs="Arial"/>
                <w:sz w:val="18"/>
              </w:rPr>
            </w:pPr>
            <w:r w:rsidRPr="002C45CB">
              <w:rPr>
                <w:rFonts w:cs="Arial"/>
                <w:sz w:val="18"/>
              </w:rPr>
              <w:t>0.3%</w:t>
            </w:r>
          </w:p>
        </w:tc>
        <w:tc>
          <w:tcPr>
            <w:tcW w:w="535" w:type="pct"/>
          </w:tcPr>
          <w:p w14:paraId="7594ADC4" w14:textId="77777777" w:rsidR="00BF108E" w:rsidRPr="002C45CB" w:rsidRDefault="00BF108E" w:rsidP="00EA768A">
            <w:pPr>
              <w:jc w:val="center"/>
              <w:rPr>
                <w:rFonts w:cs="Arial"/>
                <w:sz w:val="18"/>
              </w:rPr>
            </w:pPr>
            <w:r w:rsidRPr="002C45CB">
              <w:rPr>
                <w:rFonts w:cs="Arial"/>
                <w:sz w:val="18"/>
              </w:rPr>
              <w:t>0.5%</w:t>
            </w:r>
          </w:p>
        </w:tc>
        <w:tc>
          <w:tcPr>
            <w:tcW w:w="534" w:type="pct"/>
          </w:tcPr>
          <w:p w14:paraId="63DB2659" w14:textId="77777777" w:rsidR="00BF108E" w:rsidRPr="002C45CB" w:rsidRDefault="00BF108E" w:rsidP="00EA768A">
            <w:pPr>
              <w:jc w:val="center"/>
              <w:rPr>
                <w:rFonts w:cs="Arial"/>
                <w:sz w:val="18"/>
              </w:rPr>
            </w:pPr>
            <w:r w:rsidRPr="002C45CB">
              <w:rPr>
                <w:rFonts w:cs="Arial"/>
                <w:sz w:val="18"/>
              </w:rPr>
              <w:t>1.7%</w:t>
            </w:r>
          </w:p>
        </w:tc>
      </w:tr>
      <w:tr w:rsidR="00BF108E" w:rsidRPr="002C45CB" w14:paraId="0D59C225" w14:textId="77777777" w:rsidTr="006D2093">
        <w:trPr>
          <w:trHeight w:val="284"/>
        </w:trPr>
        <w:tc>
          <w:tcPr>
            <w:tcW w:w="2327" w:type="pct"/>
            <w:noWrap/>
          </w:tcPr>
          <w:p w14:paraId="62ECAE9F" w14:textId="77777777" w:rsidR="00BF108E" w:rsidRPr="002C45CB" w:rsidRDefault="00BF108E" w:rsidP="00E13AD1">
            <w:pPr>
              <w:jc w:val="both"/>
              <w:rPr>
                <w:sz w:val="18"/>
              </w:rPr>
            </w:pPr>
            <w:r w:rsidRPr="002C45CB">
              <w:rPr>
                <w:sz w:val="18"/>
              </w:rPr>
              <w:t>If you needed to, could you go to a market?</w:t>
            </w:r>
          </w:p>
        </w:tc>
        <w:tc>
          <w:tcPr>
            <w:tcW w:w="534" w:type="pct"/>
          </w:tcPr>
          <w:p w14:paraId="2CF3E88C" w14:textId="77777777" w:rsidR="00BF108E" w:rsidRPr="002C45CB" w:rsidRDefault="00BF108E" w:rsidP="00EA768A">
            <w:pPr>
              <w:jc w:val="center"/>
              <w:rPr>
                <w:rFonts w:cs="Arial"/>
                <w:color w:val="595959" w:themeColor="text1" w:themeTint="A6"/>
                <w:sz w:val="18"/>
              </w:rPr>
            </w:pPr>
          </w:p>
        </w:tc>
        <w:tc>
          <w:tcPr>
            <w:tcW w:w="535" w:type="pct"/>
          </w:tcPr>
          <w:p w14:paraId="242D1415" w14:textId="77777777" w:rsidR="00BF108E" w:rsidRPr="002C45CB" w:rsidRDefault="00BF108E" w:rsidP="00EA768A">
            <w:pPr>
              <w:jc w:val="center"/>
              <w:rPr>
                <w:rFonts w:cs="Arial"/>
                <w:color w:val="595959" w:themeColor="text1" w:themeTint="A6"/>
                <w:sz w:val="18"/>
              </w:rPr>
            </w:pPr>
          </w:p>
        </w:tc>
        <w:tc>
          <w:tcPr>
            <w:tcW w:w="535" w:type="pct"/>
          </w:tcPr>
          <w:p w14:paraId="70683F92" w14:textId="77777777" w:rsidR="00BF108E" w:rsidRPr="002C45CB" w:rsidRDefault="00BF108E" w:rsidP="00EA768A">
            <w:pPr>
              <w:jc w:val="center"/>
              <w:rPr>
                <w:rFonts w:cs="Arial"/>
                <w:color w:val="595959" w:themeColor="text1" w:themeTint="A6"/>
                <w:sz w:val="18"/>
              </w:rPr>
            </w:pPr>
          </w:p>
        </w:tc>
        <w:tc>
          <w:tcPr>
            <w:tcW w:w="535" w:type="pct"/>
          </w:tcPr>
          <w:p w14:paraId="6A5BAAFD" w14:textId="77777777" w:rsidR="00BF108E" w:rsidRPr="002C45CB" w:rsidRDefault="00BF108E" w:rsidP="00EA768A">
            <w:pPr>
              <w:jc w:val="center"/>
              <w:rPr>
                <w:rFonts w:cs="Arial"/>
                <w:color w:val="595959" w:themeColor="text1" w:themeTint="A6"/>
                <w:sz w:val="18"/>
              </w:rPr>
            </w:pPr>
          </w:p>
        </w:tc>
        <w:tc>
          <w:tcPr>
            <w:tcW w:w="534" w:type="pct"/>
          </w:tcPr>
          <w:p w14:paraId="59BB9BED" w14:textId="77777777" w:rsidR="00BF108E" w:rsidRPr="002C45CB" w:rsidRDefault="00BF108E" w:rsidP="00EA768A">
            <w:pPr>
              <w:jc w:val="center"/>
              <w:rPr>
                <w:rFonts w:cs="Arial"/>
                <w:color w:val="595959" w:themeColor="text1" w:themeTint="A6"/>
                <w:sz w:val="18"/>
              </w:rPr>
            </w:pPr>
          </w:p>
        </w:tc>
      </w:tr>
      <w:tr w:rsidR="00BF108E" w:rsidRPr="002C45CB" w14:paraId="00FD9656" w14:textId="77777777" w:rsidTr="006D2093">
        <w:trPr>
          <w:trHeight w:val="284"/>
        </w:trPr>
        <w:tc>
          <w:tcPr>
            <w:tcW w:w="2327" w:type="pct"/>
            <w:noWrap/>
          </w:tcPr>
          <w:p w14:paraId="4779C043" w14:textId="77777777" w:rsidR="00BF108E" w:rsidRPr="002C45CB" w:rsidRDefault="00BF108E" w:rsidP="00E13AD1">
            <w:pPr>
              <w:pStyle w:val="ListParagraph"/>
              <w:numPr>
                <w:ilvl w:val="0"/>
                <w:numId w:val="18"/>
              </w:numPr>
              <w:jc w:val="both"/>
              <w:rPr>
                <w:sz w:val="18"/>
                <w:lang w:val="en-GB"/>
              </w:rPr>
            </w:pPr>
            <w:r w:rsidRPr="002C45CB">
              <w:rPr>
                <w:sz w:val="18"/>
                <w:lang w:val="en-GB"/>
              </w:rPr>
              <w:t>Could go alone</w:t>
            </w:r>
          </w:p>
        </w:tc>
        <w:tc>
          <w:tcPr>
            <w:tcW w:w="534" w:type="pct"/>
          </w:tcPr>
          <w:p w14:paraId="24D1945F" w14:textId="77777777" w:rsidR="00BF108E" w:rsidRPr="002C45CB" w:rsidRDefault="00BF108E" w:rsidP="00EA768A">
            <w:pPr>
              <w:jc w:val="center"/>
              <w:rPr>
                <w:rFonts w:cs="Arial"/>
                <w:color w:val="595959" w:themeColor="text1" w:themeTint="A6"/>
                <w:sz w:val="18"/>
              </w:rPr>
            </w:pPr>
            <w:r w:rsidRPr="002C45CB">
              <w:rPr>
                <w:rFonts w:cs="Arial"/>
                <w:sz w:val="18"/>
              </w:rPr>
              <w:t>17.1%</w:t>
            </w:r>
          </w:p>
        </w:tc>
        <w:tc>
          <w:tcPr>
            <w:tcW w:w="535" w:type="pct"/>
          </w:tcPr>
          <w:p w14:paraId="1735C5AC" w14:textId="77777777" w:rsidR="00BF108E" w:rsidRPr="002C45CB" w:rsidRDefault="00BF108E" w:rsidP="00EA768A">
            <w:pPr>
              <w:jc w:val="center"/>
              <w:rPr>
                <w:rFonts w:cs="Arial"/>
                <w:sz w:val="18"/>
              </w:rPr>
            </w:pPr>
            <w:r w:rsidRPr="002C45CB">
              <w:rPr>
                <w:rFonts w:cs="Arial"/>
                <w:sz w:val="18"/>
              </w:rPr>
              <w:t>13.6%</w:t>
            </w:r>
          </w:p>
        </w:tc>
        <w:tc>
          <w:tcPr>
            <w:tcW w:w="535" w:type="pct"/>
          </w:tcPr>
          <w:p w14:paraId="04ED2411" w14:textId="77777777" w:rsidR="00BF108E" w:rsidRPr="002C45CB" w:rsidRDefault="00BF108E" w:rsidP="00EA768A">
            <w:pPr>
              <w:jc w:val="center"/>
              <w:rPr>
                <w:rFonts w:cs="Arial"/>
                <w:sz w:val="18"/>
              </w:rPr>
            </w:pPr>
            <w:r w:rsidRPr="002C45CB">
              <w:rPr>
                <w:rFonts w:cs="Arial"/>
                <w:sz w:val="18"/>
              </w:rPr>
              <w:t>19.9%</w:t>
            </w:r>
          </w:p>
        </w:tc>
        <w:tc>
          <w:tcPr>
            <w:tcW w:w="535" w:type="pct"/>
          </w:tcPr>
          <w:p w14:paraId="188D45B8" w14:textId="77777777" w:rsidR="00BF108E" w:rsidRPr="002C45CB" w:rsidRDefault="00BF108E" w:rsidP="00EA768A">
            <w:pPr>
              <w:jc w:val="center"/>
              <w:rPr>
                <w:rFonts w:cs="Arial"/>
                <w:sz w:val="18"/>
              </w:rPr>
            </w:pPr>
            <w:r w:rsidRPr="002C45CB">
              <w:rPr>
                <w:rFonts w:cs="Arial"/>
                <w:sz w:val="18"/>
              </w:rPr>
              <w:t>17.3%</w:t>
            </w:r>
          </w:p>
        </w:tc>
        <w:tc>
          <w:tcPr>
            <w:tcW w:w="534" w:type="pct"/>
          </w:tcPr>
          <w:p w14:paraId="7EB85764" w14:textId="77777777" w:rsidR="00BF108E" w:rsidRPr="002C45CB" w:rsidRDefault="00BF108E" w:rsidP="00EA768A">
            <w:pPr>
              <w:jc w:val="center"/>
              <w:rPr>
                <w:rFonts w:cs="Arial"/>
                <w:sz w:val="18"/>
              </w:rPr>
            </w:pPr>
            <w:r w:rsidRPr="002C45CB">
              <w:rPr>
                <w:rFonts w:cs="Arial"/>
                <w:sz w:val="18"/>
              </w:rPr>
              <w:t>17.2%</w:t>
            </w:r>
          </w:p>
        </w:tc>
      </w:tr>
      <w:tr w:rsidR="00BF108E" w:rsidRPr="002C45CB" w14:paraId="372EDD09" w14:textId="77777777" w:rsidTr="006D2093">
        <w:trPr>
          <w:trHeight w:val="284"/>
        </w:trPr>
        <w:tc>
          <w:tcPr>
            <w:tcW w:w="2327" w:type="pct"/>
            <w:noWrap/>
          </w:tcPr>
          <w:p w14:paraId="1B7D103A" w14:textId="77777777" w:rsidR="00BF108E" w:rsidRPr="002C45CB" w:rsidRDefault="00BF108E" w:rsidP="00E13AD1">
            <w:pPr>
              <w:pStyle w:val="ListParagraph"/>
              <w:numPr>
                <w:ilvl w:val="0"/>
                <w:numId w:val="18"/>
              </w:numPr>
              <w:jc w:val="both"/>
              <w:rPr>
                <w:color w:val="595959" w:themeColor="text1" w:themeTint="A6"/>
                <w:sz w:val="18"/>
                <w:lang w:val="en-GB"/>
              </w:rPr>
            </w:pPr>
            <w:r w:rsidRPr="002C45CB">
              <w:rPr>
                <w:sz w:val="18"/>
                <w:lang w:val="en-GB"/>
              </w:rPr>
              <w:t>Could go if accompanied by other household member</w:t>
            </w:r>
          </w:p>
        </w:tc>
        <w:tc>
          <w:tcPr>
            <w:tcW w:w="534" w:type="pct"/>
          </w:tcPr>
          <w:p w14:paraId="27E43047" w14:textId="77777777" w:rsidR="00BF108E" w:rsidRPr="002C45CB" w:rsidRDefault="00BF108E" w:rsidP="00EA768A">
            <w:pPr>
              <w:jc w:val="center"/>
              <w:rPr>
                <w:rFonts w:cs="Arial"/>
                <w:color w:val="595959" w:themeColor="text1" w:themeTint="A6"/>
                <w:sz w:val="18"/>
              </w:rPr>
            </w:pPr>
            <w:r w:rsidRPr="002C45CB">
              <w:rPr>
                <w:rFonts w:cs="Arial"/>
                <w:sz w:val="18"/>
              </w:rPr>
              <w:t>2.0%</w:t>
            </w:r>
          </w:p>
        </w:tc>
        <w:tc>
          <w:tcPr>
            <w:tcW w:w="535" w:type="pct"/>
          </w:tcPr>
          <w:p w14:paraId="781CE367" w14:textId="77777777" w:rsidR="00BF108E" w:rsidRPr="002C45CB" w:rsidRDefault="00BF108E" w:rsidP="00EA768A">
            <w:pPr>
              <w:jc w:val="center"/>
              <w:rPr>
                <w:rFonts w:cs="Arial"/>
                <w:sz w:val="18"/>
              </w:rPr>
            </w:pPr>
            <w:r w:rsidRPr="002C45CB">
              <w:rPr>
                <w:rFonts w:cs="Arial"/>
                <w:sz w:val="18"/>
              </w:rPr>
              <w:t>2.0%</w:t>
            </w:r>
          </w:p>
        </w:tc>
        <w:tc>
          <w:tcPr>
            <w:tcW w:w="535" w:type="pct"/>
          </w:tcPr>
          <w:p w14:paraId="074CD32E" w14:textId="77777777" w:rsidR="00BF108E" w:rsidRPr="002C45CB" w:rsidRDefault="00BF108E" w:rsidP="00EA768A">
            <w:pPr>
              <w:jc w:val="center"/>
              <w:rPr>
                <w:rFonts w:cs="Arial"/>
                <w:sz w:val="18"/>
              </w:rPr>
            </w:pPr>
            <w:r w:rsidRPr="002C45CB">
              <w:rPr>
                <w:rFonts w:cs="Arial"/>
                <w:sz w:val="18"/>
              </w:rPr>
              <w:t>2.1%</w:t>
            </w:r>
          </w:p>
        </w:tc>
        <w:tc>
          <w:tcPr>
            <w:tcW w:w="535" w:type="pct"/>
          </w:tcPr>
          <w:p w14:paraId="294E4508" w14:textId="77777777" w:rsidR="00BF108E" w:rsidRPr="002C45CB" w:rsidRDefault="00BF108E" w:rsidP="00EA768A">
            <w:pPr>
              <w:jc w:val="center"/>
              <w:rPr>
                <w:rFonts w:cs="Arial"/>
                <w:sz w:val="18"/>
              </w:rPr>
            </w:pPr>
            <w:r w:rsidRPr="002C45CB">
              <w:rPr>
                <w:rFonts w:cs="Arial"/>
                <w:sz w:val="18"/>
              </w:rPr>
              <w:t>1.6%</w:t>
            </w:r>
          </w:p>
        </w:tc>
        <w:tc>
          <w:tcPr>
            <w:tcW w:w="534" w:type="pct"/>
          </w:tcPr>
          <w:p w14:paraId="3ABB1C06" w14:textId="77777777" w:rsidR="00BF108E" w:rsidRPr="002C45CB" w:rsidRDefault="00BF108E" w:rsidP="00EA768A">
            <w:pPr>
              <w:jc w:val="center"/>
              <w:rPr>
                <w:rFonts w:cs="Arial"/>
                <w:sz w:val="18"/>
              </w:rPr>
            </w:pPr>
            <w:r w:rsidRPr="002C45CB">
              <w:rPr>
                <w:rFonts w:cs="Arial"/>
                <w:sz w:val="18"/>
              </w:rPr>
              <w:t>2.2%</w:t>
            </w:r>
          </w:p>
        </w:tc>
      </w:tr>
      <w:tr w:rsidR="00BF108E" w:rsidRPr="002C45CB" w14:paraId="06DFFC33" w14:textId="77777777" w:rsidTr="006D2093">
        <w:trPr>
          <w:trHeight w:val="284"/>
        </w:trPr>
        <w:tc>
          <w:tcPr>
            <w:tcW w:w="2327" w:type="pct"/>
            <w:noWrap/>
          </w:tcPr>
          <w:p w14:paraId="1BE2675B" w14:textId="77777777" w:rsidR="00BF108E" w:rsidRPr="002C45CB" w:rsidRDefault="00BF108E"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57A3D3AA" w14:textId="77777777" w:rsidR="00BF108E" w:rsidRPr="002C45CB" w:rsidRDefault="00BF108E" w:rsidP="00EA768A">
            <w:pPr>
              <w:jc w:val="center"/>
              <w:rPr>
                <w:rFonts w:cs="Arial"/>
                <w:color w:val="595959" w:themeColor="text1" w:themeTint="A6"/>
                <w:sz w:val="18"/>
              </w:rPr>
            </w:pPr>
            <w:r w:rsidRPr="002C45CB">
              <w:rPr>
                <w:rFonts w:cs="Arial"/>
                <w:sz w:val="18"/>
              </w:rPr>
              <w:t>48.9%</w:t>
            </w:r>
          </w:p>
        </w:tc>
        <w:tc>
          <w:tcPr>
            <w:tcW w:w="535" w:type="pct"/>
          </w:tcPr>
          <w:p w14:paraId="42FC1725" w14:textId="77777777" w:rsidR="00BF108E" w:rsidRPr="002C45CB" w:rsidRDefault="00BF108E" w:rsidP="00EA768A">
            <w:pPr>
              <w:jc w:val="center"/>
              <w:rPr>
                <w:rFonts w:cs="Arial"/>
                <w:sz w:val="18"/>
              </w:rPr>
            </w:pPr>
            <w:r w:rsidRPr="002C45CB">
              <w:rPr>
                <w:rFonts w:cs="Arial"/>
                <w:sz w:val="18"/>
              </w:rPr>
              <w:t>52.7%</w:t>
            </w:r>
          </w:p>
        </w:tc>
        <w:tc>
          <w:tcPr>
            <w:tcW w:w="535" w:type="pct"/>
          </w:tcPr>
          <w:p w14:paraId="5C10BFFB" w14:textId="77777777" w:rsidR="00BF108E" w:rsidRPr="002C45CB" w:rsidRDefault="00BF108E" w:rsidP="00EA768A">
            <w:pPr>
              <w:jc w:val="center"/>
              <w:rPr>
                <w:rFonts w:cs="Arial"/>
                <w:sz w:val="18"/>
              </w:rPr>
            </w:pPr>
            <w:r w:rsidRPr="002C45CB">
              <w:rPr>
                <w:rFonts w:cs="Arial"/>
                <w:sz w:val="18"/>
              </w:rPr>
              <w:t>46.3%</w:t>
            </w:r>
          </w:p>
        </w:tc>
        <w:tc>
          <w:tcPr>
            <w:tcW w:w="535" w:type="pct"/>
          </w:tcPr>
          <w:p w14:paraId="09A1DC59" w14:textId="77777777" w:rsidR="00BF108E" w:rsidRPr="002C45CB" w:rsidRDefault="00BF108E" w:rsidP="00EA768A">
            <w:pPr>
              <w:jc w:val="center"/>
              <w:rPr>
                <w:rFonts w:cs="Arial"/>
                <w:sz w:val="18"/>
              </w:rPr>
            </w:pPr>
            <w:r w:rsidRPr="002C45CB">
              <w:rPr>
                <w:rFonts w:cs="Arial"/>
                <w:sz w:val="18"/>
              </w:rPr>
              <w:t>47.8%</w:t>
            </w:r>
          </w:p>
        </w:tc>
        <w:tc>
          <w:tcPr>
            <w:tcW w:w="534" w:type="pct"/>
          </w:tcPr>
          <w:p w14:paraId="218F05D8" w14:textId="77777777" w:rsidR="00BF108E" w:rsidRPr="002C45CB" w:rsidRDefault="00BF108E" w:rsidP="00EA768A">
            <w:pPr>
              <w:jc w:val="center"/>
              <w:rPr>
                <w:rFonts w:cs="Arial"/>
                <w:sz w:val="18"/>
              </w:rPr>
            </w:pPr>
            <w:r w:rsidRPr="002C45CB">
              <w:rPr>
                <w:rFonts w:cs="Arial"/>
                <w:sz w:val="18"/>
              </w:rPr>
              <w:t>49.2%</w:t>
            </w:r>
          </w:p>
        </w:tc>
      </w:tr>
      <w:tr w:rsidR="00BF108E" w:rsidRPr="002C45CB" w14:paraId="0BF91C59" w14:textId="77777777" w:rsidTr="006D2093">
        <w:trPr>
          <w:trHeight w:val="284"/>
        </w:trPr>
        <w:tc>
          <w:tcPr>
            <w:tcW w:w="2327" w:type="pct"/>
            <w:noWrap/>
          </w:tcPr>
          <w:p w14:paraId="59DAE400" w14:textId="77777777" w:rsidR="00BF108E" w:rsidRPr="002C45CB" w:rsidRDefault="00BF108E"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3D69CC09" w14:textId="77777777" w:rsidR="00BF108E" w:rsidRPr="002C45CB" w:rsidRDefault="00BF108E" w:rsidP="00EA768A">
            <w:pPr>
              <w:jc w:val="center"/>
              <w:rPr>
                <w:rFonts w:cs="Arial"/>
                <w:sz w:val="18"/>
              </w:rPr>
            </w:pPr>
            <w:r w:rsidRPr="002C45CB">
              <w:rPr>
                <w:rFonts w:cs="Arial"/>
                <w:sz w:val="18"/>
              </w:rPr>
              <w:t>31.9%</w:t>
            </w:r>
          </w:p>
        </w:tc>
        <w:tc>
          <w:tcPr>
            <w:tcW w:w="535" w:type="pct"/>
          </w:tcPr>
          <w:p w14:paraId="1EC54EA9" w14:textId="77777777" w:rsidR="00BF108E" w:rsidRPr="002C45CB" w:rsidRDefault="00BF108E" w:rsidP="00EA768A">
            <w:pPr>
              <w:jc w:val="center"/>
              <w:rPr>
                <w:rFonts w:cs="Arial"/>
                <w:sz w:val="18"/>
              </w:rPr>
            </w:pPr>
            <w:r w:rsidRPr="002C45CB">
              <w:rPr>
                <w:rFonts w:cs="Arial"/>
                <w:sz w:val="18"/>
              </w:rPr>
              <w:t>31.7%</w:t>
            </w:r>
          </w:p>
        </w:tc>
        <w:tc>
          <w:tcPr>
            <w:tcW w:w="535" w:type="pct"/>
          </w:tcPr>
          <w:p w14:paraId="1267779F" w14:textId="77777777" w:rsidR="00BF108E" w:rsidRPr="002C45CB" w:rsidRDefault="00BF108E" w:rsidP="00EA768A">
            <w:pPr>
              <w:jc w:val="center"/>
              <w:rPr>
                <w:rFonts w:cs="Arial"/>
                <w:sz w:val="18"/>
              </w:rPr>
            </w:pPr>
            <w:r w:rsidRPr="002C45CB">
              <w:rPr>
                <w:rFonts w:cs="Arial"/>
                <w:sz w:val="18"/>
              </w:rPr>
              <w:t>31.6%</w:t>
            </w:r>
          </w:p>
        </w:tc>
        <w:tc>
          <w:tcPr>
            <w:tcW w:w="535" w:type="pct"/>
          </w:tcPr>
          <w:p w14:paraId="2664DA84" w14:textId="77777777" w:rsidR="00BF108E" w:rsidRPr="002C45CB" w:rsidRDefault="00BF108E" w:rsidP="00EA768A">
            <w:pPr>
              <w:jc w:val="center"/>
              <w:rPr>
                <w:rFonts w:cs="Arial"/>
                <w:sz w:val="18"/>
              </w:rPr>
            </w:pPr>
            <w:r w:rsidRPr="002C45CB">
              <w:rPr>
                <w:rFonts w:cs="Arial"/>
                <w:sz w:val="18"/>
              </w:rPr>
              <w:t>33.2%</w:t>
            </w:r>
          </w:p>
        </w:tc>
        <w:tc>
          <w:tcPr>
            <w:tcW w:w="534" w:type="pct"/>
          </w:tcPr>
          <w:p w14:paraId="061FC5EF" w14:textId="77777777" w:rsidR="00BF108E" w:rsidRPr="002C45CB" w:rsidRDefault="00BF108E" w:rsidP="00EA768A">
            <w:pPr>
              <w:jc w:val="center"/>
              <w:rPr>
                <w:rFonts w:cs="Arial"/>
                <w:sz w:val="18"/>
              </w:rPr>
            </w:pPr>
            <w:r w:rsidRPr="002C45CB">
              <w:rPr>
                <w:rFonts w:cs="Arial"/>
                <w:sz w:val="18"/>
              </w:rPr>
              <w:t>31.3%</w:t>
            </w:r>
          </w:p>
        </w:tc>
      </w:tr>
      <w:tr w:rsidR="00BF108E" w:rsidRPr="002C45CB" w14:paraId="44D405DD" w14:textId="77777777" w:rsidTr="006D2093">
        <w:trPr>
          <w:trHeight w:val="284"/>
        </w:trPr>
        <w:tc>
          <w:tcPr>
            <w:tcW w:w="2327" w:type="pct"/>
            <w:noWrap/>
          </w:tcPr>
          <w:p w14:paraId="6EC1307C" w14:textId="77777777" w:rsidR="00BF108E" w:rsidRPr="002C45CB" w:rsidRDefault="00BF108E" w:rsidP="00E13AD1">
            <w:pPr>
              <w:pStyle w:val="ListParagraph"/>
              <w:numPr>
                <w:ilvl w:val="0"/>
                <w:numId w:val="18"/>
              </w:numPr>
              <w:jc w:val="both"/>
              <w:rPr>
                <w:sz w:val="18"/>
                <w:lang w:val="en-GB"/>
              </w:rPr>
            </w:pPr>
            <w:r w:rsidRPr="002C45CB">
              <w:rPr>
                <w:sz w:val="18"/>
                <w:lang w:val="en-GB"/>
              </w:rPr>
              <w:t>Doesn’t know</w:t>
            </w:r>
          </w:p>
        </w:tc>
        <w:tc>
          <w:tcPr>
            <w:tcW w:w="534" w:type="pct"/>
          </w:tcPr>
          <w:p w14:paraId="046E010F" w14:textId="77777777" w:rsidR="00BF108E" w:rsidRPr="002C45CB" w:rsidRDefault="00BF108E" w:rsidP="00EA768A">
            <w:pPr>
              <w:jc w:val="center"/>
              <w:rPr>
                <w:rFonts w:cs="Arial"/>
                <w:color w:val="595959" w:themeColor="text1" w:themeTint="A6"/>
                <w:sz w:val="18"/>
              </w:rPr>
            </w:pPr>
            <w:r w:rsidRPr="002C45CB">
              <w:rPr>
                <w:rFonts w:cs="Arial"/>
                <w:sz w:val="18"/>
              </w:rPr>
              <w:t>0.1%</w:t>
            </w:r>
          </w:p>
        </w:tc>
        <w:tc>
          <w:tcPr>
            <w:tcW w:w="535" w:type="pct"/>
          </w:tcPr>
          <w:p w14:paraId="0B2B413E" w14:textId="77777777" w:rsidR="00BF108E" w:rsidRPr="002C45CB" w:rsidRDefault="00BF108E" w:rsidP="00EA768A">
            <w:pPr>
              <w:jc w:val="center"/>
              <w:rPr>
                <w:rFonts w:cs="Arial"/>
                <w:sz w:val="18"/>
              </w:rPr>
            </w:pPr>
            <w:r w:rsidRPr="002C45CB">
              <w:rPr>
                <w:rFonts w:cs="Arial"/>
                <w:sz w:val="18"/>
              </w:rPr>
              <w:t>0.0%</w:t>
            </w:r>
          </w:p>
        </w:tc>
        <w:tc>
          <w:tcPr>
            <w:tcW w:w="535" w:type="pct"/>
          </w:tcPr>
          <w:p w14:paraId="1572A21F" w14:textId="77777777" w:rsidR="00BF108E" w:rsidRPr="002C45CB" w:rsidRDefault="00BF108E" w:rsidP="00EA768A">
            <w:pPr>
              <w:jc w:val="center"/>
              <w:rPr>
                <w:rFonts w:cs="Arial"/>
                <w:sz w:val="18"/>
              </w:rPr>
            </w:pPr>
            <w:r w:rsidRPr="002C45CB">
              <w:rPr>
                <w:rFonts w:cs="Arial"/>
                <w:sz w:val="18"/>
              </w:rPr>
              <w:t>0.1%</w:t>
            </w:r>
          </w:p>
        </w:tc>
        <w:tc>
          <w:tcPr>
            <w:tcW w:w="535" w:type="pct"/>
          </w:tcPr>
          <w:p w14:paraId="69C23462" w14:textId="77777777" w:rsidR="00BF108E" w:rsidRPr="002C45CB" w:rsidRDefault="00BF108E" w:rsidP="00EA768A">
            <w:pPr>
              <w:jc w:val="center"/>
              <w:rPr>
                <w:rFonts w:cs="Arial"/>
                <w:sz w:val="18"/>
              </w:rPr>
            </w:pPr>
            <w:r w:rsidRPr="002C45CB">
              <w:rPr>
                <w:rFonts w:cs="Arial"/>
                <w:sz w:val="18"/>
              </w:rPr>
              <w:t>0.1%</w:t>
            </w:r>
          </w:p>
        </w:tc>
        <w:tc>
          <w:tcPr>
            <w:tcW w:w="534" w:type="pct"/>
          </w:tcPr>
          <w:p w14:paraId="5A608B7C" w14:textId="77777777" w:rsidR="00BF108E" w:rsidRPr="002C45CB" w:rsidRDefault="00BF108E" w:rsidP="00EA768A">
            <w:pPr>
              <w:jc w:val="center"/>
              <w:rPr>
                <w:rFonts w:cs="Arial"/>
                <w:sz w:val="18"/>
              </w:rPr>
            </w:pPr>
            <w:r w:rsidRPr="002C45CB">
              <w:rPr>
                <w:rFonts w:cs="Arial"/>
                <w:sz w:val="18"/>
              </w:rPr>
              <w:t>0.1%</w:t>
            </w:r>
          </w:p>
        </w:tc>
      </w:tr>
      <w:tr w:rsidR="00BF108E" w:rsidRPr="002C45CB" w14:paraId="05D3E56D" w14:textId="77777777" w:rsidTr="006D2093">
        <w:trPr>
          <w:trHeight w:val="284"/>
        </w:trPr>
        <w:tc>
          <w:tcPr>
            <w:tcW w:w="2327" w:type="pct"/>
            <w:noWrap/>
          </w:tcPr>
          <w:p w14:paraId="14F1C5C1" w14:textId="77777777" w:rsidR="00BF108E" w:rsidRPr="002C45CB" w:rsidRDefault="00BF108E" w:rsidP="00E13AD1">
            <w:pPr>
              <w:jc w:val="both"/>
              <w:rPr>
                <w:sz w:val="18"/>
              </w:rPr>
            </w:pPr>
            <w:r w:rsidRPr="002C45CB">
              <w:rPr>
                <w:sz w:val="18"/>
              </w:rPr>
              <w:t>If needed, could you go to a place where you can get treated by a health worker?</w:t>
            </w:r>
          </w:p>
        </w:tc>
        <w:tc>
          <w:tcPr>
            <w:tcW w:w="534" w:type="pct"/>
          </w:tcPr>
          <w:p w14:paraId="1A3C481E" w14:textId="77777777" w:rsidR="00BF108E" w:rsidRPr="002C45CB" w:rsidRDefault="00BF108E" w:rsidP="00EA768A">
            <w:pPr>
              <w:jc w:val="center"/>
              <w:rPr>
                <w:rFonts w:cs="Arial"/>
                <w:color w:val="595959" w:themeColor="text1" w:themeTint="A6"/>
                <w:sz w:val="18"/>
              </w:rPr>
            </w:pPr>
          </w:p>
        </w:tc>
        <w:tc>
          <w:tcPr>
            <w:tcW w:w="535" w:type="pct"/>
          </w:tcPr>
          <w:p w14:paraId="15A779EC" w14:textId="77777777" w:rsidR="00BF108E" w:rsidRPr="002C45CB" w:rsidRDefault="00BF108E" w:rsidP="00EA768A">
            <w:pPr>
              <w:jc w:val="center"/>
              <w:rPr>
                <w:rFonts w:cs="Arial"/>
                <w:color w:val="595959" w:themeColor="text1" w:themeTint="A6"/>
                <w:sz w:val="18"/>
              </w:rPr>
            </w:pPr>
          </w:p>
        </w:tc>
        <w:tc>
          <w:tcPr>
            <w:tcW w:w="535" w:type="pct"/>
          </w:tcPr>
          <w:p w14:paraId="54FD101A" w14:textId="77777777" w:rsidR="00BF108E" w:rsidRPr="002C45CB" w:rsidRDefault="00BF108E" w:rsidP="00EA768A">
            <w:pPr>
              <w:jc w:val="center"/>
              <w:rPr>
                <w:rFonts w:cs="Arial"/>
                <w:color w:val="595959" w:themeColor="text1" w:themeTint="A6"/>
                <w:sz w:val="18"/>
              </w:rPr>
            </w:pPr>
          </w:p>
        </w:tc>
        <w:tc>
          <w:tcPr>
            <w:tcW w:w="535" w:type="pct"/>
          </w:tcPr>
          <w:p w14:paraId="0B5F8639" w14:textId="77777777" w:rsidR="00BF108E" w:rsidRPr="002C45CB" w:rsidRDefault="00BF108E" w:rsidP="00EA768A">
            <w:pPr>
              <w:jc w:val="center"/>
              <w:rPr>
                <w:rFonts w:cs="Arial"/>
                <w:color w:val="595959" w:themeColor="text1" w:themeTint="A6"/>
                <w:sz w:val="18"/>
              </w:rPr>
            </w:pPr>
          </w:p>
        </w:tc>
        <w:tc>
          <w:tcPr>
            <w:tcW w:w="534" w:type="pct"/>
          </w:tcPr>
          <w:p w14:paraId="6AACE4D6" w14:textId="77777777" w:rsidR="00BF108E" w:rsidRPr="002C45CB" w:rsidRDefault="00BF108E" w:rsidP="00EA768A">
            <w:pPr>
              <w:jc w:val="center"/>
              <w:rPr>
                <w:rFonts w:cs="Arial"/>
                <w:color w:val="595959" w:themeColor="text1" w:themeTint="A6"/>
                <w:sz w:val="18"/>
              </w:rPr>
            </w:pPr>
          </w:p>
        </w:tc>
      </w:tr>
      <w:tr w:rsidR="00BF108E" w:rsidRPr="002C45CB" w14:paraId="65D9FDCB" w14:textId="77777777" w:rsidTr="006D2093">
        <w:trPr>
          <w:trHeight w:val="284"/>
        </w:trPr>
        <w:tc>
          <w:tcPr>
            <w:tcW w:w="2327" w:type="pct"/>
            <w:noWrap/>
          </w:tcPr>
          <w:p w14:paraId="2D15277E" w14:textId="77777777" w:rsidR="00BF108E" w:rsidRPr="002C45CB" w:rsidRDefault="00BF108E" w:rsidP="00E13AD1">
            <w:pPr>
              <w:pStyle w:val="ListParagraph"/>
              <w:numPr>
                <w:ilvl w:val="0"/>
                <w:numId w:val="18"/>
              </w:numPr>
              <w:jc w:val="both"/>
              <w:rPr>
                <w:color w:val="595959" w:themeColor="text1" w:themeTint="A6"/>
                <w:sz w:val="18"/>
                <w:lang w:val="en-GB"/>
              </w:rPr>
            </w:pPr>
            <w:r w:rsidRPr="002C45CB">
              <w:rPr>
                <w:sz w:val="18"/>
                <w:lang w:val="en-GB"/>
              </w:rPr>
              <w:t>Could go alone</w:t>
            </w:r>
          </w:p>
        </w:tc>
        <w:tc>
          <w:tcPr>
            <w:tcW w:w="534" w:type="pct"/>
          </w:tcPr>
          <w:p w14:paraId="1F98DCA6" w14:textId="77777777" w:rsidR="00BF108E" w:rsidRPr="002C45CB" w:rsidRDefault="00BF108E" w:rsidP="00EA768A">
            <w:pPr>
              <w:jc w:val="center"/>
              <w:rPr>
                <w:rFonts w:cs="Arial"/>
                <w:color w:val="595959" w:themeColor="text1" w:themeTint="A6"/>
                <w:sz w:val="18"/>
              </w:rPr>
            </w:pPr>
            <w:r w:rsidRPr="002C45CB">
              <w:rPr>
                <w:rFonts w:cs="Arial"/>
                <w:sz w:val="18"/>
              </w:rPr>
              <w:t>71.1%</w:t>
            </w:r>
          </w:p>
        </w:tc>
        <w:tc>
          <w:tcPr>
            <w:tcW w:w="535" w:type="pct"/>
          </w:tcPr>
          <w:p w14:paraId="465597E8" w14:textId="77777777" w:rsidR="00BF108E" w:rsidRPr="002C45CB" w:rsidRDefault="00BF108E" w:rsidP="00EA768A">
            <w:pPr>
              <w:jc w:val="center"/>
              <w:rPr>
                <w:rFonts w:cs="Arial"/>
                <w:sz w:val="18"/>
              </w:rPr>
            </w:pPr>
            <w:r w:rsidRPr="002C45CB">
              <w:rPr>
                <w:rFonts w:cs="Arial"/>
                <w:sz w:val="18"/>
              </w:rPr>
              <w:t>60.4%</w:t>
            </w:r>
          </w:p>
        </w:tc>
        <w:tc>
          <w:tcPr>
            <w:tcW w:w="535" w:type="pct"/>
          </w:tcPr>
          <w:p w14:paraId="5CB183AF" w14:textId="77777777" w:rsidR="00BF108E" w:rsidRPr="002C45CB" w:rsidRDefault="00BF108E" w:rsidP="00EA768A">
            <w:pPr>
              <w:jc w:val="center"/>
              <w:rPr>
                <w:rFonts w:cs="Arial"/>
                <w:sz w:val="18"/>
              </w:rPr>
            </w:pPr>
            <w:r w:rsidRPr="002C45CB">
              <w:rPr>
                <w:rFonts w:cs="Arial"/>
                <w:sz w:val="18"/>
              </w:rPr>
              <w:t>73.4%</w:t>
            </w:r>
          </w:p>
        </w:tc>
        <w:tc>
          <w:tcPr>
            <w:tcW w:w="535" w:type="pct"/>
          </w:tcPr>
          <w:p w14:paraId="2115B9B3" w14:textId="77777777" w:rsidR="00BF108E" w:rsidRPr="002C45CB" w:rsidRDefault="00BF108E" w:rsidP="00EA768A">
            <w:pPr>
              <w:jc w:val="center"/>
              <w:rPr>
                <w:rFonts w:cs="Arial"/>
                <w:sz w:val="18"/>
              </w:rPr>
            </w:pPr>
            <w:r w:rsidRPr="002C45CB">
              <w:rPr>
                <w:rFonts w:cs="Arial"/>
                <w:sz w:val="18"/>
              </w:rPr>
              <w:t>76.1%</w:t>
            </w:r>
          </w:p>
        </w:tc>
        <w:tc>
          <w:tcPr>
            <w:tcW w:w="534" w:type="pct"/>
          </w:tcPr>
          <w:p w14:paraId="5981DBCC" w14:textId="77777777" w:rsidR="00BF108E" w:rsidRPr="002C45CB" w:rsidRDefault="00BF108E" w:rsidP="00EA768A">
            <w:pPr>
              <w:jc w:val="center"/>
              <w:rPr>
                <w:rFonts w:cs="Arial"/>
                <w:sz w:val="18"/>
              </w:rPr>
            </w:pPr>
            <w:r w:rsidRPr="002C45CB">
              <w:rPr>
                <w:rFonts w:cs="Arial"/>
                <w:sz w:val="18"/>
              </w:rPr>
              <w:t>73.4%</w:t>
            </w:r>
          </w:p>
        </w:tc>
      </w:tr>
      <w:tr w:rsidR="00BF108E" w:rsidRPr="002C45CB" w14:paraId="08B742CA" w14:textId="77777777" w:rsidTr="006D2093">
        <w:trPr>
          <w:trHeight w:val="284"/>
        </w:trPr>
        <w:tc>
          <w:tcPr>
            <w:tcW w:w="2327" w:type="pct"/>
            <w:noWrap/>
          </w:tcPr>
          <w:p w14:paraId="76EA4908" w14:textId="77777777" w:rsidR="00BF108E" w:rsidRPr="002C45CB" w:rsidRDefault="00BF108E" w:rsidP="00E13AD1">
            <w:pPr>
              <w:pStyle w:val="ListParagraph"/>
              <w:numPr>
                <w:ilvl w:val="0"/>
                <w:numId w:val="18"/>
              </w:numPr>
              <w:jc w:val="both"/>
              <w:rPr>
                <w:sz w:val="18"/>
                <w:lang w:val="en-GB"/>
              </w:rPr>
            </w:pPr>
            <w:r w:rsidRPr="002C45CB">
              <w:rPr>
                <w:sz w:val="18"/>
                <w:lang w:val="en-GB"/>
              </w:rPr>
              <w:t>Could go if accompanied by other household member</w:t>
            </w:r>
          </w:p>
        </w:tc>
        <w:tc>
          <w:tcPr>
            <w:tcW w:w="534" w:type="pct"/>
          </w:tcPr>
          <w:p w14:paraId="1500B484" w14:textId="77777777" w:rsidR="00BF108E" w:rsidRPr="002C45CB" w:rsidRDefault="00BF108E" w:rsidP="00EA768A">
            <w:pPr>
              <w:jc w:val="center"/>
              <w:rPr>
                <w:rFonts w:cs="Arial"/>
                <w:color w:val="595959" w:themeColor="text1" w:themeTint="A6"/>
                <w:sz w:val="18"/>
              </w:rPr>
            </w:pPr>
            <w:r w:rsidRPr="002C45CB">
              <w:rPr>
                <w:rFonts w:cs="Arial"/>
                <w:sz w:val="18"/>
              </w:rPr>
              <w:t>24.3%</w:t>
            </w:r>
          </w:p>
        </w:tc>
        <w:tc>
          <w:tcPr>
            <w:tcW w:w="535" w:type="pct"/>
          </w:tcPr>
          <w:p w14:paraId="5719E220" w14:textId="77777777" w:rsidR="00BF108E" w:rsidRPr="002C45CB" w:rsidRDefault="00BF108E" w:rsidP="00EA768A">
            <w:pPr>
              <w:jc w:val="center"/>
              <w:rPr>
                <w:rFonts w:cs="Arial"/>
                <w:sz w:val="18"/>
              </w:rPr>
            </w:pPr>
            <w:r w:rsidRPr="002C45CB">
              <w:rPr>
                <w:rFonts w:cs="Arial"/>
                <w:sz w:val="18"/>
              </w:rPr>
              <w:t>34.2%</w:t>
            </w:r>
          </w:p>
        </w:tc>
        <w:tc>
          <w:tcPr>
            <w:tcW w:w="535" w:type="pct"/>
          </w:tcPr>
          <w:p w14:paraId="1704CBFB" w14:textId="77777777" w:rsidR="00BF108E" w:rsidRPr="002C45CB" w:rsidRDefault="00BF108E" w:rsidP="00EA768A">
            <w:pPr>
              <w:jc w:val="center"/>
              <w:rPr>
                <w:rFonts w:cs="Arial"/>
                <w:sz w:val="18"/>
              </w:rPr>
            </w:pPr>
            <w:r w:rsidRPr="002C45CB">
              <w:rPr>
                <w:rFonts w:cs="Arial"/>
                <w:sz w:val="18"/>
              </w:rPr>
              <w:t>22.0%</w:t>
            </w:r>
          </w:p>
        </w:tc>
        <w:tc>
          <w:tcPr>
            <w:tcW w:w="535" w:type="pct"/>
          </w:tcPr>
          <w:p w14:paraId="2E12144E" w14:textId="77777777" w:rsidR="00BF108E" w:rsidRPr="002C45CB" w:rsidRDefault="00BF108E" w:rsidP="00EA768A">
            <w:pPr>
              <w:jc w:val="center"/>
              <w:rPr>
                <w:rFonts w:cs="Arial"/>
                <w:sz w:val="18"/>
              </w:rPr>
            </w:pPr>
            <w:r w:rsidRPr="002C45CB">
              <w:rPr>
                <w:rFonts w:cs="Arial"/>
                <w:sz w:val="18"/>
              </w:rPr>
              <w:t>19.5%</w:t>
            </w:r>
          </w:p>
        </w:tc>
        <w:tc>
          <w:tcPr>
            <w:tcW w:w="534" w:type="pct"/>
          </w:tcPr>
          <w:p w14:paraId="06A1D00D" w14:textId="77777777" w:rsidR="00BF108E" w:rsidRPr="002C45CB" w:rsidRDefault="00BF108E" w:rsidP="00EA768A">
            <w:pPr>
              <w:jc w:val="center"/>
              <w:rPr>
                <w:rFonts w:cs="Arial"/>
                <w:sz w:val="18"/>
              </w:rPr>
            </w:pPr>
            <w:r w:rsidRPr="002C45CB">
              <w:rPr>
                <w:rFonts w:cs="Arial"/>
                <w:sz w:val="18"/>
              </w:rPr>
              <w:t>22.1%</w:t>
            </w:r>
          </w:p>
        </w:tc>
      </w:tr>
      <w:tr w:rsidR="00BF108E" w:rsidRPr="002C45CB" w14:paraId="281E8EEA" w14:textId="77777777" w:rsidTr="006D2093">
        <w:trPr>
          <w:trHeight w:val="284"/>
        </w:trPr>
        <w:tc>
          <w:tcPr>
            <w:tcW w:w="2327" w:type="pct"/>
            <w:noWrap/>
          </w:tcPr>
          <w:p w14:paraId="7989FE78" w14:textId="77777777" w:rsidR="00BF108E" w:rsidRPr="002C45CB" w:rsidRDefault="00BF108E"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3DF43F8C" w14:textId="77777777" w:rsidR="00BF108E" w:rsidRPr="002C45CB" w:rsidRDefault="00BF108E" w:rsidP="00EA768A">
            <w:pPr>
              <w:jc w:val="center"/>
              <w:rPr>
                <w:rFonts w:cs="Arial"/>
                <w:sz w:val="18"/>
              </w:rPr>
            </w:pPr>
            <w:r w:rsidRPr="002C45CB">
              <w:rPr>
                <w:rFonts w:cs="Arial"/>
                <w:sz w:val="18"/>
              </w:rPr>
              <w:t>2.8%</w:t>
            </w:r>
          </w:p>
        </w:tc>
        <w:tc>
          <w:tcPr>
            <w:tcW w:w="535" w:type="pct"/>
          </w:tcPr>
          <w:p w14:paraId="5E36C4BC" w14:textId="77777777" w:rsidR="00BF108E" w:rsidRPr="002C45CB" w:rsidRDefault="00BF108E" w:rsidP="00EA768A">
            <w:pPr>
              <w:jc w:val="center"/>
              <w:rPr>
                <w:rFonts w:cs="Arial"/>
                <w:sz w:val="18"/>
              </w:rPr>
            </w:pPr>
            <w:r w:rsidRPr="002C45CB">
              <w:rPr>
                <w:rFonts w:cs="Arial"/>
                <w:sz w:val="18"/>
              </w:rPr>
              <w:t>3.2%</w:t>
            </w:r>
          </w:p>
        </w:tc>
        <w:tc>
          <w:tcPr>
            <w:tcW w:w="535" w:type="pct"/>
          </w:tcPr>
          <w:p w14:paraId="76264932" w14:textId="77777777" w:rsidR="00BF108E" w:rsidRPr="002C45CB" w:rsidRDefault="00BF108E" w:rsidP="00EA768A">
            <w:pPr>
              <w:jc w:val="center"/>
              <w:rPr>
                <w:rFonts w:cs="Arial"/>
                <w:sz w:val="18"/>
              </w:rPr>
            </w:pPr>
            <w:r w:rsidRPr="002C45CB">
              <w:rPr>
                <w:rFonts w:cs="Arial"/>
                <w:sz w:val="18"/>
              </w:rPr>
              <w:t>2.4%</w:t>
            </w:r>
          </w:p>
        </w:tc>
        <w:tc>
          <w:tcPr>
            <w:tcW w:w="535" w:type="pct"/>
          </w:tcPr>
          <w:p w14:paraId="35D2E865" w14:textId="77777777" w:rsidR="00BF108E" w:rsidRPr="002C45CB" w:rsidRDefault="00BF108E" w:rsidP="00EA768A">
            <w:pPr>
              <w:jc w:val="center"/>
              <w:rPr>
                <w:rFonts w:cs="Arial"/>
                <w:sz w:val="18"/>
              </w:rPr>
            </w:pPr>
            <w:r w:rsidRPr="002C45CB">
              <w:rPr>
                <w:rFonts w:cs="Arial"/>
                <w:sz w:val="18"/>
              </w:rPr>
              <w:t>2.5%</w:t>
            </w:r>
          </w:p>
        </w:tc>
        <w:tc>
          <w:tcPr>
            <w:tcW w:w="534" w:type="pct"/>
          </w:tcPr>
          <w:p w14:paraId="772A2D73" w14:textId="77777777" w:rsidR="00BF108E" w:rsidRPr="002C45CB" w:rsidRDefault="00BF108E" w:rsidP="00EA768A">
            <w:pPr>
              <w:jc w:val="center"/>
              <w:rPr>
                <w:rFonts w:cs="Arial"/>
                <w:sz w:val="18"/>
              </w:rPr>
            </w:pPr>
            <w:r w:rsidRPr="002C45CB">
              <w:rPr>
                <w:rFonts w:cs="Arial"/>
                <w:sz w:val="18"/>
              </w:rPr>
              <w:t>2.9%</w:t>
            </w:r>
          </w:p>
        </w:tc>
      </w:tr>
      <w:tr w:rsidR="00BF108E" w:rsidRPr="002C45CB" w14:paraId="7B1FA488" w14:textId="77777777" w:rsidTr="006D2093">
        <w:trPr>
          <w:trHeight w:val="284"/>
        </w:trPr>
        <w:tc>
          <w:tcPr>
            <w:tcW w:w="2327" w:type="pct"/>
            <w:noWrap/>
          </w:tcPr>
          <w:p w14:paraId="375D5D7B" w14:textId="77777777" w:rsidR="00BF108E" w:rsidRPr="002C45CB" w:rsidRDefault="00BF108E"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13D8138C" w14:textId="77777777" w:rsidR="00BF108E" w:rsidRPr="002C45CB" w:rsidRDefault="00BF108E" w:rsidP="00EA768A">
            <w:pPr>
              <w:jc w:val="center"/>
              <w:rPr>
                <w:rFonts w:cs="Arial"/>
                <w:color w:val="595959" w:themeColor="text1" w:themeTint="A6"/>
                <w:sz w:val="18"/>
              </w:rPr>
            </w:pPr>
            <w:r w:rsidRPr="002C45CB">
              <w:rPr>
                <w:rFonts w:cs="Arial"/>
                <w:sz w:val="18"/>
              </w:rPr>
              <w:t>1.8%</w:t>
            </w:r>
          </w:p>
        </w:tc>
        <w:tc>
          <w:tcPr>
            <w:tcW w:w="535" w:type="pct"/>
          </w:tcPr>
          <w:p w14:paraId="6372AFDC" w14:textId="77777777" w:rsidR="00BF108E" w:rsidRPr="002C45CB" w:rsidRDefault="00BF108E" w:rsidP="00EA768A">
            <w:pPr>
              <w:jc w:val="center"/>
              <w:rPr>
                <w:rFonts w:cs="Arial"/>
                <w:sz w:val="18"/>
              </w:rPr>
            </w:pPr>
            <w:r w:rsidRPr="002C45CB">
              <w:rPr>
                <w:rFonts w:cs="Arial"/>
                <w:sz w:val="18"/>
              </w:rPr>
              <w:t>2.1%</w:t>
            </w:r>
          </w:p>
        </w:tc>
        <w:tc>
          <w:tcPr>
            <w:tcW w:w="535" w:type="pct"/>
          </w:tcPr>
          <w:p w14:paraId="41D16822" w14:textId="77777777" w:rsidR="00BF108E" w:rsidRPr="002C45CB" w:rsidRDefault="00BF108E" w:rsidP="00EA768A">
            <w:pPr>
              <w:jc w:val="center"/>
              <w:rPr>
                <w:rFonts w:cs="Arial"/>
                <w:sz w:val="18"/>
              </w:rPr>
            </w:pPr>
            <w:r w:rsidRPr="002C45CB">
              <w:rPr>
                <w:rFonts w:cs="Arial"/>
                <w:sz w:val="18"/>
              </w:rPr>
              <w:t>2.1%</w:t>
            </w:r>
          </w:p>
        </w:tc>
        <w:tc>
          <w:tcPr>
            <w:tcW w:w="535" w:type="pct"/>
          </w:tcPr>
          <w:p w14:paraId="1994B8B2" w14:textId="77777777" w:rsidR="00BF108E" w:rsidRPr="002C45CB" w:rsidRDefault="00BF108E" w:rsidP="00EA768A">
            <w:pPr>
              <w:jc w:val="center"/>
              <w:rPr>
                <w:rFonts w:cs="Arial"/>
                <w:sz w:val="18"/>
              </w:rPr>
            </w:pPr>
            <w:r w:rsidRPr="002C45CB">
              <w:rPr>
                <w:rFonts w:cs="Arial"/>
                <w:sz w:val="18"/>
              </w:rPr>
              <w:t>1.8%</w:t>
            </w:r>
          </w:p>
        </w:tc>
        <w:tc>
          <w:tcPr>
            <w:tcW w:w="534" w:type="pct"/>
          </w:tcPr>
          <w:p w14:paraId="797E3E0E" w14:textId="77777777" w:rsidR="00BF108E" w:rsidRPr="002C45CB" w:rsidRDefault="00BF108E" w:rsidP="00EA768A">
            <w:pPr>
              <w:jc w:val="center"/>
              <w:rPr>
                <w:rFonts w:cs="Arial"/>
                <w:sz w:val="18"/>
              </w:rPr>
            </w:pPr>
            <w:r w:rsidRPr="002C45CB">
              <w:rPr>
                <w:rFonts w:cs="Arial"/>
                <w:sz w:val="18"/>
              </w:rPr>
              <w:t>1.2%</w:t>
            </w:r>
          </w:p>
        </w:tc>
      </w:tr>
      <w:tr w:rsidR="00BF108E" w:rsidRPr="002C45CB" w14:paraId="7E74603A" w14:textId="77777777" w:rsidTr="006D2093">
        <w:trPr>
          <w:trHeight w:val="284"/>
        </w:trPr>
        <w:tc>
          <w:tcPr>
            <w:tcW w:w="2327" w:type="pct"/>
            <w:noWrap/>
          </w:tcPr>
          <w:p w14:paraId="07F7E295" w14:textId="77777777" w:rsidR="00BF108E" w:rsidRPr="002C45CB" w:rsidRDefault="00BF108E" w:rsidP="00E13AD1">
            <w:pPr>
              <w:pStyle w:val="ListParagraph"/>
              <w:numPr>
                <w:ilvl w:val="0"/>
                <w:numId w:val="18"/>
              </w:numPr>
              <w:jc w:val="both"/>
              <w:rPr>
                <w:sz w:val="18"/>
                <w:lang w:val="en-GB"/>
              </w:rPr>
            </w:pPr>
            <w:r w:rsidRPr="002C45CB">
              <w:rPr>
                <w:sz w:val="18"/>
                <w:lang w:val="en-GB"/>
              </w:rPr>
              <w:t>Doesn’t know</w:t>
            </w:r>
          </w:p>
        </w:tc>
        <w:tc>
          <w:tcPr>
            <w:tcW w:w="534" w:type="pct"/>
          </w:tcPr>
          <w:p w14:paraId="4BBC1444" w14:textId="77777777" w:rsidR="00BF108E" w:rsidRPr="002C45CB" w:rsidRDefault="00BF108E" w:rsidP="00EA768A">
            <w:pPr>
              <w:jc w:val="center"/>
              <w:rPr>
                <w:rFonts w:cs="Arial"/>
                <w:color w:val="595959" w:themeColor="text1" w:themeTint="A6"/>
                <w:sz w:val="18"/>
              </w:rPr>
            </w:pPr>
            <w:r w:rsidRPr="002C45CB">
              <w:rPr>
                <w:rFonts w:cs="Arial"/>
                <w:sz w:val="18"/>
              </w:rPr>
              <w:t>0.2%</w:t>
            </w:r>
          </w:p>
        </w:tc>
        <w:tc>
          <w:tcPr>
            <w:tcW w:w="535" w:type="pct"/>
          </w:tcPr>
          <w:p w14:paraId="09626001" w14:textId="77777777" w:rsidR="00BF108E" w:rsidRPr="002C45CB" w:rsidRDefault="00BF108E" w:rsidP="00EA768A">
            <w:pPr>
              <w:jc w:val="center"/>
              <w:rPr>
                <w:rFonts w:cs="Arial"/>
                <w:sz w:val="18"/>
              </w:rPr>
            </w:pPr>
            <w:r w:rsidRPr="002C45CB">
              <w:rPr>
                <w:rFonts w:cs="Arial"/>
                <w:sz w:val="18"/>
              </w:rPr>
              <w:t>0.1%</w:t>
            </w:r>
          </w:p>
        </w:tc>
        <w:tc>
          <w:tcPr>
            <w:tcW w:w="535" w:type="pct"/>
          </w:tcPr>
          <w:p w14:paraId="1E09BE0A" w14:textId="77777777" w:rsidR="00BF108E" w:rsidRPr="002C45CB" w:rsidRDefault="00BF108E" w:rsidP="00EA768A">
            <w:pPr>
              <w:jc w:val="center"/>
              <w:rPr>
                <w:rFonts w:cs="Arial"/>
                <w:sz w:val="18"/>
              </w:rPr>
            </w:pPr>
            <w:r w:rsidRPr="002C45CB">
              <w:rPr>
                <w:rFonts w:cs="Arial"/>
                <w:sz w:val="18"/>
              </w:rPr>
              <w:t>0.1%</w:t>
            </w:r>
          </w:p>
        </w:tc>
        <w:tc>
          <w:tcPr>
            <w:tcW w:w="535" w:type="pct"/>
          </w:tcPr>
          <w:p w14:paraId="76CC3788" w14:textId="77777777" w:rsidR="00BF108E" w:rsidRPr="002C45CB" w:rsidRDefault="00BF108E" w:rsidP="00EA768A">
            <w:pPr>
              <w:jc w:val="center"/>
              <w:rPr>
                <w:rFonts w:cs="Arial"/>
                <w:sz w:val="18"/>
              </w:rPr>
            </w:pPr>
            <w:r w:rsidRPr="002C45CB">
              <w:rPr>
                <w:rFonts w:cs="Arial"/>
                <w:sz w:val="18"/>
              </w:rPr>
              <w:t>0.1%</w:t>
            </w:r>
          </w:p>
        </w:tc>
        <w:tc>
          <w:tcPr>
            <w:tcW w:w="534" w:type="pct"/>
          </w:tcPr>
          <w:p w14:paraId="137B5B90" w14:textId="77777777" w:rsidR="00BF108E" w:rsidRPr="002C45CB" w:rsidRDefault="00BF108E" w:rsidP="00EA768A">
            <w:pPr>
              <w:jc w:val="center"/>
              <w:rPr>
                <w:rFonts w:cs="Arial"/>
                <w:sz w:val="18"/>
              </w:rPr>
            </w:pPr>
            <w:r w:rsidRPr="002C45CB">
              <w:rPr>
                <w:rFonts w:cs="Arial"/>
                <w:sz w:val="18"/>
              </w:rPr>
              <w:t>0.4%</w:t>
            </w:r>
          </w:p>
        </w:tc>
      </w:tr>
      <w:tr w:rsidR="00BF108E" w:rsidRPr="002C45CB" w14:paraId="57935EB1" w14:textId="77777777" w:rsidTr="006D2093">
        <w:trPr>
          <w:trHeight w:val="284"/>
        </w:trPr>
        <w:tc>
          <w:tcPr>
            <w:tcW w:w="2327" w:type="pct"/>
            <w:noWrap/>
          </w:tcPr>
          <w:p w14:paraId="519C84C2" w14:textId="77777777" w:rsidR="00BF108E" w:rsidRPr="002C45CB" w:rsidRDefault="00BF108E" w:rsidP="00E13AD1">
            <w:pPr>
              <w:jc w:val="both"/>
              <w:rPr>
                <w:rFonts w:cs="Arial"/>
                <w:color w:val="595959" w:themeColor="text1" w:themeTint="A6"/>
                <w:sz w:val="18"/>
              </w:rPr>
            </w:pPr>
            <w:r w:rsidRPr="002C45CB">
              <w:rPr>
                <w:rFonts w:cs="Arial"/>
                <w:sz w:val="18"/>
              </w:rPr>
              <w:lastRenderedPageBreak/>
              <w:t>If needed, could you go to a non-family friend’s house?</w:t>
            </w:r>
          </w:p>
        </w:tc>
        <w:tc>
          <w:tcPr>
            <w:tcW w:w="534" w:type="pct"/>
          </w:tcPr>
          <w:p w14:paraId="7C9DF1B2" w14:textId="77777777" w:rsidR="00BF108E" w:rsidRPr="002C45CB" w:rsidRDefault="00BF108E" w:rsidP="00EA768A">
            <w:pPr>
              <w:jc w:val="center"/>
              <w:rPr>
                <w:rFonts w:cs="Arial"/>
                <w:color w:val="595959" w:themeColor="text1" w:themeTint="A6"/>
                <w:sz w:val="18"/>
              </w:rPr>
            </w:pPr>
          </w:p>
        </w:tc>
        <w:tc>
          <w:tcPr>
            <w:tcW w:w="535" w:type="pct"/>
          </w:tcPr>
          <w:p w14:paraId="524E3718" w14:textId="77777777" w:rsidR="00BF108E" w:rsidRPr="002C45CB" w:rsidRDefault="00BF108E" w:rsidP="00EA768A">
            <w:pPr>
              <w:jc w:val="center"/>
              <w:rPr>
                <w:rFonts w:cs="Arial"/>
                <w:color w:val="595959" w:themeColor="text1" w:themeTint="A6"/>
                <w:sz w:val="18"/>
              </w:rPr>
            </w:pPr>
          </w:p>
        </w:tc>
        <w:tc>
          <w:tcPr>
            <w:tcW w:w="535" w:type="pct"/>
          </w:tcPr>
          <w:p w14:paraId="1DA47042" w14:textId="77777777" w:rsidR="00BF108E" w:rsidRPr="002C45CB" w:rsidRDefault="00BF108E" w:rsidP="00EA768A">
            <w:pPr>
              <w:jc w:val="center"/>
              <w:rPr>
                <w:rFonts w:cs="Arial"/>
                <w:color w:val="595959" w:themeColor="text1" w:themeTint="A6"/>
                <w:sz w:val="18"/>
              </w:rPr>
            </w:pPr>
          </w:p>
        </w:tc>
        <w:tc>
          <w:tcPr>
            <w:tcW w:w="535" w:type="pct"/>
          </w:tcPr>
          <w:p w14:paraId="487353F7" w14:textId="77777777" w:rsidR="00BF108E" w:rsidRPr="002C45CB" w:rsidRDefault="00BF108E" w:rsidP="00EA768A">
            <w:pPr>
              <w:jc w:val="center"/>
              <w:rPr>
                <w:rFonts w:cs="Arial"/>
                <w:color w:val="595959" w:themeColor="text1" w:themeTint="A6"/>
                <w:sz w:val="18"/>
              </w:rPr>
            </w:pPr>
          </w:p>
        </w:tc>
        <w:tc>
          <w:tcPr>
            <w:tcW w:w="534" w:type="pct"/>
          </w:tcPr>
          <w:p w14:paraId="0B690938" w14:textId="77777777" w:rsidR="00BF108E" w:rsidRPr="002C45CB" w:rsidRDefault="00BF108E" w:rsidP="00EA768A">
            <w:pPr>
              <w:jc w:val="center"/>
              <w:rPr>
                <w:rFonts w:cs="Arial"/>
                <w:color w:val="595959" w:themeColor="text1" w:themeTint="A6"/>
                <w:sz w:val="18"/>
              </w:rPr>
            </w:pPr>
          </w:p>
        </w:tc>
      </w:tr>
      <w:tr w:rsidR="00BF108E" w:rsidRPr="002C45CB" w14:paraId="62337BB5" w14:textId="77777777" w:rsidTr="006D2093">
        <w:trPr>
          <w:trHeight w:val="284"/>
        </w:trPr>
        <w:tc>
          <w:tcPr>
            <w:tcW w:w="2327" w:type="pct"/>
            <w:noWrap/>
          </w:tcPr>
          <w:p w14:paraId="4BA492BA" w14:textId="77777777" w:rsidR="00BF108E" w:rsidRPr="002C45CB" w:rsidRDefault="00BF108E" w:rsidP="00E13AD1">
            <w:pPr>
              <w:pStyle w:val="ListParagraph"/>
              <w:numPr>
                <w:ilvl w:val="0"/>
                <w:numId w:val="18"/>
              </w:numPr>
              <w:jc w:val="both"/>
              <w:rPr>
                <w:sz w:val="18"/>
                <w:lang w:val="en-GB"/>
              </w:rPr>
            </w:pPr>
            <w:r w:rsidRPr="002C45CB">
              <w:rPr>
                <w:sz w:val="18"/>
                <w:lang w:val="en-GB"/>
              </w:rPr>
              <w:t>Could go alone</w:t>
            </w:r>
          </w:p>
        </w:tc>
        <w:tc>
          <w:tcPr>
            <w:tcW w:w="534" w:type="pct"/>
          </w:tcPr>
          <w:p w14:paraId="039DCF07" w14:textId="77777777" w:rsidR="00BF108E" w:rsidRPr="002C45CB" w:rsidRDefault="00BF108E" w:rsidP="00EA768A">
            <w:pPr>
              <w:jc w:val="center"/>
              <w:rPr>
                <w:rFonts w:cs="Arial"/>
                <w:sz w:val="18"/>
              </w:rPr>
            </w:pPr>
            <w:r w:rsidRPr="002C45CB">
              <w:rPr>
                <w:rFonts w:cs="Arial"/>
                <w:sz w:val="18"/>
              </w:rPr>
              <w:t>86.2%</w:t>
            </w:r>
          </w:p>
        </w:tc>
        <w:tc>
          <w:tcPr>
            <w:tcW w:w="535" w:type="pct"/>
          </w:tcPr>
          <w:p w14:paraId="581BF0C5" w14:textId="77777777" w:rsidR="00BF108E" w:rsidRPr="002C45CB" w:rsidRDefault="00BF108E" w:rsidP="00EA768A">
            <w:pPr>
              <w:jc w:val="center"/>
              <w:rPr>
                <w:rFonts w:cs="Arial"/>
                <w:sz w:val="18"/>
              </w:rPr>
            </w:pPr>
            <w:r w:rsidRPr="002C45CB">
              <w:rPr>
                <w:rFonts w:cs="Arial"/>
                <w:sz w:val="18"/>
              </w:rPr>
              <w:t>80.4%</w:t>
            </w:r>
          </w:p>
        </w:tc>
        <w:tc>
          <w:tcPr>
            <w:tcW w:w="535" w:type="pct"/>
          </w:tcPr>
          <w:p w14:paraId="42F09C5E" w14:textId="77777777" w:rsidR="00BF108E" w:rsidRPr="002C45CB" w:rsidRDefault="00BF108E" w:rsidP="00EA768A">
            <w:pPr>
              <w:jc w:val="center"/>
              <w:rPr>
                <w:rFonts w:cs="Arial"/>
                <w:sz w:val="18"/>
              </w:rPr>
            </w:pPr>
            <w:r w:rsidRPr="002C45CB">
              <w:rPr>
                <w:rFonts w:cs="Arial"/>
                <w:sz w:val="18"/>
              </w:rPr>
              <w:t>88.5%</w:t>
            </w:r>
          </w:p>
        </w:tc>
        <w:tc>
          <w:tcPr>
            <w:tcW w:w="535" w:type="pct"/>
          </w:tcPr>
          <w:p w14:paraId="23ABA415" w14:textId="77777777" w:rsidR="00BF108E" w:rsidRPr="002C45CB" w:rsidRDefault="00BF108E" w:rsidP="00EA768A">
            <w:pPr>
              <w:jc w:val="center"/>
              <w:rPr>
                <w:rFonts w:cs="Arial"/>
                <w:sz w:val="18"/>
              </w:rPr>
            </w:pPr>
            <w:r w:rsidRPr="002C45CB">
              <w:rPr>
                <w:rFonts w:cs="Arial"/>
                <w:sz w:val="18"/>
              </w:rPr>
              <w:t>88.1%</w:t>
            </w:r>
          </w:p>
        </w:tc>
        <w:tc>
          <w:tcPr>
            <w:tcW w:w="534" w:type="pct"/>
          </w:tcPr>
          <w:p w14:paraId="0AC27C9E" w14:textId="77777777" w:rsidR="00BF108E" w:rsidRPr="002C45CB" w:rsidRDefault="00BF108E" w:rsidP="00EA768A">
            <w:pPr>
              <w:jc w:val="center"/>
              <w:rPr>
                <w:rFonts w:cs="Arial"/>
                <w:sz w:val="18"/>
              </w:rPr>
            </w:pPr>
            <w:r w:rsidRPr="002C45CB">
              <w:rPr>
                <w:rFonts w:cs="Arial"/>
                <w:sz w:val="18"/>
              </w:rPr>
              <w:t>87.3%</w:t>
            </w:r>
          </w:p>
        </w:tc>
      </w:tr>
      <w:tr w:rsidR="00BF108E" w:rsidRPr="002C45CB" w14:paraId="2B81D1ED" w14:textId="77777777" w:rsidTr="006D2093">
        <w:trPr>
          <w:trHeight w:val="284"/>
        </w:trPr>
        <w:tc>
          <w:tcPr>
            <w:tcW w:w="2327" w:type="pct"/>
            <w:noWrap/>
          </w:tcPr>
          <w:p w14:paraId="6C1DC570" w14:textId="77777777" w:rsidR="00BF108E" w:rsidRPr="002C45CB" w:rsidRDefault="00BF108E" w:rsidP="00E13AD1">
            <w:pPr>
              <w:pStyle w:val="ListParagraph"/>
              <w:numPr>
                <w:ilvl w:val="0"/>
                <w:numId w:val="18"/>
              </w:numPr>
              <w:jc w:val="both"/>
              <w:rPr>
                <w:sz w:val="18"/>
                <w:lang w:val="en-GB"/>
              </w:rPr>
            </w:pPr>
            <w:r w:rsidRPr="002C45CB">
              <w:rPr>
                <w:sz w:val="18"/>
                <w:lang w:val="en-GB"/>
              </w:rPr>
              <w:t>Could go if accompanied by other household member</w:t>
            </w:r>
          </w:p>
        </w:tc>
        <w:tc>
          <w:tcPr>
            <w:tcW w:w="534" w:type="pct"/>
          </w:tcPr>
          <w:p w14:paraId="4D2C4F1A" w14:textId="77777777" w:rsidR="00BF108E" w:rsidRPr="002C45CB" w:rsidRDefault="00BF108E" w:rsidP="00EA768A">
            <w:pPr>
              <w:jc w:val="center"/>
              <w:rPr>
                <w:rFonts w:cs="Arial"/>
                <w:color w:val="595959" w:themeColor="text1" w:themeTint="A6"/>
                <w:sz w:val="18"/>
              </w:rPr>
            </w:pPr>
            <w:r w:rsidRPr="002C45CB">
              <w:rPr>
                <w:rFonts w:cs="Arial"/>
                <w:sz w:val="18"/>
              </w:rPr>
              <w:t>11.6%</w:t>
            </w:r>
          </w:p>
        </w:tc>
        <w:tc>
          <w:tcPr>
            <w:tcW w:w="535" w:type="pct"/>
          </w:tcPr>
          <w:p w14:paraId="37E36433" w14:textId="77777777" w:rsidR="00BF108E" w:rsidRPr="002C45CB" w:rsidRDefault="00BF108E" w:rsidP="00EA768A">
            <w:pPr>
              <w:jc w:val="center"/>
              <w:rPr>
                <w:rFonts w:cs="Arial"/>
                <w:sz w:val="18"/>
              </w:rPr>
            </w:pPr>
            <w:r w:rsidRPr="002C45CB">
              <w:rPr>
                <w:rFonts w:cs="Arial"/>
                <w:sz w:val="18"/>
              </w:rPr>
              <w:t>17.2%</w:t>
            </w:r>
          </w:p>
        </w:tc>
        <w:tc>
          <w:tcPr>
            <w:tcW w:w="535" w:type="pct"/>
          </w:tcPr>
          <w:p w14:paraId="2987C482" w14:textId="77777777" w:rsidR="00BF108E" w:rsidRPr="002C45CB" w:rsidRDefault="00BF108E" w:rsidP="00EA768A">
            <w:pPr>
              <w:jc w:val="center"/>
              <w:rPr>
                <w:rFonts w:cs="Arial"/>
                <w:sz w:val="18"/>
              </w:rPr>
            </w:pPr>
            <w:r w:rsidRPr="002C45CB">
              <w:rPr>
                <w:rFonts w:cs="Arial"/>
                <w:sz w:val="18"/>
              </w:rPr>
              <w:t>9.4%</w:t>
            </w:r>
          </w:p>
        </w:tc>
        <w:tc>
          <w:tcPr>
            <w:tcW w:w="535" w:type="pct"/>
          </w:tcPr>
          <w:p w14:paraId="588A69BF" w14:textId="77777777" w:rsidR="00BF108E" w:rsidRPr="002C45CB" w:rsidRDefault="00BF108E" w:rsidP="00EA768A">
            <w:pPr>
              <w:jc w:val="center"/>
              <w:rPr>
                <w:rFonts w:cs="Arial"/>
                <w:sz w:val="18"/>
              </w:rPr>
            </w:pPr>
            <w:r w:rsidRPr="002C45CB">
              <w:rPr>
                <w:rFonts w:cs="Arial"/>
                <w:sz w:val="18"/>
              </w:rPr>
              <w:t>9.5%</w:t>
            </w:r>
          </w:p>
        </w:tc>
        <w:tc>
          <w:tcPr>
            <w:tcW w:w="534" w:type="pct"/>
          </w:tcPr>
          <w:p w14:paraId="510798E8" w14:textId="77777777" w:rsidR="00BF108E" w:rsidRPr="002C45CB" w:rsidRDefault="00BF108E" w:rsidP="00EA768A">
            <w:pPr>
              <w:jc w:val="center"/>
              <w:rPr>
                <w:rFonts w:cs="Arial"/>
                <w:sz w:val="18"/>
              </w:rPr>
            </w:pPr>
            <w:r w:rsidRPr="002C45CB">
              <w:rPr>
                <w:rFonts w:cs="Arial"/>
                <w:sz w:val="18"/>
              </w:rPr>
              <w:t>10.8%</w:t>
            </w:r>
          </w:p>
        </w:tc>
      </w:tr>
      <w:tr w:rsidR="00BF108E" w:rsidRPr="002C45CB" w14:paraId="17BC7B42" w14:textId="77777777" w:rsidTr="006D2093">
        <w:trPr>
          <w:trHeight w:val="284"/>
        </w:trPr>
        <w:tc>
          <w:tcPr>
            <w:tcW w:w="2327" w:type="pct"/>
            <w:noWrap/>
          </w:tcPr>
          <w:p w14:paraId="2E5F3C2D" w14:textId="77777777" w:rsidR="00BF108E" w:rsidRPr="002C45CB" w:rsidRDefault="00BF108E"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16946457" w14:textId="77777777" w:rsidR="00BF108E" w:rsidRPr="002C45CB" w:rsidRDefault="00BF108E" w:rsidP="00EA768A">
            <w:pPr>
              <w:jc w:val="center"/>
              <w:rPr>
                <w:rFonts w:cs="Arial"/>
                <w:color w:val="595959" w:themeColor="text1" w:themeTint="A6"/>
                <w:sz w:val="18"/>
              </w:rPr>
            </w:pPr>
            <w:r w:rsidRPr="002C45CB">
              <w:rPr>
                <w:rFonts w:cs="Arial"/>
                <w:sz w:val="18"/>
              </w:rPr>
              <w:t>1.9%</w:t>
            </w:r>
          </w:p>
        </w:tc>
        <w:tc>
          <w:tcPr>
            <w:tcW w:w="535" w:type="pct"/>
          </w:tcPr>
          <w:p w14:paraId="55DA16DA" w14:textId="77777777" w:rsidR="00BF108E" w:rsidRPr="002C45CB" w:rsidRDefault="00BF108E" w:rsidP="00EA768A">
            <w:pPr>
              <w:jc w:val="center"/>
              <w:rPr>
                <w:rFonts w:cs="Arial"/>
                <w:sz w:val="18"/>
              </w:rPr>
            </w:pPr>
            <w:r w:rsidRPr="002C45CB">
              <w:rPr>
                <w:rFonts w:cs="Arial"/>
                <w:sz w:val="18"/>
              </w:rPr>
              <w:t>2.2%</w:t>
            </w:r>
          </w:p>
        </w:tc>
        <w:tc>
          <w:tcPr>
            <w:tcW w:w="535" w:type="pct"/>
          </w:tcPr>
          <w:p w14:paraId="2AAB7A58" w14:textId="77777777" w:rsidR="00BF108E" w:rsidRPr="002C45CB" w:rsidRDefault="00BF108E" w:rsidP="00EA768A">
            <w:pPr>
              <w:jc w:val="center"/>
              <w:rPr>
                <w:rFonts w:cs="Arial"/>
                <w:sz w:val="18"/>
              </w:rPr>
            </w:pPr>
            <w:r w:rsidRPr="002C45CB">
              <w:rPr>
                <w:rFonts w:cs="Arial"/>
                <w:sz w:val="18"/>
              </w:rPr>
              <w:t>1.9%</w:t>
            </w:r>
          </w:p>
        </w:tc>
        <w:tc>
          <w:tcPr>
            <w:tcW w:w="535" w:type="pct"/>
          </w:tcPr>
          <w:p w14:paraId="0F8150F2" w14:textId="77777777" w:rsidR="00BF108E" w:rsidRPr="002C45CB" w:rsidRDefault="00BF108E" w:rsidP="00EA768A">
            <w:pPr>
              <w:jc w:val="center"/>
              <w:rPr>
                <w:rFonts w:cs="Arial"/>
                <w:sz w:val="18"/>
              </w:rPr>
            </w:pPr>
            <w:r w:rsidRPr="002C45CB">
              <w:rPr>
                <w:rFonts w:cs="Arial"/>
                <w:sz w:val="18"/>
              </w:rPr>
              <w:t>1.9%</w:t>
            </w:r>
          </w:p>
        </w:tc>
        <w:tc>
          <w:tcPr>
            <w:tcW w:w="534" w:type="pct"/>
          </w:tcPr>
          <w:p w14:paraId="6F0B189F" w14:textId="77777777" w:rsidR="00BF108E" w:rsidRPr="002C45CB" w:rsidRDefault="00BF108E" w:rsidP="00EA768A">
            <w:pPr>
              <w:jc w:val="center"/>
              <w:rPr>
                <w:rFonts w:cs="Arial"/>
                <w:sz w:val="18"/>
              </w:rPr>
            </w:pPr>
            <w:r w:rsidRPr="002C45CB">
              <w:rPr>
                <w:rFonts w:cs="Arial"/>
                <w:sz w:val="18"/>
              </w:rPr>
              <w:t>1.6%</w:t>
            </w:r>
          </w:p>
        </w:tc>
      </w:tr>
      <w:tr w:rsidR="00BF108E" w:rsidRPr="002C45CB" w14:paraId="23713FD1" w14:textId="77777777" w:rsidTr="006D2093">
        <w:trPr>
          <w:trHeight w:val="284"/>
        </w:trPr>
        <w:tc>
          <w:tcPr>
            <w:tcW w:w="2327" w:type="pct"/>
            <w:noWrap/>
          </w:tcPr>
          <w:p w14:paraId="34D1513E" w14:textId="77777777" w:rsidR="00BF108E" w:rsidRPr="002C45CB" w:rsidRDefault="00BF108E"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5D268F30" w14:textId="77777777" w:rsidR="00BF108E" w:rsidRPr="002C45CB" w:rsidRDefault="00BF108E" w:rsidP="00EA768A">
            <w:pPr>
              <w:jc w:val="center"/>
              <w:rPr>
                <w:rFonts w:cs="Arial"/>
                <w:color w:val="595959" w:themeColor="text1" w:themeTint="A6"/>
                <w:sz w:val="18"/>
              </w:rPr>
            </w:pPr>
            <w:r w:rsidRPr="002C45CB">
              <w:rPr>
                <w:rFonts w:cs="Arial"/>
                <w:sz w:val="18"/>
              </w:rPr>
              <w:t>0.3%</w:t>
            </w:r>
          </w:p>
        </w:tc>
        <w:tc>
          <w:tcPr>
            <w:tcW w:w="535" w:type="pct"/>
          </w:tcPr>
          <w:p w14:paraId="2B501236" w14:textId="77777777" w:rsidR="00BF108E" w:rsidRPr="002C45CB" w:rsidRDefault="00BF108E" w:rsidP="00EA768A">
            <w:pPr>
              <w:jc w:val="center"/>
              <w:rPr>
                <w:rFonts w:cs="Arial"/>
                <w:sz w:val="18"/>
              </w:rPr>
            </w:pPr>
            <w:r w:rsidRPr="002C45CB">
              <w:rPr>
                <w:rFonts w:cs="Arial"/>
                <w:sz w:val="18"/>
              </w:rPr>
              <w:t>0.2%</w:t>
            </w:r>
          </w:p>
        </w:tc>
        <w:tc>
          <w:tcPr>
            <w:tcW w:w="535" w:type="pct"/>
          </w:tcPr>
          <w:p w14:paraId="39D75911" w14:textId="77777777" w:rsidR="00BF108E" w:rsidRPr="002C45CB" w:rsidRDefault="00BF108E" w:rsidP="00EA768A">
            <w:pPr>
              <w:jc w:val="center"/>
              <w:rPr>
                <w:rFonts w:cs="Arial"/>
                <w:sz w:val="18"/>
              </w:rPr>
            </w:pPr>
            <w:r w:rsidRPr="002C45CB">
              <w:rPr>
                <w:rFonts w:cs="Arial"/>
                <w:sz w:val="18"/>
              </w:rPr>
              <w:t>0.3%</w:t>
            </w:r>
          </w:p>
        </w:tc>
        <w:tc>
          <w:tcPr>
            <w:tcW w:w="535" w:type="pct"/>
          </w:tcPr>
          <w:p w14:paraId="1580A48A" w14:textId="77777777" w:rsidR="00BF108E" w:rsidRPr="002C45CB" w:rsidRDefault="00BF108E" w:rsidP="00EA768A">
            <w:pPr>
              <w:jc w:val="center"/>
              <w:rPr>
                <w:rFonts w:cs="Arial"/>
                <w:sz w:val="18"/>
              </w:rPr>
            </w:pPr>
            <w:r w:rsidRPr="002C45CB">
              <w:rPr>
                <w:rFonts w:cs="Arial"/>
                <w:sz w:val="18"/>
              </w:rPr>
              <w:t>0.5%</w:t>
            </w:r>
          </w:p>
        </w:tc>
        <w:tc>
          <w:tcPr>
            <w:tcW w:w="534" w:type="pct"/>
          </w:tcPr>
          <w:p w14:paraId="033500ED" w14:textId="77777777" w:rsidR="00BF108E" w:rsidRPr="002C45CB" w:rsidRDefault="00BF108E" w:rsidP="00EA768A">
            <w:pPr>
              <w:jc w:val="center"/>
              <w:rPr>
                <w:rFonts w:cs="Arial"/>
                <w:sz w:val="18"/>
              </w:rPr>
            </w:pPr>
            <w:r w:rsidRPr="002C45CB">
              <w:rPr>
                <w:rFonts w:cs="Arial"/>
                <w:sz w:val="18"/>
              </w:rPr>
              <w:t>0.3%</w:t>
            </w:r>
          </w:p>
        </w:tc>
      </w:tr>
      <w:tr w:rsidR="00BF108E" w:rsidRPr="002C45CB" w14:paraId="1D8AF390" w14:textId="77777777" w:rsidTr="006D2093">
        <w:trPr>
          <w:trHeight w:val="284"/>
        </w:trPr>
        <w:tc>
          <w:tcPr>
            <w:tcW w:w="2327" w:type="pct"/>
            <w:noWrap/>
          </w:tcPr>
          <w:p w14:paraId="4AAA05DA" w14:textId="77777777" w:rsidR="00BF108E" w:rsidRPr="002C45CB" w:rsidRDefault="00BF108E" w:rsidP="00E13AD1">
            <w:pPr>
              <w:jc w:val="both"/>
              <w:rPr>
                <w:rFonts w:cs="Arial"/>
                <w:color w:val="595959" w:themeColor="text1" w:themeTint="A6"/>
                <w:sz w:val="18"/>
              </w:rPr>
            </w:pPr>
            <w:r w:rsidRPr="002C45CB">
              <w:rPr>
                <w:rFonts w:cs="Arial"/>
                <w:sz w:val="18"/>
              </w:rPr>
              <w:t>If needed, could you go to a relative’s house?</w:t>
            </w:r>
          </w:p>
        </w:tc>
        <w:tc>
          <w:tcPr>
            <w:tcW w:w="534" w:type="pct"/>
          </w:tcPr>
          <w:p w14:paraId="77AF4D44" w14:textId="77777777" w:rsidR="00BF108E" w:rsidRPr="002C45CB" w:rsidRDefault="00BF108E" w:rsidP="00EA768A">
            <w:pPr>
              <w:jc w:val="center"/>
              <w:rPr>
                <w:rFonts w:cs="Arial"/>
                <w:color w:val="595959" w:themeColor="text1" w:themeTint="A6"/>
                <w:sz w:val="18"/>
              </w:rPr>
            </w:pPr>
          </w:p>
        </w:tc>
        <w:tc>
          <w:tcPr>
            <w:tcW w:w="535" w:type="pct"/>
          </w:tcPr>
          <w:p w14:paraId="1B341813" w14:textId="77777777" w:rsidR="00BF108E" w:rsidRPr="002C45CB" w:rsidRDefault="00BF108E" w:rsidP="00EA768A">
            <w:pPr>
              <w:jc w:val="center"/>
              <w:rPr>
                <w:rFonts w:cs="Arial"/>
                <w:color w:val="595959" w:themeColor="text1" w:themeTint="A6"/>
                <w:sz w:val="18"/>
              </w:rPr>
            </w:pPr>
          </w:p>
        </w:tc>
        <w:tc>
          <w:tcPr>
            <w:tcW w:w="535" w:type="pct"/>
          </w:tcPr>
          <w:p w14:paraId="388C59CF" w14:textId="77777777" w:rsidR="00BF108E" w:rsidRPr="002C45CB" w:rsidRDefault="00BF108E" w:rsidP="00EA768A">
            <w:pPr>
              <w:jc w:val="center"/>
              <w:rPr>
                <w:rFonts w:cs="Arial"/>
                <w:color w:val="595959" w:themeColor="text1" w:themeTint="A6"/>
                <w:sz w:val="18"/>
              </w:rPr>
            </w:pPr>
          </w:p>
        </w:tc>
        <w:tc>
          <w:tcPr>
            <w:tcW w:w="535" w:type="pct"/>
          </w:tcPr>
          <w:p w14:paraId="7B5E29EB" w14:textId="77777777" w:rsidR="00BF108E" w:rsidRPr="002C45CB" w:rsidRDefault="00BF108E" w:rsidP="00EA768A">
            <w:pPr>
              <w:jc w:val="center"/>
              <w:rPr>
                <w:rFonts w:cs="Arial"/>
                <w:color w:val="595959" w:themeColor="text1" w:themeTint="A6"/>
                <w:sz w:val="18"/>
              </w:rPr>
            </w:pPr>
          </w:p>
        </w:tc>
        <w:tc>
          <w:tcPr>
            <w:tcW w:w="534" w:type="pct"/>
          </w:tcPr>
          <w:p w14:paraId="667B26C3" w14:textId="77777777" w:rsidR="00BF108E" w:rsidRPr="002C45CB" w:rsidRDefault="00BF108E" w:rsidP="00EA768A">
            <w:pPr>
              <w:jc w:val="center"/>
              <w:rPr>
                <w:rFonts w:cs="Arial"/>
                <w:color w:val="595959" w:themeColor="text1" w:themeTint="A6"/>
                <w:sz w:val="18"/>
              </w:rPr>
            </w:pPr>
          </w:p>
        </w:tc>
      </w:tr>
      <w:tr w:rsidR="00BF108E" w:rsidRPr="002C45CB" w14:paraId="40B95DAC" w14:textId="77777777" w:rsidTr="006D2093">
        <w:trPr>
          <w:trHeight w:val="284"/>
        </w:trPr>
        <w:tc>
          <w:tcPr>
            <w:tcW w:w="2327" w:type="pct"/>
          </w:tcPr>
          <w:p w14:paraId="76AEA44A" w14:textId="77777777" w:rsidR="00BF108E" w:rsidRPr="002C45CB" w:rsidRDefault="00BF108E" w:rsidP="00E13AD1">
            <w:pPr>
              <w:pStyle w:val="ListParagraph"/>
              <w:numPr>
                <w:ilvl w:val="0"/>
                <w:numId w:val="19"/>
              </w:numPr>
              <w:jc w:val="both"/>
              <w:rPr>
                <w:sz w:val="18"/>
                <w:lang w:val="en-GB"/>
              </w:rPr>
            </w:pPr>
            <w:r w:rsidRPr="002C45CB">
              <w:rPr>
                <w:sz w:val="18"/>
                <w:lang w:val="en-GB"/>
              </w:rPr>
              <w:t>Could go alone</w:t>
            </w:r>
          </w:p>
        </w:tc>
        <w:tc>
          <w:tcPr>
            <w:tcW w:w="534" w:type="pct"/>
          </w:tcPr>
          <w:p w14:paraId="24E1A7F1" w14:textId="77777777" w:rsidR="00BF108E" w:rsidRPr="002C45CB" w:rsidRDefault="00BF108E" w:rsidP="00EA768A">
            <w:pPr>
              <w:jc w:val="center"/>
              <w:rPr>
                <w:rFonts w:cs="Arial"/>
                <w:color w:val="595959" w:themeColor="text1" w:themeTint="A6"/>
                <w:sz w:val="18"/>
              </w:rPr>
            </w:pPr>
            <w:r w:rsidRPr="002C45CB">
              <w:rPr>
                <w:rFonts w:cs="Arial"/>
                <w:sz w:val="18"/>
              </w:rPr>
              <w:t>91.3%</w:t>
            </w:r>
          </w:p>
        </w:tc>
        <w:tc>
          <w:tcPr>
            <w:tcW w:w="535" w:type="pct"/>
          </w:tcPr>
          <w:p w14:paraId="7FF4822B" w14:textId="77777777" w:rsidR="00BF108E" w:rsidRPr="002C45CB" w:rsidRDefault="00BF108E" w:rsidP="00EA768A">
            <w:pPr>
              <w:jc w:val="center"/>
              <w:rPr>
                <w:rFonts w:cs="Arial"/>
                <w:sz w:val="18"/>
              </w:rPr>
            </w:pPr>
            <w:r w:rsidRPr="002C45CB">
              <w:rPr>
                <w:rFonts w:cs="Arial"/>
                <w:sz w:val="18"/>
              </w:rPr>
              <w:t>89.0%</w:t>
            </w:r>
          </w:p>
        </w:tc>
        <w:tc>
          <w:tcPr>
            <w:tcW w:w="535" w:type="pct"/>
          </w:tcPr>
          <w:p w14:paraId="62329F9C" w14:textId="77777777" w:rsidR="00BF108E" w:rsidRPr="002C45CB" w:rsidRDefault="00BF108E" w:rsidP="00EA768A">
            <w:pPr>
              <w:jc w:val="center"/>
              <w:rPr>
                <w:rFonts w:cs="Arial"/>
                <w:sz w:val="18"/>
              </w:rPr>
            </w:pPr>
            <w:r w:rsidRPr="002C45CB">
              <w:rPr>
                <w:rFonts w:cs="Arial"/>
                <w:sz w:val="18"/>
              </w:rPr>
              <w:t>93.2%</w:t>
            </w:r>
          </w:p>
        </w:tc>
        <w:tc>
          <w:tcPr>
            <w:tcW w:w="535" w:type="pct"/>
          </w:tcPr>
          <w:p w14:paraId="4B220467" w14:textId="77777777" w:rsidR="00BF108E" w:rsidRPr="002C45CB" w:rsidRDefault="00BF108E" w:rsidP="00EA768A">
            <w:pPr>
              <w:jc w:val="center"/>
              <w:rPr>
                <w:rFonts w:cs="Arial"/>
                <w:sz w:val="18"/>
              </w:rPr>
            </w:pPr>
            <w:r w:rsidRPr="002C45CB">
              <w:rPr>
                <w:rFonts w:cs="Arial"/>
                <w:sz w:val="18"/>
              </w:rPr>
              <w:t>93.0%</w:t>
            </w:r>
          </w:p>
        </w:tc>
        <w:tc>
          <w:tcPr>
            <w:tcW w:w="534" w:type="pct"/>
          </w:tcPr>
          <w:p w14:paraId="730FD05C" w14:textId="77777777" w:rsidR="00BF108E" w:rsidRPr="002C45CB" w:rsidRDefault="00BF108E" w:rsidP="00EA768A">
            <w:pPr>
              <w:jc w:val="center"/>
              <w:rPr>
                <w:rFonts w:cs="Arial"/>
                <w:sz w:val="18"/>
              </w:rPr>
            </w:pPr>
            <w:r w:rsidRPr="002C45CB">
              <w:rPr>
                <w:rFonts w:cs="Arial"/>
                <w:sz w:val="18"/>
              </w:rPr>
              <w:t>90.0%</w:t>
            </w:r>
          </w:p>
        </w:tc>
      </w:tr>
      <w:tr w:rsidR="00BF108E" w:rsidRPr="002C45CB" w14:paraId="1C330168" w14:textId="77777777" w:rsidTr="006D2093">
        <w:trPr>
          <w:trHeight w:val="284"/>
        </w:trPr>
        <w:tc>
          <w:tcPr>
            <w:tcW w:w="2327" w:type="pct"/>
          </w:tcPr>
          <w:p w14:paraId="224B59E4" w14:textId="77777777" w:rsidR="00BF108E" w:rsidRPr="002C45CB" w:rsidRDefault="00BF108E" w:rsidP="00E13AD1">
            <w:pPr>
              <w:pStyle w:val="ListParagraph"/>
              <w:numPr>
                <w:ilvl w:val="0"/>
                <w:numId w:val="19"/>
              </w:numPr>
              <w:jc w:val="both"/>
              <w:rPr>
                <w:sz w:val="18"/>
                <w:lang w:val="en-GB"/>
              </w:rPr>
            </w:pPr>
            <w:r w:rsidRPr="002C45CB">
              <w:rPr>
                <w:sz w:val="18"/>
                <w:lang w:val="en-GB"/>
              </w:rPr>
              <w:t>Could go if accompanied by other household member</w:t>
            </w:r>
          </w:p>
        </w:tc>
        <w:tc>
          <w:tcPr>
            <w:tcW w:w="534" w:type="pct"/>
          </w:tcPr>
          <w:p w14:paraId="3FC44177" w14:textId="77777777" w:rsidR="00BF108E" w:rsidRPr="002C45CB" w:rsidRDefault="00BF108E" w:rsidP="00EA768A">
            <w:pPr>
              <w:jc w:val="center"/>
              <w:rPr>
                <w:rFonts w:cs="Arial"/>
                <w:color w:val="595959" w:themeColor="text1" w:themeTint="A6"/>
                <w:sz w:val="18"/>
              </w:rPr>
            </w:pPr>
            <w:r w:rsidRPr="002C45CB">
              <w:rPr>
                <w:rFonts w:cs="Arial"/>
                <w:sz w:val="18"/>
              </w:rPr>
              <w:t>8.0%</w:t>
            </w:r>
          </w:p>
        </w:tc>
        <w:tc>
          <w:tcPr>
            <w:tcW w:w="535" w:type="pct"/>
          </w:tcPr>
          <w:p w14:paraId="67105090" w14:textId="77777777" w:rsidR="00BF108E" w:rsidRPr="002C45CB" w:rsidRDefault="00BF108E" w:rsidP="00EA768A">
            <w:pPr>
              <w:jc w:val="center"/>
              <w:rPr>
                <w:rFonts w:cs="Arial"/>
                <w:sz w:val="18"/>
              </w:rPr>
            </w:pPr>
            <w:r w:rsidRPr="002C45CB">
              <w:rPr>
                <w:rFonts w:cs="Arial"/>
                <w:sz w:val="18"/>
              </w:rPr>
              <w:t>10.1%</w:t>
            </w:r>
          </w:p>
        </w:tc>
        <w:tc>
          <w:tcPr>
            <w:tcW w:w="535" w:type="pct"/>
          </w:tcPr>
          <w:p w14:paraId="77EF9873" w14:textId="77777777" w:rsidR="00BF108E" w:rsidRPr="002C45CB" w:rsidRDefault="00BF108E" w:rsidP="00EA768A">
            <w:pPr>
              <w:jc w:val="center"/>
              <w:rPr>
                <w:rFonts w:cs="Arial"/>
                <w:sz w:val="18"/>
              </w:rPr>
            </w:pPr>
            <w:r w:rsidRPr="002C45CB">
              <w:rPr>
                <w:rFonts w:cs="Arial"/>
                <w:sz w:val="18"/>
              </w:rPr>
              <w:t>6.2%</w:t>
            </w:r>
          </w:p>
        </w:tc>
        <w:tc>
          <w:tcPr>
            <w:tcW w:w="535" w:type="pct"/>
          </w:tcPr>
          <w:p w14:paraId="3DB86272" w14:textId="77777777" w:rsidR="00BF108E" w:rsidRPr="002C45CB" w:rsidRDefault="00BF108E" w:rsidP="00EA768A">
            <w:pPr>
              <w:jc w:val="center"/>
              <w:rPr>
                <w:rFonts w:cs="Arial"/>
                <w:sz w:val="18"/>
              </w:rPr>
            </w:pPr>
            <w:r w:rsidRPr="002C45CB">
              <w:rPr>
                <w:rFonts w:cs="Arial"/>
                <w:sz w:val="18"/>
              </w:rPr>
              <w:t>6.3%</w:t>
            </w:r>
          </w:p>
        </w:tc>
        <w:tc>
          <w:tcPr>
            <w:tcW w:w="534" w:type="pct"/>
          </w:tcPr>
          <w:p w14:paraId="65A59431" w14:textId="77777777" w:rsidR="00BF108E" w:rsidRPr="002C45CB" w:rsidRDefault="00BF108E" w:rsidP="00EA768A">
            <w:pPr>
              <w:jc w:val="center"/>
              <w:rPr>
                <w:rFonts w:cs="Arial"/>
                <w:sz w:val="18"/>
              </w:rPr>
            </w:pPr>
            <w:r w:rsidRPr="002C45CB">
              <w:rPr>
                <w:rFonts w:cs="Arial"/>
                <w:sz w:val="18"/>
              </w:rPr>
              <w:t>9.3%</w:t>
            </w:r>
          </w:p>
        </w:tc>
      </w:tr>
      <w:tr w:rsidR="00BF108E" w:rsidRPr="002C45CB" w14:paraId="0FCAAB87" w14:textId="77777777" w:rsidTr="006D2093">
        <w:trPr>
          <w:trHeight w:val="284"/>
        </w:trPr>
        <w:tc>
          <w:tcPr>
            <w:tcW w:w="2327" w:type="pct"/>
          </w:tcPr>
          <w:p w14:paraId="6BC9B1F2" w14:textId="77777777" w:rsidR="00BF108E" w:rsidRPr="002C45CB" w:rsidRDefault="00BF108E" w:rsidP="00E13AD1">
            <w:pPr>
              <w:pStyle w:val="ListParagraph"/>
              <w:numPr>
                <w:ilvl w:val="0"/>
                <w:numId w:val="19"/>
              </w:numPr>
              <w:jc w:val="both"/>
              <w:rPr>
                <w:sz w:val="18"/>
                <w:lang w:val="en-GB"/>
              </w:rPr>
            </w:pPr>
            <w:r w:rsidRPr="002C45CB">
              <w:rPr>
                <w:sz w:val="18"/>
                <w:lang w:val="en-GB"/>
              </w:rPr>
              <w:t>Would not be able to go at all</w:t>
            </w:r>
          </w:p>
        </w:tc>
        <w:tc>
          <w:tcPr>
            <w:tcW w:w="534" w:type="pct"/>
          </w:tcPr>
          <w:p w14:paraId="33BC6F7A" w14:textId="77777777" w:rsidR="00BF108E" w:rsidRPr="002C45CB" w:rsidRDefault="00BF108E" w:rsidP="00EA768A">
            <w:pPr>
              <w:jc w:val="center"/>
              <w:rPr>
                <w:rFonts w:cs="Arial"/>
                <w:color w:val="595959" w:themeColor="text1" w:themeTint="A6"/>
                <w:sz w:val="18"/>
              </w:rPr>
            </w:pPr>
            <w:r w:rsidRPr="002C45CB">
              <w:rPr>
                <w:rFonts w:cs="Arial"/>
                <w:sz w:val="18"/>
              </w:rPr>
              <w:t>0.6%</w:t>
            </w:r>
          </w:p>
        </w:tc>
        <w:tc>
          <w:tcPr>
            <w:tcW w:w="535" w:type="pct"/>
          </w:tcPr>
          <w:p w14:paraId="5F0D57C9" w14:textId="77777777" w:rsidR="00BF108E" w:rsidRPr="002C45CB" w:rsidRDefault="00BF108E" w:rsidP="00EA768A">
            <w:pPr>
              <w:jc w:val="center"/>
              <w:rPr>
                <w:rFonts w:cs="Arial"/>
                <w:sz w:val="18"/>
              </w:rPr>
            </w:pPr>
            <w:r w:rsidRPr="002C45CB">
              <w:rPr>
                <w:rFonts w:cs="Arial"/>
                <w:sz w:val="18"/>
              </w:rPr>
              <w:t>0.7%</w:t>
            </w:r>
          </w:p>
        </w:tc>
        <w:tc>
          <w:tcPr>
            <w:tcW w:w="535" w:type="pct"/>
          </w:tcPr>
          <w:p w14:paraId="1DEDAA44" w14:textId="77777777" w:rsidR="00BF108E" w:rsidRPr="002C45CB" w:rsidRDefault="00BF108E" w:rsidP="00EA768A">
            <w:pPr>
              <w:jc w:val="center"/>
              <w:rPr>
                <w:rFonts w:cs="Arial"/>
                <w:sz w:val="18"/>
              </w:rPr>
            </w:pPr>
            <w:r w:rsidRPr="002C45CB">
              <w:rPr>
                <w:rFonts w:cs="Arial"/>
                <w:sz w:val="18"/>
              </w:rPr>
              <w:t>0.6%</w:t>
            </w:r>
          </w:p>
        </w:tc>
        <w:tc>
          <w:tcPr>
            <w:tcW w:w="535" w:type="pct"/>
          </w:tcPr>
          <w:p w14:paraId="41A9A9ED" w14:textId="77777777" w:rsidR="00BF108E" w:rsidRPr="002C45CB" w:rsidRDefault="00BF108E" w:rsidP="00EA768A">
            <w:pPr>
              <w:jc w:val="center"/>
              <w:rPr>
                <w:rFonts w:cs="Arial"/>
                <w:sz w:val="18"/>
              </w:rPr>
            </w:pPr>
            <w:r w:rsidRPr="002C45CB">
              <w:rPr>
                <w:rFonts w:cs="Arial"/>
                <w:sz w:val="18"/>
              </w:rPr>
              <w:t>0.5%</w:t>
            </w:r>
          </w:p>
        </w:tc>
        <w:tc>
          <w:tcPr>
            <w:tcW w:w="534" w:type="pct"/>
          </w:tcPr>
          <w:p w14:paraId="24E8BDEB" w14:textId="77777777" w:rsidR="00BF108E" w:rsidRPr="002C45CB" w:rsidRDefault="00BF108E" w:rsidP="00EA768A">
            <w:pPr>
              <w:jc w:val="center"/>
              <w:rPr>
                <w:rFonts w:cs="Arial"/>
                <w:sz w:val="18"/>
              </w:rPr>
            </w:pPr>
            <w:r w:rsidRPr="002C45CB">
              <w:rPr>
                <w:rFonts w:cs="Arial"/>
                <w:sz w:val="18"/>
              </w:rPr>
              <w:t>0.6%</w:t>
            </w:r>
          </w:p>
        </w:tc>
      </w:tr>
      <w:tr w:rsidR="00BF108E" w:rsidRPr="002C45CB" w14:paraId="0B6A38A6" w14:textId="77777777" w:rsidTr="006D2093">
        <w:trPr>
          <w:trHeight w:val="284"/>
        </w:trPr>
        <w:tc>
          <w:tcPr>
            <w:tcW w:w="2327" w:type="pct"/>
          </w:tcPr>
          <w:p w14:paraId="6D2314A2" w14:textId="77777777" w:rsidR="00BF108E" w:rsidRPr="002C45CB" w:rsidRDefault="00BF108E" w:rsidP="00E13AD1">
            <w:pPr>
              <w:pStyle w:val="ListParagraph"/>
              <w:numPr>
                <w:ilvl w:val="0"/>
                <w:numId w:val="19"/>
              </w:numPr>
              <w:jc w:val="both"/>
              <w:rPr>
                <w:color w:val="595959" w:themeColor="text1" w:themeTint="A6"/>
                <w:sz w:val="18"/>
                <w:lang w:val="en-GB"/>
              </w:rPr>
            </w:pPr>
            <w:r w:rsidRPr="002C45CB">
              <w:rPr>
                <w:sz w:val="18"/>
                <w:lang w:val="en-GB"/>
              </w:rPr>
              <w:t>Place not applicable to her</w:t>
            </w:r>
          </w:p>
        </w:tc>
        <w:tc>
          <w:tcPr>
            <w:tcW w:w="534" w:type="pct"/>
          </w:tcPr>
          <w:p w14:paraId="75DB8CB3" w14:textId="77777777" w:rsidR="00BF108E" w:rsidRPr="002C45CB" w:rsidRDefault="00BF108E" w:rsidP="00EA768A">
            <w:pPr>
              <w:jc w:val="center"/>
              <w:rPr>
                <w:rFonts w:cs="Arial"/>
                <w:sz w:val="18"/>
              </w:rPr>
            </w:pPr>
            <w:r w:rsidRPr="002C45CB">
              <w:rPr>
                <w:rFonts w:cs="Arial"/>
                <w:sz w:val="18"/>
              </w:rPr>
              <w:t>0.1%</w:t>
            </w:r>
          </w:p>
        </w:tc>
        <w:tc>
          <w:tcPr>
            <w:tcW w:w="535" w:type="pct"/>
          </w:tcPr>
          <w:p w14:paraId="02B1A6FE" w14:textId="77777777" w:rsidR="00BF108E" w:rsidRPr="002C45CB" w:rsidRDefault="00BF108E" w:rsidP="00EA768A">
            <w:pPr>
              <w:jc w:val="center"/>
              <w:rPr>
                <w:rFonts w:cs="Arial"/>
                <w:sz w:val="18"/>
              </w:rPr>
            </w:pPr>
            <w:r w:rsidRPr="002C45CB">
              <w:rPr>
                <w:rFonts w:cs="Arial"/>
                <w:sz w:val="18"/>
              </w:rPr>
              <w:t>0.2%</w:t>
            </w:r>
          </w:p>
        </w:tc>
        <w:tc>
          <w:tcPr>
            <w:tcW w:w="535" w:type="pct"/>
          </w:tcPr>
          <w:p w14:paraId="74600A67" w14:textId="77777777" w:rsidR="00BF108E" w:rsidRPr="002C45CB" w:rsidRDefault="00BF108E" w:rsidP="00EA768A">
            <w:pPr>
              <w:jc w:val="center"/>
              <w:rPr>
                <w:rFonts w:cs="Arial"/>
                <w:sz w:val="18"/>
              </w:rPr>
            </w:pPr>
            <w:r w:rsidRPr="002C45CB">
              <w:rPr>
                <w:rFonts w:cs="Arial"/>
                <w:sz w:val="18"/>
              </w:rPr>
              <w:t>0.1%</w:t>
            </w:r>
          </w:p>
        </w:tc>
        <w:tc>
          <w:tcPr>
            <w:tcW w:w="535" w:type="pct"/>
          </w:tcPr>
          <w:p w14:paraId="237C111A" w14:textId="77777777" w:rsidR="00BF108E" w:rsidRPr="002C45CB" w:rsidRDefault="00BF108E" w:rsidP="00EA768A">
            <w:pPr>
              <w:jc w:val="center"/>
              <w:rPr>
                <w:rFonts w:cs="Arial"/>
                <w:sz w:val="18"/>
              </w:rPr>
            </w:pPr>
            <w:r w:rsidRPr="002C45CB">
              <w:rPr>
                <w:rFonts w:cs="Arial"/>
                <w:sz w:val="18"/>
              </w:rPr>
              <w:t>0.2%</w:t>
            </w:r>
          </w:p>
        </w:tc>
        <w:tc>
          <w:tcPr>
            <w:tcW w:w="534" w:type="pct"/>
          </w:tcPr>
          <w:p w14:paraId="69A8CA6A" w14:textId="77777777" w:rsidR="00BF108E" w:rsidRPr="002C45CB" w:rsidRDefault="00BF108E" w:rsidP="00EA768A">
            <w:pPr>
              <w:jc w:val="center"/>
              <w:rPr>
                <w:rFonts w:cs="Arial"/>
                <w:sz w:val="18"/>
              </w:rPr>
            </w:pPr>
            <w:r w:rsidRPr="002C45CB">
              <w:rPr>
                <w:rFonts w:cs="Arial"/>
                <w:sz w:val="18"/>
              </w:rPr>
              <w:t>0.1%</w:t>
            </w:r>
          </w:p>
        </w:tc>
      </w:tr>
      <w:tr w:rsidR="00BF108E" w:rsidRPr="002C45CB" w14:paraId="610039B7" w14:textId="77777777" w:rsidTr="006D2093">
        <w:trPr>
          <w:trHeight w:val="340"/>
        </w:trPr>
        <w:tc>
          <w:tcPr>
            <w:tcW w:w="2327" w:type="pct"/>
          </w:tcPr>
          <w:p w14:paraId="050C009D" w14:textId="77777777" w:rsidR="00DF1116" w:rsidRPr="002C45CB" w:rsidRDefault="00DF1116" w:rsidP="00E13AD1">
            <w:pPr>
              <w:jc w:val="both"/>
            </w:pPr>
          </w:p>
        </w:tc>
        <w:tc>
          <w:tcPr>
            <w:tcW w:w="534" w:type="pct"/>
          </w:tcPr>
          <w:p w14:paraId="38804560" w14:textId="77777777" w:rsidR="00DF1116" w:rsidRPr="002C45CB" w:rsidRDefault="00DF1116" w:rsidP="00E13AD1">
            <w:pPr>
              <w:jc w:val="both"/>
              <w:rPr>
                <w:rFonts w:cs="Arial"/>
                <w:sz w:val="20"/>
              </w:rPr>
            </w:pPr>
          </w:p>
        </w:tc>
        <w:tc>
          <w:tcPr>
            <w:tcW w:w="535" w:type="pct"/>
          </w:tcPr>
          <w:p w14:paraId="2BF25283" w14:textId="77777777" w:rsidR="00DF1116" w:rsidRPr="002C45CB" w:rsidRDefault="00DF1116" w:rsidP="00E13AD1">
            <w:pPr>
              <w:jc w:val="both"/>
              <w:rPr>
                <w:rFonts w:cs="Arial"/>
                <w:sz w:val="20"/>
              </w:rPr>
            </w:pPr>
          </w:p>
        </w:tc>
        <w:tc>
          <w:tcPr>
            <w:tcW w:w="535" w:type="pct"/>
          </w:tcPr>
          <w:p w14:paraId="0A542EE1" w14:textId="77777777" w:rsidR="00DF1116" w:rsidRPr="002C45CB" w:rsidRDefault="00DF1116" w:rsidP="00E13AD1">
            <w:pPr>
              <w:jc w:val="both"/>
              <w:rPr>
                <w:rFonts w:cs="Arial"/>
                <w:sz w:val="20"/>
              </w:rPr>
            </w:pPr>
          </w:p>
        </w:tc>
        <w:tc>
          <w:tcPr>
            <w:tcW w:w="535" w:type="pct"/>
          </w:tcPr>
          <w:p w14:paraId="5A97258F" w14:textId="77777777" w:rsidR="00DF1116" w:rsidRPr="002C45CB" w:rsidRDefault="00DF1116" w:rsidP="00E13AD1">
            <w:pPr>
              <w:jc w:val="both"/>
              <w:rPr>
                <w:rFonts w:cs="Arial"/>
                <w:sz w:val="20"/>
              </w:rPr>
            </w:pPr>
          </w:p>
        </w:tc>
        <w:tc>
          <w:tcPr>
            <w:tcW w:w="534" w:type="pct"/>
          </w:tcPr>
          <w:p w14:paraId="7388C526" w14:textId="77777777" w:rsidR="00DF1116" w:rsidRPr="002C45CB" w:rsidRDefault="00DF1116" w:rsidP="00E13AD1">
            <w:pPr>
              <w:jc w:val="both"/>
              <w:rPr>
                <w:rFonts w:cs="Arial"/>
                <w:sz w:val="20"/>
              </w:rPr>
            </w:pPr>
          </w:p>
        </w:tc>
      </w:tr>
      <w:tr w:rsidR="00347504" w:rsidRPr="002C45CB" w14:paraId="4EE738DF" w14:textId="77777777" w:rsidTr="006D2093">
        <w:trPr>
          <w:trHeight w:val="340"/>
        </w:trPr>
        <w:tc>
          <w:tcPr>
            <w:tcW w:w="5000" w:type="pct"/>
            <w:gridSpan w:val="6"/>
          </w:tcPr>
          <w:p w14:paraId="60B30582" w14:textId="77777777" w:rsidR="00347504" w:rsidRPr="002C45CB" w:rsidRDefault="00347504" w:rsidP="00347504">
            <w:pPr>
              <w:pStyle w:val="TableNotes0"/>
              <w:jc w:val="left"/>
            </w:pPr>
            <w:r w:rsidRPr="002C45CB">
              <w:t>N = 5,436 throughout this table.</w:t>
            </w:r>
          </w:p>
        </w:tc>
      </w:tr>
      <w:tr w:rsidR="00347504" w:rsidRPr="002C45CB" w14:paraId="4B24CFC7" w14:textId="77777777" w:rsidTr="006D2093">
        <w:trPr>
          <w:trHeight w:val="340"/>
        </w:trPr>
        <w:tc>
          <w:tcPr>
            <w:tcW w:w="5000" w:type="pct"/>
            <w:gridSpan w:val="6"/>
          </w:tcPr>
          <w:p w14:paraId="177DAB64" w14:textId="77777777" w:rsidR="00347504" w:rsidRPr="002C45CB" w:rsidRDefault="00347504" w:rsidP="00E13AD1">
            <w:pPr>
              <w:jc w:val="both"/>
              <w:rPr>
                <w:rFonts w:cs="Arial"/>
                <w:sz w:val="20"/>
              </w:rPr>
            </w:pPr>
          </w:p>
        </w:tc>
      </w:tr>
    </w:tbl>
    <w:p w14:paraId="5E43E4D3" w14:textId="77777777" w:rsidR="00DF1116" w:rsidRPr="002C45CB" w:rsidRDefault="00DF1116" w:rsidP="00E13AD1">
      <w:pPr>
        <w:jc w:val="both"/>
      </w:pPr>
    </w:p>
    <w:p w14:paraId="6DAE6331" w14:textId="319C69C3" w:rsidR="008D3B55" w:rsidRPr="002C45CB" w:rsidRDefault="006D2093" w:rsidP="006D2093">
      <w:pPr>
        <w:pStyle w:val="Caption"/>
      </w:pPr>
      <w:bookmarkStart w:id="238" w:name="_Ref415736991"/>
      <w:bookmarkStart w:id="239" w:name="_Toc423448478"/>
      <w:r w:rsidRPr="002C45CB">
        <w:t xml:space="preserve">Table </w:t>
      </w:r>
      <w:fldSimple w:instr=" SEQ Table \* ARABIC ">
        <w:r w:rsidR="00A36D0B">
          <w:rPr>
            <w:noProof/>
          </w:rPr>
          <w:t>29</w:t>
        </w:r>
      </w:fldSimple>
      <w:bookmarkEnd w:id="238"/>
      <w:r w:rsidRPr="002C45CB">
        <w:tab/>
      </w:r>
      <w:bookmarkStart w:id="240" w:name="_Ref287262548"/>
      <w:r w:rsidRPr="002C45CB">
        <w:t xml:space="preserve">Women’s decision-making by food expenditure </w:t>
      </w:r>
      <w:bookmarkEnd w:id="240"/>
      <w:r w:rsidRPr="002C45CB">
        <w:t>quartile</w:t>
      </w:r>
      <w:bookmarkEnd w:id="239"/>
    </w:p>
    <w:tbl>
      <w:tblPr>
        <w:tblStyle w:val="e-PactBlue"/>
        <w:tblW w:w="5000" w:type="pct"/>
        <w:tblLayout w:type="fixed"/>
        <w:tblLook w:val="01E0" w:firstRow="1" w:lastRow="1" w:firstColumn="1" w:lastColumn="1" w:noHBand="0" w:noVBand="0"/>
      </w:tblPr>
      <w:tblGrid>
        <w:gridCol w:w="6240"/>
        <w:gridCol w:w="1432"/>
        <w:gridCol w:w="102"/>
        <w:gridCol w:w="558"/>
        <w:gridCol w:w="775"/>
        <w:gridCol w:w="1435"/>
        <w:gridCol w:w="21"/>
        <w:gridCol w:w="587"/>
        <w:gridCol w:w="826"/>
        <w:gridCol w:w="1432"/>
      </w:tblGrid>
      <w:tr w:rsidR="006D2093" w:rsidRPr="002C45CB" w14:paraId="6605D65C" w14:textId="77777777" w:rsidTr="00CA0A19">
        <w:trPr>
          <w:cnfStyle w:val="100000000000" w:firstRow="1" w:lastRow="0" w:firstColumn="0" w:lastColumn="0" w:oddVBand="0" w:evenVBand="0" w:oddHBand="0" w:evenHBand="0" w:firstRowFirstColumn="0" w:firstRowLastColumn="0" w:lastRowFirstColumn="0" w:lastRowLastColumn="0"/>
          <w:trHeight w:val="340"/>
          <w:tblHeader/>
        </w:trPr>
        <w:tc>
          <w:tcPr>
            <w:tcW w:w="2327" w:type="pct"/>
            <w:noWrap/>
          </w:tcPr>
          <w:p w14:paraId="0186F760" w14:textId="77777777" w:rsidR="008D3B55" w:rsidRPr="002C45CB" w:rsidRDefault="008D3B55" w:rsidP="00E13AD1">
            <w:pPr>
              <w:jc w:val="both"/>
              <w:rPr>
                <w:rFonts w:cs="Arial"/>
                <w:szCs w:val="22"/>
              </w:rPr>
            </w:pPr>
            <w:r w:rsidRPr="002C45CB">
              <w:rPr>
                <w:rFonts w:cs="Arial"/>
                <w:szCs w:val="22"/>
              </w:rPr>
              <w:t>Indicator</w:t>
            </w:r>
          </w:p>
        </w:tc>
        <w:tc>
          <w:tcPr>
            <w:tcW w:w="534" w:type="pct"/>
          </w:tcPr>
          <w:p w14:paraId="31CCC643" w14:textId="77777777" w:rsidR="008D3B55" w:rsidRPr="002C45CB" w:rsidRDefault="008D3B55" w:rsidP="00EA768A">
            <w:pPr>
              <w:jc w:val="center"/>
              <w:rPr>
                <w:rFonts w:cs="Arial"/>
                <w:szCs w:val="22"/>
              </w:rPr>
            </w:pPr>
            <w:r w:rsidRPr="002C45CB">
              <w:rPr>
                <w:rFonts w:cs="Arial"/>
                <w:szCs w:val="22"/>
              </w:rPr>
              <w:t>Total</w:t>
            </w:r>
          </w:p>
        </w:tc>
        <w:tc>
          <w:tcPr>
            <w:tcW w:w="535" w:type="pct"/>
            <w:gridSpan w:val="3"/>
          </w:tcPr>
          <w:p w14:paraId="17DECE83" w14:textId="77777777" w:rsidR="008D3B55" w:rsidRPr="002C45CB" w:rsidRDefault="008D3B55" w:rsidP="00EA768A">
            <w:pPr>
              <w:jc w:val="center"/>
              <w:rPr>
                <w:rFonts w:cs="Arial"/>
                <w:szCs w:val="22"/>
              </w:rPr>
            </w:pPr>
            <w:r w:rsidRPr="002C45CB">
              <w:rPr>
                <w:rFonts w:cs="Arial"/>
                <w:szCs w:val="22"/>
              </w:rPr>
              <w:t>1</w:t>
            </w:r>
            <w:r w:rsidRPr="002C45CB">
              <w:rPr>
                <w:rFonts w:cs="Arial"/>
                <w:szCs w:val="22"/>
                <w:vertAlign w:val="superscript"/>
              </w:rPr>
              <w:t>st</w:t>
            </w:r>
            <w:r w:rsidRPr="002C45CB">
              <w:rPr>
                <w:rFonts w:cs="Arial"/>
                <w:szCs w:val="22"/>
              </w:rPr>
              <w:t xml:space="preserve"> </w:t>
            </w:r>
            <w:r w:rsidR="00261D79" w:rsidRPr="002C45CB">
              <w:rPr>
                <w:rFonts w:cs="Arial"/>
                <w:szCs w:val="22"/>
              </w:rPr>
              <w:t>Food Exp.</w:t>
            </w:r>
            <w:r w:rsidRPr="002C45CB">
              <w:rPr>
                <w:rFonts w:cs="Arial"/>
                <w:szCs w:val="22"/>
              </w:rPr>
              <w:t xml:space="preserve"> qt.</w:t>
            </w:r>
            <w:r w:rsidR="00261D79" w:rsidRPr="002C45CB">
              <w:rPr>
                <w:rFonts w:cs="Arial"/>
                <w:szCs w:val="22"/>
              </w:rPr>
              <w:t xml:space="preserve"> </w:t>
            </w:r>
            <w:r w:rsidRPr="002C45CB">
              <w:rPr>
                <w:rFonts w:cs="Arial"/>
                <w:szCs w:val="22"/>
              </w:rPr>
              <w:t>(Poorest)</w:t>
            </w:r>
          </w:p>
        </w:tc>
        <w:tc>
          <w:tcPr>
            <w:tcW w:w="535" w:type="pct"/>
          </w:tcPr>
          <w:p w14:paraId="59A53238" w14:textId="77777777" w:rsidR="008D3B55" w:rsidRPr="002C45CB" w:rsidRDefault="008D3B55" w:rsidP="00EA768A">
            <w:pPr>
              <w:jc w:val="center"/>
              <w:rPr>
                <w:rFonts w:cs="Arial"/>
                <w:szCs w:val="22"/>
              </w:rPr>
            </w:pPr>
            <w:r w:rsidRPr="002C45CB">
              <w:rPr>
                <w:rFonts w:cs="Arial"/>
                <w:szCs w:val="22"/>
              </w:rPr>
              <w:t>2</w:t>
            </w:r>
            <w:r w:rsidRPr="002C45CB">
              <w:rPr>
                <w:rFonts w:cs="Arial"/>
                <w:szCs w:val="22"/>
                <w:vertAlign w:val="superscript"/>
              </w:rPr>
              <w:t>nd</w:t>
            </w:r>
            <w:r w:rsidRPr="002C45CB">
              <w:rPr>
                <w:rFonts w:cs="Arial"/>
                <w:szCs w:val="22"/>
              </w:rPr>
              <w:t xml:space="preserve"> </w:t>
            </w:r>
            <w:r w:rsidR="00261D79" w:rsidRPr="002C45CB">
              <w:rPr>
                <w:rFonts w:cs="Arial"/>
                <w:szCs w:val="22"/>
              </w:rPr>
              <w:t>Food Exp.</w:t>
            </w:r>
            <w:r w:rsidRPr="002C45CB">
              <w:rPr>
                <w:rFonts w:cs="Arial"/>
                <w:szCs w:val="22"/>
              </w:rPr>
              <w:t xml:space="preserve"> qt.</w:t>
            </w:r>
          </w:p>
        </w:tc>
        <w:tc>
          <w:tcPr>
            <w:tcW w:w="535" w:type="pct"/>
            <w:gridSpan w:val="3"/>
          </w:tcPr>
          <w:p w14:paraId="31848080" w14:textId="77777777" w:rsidR="008D3B55" w:rsidRPr="002C45CB" w:rsidRDefault="008D3B55" w:rsidP="00EA768A">
            <w:pPr>
              <w:jc w:val="center"/>
              <w:rPr>
                <w:rFonts w:cs="Arial"/>
                <w:szCs w:val="22"/>
              </w:rPr>
            </w:pPr>
            <w:r w:rsidRPr="002C45CB">
              <w:rPr>
                <w:rFonts w:cs="Arial"/>
                <w:szCs w:val="22"/>
              </w:rPr>
              <w:t>3</w:t>
            </w:r>
            <w:r w:rsidRPr="002C45CB">
              <w:rPr>
                <w:rFonts w:cs="Arial"/>
                <w:szCs w:val="22"/>
                <w:vertAlign w:val="superscript"/>
              </w:rPr>
              <w:t>rd</w:t>
            </w:r>
            <w:r w:rsidRPr="002C45CB">
              <w:rPr>
                <w:rFonts w:cs="Arial"/>
                <w:szCs w:val="22"/>
              </w:rPr>
              <w:t xml:space="preserve"> </w:t>
            </w:r>
            <w:r w:rsidR="00261D79" w:rsidRPr="002C45CB">
              <w:rPr>
                <w:rFonts w:cs="Arial"/>
                <w:szCs w:val="22"/>
              </w:rPr>
              <w:t>Food Exp.</w:t>
            </w:r>
            <w:r w:rsidRPr="002C45CB">
              <w:rPr>
                <w:rFonts w:cs="Arial"/>
                <w:szCs w:val="22"/>
              </w:rPr>
              <w:t xml:space="preserve"> qt.</w:t>
            </w:r>
          </w:p>
        </w:tc>
        <w:tc>
          <w:tcPr>
            <w:tcW w:w="534" w:type="pct"/>
          </w:tcPr>
          <w:p w14:paraId="43426ABE" w14:textId="77777777" w:rsidR="008D3B55" w:rsidRPr="002C45CB" w:rsidRDefault="008D3B55" w:rsidP="00EA768A">
            <w:pPr>
              <w:jc w:val="center"/>
              <w:rPr>
                <w:rFonts w:cs="Arial"/>
                <w:szCs w:val="22"/>
              </w:rPr>
            </w:pPr>
            <w:r w:rsidRPr="002C45CB">
              <w:rPr>
                <w:rFonts w:cs="Arial"/>
                <w:szCs w:val="22"/>
              </w:rPr>
              <w:t>4</w:t>
            </w:r>
            <w:r w:rsidRPr="002C45CB">
              <w:rPr>
                <w:rFonts w:cs="Arial"/>
                <w:szCs w:val="22"/>
                <w:vertAlign w:val="superscript"/>
              </w:rPr>
              <w:t>th</w:t>
            </w:r>
            <w:r w:rsidRPr="002C45CB">
              <w:rPr>
                <w:rFonts w:cs="Arial"/>
                <w:szCs w:val="22"/>
              </w:rPr>
              <w:t xml:space="preserve"> </w:t>
            </w:r>
            <w:r w:rsidR="00261D79" w:rsidRPr="002C45CB">
              <w:rPr>
                <w:rFonts w:cs="Arial"/>
                <w:szCs w:val="22"/>
              </w:rPr>
              <w:t xml:space="preserve">Food Exp. </w:t>
            </w:r>
            <w:r w:rsidRPr="002C45CB">
              <w:rPr>
                <w:rFonts w:cs="Arial"/>
                <w:szCs w:val="22"/>
              </w:rPr>
              <w:t>qt.</w:t>
            </w:r>
            <w:r w:rsidR="00261D79" w:rsidRPr="002C45CB">
              <w:rPr>
                <w:rFonts w:cs="Arial"/>
                <w:szCs w:val="22"/>
              </w:rPr>
              <w:t xml:space="preserve"> </w:t>
            </w:r>
            <w:r w:rsidRPr="002C45CB">
              <w:rPr>
                <w:rFonts w:cs="Arial"/>
                <w:szCs w:val="22"/>
              </w:rPr>
              <w:t>(Richest)</w:t>
            </w:r>
          </w:p>
        </w:tc>
      </w:tr>
      <w:tr w:rsidR="00261D79" w:rsidRPr="002C45CB" w14:paraId="241AC2E4" w14:textId="77777777" w:rsidTr="006D2093">
        <w:trPr>
          <w:trHeight w:val="284"/>
        </w:trPr>
        <w:tc>
          <w:tcPr>
            <w:tcW w:w="2327" w:type="pct"/>
            <w:noWrap/>
          </w:tcPr>
          <w:p w14:paraId="08FD7160" w14:textId="77777777" w:rsidR="00261D79" w:rsidRPr="002C45CB" w:rsidRDefault="00261D79" w:rsidP="00E13AD1">
            <w:pPr>
              <w:jc w:val="both"/>
              <w:rPr>
                <w:rFonts w:cs="Arial"/>
                <w:color w:val="595959" w:themeColor="text1" w:themeTint="A6"/>
                <w:sz w:val="18"/>
              </w:rPr>
            </w:pPr>
            <w:r w:rsidRPr="002C45CB">
              <w:rPr>
                <w:sz w:val="18"/>
              </w:rPr>
              <w:t>% women who have access to mobile phone</w:t>
            </w:r>
          </w:p>
        </w:tc>
        <w:tc>
          <w:tcPr>
            <w:tcW w:w="534" w:type="pct"/>
          </w:tcPr>
          <w:p w14:paraId="7DF31D34" w14:textId="77777777" w:rsidR="00261D79" w:rsidRPr="002C45CB" w:rsidRDefault="00261D79" w:rsidP="00EA768A">
            <w:pPr>
              <w:jc w:val="center"/>
              <w:rPr>
                <w:rFonts w:cs="Arial"/>
                <w:color w:val="595959" w:themeColor="text1" w:themeTint="A6"/>
                <w:sz w:val="18"/>
              </w:rPr>
            </w:pPr>
            <w:r w:rsidRPr="002C45CB">
              <w:rPr>
                <w:rFonts w:cs="Arial"/>
                <w:sz w:val="18"/>
              </w:rPr>
              <w:t>65.0%</w:t>
            </w:r>
          </w:p>
        </w:tc>
        <w:tc>
          <w:tcPr>
            <w:tcW w:w="535" w:type="pct"/>
            <w:gridSpan w:val="3"/>
          </w:tcPr>
          <w:p w14:paraId="72B44FF8" w14:textId="77777777" w:rsidR="00261D79" w:rsidRPr="002C45CB" w:rsidRDefault="00261D79" w:rsidP="00EA768A">
            <w:pPr>
              <w:jc w:val="center"/>
              <w:rPr>
                <w:rFonts w:cs="Arial"/>
                <w:sz w:val="18"/>
              </w:rPr>
            </w:pPr>
            <w:r w:rsidRPr="002C45CB">
              <w:rPr>
                <w:rFonts w:cs="Arial"/>
                <w:sz w:val="18"/>
              </w:rPr>
              <w:t>65.0%</w:t>
            </w:r>
          </w:p>
        </w:tc>
        <w:tc>
          <w:tcPr>
            <w:tcW w:w="535" w:type="pct"/>
          </w:tcPr>
          <w:p w14:paraId="0A6CD582" w14:textId="77777777" w:rsidR="00261D79" w:rsidRPr="002C45CB" w:rsidRDefault="00261D79" w:rsidP="00EA768A">
            <w:pPr>
              <w:jc w:val="center"/>
              <w:rPr>
                <w:rFonts w:cs="Arial"/>
                <w:sz w:val="18"/>
              </w:rPr>
            </w:pPr>
            <w:r w:rsidRPr="002C45CB">
              <w:rPr>
                <w:rFonts w:cs="Arial"/>
                <w:sz w:val="18"/>
              </w:rPr>
              <w:t>57.6%</w:t>
            </w:r>
          </w:p>
        </w:tc>
        <w:tc>
          <w:tcPr>
            <w:tcW w:w="535" w:type="pct"/>
            <w:gridSpan w:val="3"/>
          </w:tcPr>
          <w:p w14:paraId="0C478BCF" w14:textId="77777777" w:rsidR="00261D79" w:rsidRPr="002C45CB" w:rsidRDefault="00261D79" w:rsidP="00EA768A">
            <w:pPr>
              <w:jc w:val="center"/>
              <w:rPr>
                <w:rFonts w:cs="Arial"/>
                <w:sz w:val="18"/>
              </w:rPr>
            </w:pPr>
            <w:r w:rsidRPr="002C45CB">
              <w:rPr>
                <w:rFonts w:cs="Arial"/>
                <w:sz w:val="18"/>
              </w:rPr>
              <w:t>61.6%</w:t>
            </w:r>
          </w:p>
        </w:tc>
        <w:tc>
          <w:tcPr>
            <w:tcW w:w="534" w:type="pct"/>
          </w:tcPr>
          <w:p w14:paraId="2FCB44CA" w14:textId="77777777" w:rsidR="00261D79" w:rsidRPr="002C45CB" w:rsidRDefault="00261D79" w:rsidP="00EA768A">
            <w:pPr>
              <w:jc w:val="center"/>
              <w:rPr>
                <w:rFonts w:cs="Arial"/>
                <w:sz w:val="18"/>
              </w:rPr>
            </w:pPr>
            <w:r w:rsidRPr="002C45CB">
              <w:rPr>
                <w:rFonts w:cs="Arial"/>
                <w:sz w:val="18"/>
              </w:rPr>
              <w:t>66.2%</w:t>
            </w:r>
          </w:p>
        </w:tc>
      </w:tr>
      <w:tr w:rsidR="00261D79" w:rsidRPr="002C45CB" w14:paraId="57BF40BC" w14:textId="77777777" w:rsidTr="006D2093">
        <w:trPr>
          <w:trHeight w:val="284"/>
        </w:trPr>
        <w:tc>
          <w:tcPr>
            <w:tcW w:w="2327" w:type="pct"/>
            <w:noWrap/>
          </w:tcPr>
          <w:p w14:paraId="31B35F93" w14:textId="77777777" w:rsidR="00261D79" w:rsidRPr="002C45CB" w:rsidRDefault="00261D79" w:rsidP="00E13AD1">
            <w:pPr>
              <w:jc w:val="both"/>
              <w:rPr>
                <w:rFonts w:cs="Arial"/>
                <w:sz w:val="18"/>
              </w:rPr>
            </w:pPr>
            <w:r w:rsidRPr="002C45CB">
              <w:rPr>
                <w:sz w:val="18"/>
              </w:rPr>
              <w:t xml:space="preserve">% women who own a mobile phone themselves </w:t>
            </w:r>
          </w:p>
        </w:tc>
        <w:tc>
          <w:tcPr>
            <w:tcW w:w="534" w:type="pct"/>
          </w:tcPr>
          <w:p w14:paraId="49664D77" w14:textId="77777777" w:rsidR="00261D79" w:rsidRPr="002C45CB" w:rsidRDefault="00261D79" w:rsidP="00EA768A">
            <w:pPr>
              <w:jc w:val="center"/>
              <w:rPr>
                <w:rFonts w:cs="Arial"/>
                <w:color w:val="595959" w:themeColor="text1" w:themeTint="A6"/>
                <w:sz w:val="18"/>
              </w:rPr>
            </w:pPr>
            <w:r w:rsidRPr="002C45CB">
              <w:rPr>
                <w:rFonts w:cs="Arial"/>
                <w:sz w:val="18"/>
              </w:rPr>
              <w:t>17.8%</w:t>
            </w:r>
          </w:p>
        </w:tc>
        <w:tc>
          <w:tcPr>
            <w:tcW w:w="535" w:type="pct"/>
            <w:gridSpan w:val="3"/>
          </w:tcPr>
          <w:p w14:paraId="74B69782" w14:textId="77777777" w:rsidR="00261D79" w:rsidRPr="002C45CB" w:rsidRDefault="00261D79" w:rsidP="00EA768A">
            <w:pPr>
              <w:jc w:val="center"/>
              <w:rPr>
                <w:rFonts w:cs="Arial"/>
                <w:sz w:val="18"/>
              </w:rPr>
            </w:pPr>
            <w:r w:rsidRPr="002C45CB">
              <w:rPr>
                <w:rFonts w:cs="Arial"/>
                <w:sz w:val="18"/>
              </w:rPr>
              <w:t>17.8%</w:t>
            </w:r>
          </w:p>
        </w:tc>
        <w:tc>
          <w:tcPr>
            <w:tcW w:w="535" w:type="pct"/>
          </w:tcPr>
          <w:p w14:paraId="1BDF48CB" w14:textId="77777777" w:rsidR="00261D79" w:rsidRPr="002C45CB" w:rsidRDefault="00261D79" w:rsidP="00EA768A">
            <w:pPr>
              <w:jc w:val="center"/>
              <w:rPr>
                <w:rFonts w:cs="Arial"/>
                <w:sz w:val="18"/>
              </w:rPr>
            </w:pPr>
            <w:r w:rsidRPr="002C45CB">
              <w:rPr>
                <w:rFonts w:cs="Arial"/>
                <w:sz w:val="18"/>
              </w:rPr>
              <w:t>12.7%</w:t>
            </w:r>
          </w:p>
        </w:tc>
        <w:tc>
          <w:tcPr>
            <w:tcW w:w="535" w:type="pct"/>
            <w:gridSpan w:val="3"/>
          </w:tcPr>
          <w:p w14:paraId="5FF8633E" w14:textId="77777777" w:rsidR="00261D79" w:rsidRPr="002C45CB" w:rsidRDefault="00261D79" w:rsidP="00EA768A">
            <w:pPr>
              <w:jc w:val="center"/>
              <w:rPr>
                <w:rFonts w:cs="Arial"/>
                <w:sz w:val="18"/>
              </w:rPr>
            </w:pPr>
            <w:r w:rsidRPr="002C45CB">
              <w:rPr>
                <w:rFonts w:cs="Arial"/>
                <w:sz w:val="18"/>
              </w:rPr>
              <w:t>14.9%</w:t>
            </w:r>
          </w:p>
        </w:tc>
        <w:tc>
          <w:tcPr>
            <w:tcW w:w="534" w:type="pct"/>
          </w:tcPr>
          <w:p w14:paraId="57043703" w14:textId="77777777" w:rsidR="00261D79" w:rsidRPr="002C45CB" w:rsidRDefault="00261D79" w:rsidP="00EA768A">
            <w:pPr>
              <w:jc w:val="center"/>
              <w:rPr>
                <w:rFonts w:cs="Arial"/>
                <w:sz w:val="18"/>
              </w:rPr>
            </w:pPr>
            <w:r w:rsidRPr="002C45CB">
              <w:rPr>
                <w:rFonts w:cs="Arial"/>
                <w:sz w:val="18"/>
              </w:rPr>
              <w:t>18.6%</w:t>
            </w:r>
          </w:p>
        </w:tc>
      </w:tr>
      <w:tr w:rsidR="00261D79" w:rsidRPr="002C45CB" w14:paraId="02F2C452" w14:textId="77777777" w:rsidTr="006D2093">
        <w:trPr>
          <w:trHeight w:val="284"/>
        </w:trPr>
        <w:tc>
          <w:tcPr>
            <w:tcW w:w="2327" w:type="pct"/>
            <w:noWrap/>
          </w:tcPr>
          <w:p w14:paraId="5F23538C" w14:textId="77777777" w:rsidR="00261D79" w:rsidRPr="002C45CB" w:rsidRDefault="00261D79" w:rsidP="00E13AD1">
            <w:pPr>
              <w:jc w:val="both"/>
              <w:rPr>
                <w:rFonts w:cs="Arial"/>
                <w:sz w:val="18"/>
              </w:rPr>
            </w:pPr>
            <w:r w:rsidRPr="002C45CB">
              <w:rPr>
                <w:rFonts w:cs="Arial"/>
                <w:sz w:val="18"/>
              </w:rPr>
              <w:t>Who usually makes decisions about healthcare for yourself:</w:t>
            </w:r>
          </w:p>
        </w:tc>
        <w:tc>
          <w:tcPr>
            <w:tcW w:w="534" w:type="pct"/>
          </w:tcPr>
          <w:p w14:paraId="6949073C" w14:textId="77777777" w:rsidR="00261D79" w:rsidRPr="002C45CB" w:rsidRDefault="00261D79" w:rsidP="00EA768A">
            <w:pPr>
              <w:jc w:val="center"/>
              <w:rPr>
                <w:rFonts w:cs="Arial"/>
                <w:color w:val="595959" w:themeColor="text1" w:themeTint="A6"/>
                <w:sz w:val="18"/>
              </w:rPr>
            </w:pPr>
          </w:p>
        </w:tc>
        <w:tc>
          <w:tcPr>
            <w:tcW w:w="535" w:type="pct"/>
            <w:gridSpan w:val="3"/>
          </w:tcPr>
          <w:p w14:paraId="31A77FC9" w14:textId="77777777" w:rsidR="00261D79" w:rsidRPr="002C45CB" w:rsidRDefault="00261D79" w:rsidP="00EA768A">
            <w:pPr>
              <w:jc w:val="center"/>
              <w:rPr>
                <w:rFonts w:cs="Arial"/>
                <w:color w:val="595959" w:themeColor="text1" w:themeTint="A6"/>
                <w:sz w:val="18"/>
              </w:rPr>
            </w:pPr>
          </w:p>
        </w:tc>
        <w:tc>
          <w:tcPr>
            <w:tcW w:w="535" w:type="pct"/>
          </w:tcPr>
          <w:p w14:paraId="01DE0695" w14:textId="77777777" w:rsidR="00261D79" w:rsidRPr="002C45CB" w:rsidRDefault="00261D79" w:rsidP="00EA768A">
            <w:pPr>
              <w:jc w:val="center"/>
              <w:rPr>
                <w:rFonts w:cs="Arial"/>
                <w:color w:val="595959" w:themeColor="text1" w:themeTint="A6"/>
                <w:sz w:val="18"/>
              </w:rPr>
            </w:pPr>
          </w:p>
        </w:tc>
        <w:tc>
          <w:tcPr>
            <w:tcW w:w="535" w:type="pct"/>
            <w:gridSpan w:val="3"/>
          </w:tcPr>
          <w:p w14:paraId="3DAF3D53" w14:textId="77777777" w:rsidR="00261D79" w:rsidRPr="002C45CB" w:rsidRDefault="00261D79" w:rsidP="00EA768A">
            <w:pPr>
              <w:jc w:val="center"/>
              <w:rPr>
                <w:rFonts w:cs="Arial"/>
                <w:color w:val="595959" w:themeColor="text1" w:themeTint="A6"/>
                <w:sz w:val="18"/>
              </w:rPr>
            </w:pPr>
          </w:p>
        </w:tc>
        <w:tc>
          <w:tcPr>
            <w:tcW w:w="534" w:type="pct"/>
          </w:tcPr>
          <w:p w14:paraId="06D05FAB" w14:textId="77777777" w:rsidR="00261D79" w:rsidRPr="002C45CB" w:rsidRDefault="00261D79" w:rsidP="00EA768A">
            <w:pPr>
              <w:jc w:val="center"/>
              <w:rPr>
                <w:rFonts w:cs="Arial"/>
                <w:color w:val="595959" w:themeColor="text1" w:themeTint="A6"/>
                <w:sz w:val="18"/>
              </w:rPr>
            </w:pPr>
          </w:p>
        </w:tc>
      </w:tr>
      <w:tr w:rsidR="00261D79" w:rsidRPr="002C45CB" w14:paraId="40D2C434" w14:textId="77777777" w:rsidTr="006D2093">
        <w:trPr>
          <w:trHeight w:val="284"/>
        </w:trPr>
        <w:tc>
          <w:tcPr>
            <w:tcW w:w="2327" w:type="pct"/>
            <w:noWrap/>
          </w:tcPr>
          <w:p w14:paraId="36621CCF" w14:textId="77777777" w:rsidR="00261D79" w:rsidRPr="002C45CB" w:rsidRDefault="00261D79" w:rsidP="00E13AD1">
            <w:pPr>
              <w:pStyle w:val="ListParagraph"/>
              <w:jc w:val="both"/>
              <w:rPr>
                <w:color w:val="595959" w:themeColor="text1" w:themeTint="A6"/>
                <w:sz w:val="18"/>
                <w:lang w:val="en-GB"/>
              </w:rPr>
            </w:pPr>
            <w:r w:rsidRPr="002C45CB">
              <w:rPr>
                <w:sz w:val="18"/>
                <w:lang w:val="en-GB"/>
              </w:rPr>
              <w:t>Husband or household head, without consulting you</w:t>
            </w:r>
          </w:p>
        </w:tc>
        <w:tc>
          <w:tcPr>
            <w:tcW w:w="534" w:type="pct"/>
          </w:tcPr>
          <w:p w14:paraId="6CF812AE" w14:textId="77777777" w:rsidR="00261D79" w:rsidRPr="002C45CB" w:rsidRDefault="00261D79" w:rsidP="00EA768A">
            <w:pPr>
              <w:jc w:val="center"/>
              <w:rPr>
                <w:rFonts w:cs="Arial"/>
                <w:color w:val="595959" w:themeColor="text1" w:themeTint="A6"/>
                <w:sz w:val="18"/>
              </w:rPr>
            </w:pPr>
            <w:r w:rsidRPr="002C45CB">
              <w:rPr>
                <w:rFonts w:cs="Arial"/>
                <w:sz w:val="18"/>
              </w:rPr>
              <w:t>48.7%</w:t>
            </w:r>
          </w:p>
        </w:tc>
        <w:tc>
          <w:tcPr>
            <w:tcW w:w="535" w:type="pct"/>
            <w:gridSpan w:val="3"/>
          </w:tcPr>
          <w:p w14:paraId="03F19A1F" w14:textId="77777777" w:rsidR="00261D79" w:rsidRPr="002C45CB" w:rsidRDefault="00261D79" w:rsidP="00EA768A">
            <w:pPr>
              <w:jc w:val="center"/>
              <w:rPr>
                <w:rFonts w:cs="Arial"/>
                <w:sz w:val="18"/>
              </w:rPr>
            </w:pPr>
            <w:r w:rsidRPr="002C45CB">
              <w:rPr>
                <w:rFonts w:cs="Arial"/>
                <w:sz w:val="18"/>
              </w:rPr>
              <w:t>48.7%</w:t>
            </w:r>
          </w:p>
        </w:tc>
        <w:tc>
          <w:tcPr>
            <w:tcW w:w="535" w:type="pct"/>
          </w:tcPr>
          <w:p w14:paraId="66B242F1" w14:textId="77777777" w:rsidR="00261D79" w:rsidRPr="002C45CB" w:rsidRDefault="00261D79" w:rsidP="00EA768A">
            <w:pPr>
              <w:jc w:val="center"/>
              <w:rPr>
                <w:rFonts w:cs="Arial"/>
                <w:sz w:val="18"/>
              </w:rPr>
            </w:pPr>
            <w:r w:rsidRPr="002C45CB">
              <w:rPr>
                <w:rFonts w:cs="Arial"/>
                <w:sz w:val="18"/>
              </w:rPr>
              <w:t>51.3%</w:t>
            </w:r>
          </w:p>
        </w:tc>
        <w:tc>
          <w:tcPr>
            <w:tcW w:w="535" w:type="pct"/>
            <w:gridSpan w:val="3"/>
          </w:tcPr>
          <w:p w14:paraId="5FBF13C8" w14:textId="77777777" w:rsidR="00261D79" w:rsidRPr="002C45CB" w:rsidRDefault="00261D79" w:rsidP="00EA768A">
            <w:pPr>
              <w:jc w:val="center"/>
              <w:rPr>
                <w:rFonts w:cs="Arial"/>
                <w:sz w:val="18"/>
              </w:rPr>
            </w:pPr>
            <w:r w:rsidRPr="002C45CB">
              <w:rPr>
                <w:rFonts w:cs="Arial"/>
                <w:sz w:val="18"/>
              </w:rPr>
              <w:t>49.3%</w:t>
            </w:r>
          </w:p>
        </w:tc>
        <w:tc>
          <w:tcPr>
            <w:tcW w:w="534" w:type="pct"/>
          </w:tcPr>
          <w:p w14:paraId="4066BFA4" w14:textId="77777777" w:rsidR="00261D79" w:rsidRPr="002C45CB" w:rsidRDefault="00261D79" w:rsidP="00EA768A">
            <w:pPr>
              <w:jc w:val="center"/>
              <w:rPr>
                <w:rFonts w:cs="Arial"/>
                <w:sz w:val="18"/>
              </w:rPr>
            </w:pPr>
            <w:r w:rsidRPr="002C45CB">
              <w:rPr>
                <w:rFonts w:cs="Arial"/>
                <w:sz w:val="18"/>
              </w:rPr>
              <w:t>48.3%</w:t>
            </w:r>
          </w:p>
        </w:tc>
      </w:tr>
      <w:tr w:rsidR="00261D79" w:rsidRPr="002C45CB" w14:paraId="30E2931C" w14:textId="77777777" w:rsidTr="006D2093">
        <w:trPr>
          <w:trHeight w:val="284"/>
        </w:trPr>
        <w:tc>
          <w:tcPr>
            <w:tcW w:w="2327" w:type="pct"/>
            <w:noWrap/>
          </w:tcPr>
          <w:p w14:paraId="70BDDF9F" w14:textId="77777777" w:rsidR="00261D79" w:rsidRPr="002C45CB" w:rsidRDefault="00261D79" w:rsidP="00E13AD1">
            <w:pPr>
              <w:pStyle w:val="ListParagraph"/>
              <w:jc w:val="both"/>
              <w:rPr>
                <w:color w:val="595959" w:themeColor="text1" w:themeTint="A6"/>
                <w:sz w:val="18"/>
                <w:lang w:val="en-GB"/>
              </w:rPr>
            </w:pPr>
            <w:r w:rsidRPr="002C45CB">
              <w:rPr>
                <w:sz w:val="18"/>
                <w:lang w:val="en-GB"/>
              </w:rPr>
              <w:t>Husband or household head, consulting you first</w:t>
            </w:r>
          </w:p>
        </w:tc>
        <w:tc>
          <w:tcPr>
            <w:tcW w:w="534" w:type="pct"/>
          </w:tcPr>
          <w:p w14:paraId="3F38C3B5" w14:textId="77777777" w:rsidR="00261D79" w:rsidRPr="002C45CB" w:rsidRDefault="00261D79" w:rsidP="00EA768A">
            <w:pPr>
              <w:jc w:val="center"/>
              <w:rPr>
                <w:rFonts w:cs="Arial"/>
                <w:color w:val="595959" w:themeColor="text1" w:themeTint="A6"/>
                <w:sz w:val="18"/>
              </w:rPr>
            </w:pPr>
            <w:r w:rsidRPr="002C45CB">
              <w:rPr>
                <w:rFonts w:cs="Arial"/>
                <w:sz w:val="18"/>
              </w:rPr>
              <w:t>26.5%</w:t>
            </w:r>
          </w:p>
        </w:tc>
        <w:tc>
          <w:tcPr>
            <w:tcW w:w="535" w:type="pct"/>
            <w:gridSpan w:val="3"/>
          </w:tcPr>
          <w:p w14:paraId="7FB8D4C9" w14:textId="77777777" w:rsidR="00261D79" w:rsidRPr="002C45CB" w:rsidRDefault="00261D79" w:rsidP="00EA768A">
            <w:pPr>
              <w:jc w:val="center"/>
              <w:rPr>
                <w:rFonts w:cs="Arial"/>
                <w:sz w:val="18"/>
              </w:rPr>
            </w:pPr>
            <w:r w:rsidRPr="002C45CB">
              <w:rPr>
                <w:rFonts w:cs="Arial"/>
                <w:sz w:val="18"/>
              </w:rPr>
              <w:t>26.5%</w:t>
            </w:r>
          </w:p>
        </w:tc>
        <w:tc>
          <w:tcPr>
            <w:tcW w:w="535" w:type="pct"/>
          </w:tcPr>
          <w:p w14:paraId="70C821A5" w14:textId="77777777" w:rsidR="00261D79" w:rsidRPr="002C45CB" w:rsidRDefault="00261D79" w:rsidP="00EA768A">
            <w:pPr>
              <w:jc w:val="center"/>
              <w:rPr>
                <w:rFonts w:cs="Arial"/>
                <w:sz w:val="18"/>
              </w:rPr>
            </w:pPr>
            <w:r w:rsidRPr="002C45CB">
              <w:rPr>
                <w:rFonts w:cs="Arial"/>
                <w:sz w:val="18"/>
              </w:rPr>
              <w:t>24.3%</w:t>
            </w:r>
          </w:p>
        </w:tc>
        <w:tc>
          <w:tcPr>
            <w:tcW w:w="535" w:type="pct"/>
            <w:gridSpan w:val="3"/>
          </w:tcPr>
          <w:p w14:paraId="48BFB63F" w14:textId="77777777" w:rsidR="00261D79" w:rsidRPr="002C45CB" w:rsidRDefault="00261D79" w:rsidP="00EA768A">
            <w:pPr>
              <w:jc w:val="center"/>
              <w:rPr>
                <w:rFonts w:cs="Arial"/>
                <w:sz w:val="18"/>
              </w:rPr>
            </w:pPr>
            <w:r w:rsidRPr="002C45CB">
              <w:rPr>
                <w:rFonts w:cs="Arial"/>
                <w:sz w:val="18"/>
              </w:rPr>
              <w:t>25.6%</w:t>
            </w:r>
          </w:p>
        </w:tc>
        <w:tc>
          <w:tcPr>
            <w:tcW w:w="534" w:type="pct"/>
          </w:tcPr>
          <w:p w14:paraId="7DBF59BD" w14:textId="77777777" w:rsidR="00261D79" w:rsidRPr="002C45CB" w:rsidRDefault="00261D79" w:rsidP="00EA768A">
            <w:pPr>
              <w:jc w:val="center"/>
              <w:rPr>
                <w:rFonts w:cs="Arial"/>
                <w:sz w:val="18"/>
              </w:rPr>
            </w:pPr>
            <w:r w:rsidRPr="002C45CB">
              <w:rPr>
                <w:rFonts w:cs="Arial"/>
                <w:sz w:val="18"/>
              </w:rPr>
              <w:t>26.8%</w:t>
            </w:r>
          </w:p>
        </w:tc>
      </w:tr>
      <w:tr w:rsidR="00261D79" w:rsidRPr="002C45CB" w14:paraId="6D4A38E1" w14:textId="77777777" w:rsidTr="006D2093">
        <w:trPr>
          <w:trHeight w:val="284"/>
        </w:trPr>
        <w:tc>
          <w:tcPr>
            <w:tcW w:w="2327" w:type="pct"/>
            <w:noWrap/>
          </w:tcPr>
          <w:p w14:paraId="7F325EED" w14:textId="77777777" w:rsidR="00261D79" w:rsidRPr="002C45CB" w:rsidRDefault="00261D79" w:rsidP="00E13AD1">
            <w:pPr>
              <w:pStyle w:val="ListParagraph"/>
              <w:jc w:val="both"/>
              <w:rPr>
                <w:color w:val="595959" w:themeColor="text1" w:themeTint="A6"/>
                <w:sz w:val="18"/>
                <w:lang w:val="en-GB"/>
              </w:rPr>
            </w:pPr>
            <w:r w:rsidRPr="002C45CB">
              <w:rPr>
                <w:sz w:val="18"/>
                <w:lang w:val="en-GB"/>
              </w:rPr>
              <w:t>You and husband or household head, jointly</w:t>
            </w:r>
          </w:p>
        </w:tc>
        <w:tc>
          <w:tcPr>
            <w:tcW w:w="534" w:type="pct"/>
          </w:tcPr>
          <w:p w14:paraId="4A70AE6C" w14:textId="77777777" w:rsidR="00261D79" w:rsidRPr="002C45CB" w:rsidRDefault="00261D79" w:rsidP="00EA768A">
            <w:pPr>
              <w:jc w:val="center"/>
              <w:rPr>
                <w:rFonts w:cs="Arial"/>
                <w:color w:val="595959" w:themeColor="text1" w:themeTint="A6"/>
                <w:sz w:val="18"/>
              </w:rPr>
            </w:pPr>
            <w:r w:rsidRPr="002C45CB">
              <w:rPr>
                <w:rFonts w:cs="Arial"/>
                <w:sz w:val="18"/>
              </w:rPr>
              <w:t>21.5%</w:t>
            </w:r>
          </w:p>
        </w:tc>
        <w:tc>
          <w:tcPr>
            <w:tcW w:w="535" w:type="pct"/>
            <w:gridSpan w:val="3"/>
          </w:tcPr>
          <w:p w14:paraId="5FE036AE" w14:textId="77777777" w:rsidR="00261D79" w:rsidRPr="002C45CB" w:rsidRDefault="00261D79" w:rsidP="00EA768A">
            <w:pPr>
              <w:jc w:val="center"/>
              <w:rPr>
                <w:rFonts w:cs="Arial"/>
                <w:sz w:val="18"/>
              </w:rPr>
            </w:pPr>
            <w:r w:rsidRPr="002C45CB">
              <w:rPr>
                <w:rFonts w:cs="Arial"/>
                <w:sz w:val="18"/>
              </w:rPr>
              <w:t>21.5%</w:t>
            </w:r>
          </w:p>
        </w:tc>
        <w:tc>
          <w:tcPr>
            <w:tcW w:w="535" w:type="pct"/>
          </w:tcPr>
          <w:p w14:paraId="379E9C0F" w14:textId="77777777" w:rsidR="00261D79" w:rsidRPr="002C45CB" w:rsidRDefault="00261D79" w:rsidP="00EA768A">
            <w:pPr>
              <w:jc w:val="center"/>
              <w:rPr>
                <w:rFonts w:cs="Arial"/>
                <w:sz w:val="18"/>
              </w:rPr>
            </w:pPr>
            <w:r w:rsidRPr="002C45CB">
              <w:rPr>
                <w:rFonts w:cs="Arial"/>
                <w:sz w:val="18"/>
              </w:rPr>
              <w:t>20.2%</w:t>
            </w:r>
          </w:p>
        </w:tc>
        <w:tc>
          <w:tcPr>
            <w:tcW w:w="535" w:type="pct"/>
            <w:gridSpan w:val="3"/>
          </w:tcPr>
          <w:p w14:paraId="5AD5C609" w14:textId="77777777" w:rsidR="00261D79" w:rsidRPr="002C45CB" w:rsidRDefault="00261D79" w:rsidP="00EA768A">
            <w:pPr>
              <w:jc w:val="center"/>
              <w:rPr>
                <w:rFonts w:cs="Arial"/>
                <w:sz w:val="18"/>
              </w:rPr>
            </w:pPr>
            <w:r w:rsidRPr="002C45CB">
              <w:rPr>
                <w:rFonts w:cs="Arial"/>
                <w:sz w:val="18"/>
              </w:rPr>
              <w:t>22.6%</w:t>
            </w:r>
          </w:p>
        </w:tc>
        <w:tc>
          <w:tcPr>
            <w:tcW w:w="534" w:type="pct"/>
          </w:tcPr>
          <w:p w14:paraId="561B3843" w14:textId="77777777" w:rsidR="00261D79" w:rsidRPr="002C45CB" w:rsidRDefault="00261D79" w:rsidP="00EA768A">
            <w:pPr>
              <w:jc w:val="center"/>
              <w:rPr>
                <w:rFonts w:cs="Arial"/>
                <w:sz w:val="18"/>
              </w:rPr>
            </w:pPr>
            <w:r w:rsidRPr="002C45CB">
              <w:rPr>
                <w:rFonts w:cs="Arial"/>
                <w:sz w:val="18"/>
              </w:rPr>
              <w:t>21.8%</w:t>
            </w:r>
          </w:p>
        </w:tc>
      </w:tr>
      <w:tr w:rsidR="00261D79" w:rsidRPr="002C45CB" w14:paraId="58B41C60" w14:textId="77777777" w:rsidTr="006D2093">
        <w:trPr>
          <w:trHeight w:val="284"/>
        </w:trPr>
        <w:tc>
          <w:tcPr>
            <w:tcW w:w="2327" w:type="pct"/>
            <w:noWrap/>
          </w:tcPr>
          <w:p w14:paraId="53750813" w14:textId="77777777" w:rsidR="00261D79" w:rsidRPr="002C45CB" w:rsidRDefault="00261D79" w:rsidP="00E13AD1">
            <w:pPr>
              <w:pStyle w:val="ListParagraph"/>
              <w:jc w:val="both"/>
              <w:rPr>
                <w:color w:val="595959" w:themeColor="text1" w:themeTint="A6"/>
                <w:sz w:val="18"/>
                <w:lang w:val="en-GB"/>
              </w:rPr>
            </w:pPr>
            <w:r w:rsidRPr="002C45CB">
              <w:rPr>
                <w:sz w:val="18"/>
                <w:lang w:val="en-GB"/>
              </w:rPr>
              <w:t>You</w:t>
            </w:r>
          </w:p>
        </w:tc>
        <w:tc>
          <w:tcPr>
            <w:tcW w:w="534" w:type="pct"/>
          </w:tcPr>
          <w:p w14:paraId="4BC38FF4" w14:textId="77777777" w:rsidR="00261D79" w:rsidRPr="002C45CB" w:rsidRDefault="00261D79" w:rsidP="00EA768A">
            <w:pPr>
              <w:jc w:val="center"/>
              <w:rPr>
                <w:rFonts w:cs="Arial"/>
                <w:color w:val="595959" w:themeColor="text1" w:themeTint="A6"/>
                <w:sz w:val="18"/>
              </w:rPr>
            </w:pPr>
            <w:r w:rsidRPr="002C45CB">
              <w:rPr>
                <w:rFonts w:cs="Arial"/>
                <w:sz w:val="18"/>
              </w:rPr>
              <w:t>2.4%</w:t>
            </w:r>
          </w:p>
        </w:tc>
        <w:tc>
          <w:tcPr>
            <w:tcW w:w="535" w:type="pct"/>
            <w:gridSpan w:val="3"/>
          </w:tcPr>
          <w:p w14:paraId="28764F52" w14:textId="77777777" w:rsidR="00261D79" w:rsidRPr="002C45CB" w:rsidRDefault="00261D79" w:rsidP="00EA768A">
            <w:pPr>
              <w:jc w:val="center"/>
              <w:rPr>
                <w:rFonts w:cs="Arial"/>
                <w:sz w:val="18"/>
              </w:rPr>
            </w:pPr>
            <w:r w:rsidRPr="002C45CB">
              <w:rPr>
                <w:rFonts w:cs="Arial"/>
                <w:sz w:val="18"/>
              </w:rPr>
              <w:t>2.4%</w:t>
            </w:r>
          </w:p>
        </w:tc>
        <w:tc>
          <w:tcPr>
            <w:tcW w:w="535" w:type="pct"/>
          </w:tcPr>
          <w:p w14:paraId="5DCDC1CC" w14:textId="77777777" w:rsidR="00261D79" w:rsidRPr="002C45CB" w:rsidRDefault="00261D79" w:rsidP="00EA768A">
            <w:pPr>
              <w:jc w:val="center"/>
              <w:rPr>
                <w:rFonts w:cs="Arial"/>
                <w:sz w:val="18"/>
              </w:rPr>
            </w:pPr>
            <w:r w:rsidRPr="002C45CB">
              <w:rPr>
                <w:rFonts w:cs="Arial"/>
                <w:sz w:val="18"/>
              </w:rPr>
              <w:t>3.1%</w:t>
            </w:r>
          </w:p>
        </w:tc>
        <w:tc>
          <w:tcPr>
            <w:tcW w:w="535" w:type="pct"/>
            <w:gridSpan w:val="3"/>
          </w:tcPr>
          <w:p w14:paraId="3990941D" w14:textId="77777777" w:rsidR="00261D79" w:rsidRPr="002C45CB" w:rsidRDefault="00261D79" w:rsidP="00EA768A">
            <w:pPr>
              <w:jc w:val="center"/>
              <w:rPr>
                <w:rFonts w:cs="Arial"/>
                <w:sz w:val="18"/>
              </w:rPr>
            </w:pPr>
            <w:r w:rsidRPr="002C45CB">
              <w:rPr>
                <w:rFonts w:cs="Arial"/>
                <w:sz w:val="18"/>
              </w:rPr>
              <w:t>1.8%</w:t>
            </w:r>
          </w:p>
        </w:tc>
        <w:tc>
          <w:tcPr>
            <w:tcW w:w="534" w:type="pct"/>
          </w:tcPr>
          <w:p w14:paraId="7A8EF0AD" w14:textId="77777777" w:rsidR="00261D79" w:rsidRPr="002C45CB" w:rsidRDefault="00261D79" w:rsidP="00EA768A">
            <w:pPr>
              <w:jc w:val="center"/>
              <w:rPr>
                <w:rFonts w:cs="Arial"/>
                <w:sz w:val="18"/>
              </w:rPr>
            </w:pPr>
            <w:r w:rsidRPr="002C45CB">
              <w:rPr>
                <w:rFonts w:cs="Arial"/>
                <w:sz w:val="18"/>
              </w:rPr>
              <w:t>2.4%</w:t>
            </w:r>
          </w:p>
        </w:tc>
      </w:tr>
      <w:tr w:rsidR="00261D79" w:rsidRPr="002C45CB" w14:paraId="623AFAE8" w14:textId="77777777" w:rsidTr="006D2093">
        <w:trPr>
          <w:trHeight w:val="284"/>
        </w:trPr>
        <w:tc>
          <w:tcPr>
            <w:tcW w:w="2327" w:type="pct"/>
            <w:noWrap/>
          </w:tcPr>
          <w:p w14:paraId="10B16EB6" w14:textId="77777777" w:rsidR="00261D79" w:rsidRPr="002C45CB" w:rsidRDefault="00261D79" w:rsidP="00E13AD1">
            <w:pPr>
              <w:pStyle w:val="ListParagraph"/>
              <w:jc w:val="both"/>
              <w:rPr>
                <w:color w:val="595959" w:themeColor="text1" w:themeTint="A6"/>
                <w:sz w:val="18"/>
                <w:lang w:val="en-GB"/>
              </w:rPr>
            </w:pPr>
            <w:r w:rsidRPr="002C45CB">
              <w:rPr>
                <w:sz w:val="18"/>
                <w:lang w:val="en-GB"/>
              </w:rPr>
              <w:t>Someone else</w:t>
            </w:r>
          </w:p>
        </w:tc>
        <w:tc>
          <w:tcPr>
            <w:tcW w:w="534" w:type="pct"/>
          </w:tcPr>
          <w:p w14:paraId="01F0FBCF" w14:textId="77777777" w:rsidR="00261D79" w:rsidRPr="002C45CB" w:rsidRDefault="00261D79" w:rsidP="00EA768A">
            <w:pPr>
              <w:jc w:val="center"/>
              <w:rPr>
                <w:rFonts w:cs="Arial"/>
                <w:color w:val="595959" w:themeColor="text1" w:themeTint="A6"/>
                <w:sz w:val="18"/>
              </w:rPr>
            </w:pPr>
            <w:r w:rsidRPr="002C45CB">
              <w:rPr>
                <w:rFonts w:cs="Arial"/>
                <w:sz w:val="18"/>
              </w:rPr>
              <w:t>0.9%</w:t>
            </w:r>
          </w:p>
        </w:tc>
        <w:tc>
          <w:tcPr>
            <w:tcW w:w="535" w:type="pct"/>
            <w:gridSpan w:val="3"/>
          </w:tcPr>
          <w:p w14:paraId="14F8F6D0" w14:textId="77777777" w:rsidR="00261D79" w:rsidRPr="002C45CB" w:rsidRDefault="00261D79" w:rsidP="00EA768A">
            <w:pPr>
              <w:jc w:val="center"/>
              <w:rPr>
                <w:rFonts w:cs="Arial"/>
                <w:sz w:val="18"/>
              </w:rPr>
            </w:pPr>
            <w:r w:rsidRPr="002C45CB">
              <w:rPr>
                <w:rFonts w:cs="Arial"/>
                <w:sz w:val="18"/>
              </w:rPr>
              <w:t>0.9%</w:t>
            </w:r>
          </w:p>
        </w:tc>
        <w:tc>
          <w:tcPr>
            <w:tcW w:w="535" w:type="pct"/>
          </w:tcPr>
          <w:p w14:paraId="2E214F66" w14:textId="77777777" w:rsidR="00261D79" w:rsidRPr="002C45CB" w:rsidRDefault="00261D79" w:rsidP="00EA768A">
            <w:pPr>
              <w:jc w:val="center"/>
              <w:rPr>
                <w:rFonts w:cs="Arial"/>
                <w:sz w:val="18"/>
              </w:rPr>
            </w:pPr>
            <w:r w:rsidRPr="002C45CB">
              <w:rPr>
                <w:rFonts w:cs="Arial"/>
                <w:sz w:val="18"/>
              </w:rPr>
              <w:t>1.2%</w:t>
            </w:r>
          </w:p>
        </w:tc>
        <w:tc>
          <w:tcPr>
            <w:tcW w:w="535" w:type="pct"/>
            <w:gridSpan w:val="3"/>
          </w:tcPr>
          <w:p w14:paraId="4EEFD19F" w14:textId="77777777" w:rsidR="00261D79" w:rsidRPr="002C45CB" w:rsidRDefault="00261D79" w:rsidP="00EA768A">
            <w:pPr>
              <w:jc w:val="center"/>
              <w:rPr>
                <w:rFonts w:cs="Arial"/>
                <w:sz w:val="18"/>
              </w:rPr>
            </w:pPr>
            <w:r w:rsidRPr="002C45CB">
              <w:rPr>
                <w:rFonts w:cs="Arial"/>
                <w:sz w:val="18"/>
              </w:rPr>
              <w:t>0.7%</w:t>
            </w:r>
          </w:p>
        </w:tc>
        <w:tc>
          <w:tcPr>
            <w:tcW w:w="534" w:type="pct"/>
          </w:tcPr>
          <w:p w14:paraId="6149AB3C" w14:textId="77777777" w:rsidR="00261D79" w:rsidRPr="002C45CB" w:rsidRDefault="00261D79" w:rsidP="00EA768A">
            <w:pPr>
              <w:jc w:val="center"/>
              <w:rPr>
                <w:rFonts w:cs="Arial"/>
                <w:sz w:val="18"/>
              </w:rPr>
            </w:pPr>
            <w:r w:rsidRPr="002C45CB">
              <w:rPr>
                <w:rFonts w:cs="Arial"/>
                <w:sz w:val="18"/>
              </w:rPr>
              <w:t>0.7%</w:t>
            </w:r>
          </w:p>
        </w:tc>
      </w:tr>
      <w:tr w:rsidR="00261D79" w:rsidRPr="002C45CB" w14:paraId="3DE31644" w14:textId="77777777" w:rsidTr="006D2093">
        <w:trPr>
          <w:trHeight w:val="284"/>
        </w:trPr>
        <w:tc>
          <w:tcPr>
            <w:tcW w:w="2327" w:type="pct"/>
            <w:noWrap/>
          </w:tcPr>
          <w:p w14:paraId="0BB87585" w14:textId="77777777" w:rsidR="00261D79" w:rsidRPr="002C45CB" w:rsidRDefault="00261D79" w:rsidP="00E13AD1">
            <w:pPr>
              <w:pStyle w:val="ListParagraph"/>
              <w:jc w:val="both"/>
              <w:rPr>
                <w:color w:val="595959" w:themeColor="text1" w:themeTint="A6"/>
                <w:sz w:val="18"/>
                <w:lang w:val="en-GB"/>
              </w:rPr>
            </w:pPr>
            <w:r w:rsidRPr="002C45CB">
              <w:rPr>
                <w:sz w:val="18"/>
                <w:lang w:val="en-GB"/>
              </w:rPr>
              <w:t>Don’t know</w:t>
            </w:r>
          </w:p>
        </w:tc>
        <w:tc>
          <w:tcPr>
            <w:tcW w:w="534" w:type="pct"/>
          </w:tcPr>
          <w:p w14:paraId="3E811D9F" w14:textId="77777777" w:rsidR="00261D79" w:rsidRPr="002C45CB" w:rsidRDefault="00261D79" w:rsidP="00EA768A">
            <w:pPr>
              <w:jc w:val="center"/>
              <w:rPr>
                <w:rFonts w:cs="Arial"/>
                <w:color w:val="595959" w:themeColor="text1" w:themeTint="A6"/>
                <w:sz w:val="18"/>
              </w:rPr>
            </w:pPr>
            <w:r w:rsidRPr="002C45CB">
              <w:rPr>
                <w:rFonts w:cs="Arial"/>
                <w:sz w:val="18"/>
              </w:rPr>
              <w:t>0.0%</w:t>
            </w:r>
          </w:p>
        </w:tc>
        <w:tc>
          <w:tcPr>
            <w:tcW w:w="535" w:type="pct"/>
            <w:gridSpan w:val="3"/>
          </w:tcPr>
          <w:p w14:paraId="7A5A4057" w14:textId="77777777" w:rsidR="00261D79" w:rsidRPr="002C45CB" w:rsidRDefault="00261D79" w:rsidP="00EA768A">
            <w:pPr>
              <w:jc w:val="center"/>
              <w:rPr>
                <w:rFonts w:cs="Arial"/>
                <w:sz w:val="18"/>
              </w:rPr>
            </w:pPr>
            <w:r w:rsidRPr="002C45CB">
              <w:rPr>
                <w:rFonts w:cs="Arial"/>
                <w:sz w:val="18"/>
              </w:rPr>
              <w:t>0.0%</w:t>
            </w:r>
          </w:p>
        </w:tc>
        <w:tc>
          <w:tcPr>
            <w:tcW w:w="535" w:type="pct"/>
          </w:tcPr>
          <w:p w14:paraId="736332CD" w14:textId="77777777" w:rsidR="00261D79" w:rsidRPr="002C45CB" w:rsidRDefault="00261D79" w:rsidP="00EA768A">
            <w:pPr>
              <w:jc w:val="center"/>
              <w:rPr>
                <w:rFonts w:cs="Arial"/>
                <w:sz w:val="18"/>
              </w:rPr>
            </w:pPr>
            <w:r w:rsidRPr="002C45CB">
              <w:rPr>
                <w:rFonts w:cs="Arial"/>
                <w:sz w:val="18"/>
              </w:rPr>
              <w:t>0.0%</w:t>
            </w:r>
          </w:p>
        </w:tc>
        <w:tc>
          <w:tcPr>
            <w:tcW w:w="535" w:type="pct"/>
            <w:gridSpan w:val="3"/>
          </w:tcPr>
          <w:p w14:paraId="3FA0E393" w14:textId="77777777" w:rsidR="00261D79" w:rsidRPr="002C45CB" w:rsidRDefault="00261D79" w:rsidP="00EA768A">
            <w:pPr>
              <w:jc w:val="center"/>
              <w:rPr>
                <w:rFonts w:cs="Arial"/>
                <w:sz w:val="18"/>
              </w:rPr>
            </w:pPr>
            <w:r w:rsidRPr="002C45CB">
              <w:rPr>
                <w:rFonts w:cs="Arial"/>
                <w:sz w:val="18"/>
              </w:rPr>
              <w:t>0.0%</w:t>
            </w:r>
          </w:p>
        </w:tc>
        <w:tc>
          <w:tcPr>
            <w:tcW w:w="534" w:type="pct"/>
          </w:tcPr>
          <w:p w14:paraId="1A47570C" w14:textId="77777777" w:rsidR="00261D79" w:rsidRPr="002C45CB" w:rsidRDefault="00261D79" w:rsidP="00EA768A">
            <w:pPr>
              <w:jc w:val="center"/>
              <w:rPr>
                <w:rFonts w:cs="Arial"/>
                <w:sz w:val="18"/>
              </w:rPr>
            </w:pPr>
            <w:r w:rsidRPr="002C45CB">
              <w:rPr>
                <w:rFonts w:cs="Arial"/>
                <w:sz w:val="18"/>
              </w:rPr>
              <w:t>0.0%</w:t>
            </w:r>
          </w:p>
        </w:tc>
      </w:tr>
      <w:tr w:rsidR="00261D79" w:rsidRPr="002C45CB" w14:paraId="511D36A7" w14:textId="77777777" w:rsidTr="006D2093">
        <w:trPr>
          <w:trHeight w:val="284"/>
        </w:trPr>
        <w:tc>
          <w:tcPr>
            <w:tcW w:w="2327" w:type="pct"/>
            <w:noWrap/>
          </w:tcPr>
          <w:p w14:paraId="4BD9FD4D" w14:textId="77777777" w:rsidR="00261D79" w:rsidRPr="002C45CB" w:rsidRDefault="00261D79" w:rsidP="00E13AD1">
            <w:pPr>
              <w:jc w:val="both"/>
              <w:rPr>
                <w:rFonts w:cs="Arial"/>
                <w:color w:val="595959" w:themeColor="text1" w:themeTint="A6"/>
                <w:sz w:val="18"/>
              </w:rPr>
            </w:pPr>
            <w:r w:rsidRPr="002C45CB">
              <w:rPr>
                <w:rFonts w:cs="Arial"/>
                <w:sz w:val="18"/>
              </w:rPr>
              <w:t>Who usually makes decisions about healthcare for your child/children (for women with children):</w:t>
            </w:r>
          </w:p>
        </w:tc>
        <w:tc>
          <w:tcPr>
            <w:tcW w:w="534" w:type="pct"/>
          </w:tcPr>
          <w:p w14:paraId="04D76192" w14:textId="77777777" w:rsidR="00261D79" w:rsidRPr="002C45CB" w:rsidRDefault="00261D79" w:rsidP="00EA768A">
            <w:pPr>
              <w:jc w:val="center"/>
              <w:rPr>
                <w:rFonts w:cs="Arial"/>
                <w:color w:val="595959" w:themeColor="text1" w:themeTint="A6"/>
                <w:sz w:val="18"/>
              </w:rPr>
            </w:pPr>
          </w:p>
        </w:tc>
        <w:tc>
          <w:tcPr>
            <w:tcW w:w="535" w:type="pct"/>
            <w:gridSpan w:val="3"/>
          </w:tcPr>
          <w:p w14:paraId="55C6D569" w14:textId="77777777" w:rsidR="00261D79" w:rsidRPr="002C45CB" w:rsidRDefault="00261D79" w:rsidP="00EA768A">
            <w:pPr>
              <w:jc w:val="center"/>
              <w:rPr>
                <w:rFonts w:cs="Arial"/>
                <w:color w:val="595959" w:themeColor="text1" w:themeTint="A6"/>
                <w:sz w:val="18"/>
              </w:rPr>
            </w:pPr>
          </w:p>
        </w:tc>
        <w:tc>
          <w:tcPr>
            <w:tcW w:w="535" w:type="pct"/>
          </w:tcPr>
          <w:p w14:paraId="47F5FFE6" w14:textId="77777777" w:rsidR="00261D79" w:rsidRPr="002C45CB" w:rsidRDefault="00261D79" w:rsidP="00EA768A">
            <w:pPr>
              <w:jc w:val="center"/>
              <w:rPr>
                <w:rFonts w:cs="Arial"/>
                <w:color w:val="595959" w:themeColor="text1" w:themeTint="A6"/>
                <w:sz w:val="18"/>
              </w:rPr>
            </w:pPr>
          </w:p>
        </w:tc>
        <w:tc>
          <w:tcPr>
            <w:tcW w:w="535" w:type="pct"/>
            <w:gridSpan w:val="3"/>
          </w:tcPr>
          <w:p w14:paraId="436703D4" w14:textId="77777777" w:rsidR="00261D79" w:rsidRPr="002C45CB" w:rsidRDefault="00261D79" w:rsidP="00EA768A">
            <w:pPr>
              <w:jc w:val="center"/>
              <w:rPr>
                <w:rFonts w:cs="Arial"/>
                <w:color w:val="595959" w:themeColor="text1" w:themeTint="A6"/>
                <w:sz w:val="18"/>
              </w:rPr>
            </w:pPr>
          </w:p>
        </w:tc>
        <w:tc>
          <w:tcPr>
            <w:tcW w:w="534" w:type="pct"/>
          </w:tcPr>
          <w:p w14:paraId="620ABDB8" w14:textId="77777777" w:rsidR="00261D79" w:rsidRPr="002C45CB" w:rsidRDefault="00261D79" w:rsidP="00EA768A">
            <w:pPr>
              <w:jc w:val="center"/>
              <w:rPr>
                <w:rFonts w:cs="Arial"/>
                <w:color w:val="595959" w:themeColor="text1" w:themeTint="A6"/>
                <w:sz w:val="18"/>
              </w:rPr>
            </w:pPr>
          </w:p>
        </w:tc>
      </w:tr>
      <w:tr w:rsidR="00261D79" w:rsidRPr="002C45CB" w14:paraId="5C752C00" w14:textId="77777777" w:rsidTr="006D2093">
        <w:trPr>
          <w:trHeight w:val="284"/>
        </w:trPr>
        <w:tc>
          <w:tcPr>
            <w:tcW w:w="2327" w:type="pct"/>
            <w:noWrap/>
          </w:tcPr>
          <w:p w14:paraId="68C67357"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t>Husband or household head, without consulting you</w:t>
            </w:r>
          </w:p>
        </w:tc>
        <w:tc>
          <w:tcPr>
            <w:tcW w:w="534" w:type="pct"/>
          </w:tcPr>
          <w:p w14:paraId="2043C62C" w14:textId="77777777" w:rsidR="00261D79" w:rsidRPr="002C45CB" w:rsidRDefault="00261D79" w:rsidP="00EA768A">
            <w:pPr>
              <w:jc w:val="center"/>
              <w:rPr>
                <w:rFonts w:cs="Arial"/>
                <w:color w:val="595959" w:themeColor="text1" w:themeTint="A6"/>
                <w:sz w:val="18"/>
              </w:rPr>
            </w:pPr>
            <w:r w:rsidRPr="002C45CB">
              <w:rPr>
                <w:rFonts w:cs="Arial"/>
                <w:sz w:val="18"/>
              </w:rPr>
              <w:t>48.2%</w:t>
            </w:r>
          </w:p>
        </w:tc>
        <w:tc>
          <w:tcPr>
            <w:tcW w:w="535" w:type="pct"/>
            <w:gridSpan w:val="3"/>
          </w:tcPr>
          <w:p w14:paraId="6316393C" w14:textId="77777777" w:rsidR="00261D79" w:rsidRPr="002C45CB" w:rsidRDefault="00261D79" w:rsidP="00EA768A">
            <w:pPr>
              <w:jc w:val="center"/>
              <w:rPr>
                <w:rFonts w:cs="Arial"/>
                <w:sz w:val="18"/>
              </w:rPr>
            </w:pPr>
            <w:r w:rsidRPr="002C45CB">
              <w:rPr>
                <w:rFonts w:cs="Arial"/>
                <w:sz w:val="18"/>
              </w:rPr>
              <w:t>48.2%</w:t>
            </w:r>
          </w:p>
        </w:tc>
        <w:tc>
          <w:tcPr>
            <w:tcW w:w="535" w:type="pct"/>
          </w:tcPr>
          <w:p w14:paraId="669E95ED" w14:textId="77777777" w:rsidR="00261D79" w:rsidRPr="002C45CB" w:rsidRDefault="00261D79" w:rsidP="00EA768A">
            <w:pPr>
              <w:jc w:val="center"/>
              <w:rPr>
                <w:rFonts w:cs="Arial"/>
                <w:sz w:val="18"/>
              </w:rPr>
            </w:pPr>
            <w:r w:rsidRPr="002C45CB">
              <w:rPr>
                <w:rFonts w:cs="Arial"/>
                <w:sz w:val="18"/>
              </w:rPr>
              <w:t>50.2%</w:t>
            </w:r>
          </w:p>
        </w:tc>
        <w:tc>
          <w:tcPr>
            <w:tcW w:w="535" w:type="pct"/>
            <w:gridSpan w:val="3"/>
          </w:tcPr>
          <w:p w14:paraId="6CEA8AD9" w14:textId="77777777" w:rsidR="00261D79" w:rsidRPr="002C45CB" w:rsidRDefault="00261D79" w:rsidP="00EA768A">
            <w:pPr>
              <w:jc w:val="center"/>
              <w:rPr>
                <w:rFonts w:cs="Arial"/>
                <w:sz w:val="18"/>
              </w:rPr>
            </w:pPr>
            <w:r w:rsidRPr="002C45CB">
              <w:rPr>
                <w:rFonts w:cs="Arial"/>
                <w:sz w:val="18"/>
              </w:rPr>
              <w:t>49.1%</w:t>
            </w:r>
          </w:p>
        </w:tc>
        <w:tc>
          <w:tcPr>
            <w:tcW w:w="534" w:type="pct"/>
          </w:tcPr>
          <w:p w14:paraId="7CDD9A4B" w14:textId="77777777" w:rsidR="00261D79" w:rsidRPr="002C45CB" w:rsidRDefault="00261D79" w:rsidP="00EA768A">
            <w:pPr>
              <w:jc w:val="center"/>
              <w:rPr>
                <w:rFonts w:cs="Arial"/>
                <w:sz w:val="18"/>
              </w:rPr>
            </w:pPr>
            <w:r w:rsidRPr="002C45CB">
              <w:rPr>
                <w:rFonts w:cs="Arial"/>
                <w:sz w:val="18"/>
              </w:rPr>
              <w:t>47.0%</w:t>
            </w:r>
          </w:p>
        </w:tc>
      </w:tr>
      <w:tr w:rsidR="00261D79" w:rsidRPr="002C45CB" w14:paraId="3BF53C88" w14:textId="77777777" w:rsidTr="006D2093">
        <w:trPr>
          <w:trHeight w:val="284"/>
        </w:trPr>
        <w:tc>
          <w:tcPr>
            <w:tcW w:w="2327" w:type="pct"/>
            <w:noWrap/>
          </w:tcPr>
          <w:p w14:paraId="1625E67A"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lastRenderedPageBreak/>
              <w:t>Husband or household head, consulting you first</w:t>
            </w:r>
          </w:p>
        </w:tc>
        <w:tc>
          <w:tcPr>
            <w:tcW w:w="534" w:type="pct"/>
          </w:tcPr>
          <w:p w14:paraId="47078E11" w14:textId="77777777" w:rsidR="00261D79" w:rsidRPr="002C45CB" w:rsidRDefault="00261D79" w:rsidP="00EA768A">
            <w:pPr>
              <w:jc w:val="center"/>
              <w:rPr>
                <w:rFonts w:cs="Arial"/>
                <w:color w:val="595959" w:themeColor="text1" w:themeTint="A6"/>
                <w:sz w:val="18"/>
              </w:rPr>
            </w:pPr>
            <w:r w:rsidRPr="002C45CB">
              <w:rPr>
                <w:rFonts w:cs="Arial"/>
                <w:sz w:val="18"/>
              </w:rPr>
              <w:t>26.9%</w:t>
            </w:r>
          </w:p>
        </w:tc>
        <w:tc>
          <w:tcPr>
            <w:tcW w:w="535" w:type="pct"/>
            <w:gridSpan w:val="3"/>
          </w:tcPr>
          <w:p w14:paraId="07E2016A" w14:textId="77777777" w:rsidR="00261D79" w:rsidRPr="002C45CB" w:rsidRDefault="00261D79" w:rsidP="00EA768A">
            <w:pPr>
              <w:jc w:val="center"/>
              <w:rPr>
                <w:rFonts w:cs="Arial"/>
                <w:sz w:val="18"/>
              </w:rPr>
            </w:pPr>
            <w:r w:rsidRPr="002C45CB">
              <w:rPr>
                <w:rFonts w:cs="Arial"/>
                <w:sz w:val="18"/>
              </w:rPr>
              <w:t>26.9%</w:t>
            </w:r>
          </w:p>
        </w:tc>
        <w:tc>
          <w:tcPr>
            <w:tcW w:w="535" w:type="pct"/>
          </w:tcPr>
          <w:p w14:paraId="045CEDD1" w14:textId="77777777" w:rsidR="00261D79" w:rsidRPr="002C45CB" w:rsidRDefault="00261D79" w:rsidP="00EA768A">
            <w:pPr>
              <w:jc w:val="center"/>
              <w:rPr>
                <w:rFonts w:cs="Arial"/>
                <w:sz w:val="18"/>
              </w:rPr>
            </w:pPr>
            <w:r w:rsidRPr="002C45CB">
              <w:rPr>
                <w:rFonts w:cs="Arial"/>
                <w:sz w:val="18"/>
              </w:rPr>
              <w:t>25.2%</w:t>
            </w:r>
          </w:p>
        </w:tc>
        <w:tc>
          <w:tcPr>
            <w:tcW w:w="535" w:type="pct"/>
            <w:gridSpan w:val="3"/>
          </w:tcPr>
          <w:p w14:paraId="7C1C2824" w14:textId="77777777" w:rsidR="00261D79" w:rsidRPr="002C45CB" w:rsidRDefault="00261D79" w:rsidP="00EA768A">
            <w:pPr>
              <w:jc w:val="center"/>
              <w:rPr>
                <w:rFonts w:cs="Arial"/>
                <w:sz w:val="18"/>
              </w:rPr>
            </w:pPr>
            <w:r w:rsidRPr="002C45CB">
              <w:rPr>
                <w:rFonts w:cs="Arial"/>
                <w:sz w:val="18"/>
              </w:rPr>
              <w:t>26.1%</w:t>
            </w:r>
          </w:p>
        </w:tc>
        <w:tc>
          <w:tcPr>
            <w:tcW w:w="534" w:type="pct"/>
          </w:tcPr>
          <w:p w14:paraId="5F3CD647" w14:textId="77777777" w:rsidR="00261D79" w:rsidRPr="002C45CB" w:rsidRDefault="00261D79" w:rsidP="00EA768A">
            <w:pPr>
              <w:jc w:val="center"/>
              <w:rPr>
                <w:rFonts w:cs="Arial"/>
                <w:sz w:val="18"/>
              </w:rPr>
            </w:pPr>
            <w:r w:rsidRPr="002C45CB">
              <w:rPr>
                <w:rFonts w:cs="Arial"/>
                <w:sz w:val="18"/>
              </w:rPr>
              <w:t>28.0%</w:t>
            </w:r>
          </w:p>
        </w:tc>
      </w:tr>
      <w:tr w:rsidR="00261D79" w:rsidRPr="002C45CB" w14:paraId="2877ABA8" w14:textId="77777777" w:rsidTr="006D2093">
        <w:trPr>
          <w:trHeight w:val="284"/>
        </w:trPr>
        <w:tc>
          <w:tcPr>
            <w:tcW w:w="2327" w:type="pct"/>
            <w:noWrap/>
          </w:tcPr>
          <w:p w14:paraId="4A2005F9"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t>You and husband or household head, jointly</w:t>
            </w:r>
          </w:p>
        </w:tc>
        <w:tc>
          <w:tcPr>
            <w:tcW w:w="534" w:type="pct"/>
          </w:tcPr>
          <w:p w14:paraId="4991EFC2" w14:textId="77777777" w:rsidR="00261D79" w:rsidRPr="002C45CB" w:rsidRDefault="00261D79" w:rsidP="00EA768A">
            <w:pPr>
              <w:jc w:val="center"/>
              <w:rPr>
                <w:rFonts w:cs="Arial"/>
                <w:color w:val="595959" w:themeColor="text1" w:themeTint="A6"/>
                <w:sz w:val="18"/>
              </w:rPr>
            </w:pPr>
            <w:r w:rsidRPr="002C45CB">
              <w:rPr>
                <w:rFonts w:cs="Arial"/>
                <w:sz w:val="18"/>
              </w:rPr>
              <w:t>21.2%</w:t>
            </w:r>
          </w:p>
        </w:tc>
        <w:tc>
          <w:tcPr>
            <w:tcW w:w="535" w:type="pct"/>
            <w:gridSpan w:val="3"/>
          </w:tcPr>
          <w:p w14:paraId="7EA7B832" w14:textId="77777777" w:rsidR="00261D79" w:rsidRPr="002C45CB" w:rsidRDefault="00261D79" w:rsidP="00EA768A">
            <w:pPr>
              <w:jc w:val="center"/>
              <w:rPr>
                <w:rFonts w:cs="Arial"/>
                <w:sz w:val="18"/>
              </w:rPr>
            </w:pPr>
            <w:r w:rsidRPr="002C45CB">
              <w:rPr>
                <w:rFonts w:cs="Arial"/>
                <w:sz w:val="18"/>
              </w:rPr>
              <w:t>21.2%</w:t>
            </w:r>
          </w:p>
        </w:tc>
        <w:tc>
          <w:tcPr>
            <w:tcW w:w="535" w:type="pct"/>
          </w:tcPr>
          <w:p w14:paraId="03524463" w14:textId="77777777" w:rsidR="00261D79" w:rsidRPr="002C45CB" w:rsidRDefault="00261D79" w:rsidP="00EA768A">
            <w:pPr>
              <w:jc w:val="center"/>
              <w:rPr>
                <w:rFonts w:cs="Arial"/>
                <w:sz w:val="18"/>
              </w:rPr>
            </w:pPr>
            <w:r w:rsidRPr="002C45CB">
              <w:rPr>
                <w:rFonts w:cs="Arial"/>
                <w:sz w:val="18"/>
              </w:rPr>
              <w:t>19.5%</w:t>
            </w:r>
          </w:p>
        </w:tc>
        <w:tc>
          <w:tcPr>
            <w:tcW w:w="535" w:type="pct"/>
            <w:gridSpan w:val="3"/>
          </w:tcPr>
          <w:p w14:paraId="061644F0" w14:textId="77777777" w:rsidR="00261D79" w:rsidRPr="002C45CB" w:rsidRDefault="00261D79" w:rsidP="00EA768A">
            <w:pPr>
              <w:jc w:val="center"/>
              <w:rPr>
                <w:rFonts w:cs="Arial"/>
                <w:sz w:val="18"/>
              </w:rPr>
            </w:pPr>
            <w:r w:rsidRPr="002C45CB">
              <w:rPr>
                <w:rFonts w:cs="Arial"/>
                <w:sz w:val="18"/>
              </w:rPr>
              <w:t>22.1%</w:t>
            </w:r>
          </w:p>
        </w:tc>
        <w:tc>
          <w:tcPr>
            <w:tcW w:w="534" w:type="pct"/>
          </w:tcPr>
          <w:p w14:paraId="1F5F5CCB" w14:textId="77777777" w:rsidR="00261D79" w:rsidRPr="002C45CB" w:rsidRDefault="00261D79" w:rsidP="00EA768A">
            <w:pPr>
              <w:jc w:val="center"/>
              <w:rPr>
                <w:rFonts w:cs="Arial"/>
                <w:sz w:val="18"/>
              </w:rPr>
            </w:pPr>
            <w:r w:rsidRPr="002C45CB">
              <w:rPr>
                <w:rFonts w:cs="Arial"/>
                <w:sz w:val="18"/>
              </w:rPr>
              <w:t>21.6%</w:t>
            </w:r>
          </w:p>
        </w:tc>
      </w:tr>
      <w:tr w:rsidR="00261D79" w:rsidRPr="002C45CB" w14:paraId="57132616" w14:textId="77777777" w:rsidTr="006D2093">
        <w:trPr>
          <w:trHeight w:val="284"/>
        </w:trPr>
        <w:tc>
          <w:tcPr>
            <w:tcW w:w="2327" w:type="pct"/>
            <w:noWrap/>
          </w:tcPr>
          <w:p w14:paraId="12012769"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t>You</w:t>
            </w:r>
          </w:p>
        </w:tc>
        <w:tc>
          <w:tcPr>
            <w:tcW w:w="534" w:type="pct"/>
          </w:tcPr>
          <w:p w14:paraId="51519B08" w14:textId="77777777" w:rsidR="00261D79" w:rsidRPr="002C45CB" w:rsidRDefault="00261D79" w:rsidP="00EA768A">
            <w:pPr>
              <w:jc w:val="center"/>
              <w:rPr>
                <w:rFonts w:cs="Arial"/>
                <w:color w:val="595959" w:themeColor="text1" w:themeTint="A6"/>
                <w:sz w:val="18"/>
              </w:rPr>
            </w:pPr>
            <w:r w:rsidRPr="002C45CB">
              <w:rPr>
                <w:rFonts w:cs="Arial"/>
                <w:sz w:val="18"/>
              </w:rPr>
              <w:t>2.2%</w:t>
            </w:r>
          </w:p>
        </w:tc>
        <w:tc>
          <w:tcPr>
            <w:tcW w:w="535" w:type="pct"/>
            <w:gridSpan w:val="3"/>
          </w:tcPr>
          <w:p w14:paraId="42B566B9" w14:textId="77777777" w:rsidR="00261D79" w:rsidRPr="002C45CB" w:rsidRDefault="00261D79" w:rsidP="00EA768A">
            <w:pPr>
              <w:jc w:val="center"/>
              <w:rPr>
                <w:rFonts w:cs="Arial"/>
                <w:sz w:val="18"/>
              </w:rPr>
            </w:pPr>
            <w:r w:rsidRPr="002C45CB">
              <w:rPr>
                <w:rFonts w:cs="Arial"/>
                <w:sz w:val="18"/>
              </w:rPr>
              <w:t>2.2%</w:t>
            </w:r>
          </w:p>
        </w:tc>
        <w:tc>
          <w:tcPr>
            <w:tcW w:w="535" w:type="pct"/>
          </w:tcPr>
          <w:p w14:paraId="44329D13" w14:textId="77777777" w:rsidR="00261D79" w:rsidRPr="002C45CB" w:rsidRDefault="00261D79" w:rsidP="00EA768A">
            <w:pPr>
              <w:jc w:val="center"/>
              <w:rPr>
                <w:rFonts w:cs="Arial"/>
                <w:sz w:val="18"/>
              </w:rPr>
            </w:pPr>
            <w:r w:rsidRPr="002C45CB">
              <w:rPr>
                <w:rFonts w:cs="Arial"/>
                <w:sz w:val="18"/>
              </w:rPr>
              <w:t>3.3%</w:t>
            </w:r>
          </w:p>
        </w:tc>
        <w:tc>
          <w:tcPr>
            <w:tcW w:w="535" w:type="pct"/>
            <w:gridSpan w:val="3"/>
          </w:tcPr>
          <w:p w14:paraId="64C0C1E2" w14:textId="77777777" w:rsidR="00261D79" w:rsidRPr="002C45CB" w:rsidRDefault="00261D79" w:rsidP="00EA768A">
            <w:pPr>
              <w:jc w:val="center"/>
              <w:rPr>
                <w:rFonts w:cs="Arial"/>
                <w:sz w:val="18"/>
              </w:rPr>
            </w:pPr>
            <w:r w:rsidRPr="002C45CB">
              <w:rPr>
                <w:rFonts w:cs="Arial"/>
                <w:sz w:val="18"/>
              </w:rPr>
              <w:t>1.5%</w:t>
            </w:r>
          </w:p>
        </w:tc>
        <w:tc>
          <w:tcPr>
            <w:tcW w:w="534" w:type="pct"/>
          </w:tcPr>
          <w:p w14:paraId="51DAEF17" w14:textId="77777777" w:rsidR="00261D79" w:rsidRPr="002C45CB" w:rsidRDefault="00261D79" w:rsidP="00EA768A">
            <w:pPr>
              <w:jc w:val="center"/>
              <w:rPr>
                <w:rFonts w:cs="Arial"/>
                <w:sz w:val="18"/>
              </w:rPr>
            </w:pPr>
            <w:r w:rsidRPr="002C45CB">
              <w:rPr>
                <w:rFonts w:cs="Arial"/>
                <w:sz w:val="18"/>
              </w:rPr>
              <w:t>2.3%</w:t>
            </w:r>
          </w:p>
        </w:tc>
      </w:tr>
      <w:tr w:rsidR="00261D79" w:rsidRPr="002C45CB" w14:paraId="79CA0F3F" w14:textId="77777777" w:rsidTr="006D2093">
        <w:trPr>
          <w:trHeight w:val="284"/>
        </w:trPr>
        <w:tc>
          <w:tcPr>
            <w:tcW w:w="2327" w:type="pct"/>
            <w:noWrap/>
          </w:tcPr>
          <w:p w14:paraId="14A906F1"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t>Someone else</w:t>
            </w:r>
          </w:p>
        </w:tc>
        <w:tc>
          <w:tcPr>
            <w:tcW w:w="534" w:type="pct"/>
          </w:tcPr>
          <w:p w14:paraId="337C0313" w14:textId="77777777" w:rsidR="00261D79" w:rsidRPr="002C45CB" w:rsidRDefault="00261D79" w:rsidP="00EA768A">
            <w:pPr>
              <w:jc w:val="center"/>
              <w:rPr>
                <w:rFonts w:cs="Arial"/>
                <w:color w:val="595959" w:themeColor="text1" w:themeTint="A6"/>
                <w:sz w:val="18"/>
              </w:rPr>
            </w:pPr>
            <w:r w:rsidRPr="002C45CB">
              <w:rPr>
                <w:rFonts w:cs="Arial"/>
                <w:sz w:val="18"/>
              </w:rPr>
              <w:t>0.8%</w:t>
            </w:r>
          </w:p>
        </w:tc>
        <w:tc>
          <w:tcPr>
            <w:tcW w:w="535" w:type="pct"/>
            <w:gridSpan w:val="3"/>
          </w:tcPr>
          <w:p w14:paraId="378EBA3B" w14:textId="77777777" w:rsidR="00261D79" w:rsidRPr="002C45CB" w:rsidRDefault="00261D79" w:rsidP="00EA768A">
            <w:pPr>
              <w:jc w:val="center"/>
              <w:rPr>
                <w:rFonts w:cs="Arial"/>
                <w:sz w:val="18"/>
              </w:rPr>
            </w:pPr>
            <w:r w:rsidRPr="002C45CB">
              <w:rPr>
                <w:rFonts w:cs="Arial"/>
                <w:sz w:val="18"/>
              </w:rPr>
              <w:t>0.8%</w:t>
            </w:r>
          </w:p>
        </w:tc>
        <w:tc>
          <w:tcPr>
            <w:tcW w:w="535" w:type="pct"/>
          </w:tcPr>
          <w:p w14:paraId="798B4A76" w14:textId="77777777" w:rsidR="00261D79" w:rsidRPr="002C45CB" w:rsidRDefault="00261D79" w:rsidP="00EA768A">
            <w:pPr>
              <w:jc w:val="center"/>
              <w:rPr>
                <w:rFonts w:cs="Arial"/>
                <w:sz w:val="18"/>
              </w:rPr>
            </w:pPr>
            <w:r w:rsidRPr="002C45CB">
              <w:rPr>
                <w:rFonts w:cs="Arial"/>
                <w:sz w:val="18"/>
              </w:rPr>
              <w:t>1.1%</w:t>
            </w:r>
          </w:p>
        </w:tc>
        <w:tc>
          <w:tcPr>
            <w:tcW w:w="535" w:type="pct"/>
            <w:gridSpan w:val="3"/>
          </w:tcPr>
          <w:p w14:paraId="6FB499AF" w14:textId="77777777" w:rsidR="00261D79" w:rsidRPr="002C45CB" w:rsidRDefault="00261D79" w:rsidP="00EA768A">
            <w:pPr>
              <w:jc w:val="center"/>
              <w:rPr>
                <w:rFonts w:cs="Arial"/>
                <w:sz w:val="18"/>
              </w:rPr>
            </w:pPr>
            <w:r w:rsidRPr="002C45CB">
              <w:rPr>
                <w:rFonts w:cs="Arial"/>
                <w:sz w:val="18"/>
              </w:rPr>
              <w:t>0.8%</w:t>
            </w:r>
          </w:p>
        </w:tc>
        <w:tc>
          <w:tcPr>
            <w:tcW w:w="534" w:type="pct"/>
          </w:tcPr>
          <w:p w14:paraId="7E78C27C" w14:textId="77777777" w:rsidR="00261D79" w:rsidRPr="002C45CB" w:rsidRDefault="00261D79" w:rsidP="00EA768A">
            <w:pPr>
              <w:jc w:val="center"/>
              <w:rPr>
                <w:rFonts w:cs="Arial"/>
                <w:sz w:val="18"/>
              </w:rPr>
            </w:pPr>
            <w:r w:rsidRPr="002C45CB">
              <w:rPr>
                <w:rFonts w:cs="Arial"/>
                <w:sz w:val="18"/>
              </w:rPr>
              <w:t>0.6%</w:t>
            </w:r>
          </w:p>
        </w:tc>
      </w:tr>
      <w:tr w:rsidR="00261D79" w:rsidRPr="002C45CB" w14:paraId="55B330B7" w14:textId="77777777" w:rsidTr="006D2093">
        <w:trPr>
          <w:trHeight w:val="284"/>
        </w:trPr>
        <w:tc>
          <w:tcPr>
            <w:tcW w:w="2327" w:type="pct"/>
            <w:noWrap/>
          </w:tcPr>
          <w:p w14:paraId="57B7DBFF" w14:textId="77777777" w:rsidR="00261D79" w:rsidRPr="002C45CB" w:rsidRDefault="00261D79" w:rsidP="00E13AD1">
            <w:pPr>
              <w:pStyle w:val="ListParagraph"/>
              <w:numPr>
                <w:ilvl w:val="0"/>
                <w:numId w:val="20"/>
              </w:numPr>
              <w:jc w:val="both"/>
              <w:rPr>
                <w:color w:val="595959" w:themeColor="text1" w:themeTint="A6"/>
                <w:sz w:val="18"/>
                <w:lang w:val="en-GB"/>
              </w:rPr>
            </w:pPr>
            <w:r w:rsidRPr="002C45CB">
              <w:rPr>
                <w:sz w:val="18"/>
                <w:lang w:val="en-GB"/>
              </w:rPr>
              <w:t>Don’t know</w:t>
            </w:r>
          </w:p>
        </w:tc>
        <w:tc>
          <w:tcPr>
            <w:tcW w:w="534" w:type="pct"/>
          </w:tcPr>
          <w:p w14:paraId="437FA612" w14:textId="77777777" w:rsidR="00261D79" w:rsidRPr="002C45CB" w:rsidRDefault="00261D79" w:rsidP="00EA768A">
            <w:pPr>
              <w:jc w:val="center"/>
              <w:rPr>
                <w:rFonts w:cs="Arial"/>
                <w:color w:val="595959" w:themeColor="text1" w:themeTint="A6"/>
                <w:sz w:val="18"/>
              </w:rPr>
            </w:pPr>
            <w:r w:rsidRPr="002C45CB">
              <w:rPr>
                <w:rFonts w:cs="Arial"/>
                <w:sz w:val="18"/>
              </w:rPr>
              <w:t>0.7%</w:t>
            </w:r>
          </w:p>
        </w:tc>
        <w:tc>
          <w:tcPr>
            <w:tcW w:w="535" w:type="pct"/>
            <w:gridSpan w:val="3"/>
          </w:tcPr>
          <w:p w14:paraId="1312D19D" w14:textId="77777777" w:rsidR="00261D79" w:rsidRPr="002C45CB" w:rsidRDefault="00261D79" w:rsidP="00EA768A">
            <w:pPr>
              <w:jc w:val="center"/>
              <w:rPr>
                <w:rFonts w:cs="Arial"/>
                <w:sz w:val="18"/>
              </w:rPr>
            </w:pPr>
            <w:r w:rsidRPr="002C45CB">
              <w:rPr>
                <w:rFonts w:cs="Arial"/>
                <w:sz w:val="18"/>
              </w:rPr>
              <w:t>0.7%</w:t>
            </w:r>
          </w:p>
        </w:tc>
        <w:tc>
          <w:tcPr>
            <w:tcW w:w="535" w:type="pct"/>
          </w:tcPr>
          <w:p w14:paraId="54003C0A" w14:textId="77777777" w:rsidR="00261D79" w:rsidRPr="002C45CB" w:rsidRDefault="00261D79" w:rsidP="00EA768A">
            <w:pPr>
              <w:jc w:val="center"/>
              <w:rPr>
                <w:rFonts w:cs="Arial"/>
                <w:sz w:val="18"/>
              </w:rPr>
            </w:pPr>
            <w:r w:rsidRPr="002C45CB">
              <w:rPr>
                <w:rFonts w:cs="Arial"/>
                <w:sz w:val="18"/>
              </w:rPr>
              <w:t>0.8%</w:t>
            </w:r>
          </w:p>
        </w:tc>
        <w:tc>
          <w:tcPr>
            <w:tcW w:w="535" w:type="pct"/>
            <w:gridSpan w:val="3"/>
          </w:tcPr>
          <w:p w14:paraId="280C3AD4" w14:textId="77777777" w:rsidR="00261D79" w:rsidRPr="002C45CB" w:rsidRDefault="00261D79" w:rsidP="00EA768A">
            <w:pPr>
              <w:jc w:val="center"/>
              <w:rPr>
                <w:rFonts w:cs="Arial"/>
                <w:sz w:val="18"/>
              </w:rPr>
            </w:pPr>
            <w:r w:rsidRPr="002C45CB">
              <w:rPr>
                <w:rFonts w:cs="Arial"/>
                <w:sz w:val="18"/>
              </w:rPr>
              <w:t>0.5%</w:t>
            </w:r>
          </w:p>
        </w:tc>
        <w:tc>
          <w:tcPr>
            <w:tcW w:w="534" w:type="pct"/>
          </w:tcPr>
          <w:p w14:paraId="78399FC5" w14:textId="77777777" w:rsidR="00261D79" w:rsidRPr="002C45CB" w:rsidRDefault="00261D79" w:rsidP="00EA768A">
            <w:pPr>
              <w:jc w:val="center"/>
              <w:rPr>
                <w:rFonts w:cs="Arial"/>
                <w:sz w:val="18"/>
              </w:rPr>
            </w:pPr>
            <w:r w:rsidRPr="002C45CB">
              <w:rPr>
                <w:rFonts w:cs="Arial"/>
                <w:sz w:val="18"/>
              </w:rPr>
              <w:t>0.4%</w:t>
            </w:r>
          </w:p>
        </w:tc>
      </w:tr>
      <w:tr w:rsidR="00261D79" w:rsidRPr="002C45CB" w14:paraId="7C1B9C8E" w14:textId="77777777" w:rsidTr="006D2093">
        <w:trPr>
          <w:trHeight w:val="284"/>
        </w:trPr>
        <w:tc>
          <w:tcPr>
            <w:tcW w:w="2327" w:type="pct"/>
            <w:noWrap/>
          </w:tcPr>
          <w:p w14:paraId="5660C8E7" w14:textId="77777777" w:rsidR="00261D79" w:rsidRPr="002C45CB" w:rsidRDefault="00261D79" w:rsidP="00E13AD1">
            <w:pPr>
              <w:jc w:val="both"/>
              <w:rPr>
                <w:sz w:val="18"/>
              </w:rPr>
            </w:pPr>
            <w:r w:rsidRPr="002C45CB">
              <w:rPr>
                <w:sz w:val="18"/>
              </w:rPr>
              <w:t>If you needed to, could you go to a market?</w:t>
            </w:r>
          </w:p>
        </w:tc>
        <w:tc>
          <w:tcPr>
            <w:tcW w:w="534" w:type="pct"/>
          </w:tcPr>
          <w:p w14:paraId="5A081963" w14:textId="77777777" w:rsidR="00261D79" w:rsidRPr="002C45CB" w:rsidRDefault="00261D79" w:rsidP="00EA768A">
            <w:pPr>
              <w:jc w:val="center"/>
              <w:rPr>
                <w:rFonts w:cs="Arial"/>
                <w:color w:val="595959" w:themeColor="text1" w:themeTint="A6"/>
                <w:sz w:val="18"/>
              </w:rPr>
            </w:pPr>
          </w:p>
        </w:tc>
        <w:tc>
          <w:tcPr>
            <w:tcW w:w="535" w:type="pct"/>
            <w:gridSpan w:val="3"/>
          </w:tcPr>
          <w:p w14:paraId="03C2D225" w14:textId="77777777" w:rsidR="00261D79" w:rsidRPr="002C45CB" w:rsidRDefault="00261D79" w:rsidP="00EA768A">
            <w:pPr>
              <w:jc w:val="center"/>
              <w:rPr>
                <w:rFonts w:cs="Arial"/>
                <w:color w:val="595959" w:themeColor="text1" w:themeTint="A6"/>
                <w:sz w:val="18"/>
              </w:rPr>
            </w:pPr>
          </w:p>
        </w:tc>
        <w:tc>
          <w:tcPr>
            <w:tcW w:w="535" w:type="pct"/>
          </w:tcPr>
          <w:p w14:paraId="64048D7C" w14:textId="77777777" w:rsidR="00261D79" w:rsidRPr="002C45CB" w:rsidRDefault="00261D79" w:rsidP="00EA768A">
            <w:pPr>
              <w:jc w:val="center"/>
              <w:rPr>
                <w:rFonts w:cs="Arial"/>
                <w:color w:val="595959" w:themeColor="text1" w:themeTint="A6"/>
                <w:sz w:val="18"/>
              </w:rPr>
            </w:pPr>
          </w:p>
        </w:tc>
        <w:tc>
          <w:tcPr>
            <w:tcW w:w="535" w:type="pct"/>
            <w:gridSpan w:val="3"/>
          </w:tcPr>
          <w:p w14:paraId="1DB4C928" w14:textId="77777777" w:rsidR="00261D79" w:rsidRPr="002C45CB" w:rsidRDefault="00261D79" w:rsidP="00EA768A">
            <w:pPr>
              <w:jc w:val="center"/>
              <w:rPr>
                <w:rFonts w:cs="Arial"/>
                <w:color w:val="595959" w:themeColor="text1" w:themeTint="A6"/>
                <w:sz w:val="18"/>
              </w:rPr>
            </w:pPr>
          </w:p>
        </w:tc>
        <w:tc>
          <w:tcPr>
            <w:tcW w:w="534" w:type="pct"/>
          </w:tcPr>
          <w:p w14:paraId="3B95C7B7" w14:textId="77777777" w:rsidR="00261D79" w:rsidRPr="002C45CB" w:rsidRDefault="00261D79" w:rsidP="00EA768A">
            <w:pPr>
              <w:jc w:val="center"/>
              <w:rPr>
                <w:rFonts w:cs="Arial"/>
                <w:color w:val="595959" w:themeColor="text1" w:themeTint="A6"/>
                <w:sz w:val="18"/>
              </w:rPr>
            </w:pPr>
          </w:p>
        </w:tc>
      </w:tr>
      <w:tr w:rsidR="00261D79" w:rsidRPr="002C45CB" w14:paraId="503AB999" w14:textId="77777777" w:rsidTr="006D2093">
        <w:trPr>
          <w:trHeight w:val="284"/>
        </w:trPr>
        <w:tc>
          <w:tcPr>
            <w:tcW w:w="2327" w:type="pct"/>
            <w:noWrap/>
          </w:tcPr>
          <w:p w14:paraId="4A51F510" w14:textId="77777777" w:rsidR="00261D79" w:rsidRPr="002C45CB" w:rsidRDefault="00261D79" w:rsidP="00E13AD1">
            <w:pPr>
              <w:pStyle w:val="ListParagraph"/>
              <w:numPr>
                <w:ilvl w:val="0"/>
                <w:numId w:val="18"/>
              </w:numPr>
              <w:jc w:val="both"/>
              <w:rPr>
                <w:sz w:val="18"/>
                <w:lang w:val="en-GB"/>
              </w:rPr>
            </w:pPr>
            <w:r w:rsidRPr="002C45CB">
              <w:rPr>
                <w:sz w:val="18"/>
                <w:lang w:val="en-GB"/>
              </w:rPr>
              <w:t>Could go alone</w:t>
            </w:r>
          </w:p>
        </w:tc>
        <w:tc>
          <w:tcPr>
            <w:tcW w:w="534" w:type="pct"/>
          </w:tcPr>
          <w:p w14:paraId="45333BDB" w14:textId="77777777" w:rsidR="00261D79" w:rsidRPr="002C45CB" w:rsidRDefault="00261D79" w:rsidP="00EA768A">
            <w:pPr>
              <w:jc w:val="center"/>
              <w:rPr>
                <w:rFonts w:cs="Arial"/>
                <w:color w:val="595959" w:themeColor="text1" w:themeTint="A6"/>
                <w:sz w:val="18"/>
              </w:rPr>
            </w:pPr>
            <w:r w:rsidRPr="002C45CB">
              <w:rPr>
                <w:rFonts w:cs="Arial"/>
                <w:sz w:val="18"/>
              </w:rPr>
              <w:t>17.1%</w:t>
            </w:r>
          </w:p>
        </w:tc>
        <w:tc>
          <w:tcPr>
            <w:tcW w:w="535" w:type="pct"/>
            <w:gridSpan w:val="3"/>
          </w:tcPr>
          <w:p w14:paraId="598C209E" w14:textId="77777777" w:rsidR="00261D79" w:rsidRPr="002C45CB" w:rsidRDefault="00261D79" w:rsidP="00EA768A">
            <w:pPr>
              <w:jc w:val="center"/>
              <w:rPr>
                <w:rFonts w:cs="Arial"/>
                <w:sz w:val="18"/>
              </w:rPr>
            </w:pPr>
            <w:r w:rsidRPr="002C45CB">
              <w:rPr>
                <w:rFonts w:cs="Arial"/>
                <w:sz w:val="18"/>
              </w:rPr>
              <w:t>17.1%</w:t>
            </w:r>
          </w:p>
        </w:tc>
        <w:tc>
          <w:tcPr>
            <w:tcW w:w="535" w:type="pct"/>
          </w:tcPr>
          <w:p w14:paraId="6FCC21FD" w14:textId="77777777" w:rsidR="00261D79" w:rsidRPr="002C45CB" w:rsidRDefault="00261D79" w:rsidP="00EA768A">
            <w:pPr>
              <w:jc w:val="center"/>
              <w:rPr>
                <w:rFonts w:cs="Arial"/>
                <w:sz w:val="18"/>
              </w:rPr>
            </w:pPr>
            <w:r w:rsidRPr="002C45CB">
              <w:rPr>
                <w:rFonts w:cs="Arial"/>
                <w:sz w:val="18"/>
              </w:rPr>
              <w:t>15.6%</w:t>
            </w:r>
          </w:p>
        </w:tc>
        <w:tc>
          <w:tcPr>
            <w:tcW w:w="535" w:type="pct"/>
            <w:gridSpan w:val="3"/>
          </w:tcPr>
          <w:p w14:paraId="0540E9E4" w14:textId="77777777" w:rsidR="00261D79" w:rsidRPr="002C45CB" w:rsidRDefault="00261D79" w:rsidP="00EA768A">
            <w:pPr>
              <w:jc w:val="center"/>
              <w:rPr>
                <w:rFonts w:cs="Arial"/>
                <w:sz w:val="18"/>
              </w:rPr>
            </w:pPr>
            <w:r w:rsidRPr="002C45CB">
              <w:rPr>
                <w:rFonts w:cs="Arial"/>
                <w:sz w:val="18"/>
              </w:rPr>
              <w:t>15.2%</w:t>
            </w:r>
          </w:p>
        </w:tc>
        <w:tc>
          <w:tcPr>
            <w:tcW w:w="534" w:type="pct"/>
          </w:tcPr>
          <w:p w14:paraId="2659706D" w14:textId="77777777" w:rsidR="00261D79" w:rsidRPr="002C45CB" w:rsidRDefault="00261D79" w:rsidP="00EA768A">
            <w:pPr>
              <w:jc w:val="center"/>
              <w:rPr>
                <w:rFonts w:cs="Arial"/>
                <w:sz w:val="18"/>
              </w:rPr>
            </w:pPr>
            <w:r w:rsidRPr="002C45CB">
              <w:rPr>
                <w:rFonts w:cs="Arial"/>
                <w:sz w:val="18"/>
              </w:rPr>
              <w:t>17.0%</w:t>
            </w:r>
          </w:p>
        </w:tc>
      </w:tr>
      <w:tr w:rsidR="00261D79" w:rsidRPr="002C45CB" w14:paraId="2FCBF36D" w14:textId="77777777" w:rsidTr="006D2093">
        <w:trPr>
          <w:trHeight w:val="284"/>
        </w:trPr>
        <w:tc>
          <w:tcPr>
            <w:tcW w:w="2327" w:type="pct"/>
            <w:noWrap/>
          </w:tcPr>
          <w:p w14:paraId="77EEFEAA" w14:textId="77777777" w:rsidR="00261D79" w:rsidRPr="002C45CB" w:rsidRDefault="00261D79" w:rsidP="00E13AD1">
            <w:pPr>
              <w:pStyle w:val="ListParagraph"/>
              <w:numPr>
                <w:ilvl w:val="0"/>
                <w:numId w:val="18"/>
              </w:numPr>
              <w:jc w:val="both"/>
              <w:rPr>
                <w:color w:val="595959" w:themeColor="text1" w:themeTint="A6"/>
                <w:sz w:val="18"/>
                <w:lang w:val="en-GB"/>
              </w:rPr>
            </w:pPr>
            <w:r w:rsidRPr="002C45CB">
              <w:rPr>
                <w:sz w:val="18"/>
                <w:lang w:val="en-GB"/>
              </w:rPr>
              <w:t>Could go if accompanied by other household member</w:t>
            </w:r>
          </w:p>
        </w:tc>
        <w:tc>
          <w:tcPr>
            <w:tcW w:w="534" w:type="pct"/>
          </w:tcPr>
          <w:p w14:paraId="26ACC907" w14:textId="77777777" w:rsidR="00261D79" w:rsidRPr="002C45CB" w:rsidRDefault="00261D79" w:rsidP="00EA768A">
            <w:pPr>
              <w:jc w:val="center"/>
              <w:rPr>
                <w:rFonts w:cs="Arial"/>
                <w:color w:val="595959" w:themeColor="text1" w:themeTint="A6"/>
                <w:sz w:val="18"/>
              </w:rPr>
            </w:pPr>
            <w:r w:rsidRPr="002C45CB">
              <w:rPr>
                <w:rFonts w:cs="Arial"/>
                <w:sz w:val="18"/>
              </w:rPr>
              <w:t>2.0%</w:t>
            </w:r>
          </w:p>
        </w:tc>
        <w:tc>
          <w:tcPr>
            <w:tcW w:w="535" w:type="pct"/>
            <w:gridSpan w:val="3"/>
          </w:tcPr>
          <w:p w14:paraId="4DA8E264" w14:textId="77777777" w:rsidR="00261D79" w:rsidRPr="002C45CB" w:rsidRDefault="00261D79" w:rsidP="00EA768A">
            <w:pPr>
              <w:jc w:val="center"/>
              <w:rPr>
                <w:rFonts w:cs="Arial"/>
                <w:sz w:val="18"/>
              </w:rPr>
            </w:pPr>
            <w:r w:rsidRPr="002C45CB">
              <w:rPr>
                <w:rFonts w:cs="Arial"/>
                <w:sz w:val="18"/>
              </w:rPr>
              <w:t>2.0%</w:t>
            </w:r>
          </w:p>
        </w:tc>
        <w:tc>
          <w:tcPr>
            <w:tcW w:w="535" w:type="pct"/>
          </w:tcPr>
          <w:p w14:paraId="6301EFCA" w14:textId="77777777" w:rsidR="00261D79" w:rsidRPr="002C45CB" w:rsidRDefault="00261D79" w:rsidP="00EA768A">
            <w:pPr>
              <w:jc w:val="center"/>
              <w:rPr>
                <w:rFonts w:cs="Arial"/>
                <w:sz w:val="18"/>
              </w:rPr>
            </w:pPr>
            <w:r w:rsidRPr="002C45CB">
              <w:rPr>
                <w:rFonts w:cs="Arial"/>
                <w:sz w:val="18"/>
              </w:rPr>
              <w:t>1.9%</w:t>
            </w:r>
          </w:p>
        </w:tc>
        <w:tc>
          <w:tcPr>
            <w:tcW w:w="535" w:type="pct"/>
            <w:gridSpan w:val="3"/>
          </w:tcPr>
          <w:p w14:paraId="5C5913F0" w14:textId="77777777" w:rsidR="00261D79" w:rsidRPr="002C45CB" w:rsidRDefault="00261D79" w:rsidP="00EA768A">
            <w:pPr>
              <w:jc w:val="center"/>
              <w:rPr>
                <w:rFonts w:cs="Arial"/>
                <w:sz w:val="18"/>
              </w:rPr>
            </w:pPr>
            <w:r w:rsidRPr="002C45CB">
              <w:rPr>
                <w:rFonts w:cs="Arial"/>
                <w:sz w:val="18"/>
              </w:rPr>
              <w:t>2.3%</w:t>
            </w:r>
          </w:p>
        </w:tc>
        <w:tc>
          <w:tcPr>
            <w:tcW w:w="534" w:type="pct"/>
          </w:tcPr>
          <w:p w14:paraId="605ECC2E" w14:textId="77777777" w:rsidR="00261D79" w:rsidRPr="002C45CB" w:rsidRDefault="00261D79" w:rsidP="00EA768A">
            <w:pPr>
              <w:jc w:val="center"/>
              <w:rPr>
                <w:rFonts w:cs="Arial"/>
                <w:sz w:val="18"/>
              </w:rPr>
            </w:pPr>
            <w:r w:rsidRPr="002C45CB">
              <w:rPr>
                <w:rFonts w:cs="Arial"/>
                <w:sz w:val="18"/>
              </w:rPr>
              <w:t>1.3%</w:t>
            </w:r>
          </w:p>
        </w:tc>
      </w:tr>
      <w:tr w:rsidR="00261D79" w:rsidRPr="002C45CB" w14:paraId="61EEE071" w14:textId="77777777" w:rsidTr="006D2093">
        <w:trPr>
          <w:trHeight w:val="284"/>
        </w:trPr>
        <w:tc>
          <w:tcPr>
            <w:tcW w:w="2327" w:type="pct"/>
            <w:noWrap/>
          </w:tcPr>
          <w:p w14:paraId="3E4679F5" w14:textId="77777777" w:rsidR="00261D79" w:rsidRPr="002C45CB" w:rsidRDefault="00261D79"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30C19248" w14:textId="77777777" w:rsidR="00261D79" w:rsidRPr="002C45CB" w:rsidRDefault="00261D79" w:rsidP="00EA768A">
            <w:pPr>
              <w:jc w:val="center"/>
              <w:rPr>
                <w:rFonts w:cs="Arial"/>
                <w:color w:val="595959" w:themeColor="text1" w:themeTint="A6"/>
                <w:sz w:val="18"/>
              </w:rPr>
            </w:pPr>
            <w:r w:rsidRPr="002C45CB">
              <w:rPr>
                <w:rFonts w:cs="Arial"/>
                <w:sz w:val="18"/>
              </w:rPr>
              <w:t>48.9%</w:t>
            </w:r>
          </w:p>
        </w:tc>
        <w:tc>
          <w:tcPr>
            <w:tcW w:w="535" w:type="pct"/>
            <w:gridSpan w:val="3"/>
          </w:tcPr>
          <w:p w14:paraId="0D15ABAD" w14:textId="77777777" w:rsidR="00261D79" w:rsidRPr="002C45CB" w:rsidRDefault="00261D79" w:rsidP="00EA768A">
            <w:pPr>
              <w:jc w:val="center"/>
              <w:rPr>
                <w:rFonts w:cs="Arial"/>
                <w:sz w:val="18"/>
              </w:rPr>
            </w:pPr>
            <w:r w:rsidRPr="002C45CB">
              <w:rPr>
                <w:rFonts w:cs="Arial"/>
                <w:sz w:val="18"/>
              </w:rPr>
              <w:t>48.9%</w:t>
            </w:r>
          </w:p>
        </w:tc>
        <w:tc>
          <w:tcPr>
            <w:tcW w:w="535" w:type="pct"/>
          </w:tcPr>
          <w:p w14:paraId="1367C552" w14:textId="77777777" w:rsidR="00261D79" w:rsidRPr="002C45CB" w:rsidRDefault="00261D79" w:rsidP="00EA768A">
            <w:pPr>
              <w:jc w:val="center"/>
              <w:rPr>
                <w:rFonts w:cs="Arial"/>
                <w:sz w:val="18"/>
              </w:rPr>
            </w:pPr>
            <w:r w:rsidRPr="002C45CB">
              <w:rPr>
                <w:rFonts w:cs="Arial"/>
                <w:sz w:val="18"/>
              </w:rPr>
              <w:t>50.9%</w:t>
            </w:r>
          </w:p>
        </w:tc>
        <w:tc>
          <w:tcPr>
            <w:tcW w:w="535" w:type="pct"/>
            <w:gridSpan w:val="3"/>
          </w:tcPr>
          <w:p w14:paraId="0F099A7B" w14:textId="77777777" w:rsidR="00261D79" w:rsidRPr="002C45CB" w:rsidRDefault="00261D79" w:rsidP="00EA768A">
            <w:pPr>
              <w:jc w:val="center"/>
              <w:rPr>
                <w:rFonts w:cs="Arial"/>
                <w:sz w:val="18"/>
              </w:rPr>
            </w:pPr>
            <w:r w:rsidRPr="002C45CB">
              <w:rPr>
                <w:rFonts w:cs="Arial"/>
                <w:sz w:val="18"/>
              </w:rPr>
              <w:t>48.4%</w:t>
            </w:r>
          </w:p>
        </w:tc>
        <w:tc>
          <w:tcPr>
            <w:tcW w:w="534" w:type="pct"/>
          </w:tcPr>
          <w:p w14:paraId="7E78234B" w14:textId="77777777" w:rsidR="00261D79" w:rsidRPr="002C45CB" w:rsidRDefault="00261D79" w:rsidP="00EA768A">
            <w:pPr>
              <w:jc w:val="center"/>
              <w:rPr>
                <w:rFonts w:cs="Arial"/>
                <w:sz w:val="18"/>
              </w:rPr>
            </w:pPr>
            <w:r w:rsidRPr="002C45CB">
              <w:rPr>
                <w:rFonts w:cs="Arial"/>
                <w:sz w:val="18"/>
              </w:rPr>
              <w:t>47.5%</w:t>
            </w:r>
          </w:p>
        </w:tc>
      </w:tr>
      <w:tr w:rsidR="00261D79" w:rsidRPr="002C45CB" w14:paraId="7B205D5E" w14:textId="77777777" w:rsidTr="006D2093">
        <w:trPr>
          <w:trHeight w:val="284"/>
        </w:trPr>
        <w:tc>
          <w:tcPr>
            <w:tcW w:w="2327" w:type="pct"/>
            <w:noWrap/>
          </w:tcPr>
          <w:p w14:paraId="242533FB" w14:textId="77777777" w:rsidR="00261D79" w:rsidRPr="002C45CB" w:rsidRDefault="00261D79"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4247F15C" w14:textId="77777777" w:rsidR="00261D79" w:rsidRPr="002C45CB" w:rsidRDefault="00261D79" w:rsidP="00EA768A">
            <w:pPr>
              <w:jc w:val="center"/>
              <w:rPr>
                <w:rFonts w:cs="Arial"/>
                <w:sz w:val="18"/>
              </w:rPr>
            </w:pPr>
            <w:r w:rsidRPr="002C45CB">
              <w:rPr>
                <w:rFonts w:cs="Arial"/>
                <w:sz w:val="18"/>
              </w:rPr>
              <w:t>31.9%</w:t>
            </w:r>
          </w:p>
        </w:tc>
        <w:tc>
          <w:tcPr>
            <w:tcW w:w="535" w:type="pct"/>
            <w:gridSpan w:val="3"/>
          </w:tcPr>
          <w:p w14:paraId="5D0333B5" w14:textId="77777777" w:rsidR="00261D79" w:rsidRPr="002C45CB" w:rsidRDefault="00261D79" w:rsidP="00EA768A">
            <w:pPr>
              <w:jc w:val="center"/>
              <w:rPr>
                <w:rFonts w:cs="Arial"/>
                <w:sz w:val="18"/>
              </w:rPr>
            </w:pPr>
            <w:r w:rsidRPr="002C45CB">
              <w:rPr>
                <w:rFonts w:cs="Arial"/>
                <w:sz w:val="18"/>
              </w:rPr>
              <w:t>31.9%</w:t>
            </w:r>
          </w:p>
        </w:tc>
        <w:tc>
          <w:tcPr>
            <w:tcW w:w="535" w:type="pct"/>
          </w:tcPr>
          <w:p w14:paraId="5EE38610" w14:textId="77777777" w:rsidR="00261D79" w:rsidRPr="002C45CB" w:rsidRDefault="00261D79" w:rsidP="00EA768A">
            <w:pPr>
              <w:jc w:val="center"/>
              <w:rPr>
                <w:rFonts w:cs="Arial"/>
                <w:sz w:val="18"/>
              </w:rPr>
            </w:pPr>
            <w:r w:rsidRPr="002C45CB">
              <w:rPr>
                <w:rFonts w:cs="Arial"/>
                <w:sz w:val="18"/>
              </w:rPr>
              <w:t>31.4%</w:t>
            </w:r>
          </w:p>
        </w:tc>
        <w:tc>
          <w:tcPr>
            <w:tcW w:w="535" w:type="pct"/>
            <w:gridSpan w:val="3"/>
          </w:tcPr>
          <w:p w14:paraId="599AEF73" w14:textId="77777777" w:rsidR="00261D79" w:rsidRPr="002C45CB" w:rsidRDefault="00261D79" w:rsidP="00EA768A">
            <w:pPr>
              <w:jc w:val="center"/>
              <w:rPr>
                <w:rFonts w:cs="Arial"/>
                <w:sz w:val="18"/>
              </w:rPr>
            </w:pPr>
            <w:r w:rsidRPr="002C45CB">
              <w:rPr>
                <w:rFonts w:cs="Arial"/>
                <w:sz w:val="18"/>
              </w:rPr>
              <w:t>34.0%</w:t>
            </w:r>
          </w:p>
        </w:tc>
        <w:tc>
          <w:tcPr>
            <w:tcW w:w="534" w:type="pct"/>
          </w:tcPr>
          <w:p w14:paraId="27E0EE3D" w14:textId="77777777" w:rsidR="00261D79" w:rsidRPr="002C45CB" w:rsidRDefault="00261D79" w:rsidP="00EA768A">
            <w:pPr>
              <w:jc w:val="center"/>
              <w:rPr>
                <w:rFonts w:cs="Arial"/>
                <w:sz w:val="18"/>
              </w:rPr>
            </w:pPr>
            <w:r w:rsidRPr="002C45CB">
              <w:rPr>
                <w:rFonts w:cs="Arial"/>
                <w:sz w:val="18"/>
              </w:rPr>
              <w:t>34.2%</w:t>
            </w:r>
          </w:p>
        </w:tc>
      </w:tr>
      <w:tr w:rsidR="00261D79" w:rsidRPr="002C45CB" w14:paraId="71805308" w14:textId="77777777" w:rsidTr="006D2093">
        <w:trPr>
          <w:trHeight w:val="284"/>
        </w:trPr>
        <w:tc>
          <w:tcPr>
            <w:tcW w:w="2327" w:type="pct"/>
            <w:noWrap/>
          </w:tcPr>
          <w:p w14:paraId="23AADCBB" w14:textId="77777777" w:rsidR="00261D79" w:rsidRPr="002C45CB" w:rsidRDefault="00261D79" w:rsidP="00E13AD1">
            <w:pPr>
              <w:pStyle w:val="ListParagraph"/>
              <w:numPr>
                <w:ilvl w:val="0"/>
                <w:numId w:val="18"/>
              </w:numPr>
              <w:jc w:val="both"/>
              <w:rPr>
                <w:sz w:val="18"/>
                <w:lang w:val="en-GB"/>
              </w:rPr>
            </w:pPr>
            <w:r w:rsidRPr="002C45CB">
              <w:rPr>
                <w:sz w:val="18"/>
                <w:lang w:val="en-GB"/>
              </w:rPr>
              <w:t>Doesn’t know</w:t>
            </w:r>
          </w:p>
        </w:tc>
        <w:tc>
          <w:tcPr>
            <w:tcW w:w="534" w:type="pct"/>
          </w:tcPr>
          <w:p w14:paraId="6CE2B5E4" w14:textId="77777777" w:rsidR="00261D79" w:rsidRPr="002C45CB" w:rsidRDefault="00261D79" w:rsidP="00EA768A">
            <w:pPr>
              <w:jc w:val="center"/>
              <w:rPr>
                <w:rFonts w:cs="Arial"/>
                <w:color w:val="595959" w:themeColor="text1" w:themeTint="A6"/>
                <w:sz w:val="18"/>
              </w:rPr>
            </w:pPr>
            <w:r w:rsidRPr="002C45CB">
              <w:rPr>
                <w:rFonts w:cs="Arial"/>
                <w:sz w:val="18"/>
              </w:rPr>
              <w:t>0.1%</w:t>
            </w:r>
          </w:p>
        </w:tc>
        <w:tc>
          <w:tcPr>
            <w:tcW w:w="535" w:type="pct"/>
            <w:gridSpan w:val="3"/>
          </w:tcPr>
          <w:p w14:paraId="5068E25D" w14:textId="77777777" w:rsidR="00261D79" w:rsidRPr="002C45CB" w:rsidRDefault="00261D79" w:rsidP="00EA768A">
            <w:pPr>
              <w:jc w:val="center"/>
              <w:rPr>
                <w:rFonts w:cs="Arial"/>
                <w:sz w:val="18"/>
              </w:rPr>
            </w:pPr>
            <w:r w:rsidRPr="002C45CB">
              <w:rPr>
                <w:rFonts w:cs="Arial"/>
                <w:sz w:val="18"/>
              </w:rPr>
              <w:t>0.1%</w:t>
            </w:r>
          </w:p>
        </w:tc>
        <w:tc>
          <w:tcPr>
            <w:tcW w:w="535" w:type="pct"/>
          </w:tcPr>
          <w:p w14:paraId="62C0F169" w14:textId="77777777" w:rsidR="00261D79" w:rsidRPr="002C45CB" w:rsidRDefault="00261D79" w:rsidP="00EA768A">
            <w:pPr>
              <w:jc w:val="center"/>
              <w:rPr>
                <w:rFonts w:cs="Arial"/>
                <w:sz w:val="18"/>
              </w:rPr>
            </w:pPr>
            <w:r w:rsidRPr="002C45CB">
              <w:rPr>
                <w:rFonts w:cs="Arial"/>
                <w:sz w:val="18"/>
              </w:rPr>
              <w:t>0.3%</w:t>
            </w:r>
          </w:p>
        </w:tc>
        <w:tc>
          <w:tcPr>
            <w:tcW w:w="535" w:type="pct"/>
            <w:gridSpan w:val="3"/>
          </w:tcPr>
          <w:p w14:paraId="1EFA2B01" w14:textId="77777777" w:rsidR="00261D79" w:rsidRPr="002C45CB" w:rsidRDefault="00261D79" w:rsidP="00EA768A">
            <w:pPr>
              <w:jc w:val="center"/>
              <w:rPr>
                <w:rFonts w:cs="Arial"/>
                <w:sz w:val="18"/>
              </w:rPr>
            </w:pPr>
            <w:r w:rsidRPr="002C45CB">
              <w:rPr>
                <w:rFonts w:cs="Arial"/>
                <w:sz w:val="18"/>
              </w:rPr>
              <w:t>0.1%</w:t>
            </w:r>
          </w:p>
        </w:tc>
        <w:tc>
          <w:tcPr>
            <w:tcW w:w="534" w:type="pct"/>
          </w:tcPr>
          <w:p w14:paraId="7E508161" w14:textId="77777777" w:rsidR="00261D79" w:rsidRPr="002C45CB" w:rsidRDefault="00261D79" w:rsidP="00EA768A">
            <w:pPr>
              <w:jc w:val="center"/>
              <w:rPr>
                <w:rFonts w:cs="Arial"/>
                <w:sz w:val="18"/>
              </w:rPr>
            </w:pPr>
            <w:r w:rsidRPr="002C45CB">
              <w:rPr>
                <w:rFonts w:cs="Arial"/>
                <w:sz w:val="18"/>
              </w:rPr>
              <w:t>0.0%</w:t>
            </w:r>
          </w:p>
        </w:tc>
      </w:tr>
      <w:tr w:rsidR="00261D79" w:rsidRPr="002C45CB" w14:paraId="721FC37F" w14:textId="77777777" w:rsidTr="006D2093">
        <w:trPr>
          <w:trHeight w:val="284"/>
        </w:trPr>
        <w:tc>
          <w:tcPr>
            <w:tcW w:w="2327" w:type="pct"/>
            <w:noWrap/>
          </w:tcPr>
          <w:p w14:paraId="62FE5037" w14:textId="77777777" w:rsidR="00261D79" w:rsidRPr="002C45CB" w:rsidRDefault="00261D79" w:rsidP="00E13AD1">
            <w:pPr>
              <w:jc w:val="both"/>
              <w:rPr>
                <w:sz w:val="18"/>
              </w:rPr>
            </w:pPr>
            <w:r w:rsidRPr="002C45CB">
              <w:rPr>
                <w:sz w:val="18"/>
              </w:rPr>
              <w:t>If needed, could you go to a place where you can get treated by a health worker?</w:t>
            </w:r>
          </w:p>
        </w:tc>
        <w:tc>
          <w:tcPr>
            <w:tcW w:w="534" w:type="pct"/>
          </w:tcPr>
          <w:p w14:paraId="515846FD" w14:textId="77777777" w:rsidR="00261D79" w:rsidRPr="002C45CB" w:rsidRDefault="00261D79" w:rsidP="00EA768A">
            <w:pPr>
              <w:jc w:val="center"/>
              <w:rPr>
                <w:rFonts w:cs="Arial"/>
                <w:color w:val="595959" w:themeColor="text1" w:themeTint="A6"/>
                <w:sz w:val="18"/>
              </w:rPr>
            </w:pPr>
          </w:p>
        </w:tc>
        <w:tc>
          <w:tcPr>
            <w:tcW w:w="535" w:type="pct"/>
            <w:gridSpan w:val="3"/>
          </w:tcPr>
          <w:p w14:paraId="42A83F29" w14:textId="77777777" w:rsidR="00261D79" w:rsidRPr="002C45CB" w:rsidRDefault="00261D79" w:rsidP="00EA768A">
            <w:pPr>
              <w:jc w:val="center"/>
              <w:rPr>
                <w:rFonts w:cs="Arial"/>
                <w:color w:val="595959" w:themeColor="text1" w:themeTint="A6"/>
                <w:sz w:val="18"/>
              </w:rPr>
            </w:pPr>
          </w:p>
        </w:tc>
        <w:tc>
          <w:tcPr>
            <w:tcW w:w="535" w:type="pct"/>
          </w:tcPr>
          <w:p w14:paraId="4B8BED46" w14:textId="77777777" w:rsidR="00261D79" w:rsidRPr="002C45CB" w:rsidRDefault="00261D79" w:rsidP="00EA768A">
            <w:pPr>
              <w:jc w:val="center"/>
              <w:rPr>
                <w:rFonts w:cs="Arial"/>
                <w:color w:val="595959" w:themeColor="text1" w:themeTint="A6"/>
                <w:sz w:val="18"/>
              </w:rPr>
            </w:pPr>
          </w:p>
        </w:tc>
        <w:tc>
          <w:tcPr>
            <w:tcW w:w="535" w:type="pct"/>
            <w:gridSpan w:val="3"/>
          </w:tcPr>
          <w:p w14:paraId="521A670D" w14:textId="77777777" w:rsidR="00261D79" w:rsidRPr="002C45CB" w:rsidRDefault="00261D79" w:rsidP="00EA768A">
            <w:pPr>
              <w:jc w:val="center"/>
              <w:rPr>
                <w:rFonts w:cs="Arial"/>
                <w:color w:val="595959" w:themeColor="text1" w:themeTint="A6"/>
                <w:sz w:val="18"/>
              </w:rPr>
            </w:pPr>
          </w:p>
        </w:tc>
        <w:tc>
          <w:tcPr>
            <w:tcW w:w="534" w:type="pct"/>
          </w:tcPr>
          <w:p w14:paraId="59F048A5" w14:textId="77777777" w:rsidR="00261D79" w:rsidRPr="002C45CB" w:rsidRDefault="00261D79" w:rsidP="00EA768A">
            <w:pPr>
              <w:jc w:val="center"/>
              <w:rPr>
                <w:rFonts w:cs="Arial"/>
                <w:color w:val="595959" w:themeColor="text1" w:themeTint="A6"/>
                <w:sz w:val="18"/>
              </w:rPr>
            </w:pPr>
          </w:p>
        </w:tc>
      </w:tr>
      <w:tr w:rsidR="00261D79" w:rsidRPr="002C45CB" w14:paraId="693222CC" w14:textId="77777777" w:rsidTr="006D2093">
        <w:trPr>
          <w:trHeight w:val="284"/>
        </w:trPr>
        <w:tc>
          <w:tcPr>
            <w:tcW w:w="2327" w:type="pct"/>
            <w:noWrap/>
          </w:tcPr>
          <w:p w14:paraId="479BCC02" w14:textId="77777777" w:rsidR="00261D79" w:rsidRPr="002C45CB" w:rsidRDefault="00261D79" w:rsidP="00E13AD1">
            <w:pPr>
              <w:pStyle w:val="ListParagraph"/>
              <w:numPr>
                <w:ilvl w:val="0"/>
                <w:numId w:val="18"/>
              </w:numPr>
              <w:jc w:val="both"/>
              <w:rPr>
                <w:color w:val="595959" w:themeColor="text1" w:themeTint="A6"/>
                <w:sz w:val="18"/>
                <w:lang w:val="en-GB"/>
              </w:rPr>
            </w:pPr>
            <w:r w:rsidRPr="002C45CB">
              <w:rPr>
                <w:sz w:val="18"/>
                <w:lang w:val="en-GB"/>
              </w:rPr>
              <w:t>Could go alone</w:t>
            </w:r>
          </w:p>
        </w:tc>
        <w:tc>
          <w:tcPr>
            <w:tcW w:w="534" w:type="pct"/>
          </w:tcPr>
          <w:p w14:paraId="3EEE3FB8" w14:textId="77777777" w:rsidR="00261D79" w:rsidRPr="002C45CB" w:rsidRDefault="00261D79" w:rsidP="00EA768A">
            <w:pPr>
              <w:jc w:val="center"/>
              <w:rPr>
                <w:rFonts w:cs="Arial"/>
                <w:color w:val="595959" w:themeColor="text1" w:themeTint="A6"/>
                <w:sz w:val="18"/>
              </w:rPr>
            </w:pPr>
            <w:r w:rsidRPr="002C45CB">
              <w:rPr>
                <w:rFonts w:cs="Arial"/>
                <w:sz w:val="18"/>
              </w:rPr>
              <w:t>71.1%</w:t>
            </w:r>
          </w:p>
        </w:tc>
        <w:tc>
          <w:tcPr>
            <w:tcW w:w="535" w:type="pct"/>
            <w:gridSpan w:val="3"/>
          </w:tcPr>
          <w:p w14:paraId="550F4B43" w14:textId="77777777" w:rsidR="00261D79" w:rsidRPr="002C45CB" w:rsidRDefault="00261D79" w:rsidP="00EA768A">
            <w:pPr>
              <w:jc w:val="center"/>
              <w:rPr>
                <w:rFonts w:cs="Arial"/>
                <w:sz w:val="18"/>
              </w:rPr>
            </w:pPr>
            <w:r w:rsidRPr="002C45CB">
              <w:rPr>
                <w:rFonts w:cs="Arial"/>
                <w:sz w:val="18"/>
              </w:rPr>
              <w:t>71.1%</w:t>
            </w:r>
          </w:p>
        </w:tc>
        <w:tc>
          <w:tcPr>
            <w:tcW w:w="535" w:type="pct"/>
          </w:tcPr>
          <w:p w14:paraId="46C725E0" w14:textId="77777777" w:rsidR="00261D79" w:rsidRPr="002C45CB" w:rsidRDefault="00261D79" w:rsidP="00EA768A">
            <w:pPr>
              <w:jc w:val="center"/>
              <w:rPr>
                <w:rFonts w:cs="Arial"/>
                <w:sz w:val="18"/>
              </w:rPr>
            </w:pPr>
            <w:r w:rsidRPr="002C45CB">
              <w:rPr>
                <w:rFonts w:cs="Arial"/>
                <w:sz w:val="18"/>
              </w:rPr>
              <w:t>69.0%</w:t>
            </w:r>
          </w:p>
        </w:tc>
        <w:tc>
          <w:tcPr>
            <w:tcW w:w="535" w:type="pct"/>
            <w:gridSpan w:val="3"/>
          </w:tcPr>
          <w:p w14:paraId="6104E8BA" w14:textId="77777777" w:rsidR="00261D79" w:rsidRPr="002C45CB" w:rsidRDefault="00261D79" w:rsidP="00EA768A">
            <w:pPr>
              <w:jc w:val="center"/>
              <w:rPr>
                <w:rFonts w:cs="Arial"/>
                <w:sz w:val="18"/>
              </w:rPr>
            </w:pPr>
            <w:r w:rsidRPr="002C45CB">
              <w:rPr>
                <w:rFonts w:cs="Arial"/>
                <w:sz w:val="18"/>
              </w:rPr>
              <w:t>69.8%</w:t>
            </w:r>
          </w:p>
        </w:tc>
        <w:tc>
          <w:tcPr>
            <w:tcW w:w="534" w:type="pct"/>
          </w:tcPr>
          <w:p w14:paraId="1461060F" w14:textId="77777777" w:rsidR="00261D79" w:rsidRPr="002C45CB" w:rsidRDefault="00261D79" w:rsidP="00EA768A">
            <w:pPr>
              <w:jc w:val="center"/>
              <w:rPr>
                <w:rFonts w:cs="Arial"/>
                <w:sz w:val="18"/>
              </w:rPr>
            </w:pPr>
            <w:r w:rsidRPr="002C45CB">
              <w:rPr>
                <w:rFonts w:cs="Arial"/>
                <w:sz w:val="18"/>
              </w:rPr>
              <w:t>71.2%</w:t>
            </w:r>
          </w:p>
        </w:tc>
      </w:tr>
      <w:tr w:rsidR="00261D79" w:rsidRPr="002C45CB" w14:paraId="333DE6ED" w14:textId="77777777" w:rsidTr="006D2093">
        <w:trPr>
          <w:trHeight w:val="284"/>
        </w:trPr>
        <w:tc>
          <w:tcPr>
            <w:tcW w:w="2327" w:type="pct"/>
            <w:noWrap/>
          </w:tcPr>
          <w:p w14:paraId="436DD289" w14:textId="77777777" w:rsidR="00261D79" w:rsidRPr="002C45CB" w:rsidRDefault="00261D79" w:rsidP="00E13AD1">
            <w:pPr>
              <w:pStyle w:val="ListParagraph"/>
              <w:numPr>
                <w:ilvl w:val="0"/>
                <w:numId w:val="18"/>
              </w:numPr>
              <w:jc w:val="both"/>
              <w:rPr>
                <w:sz w:val="18"/>
                <w:lang w:val="en-GB"/>
              </w:rPr>
            </w:pPr>
            <w:r w:rsidRPr="002C45CB">
              <w:rPr>
                <w:sz w:val="18"/>
                <w:lang w:val="en-GB"/>
              </w:rPr>
              <w:t>Could go if accompanied by other household member</w:t>
            </w:r>
          </w:p>
        </w:tc>
        <w:tc>
          <w:tcPr>
            <w:tcW w:w="534" w:type="pct"/>
          </w:tcPr>
          <w:p w14:paraId="6732B738" w14:textId="77777777" w:rsidR="00261D79" w:rsidRPr="002C45CB" w:rsidRDefault="00261D79" w:rsidP="00EA768A">
            <w:pPr>
              <w:jc w:val="center"/>
              <w:rPr>
                <w:rFonts w:cs="Arial"/>
                <w:color w:val="595959" w:themeColor="text1" w:themeTint="A6"/>
                <w:sz w:val="18"/>
              </w:rPr>
            </w:pPr>
            <w:r w:rsidRPr="002C45CB">
              <w:rPr>
                <w:rFonts w:cs="Arial"/>
                <w:sz w:val="18"/>
              </w:rPr>
              <w:t>24.3%</w:t>
            </w:r>
          </w:p>
        </w:tc>
        <w:tc>
          <w:tcPr>
            <w:tcW w:w="535" w:type="pct"/>
            <w:gridSpan w:val="3"/>
          </w:tcPr>
          <w:p w14:paraId="1FABDD4D" w14:textId="77777777" w:rsidR="00261D79" w:rsidRPr="002C45CB" w:rsidRDefault="00261D79" w:rsidP="00EA768A">
            <w:pPr>
              <w:jc w:val="center"/>
              <w:rPr>
                <w:rFonts w:cs="Arial"/>
                <w:sz w:val="18"/>
              </w:rPr>
            </w:pPr>
            <w:r w:rsidRPr="002C45CB">
              <w:rPr>
                <w:rFonts w:cs="Arial"/>
                <w:sz w:val="18"/>
              </w:rPr>
              <w:t>24.3%</w:t>
            </w:r>
          </w:p>
        </w:tc>
        <w:tc>
          <w:tcPr>
            <w:tcW w:w="535" w:type="pct"/>
          </w:tcPr>
          <w:p w14:paraId="1F55936A" w14:textId="77777777" w:rsidR="00261D79" w:rsidRPr="002C45CB" w:rsidRDefault="00261D79" w:rsidP="00EA768A">
            <w:pPr>
              <w:jc w:val="center"/>
              <w:rPr>
                <w:rFonts w:cs="Arial"/>
                <w:sz w:val="18"/>
              </w:rPr>
            </w:pPr>
            <w:r w:rsidRPr="002C45CB">
              <w:rPr>
                <w:rFonts w:cs="Arial"/>
                <w:sz w:val="18"/>
              </w:rPr>
              <w:t>23.2%</w:t>
            </w:r>
          </w:p>
        </w:tc>
        <w:tc>
          <w:tcPr>
            <w:tcW w:w="535" w:type="pct"/>
            <w:gridSpan w:val="3"/>
          </w:tcPr>
          <w:p w14:paraId="31050514" w14:textId="77777777" w:rsidR="00261D79" w:rsidRPr="002C45CB" w:rsidRDefault="00261D79" w:rsidP="00EA768A">
            <w:pPr>
              <w:jc w:val="center"/>
              <w:rPr>
                <w:rFonts w:cs="Arial"/>
                <w:sz w:val="18"/>
              </w:rPr>
            </w:pPr>
            <w:r w:rsidRPr="002C45CB">
              <w:rPr>
                <w:rFonts w:cs="Arial"/>
                <w:sz w:val="18"/>
              </w:rPr>
              <w:t>26.6%</w:t>
            </w:r>
          </w:p>
        </w:tc>
        <w:tc>
          <w:tcPr>
            <w:tcW w:w="534" w:type="pct"/>
          </w:tcPr>
          <w:p w14:paraId="28A09341" w14:textId="77777777" w:rsidR="00261D79" w:rsidRPr="002C45CB" w:rsidRDefault="00261D79" w:rsidP="00EA768A">
            <w:pPr>
              <w:jc w:val="center"/>
              <w:rPr>
                <w:rFonts w:cs="Arial"/>
                <w:sz w:val="18"/>
              </w:rPr>
            </w:pPr>
            <w:r w:rsidRPr="002C45CB">
              <w:rPr>
                <w:rFonts w:cs="Arial"/>
                <w:sz w:val="18"/>
              </w:rPr>
              <w:t>25.2%</w:t>
            </w:r>
          </w:p>
        </w:tc>
      </w:tr>
      <w:tr w:rsidR="00261D79" w:rsidRPr="002C45CB" w14:paraId="6C51BF24" w14:textId="77777777" w:rsidTr="006D2093">
        <w:trPr>
          <w:trHeight w:val="284"/>
        </w:trPr>
        <w:tc>
          <w:tcPr>
            <w:tcW w:w="2327" w:type="pct"/>
            <w:noWrap/>
          </w:tcPr>
          <w:p w14:paraId="68D0E26B" w14:textId="77777777" w:rsidR="00261D79" w:rsidRPr="002C45CB" w:rsidRDefault="00261D79"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308B1849" w14:textId="77777777" w:rsidR="00261D79" w:rsidRPr="002C45CB" w:rsidRDefault="00261D79" w:rsidP="00EA768A">
            <w:pPr>
              <w:jc w:val="center"/>
              <w:rPr>
                <w:rFonts w:cs="Arial"/>
                <w:sz w:val="18"/>
              </w:rPr>
            </w:pPr>
            <w:r w:rsidRPr="002C45CB">
              <w:rPr>
                <w:rFonts w:cs="Arial"/>
                <w:sz w:val="18"/>
              </w:rPr>
              <w:t>2.8%</w:t>
            </w:r>
          </w:p>
        </w:tc>
        <w:tc>
          <w:tcPr>
            <w:tcW w:w="535" w:type="pct"/>
            <w:gridSpan w:val="3"/>
          </w:tcPr>
          <w:p w14:paraId="632F7432" w14:textId="77777777" w:rsidR="00261D79" w:rsidRPr="002C45CB" w:rsidRDefault="00261D79" w:rsidP="00EA768A">
            <w:pPr>
              <w:jc w:val="center"/>
              <w:rPr>
                <w:rFonts w:cs="Arial"/>
                <w:sz w:val="18"/>
              </w:rPr>
            </w:pPr>
            <w:r w:rsidRPr="002C45CB">
              <w:rPr>
                <w:rFonts w:cs="Arial"/>
                <w:sz w:val="18"/>
              </w:rPr>
              <w:t>2.8%</w:t>
            </w:r>
          </w:p>
        </w:tc>
        <w:tc>
          <w:tcPr>
            <w:tcW w:w="535" w:type="pct"/>
          </w:tcPr>
          <w:p w14:paraId="2E898D8A" w14:textId="77777777" w:rsidR="00261D79" w:rsidRPr="002C45CB" w:rsidRDefault="00261D79" w:rsidP="00EA768A">
            <w:pPr>
              <w:jc w:val="center"/>
              <w:rPr>
                <w:rFonts w:cs="Arial"/>
                <w:sz w:val="18"/>
              </w:rPr>
            </w:pPr>
            <w:r w:rsidRPr="002C45CB">
              <w:rPr>
                <w:rFonts w:cs="Arial"/>
                <w:sz w:val="18"/>
              </w:rPr>
              <w:t>3.9%</w:t>
            </w:r>
          </w:p>
        </w:tc>
        <w:tc>
          <w:tcPr>
            <w:tcW w:w="535" w:type="pct"/>
            <w:gridSpan w:val="3"/>
          </w:tcPr>
          <w:p w14:paraId="6E07A5C5" w14:textId="77777777" w:rsidR="00261D79" w:rsidRPr="002C45CB" w:rsidRDefault="00261D79" w:rsidP="00EA768A">
            <w:pPr>
              <w:jc w:val="center"/>
              <w:rPr>
                <w:rFonts w:cs="Arial"/>
                <w:sz w:val="18"/>
              </w:rPr>
            </w:pPr>
            <w:r w:rsidRPr="002C45CB">
              <w:rPr>
                <w:rFonts w:cs="Arial"/>
                <w:sz w:val="18"/>
              </w:rPr>
              <w:t>1.6%</w:t>
            </w:r>
          </w:p>
        </w:tc>
        <w:tc>
          <w:tcPr>
            <w:tcW w:w="534" w:type="pct"/>
          </w:tcPr>
          <w:p w14:paraId="366F7113" w14:textId="77777777" w:rsidR="00261D79" w:rsidRPr="002C45CB" w:rsidRDefault="00261D79" w:rsidP="00EA768A">
            <w:pPr>
              <w:jc w:val="center"/>
              <w:rPr>
                <w:rFonts w:cs="Arial"/>
                <w:sz w:val="18"/>
              </w:rPr>
            </w:pPr>
            <w:r w:rsidRPr="002C45CB">
              <w:rPr>
                <w:rFonts w:cs="Arial"/>
                <w:sz w:val="18"/>
              </w:rPr>
              <w:t>2.6%</w:t>
            </w:r>
          </w:p>
        </w:tc>
      </w:tr>
      <w:tr w:rsidR="00261D79" w:rsidRPr="002C45CB" w14:paraId="7C1FA86B" w14:textId="77777777" w:rsidTr="006D2093">
        <w:trPr>
          <w:trHeight w:val="284"/>
        </w:trPr>
        <w:tc>
          <w:tcPr>
            <w:tcW w:w="2327" w:type="pct"/>
            <w:noWrap/>
          </w:tcPr>
          <w:p w14:paraId="171EAEBC" w14:textId="77777777" w:rsidR="00261D79" w:rsidRPr="002C45CB" w:rsidRDefault="00261D79"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0F221015" w14:textId="77777777" w:rsidR="00261D79" w:rsidRPr="002C45CB" w:rsidRDefault="00261D79" w:rsidP="00EA768A">
            <w:pPr>
              <w:jc w:val="center"/>
              <w:rPr>
                <w:rFonts w:cs="Arial"/>
                <w:color w:val="595959" w:themeColor="text1" w:themeTint="A6"/>
                <w:sz w:val="18"/>
              </w:rPr>
            </w:pPr>
            <w:r w:rsidRPr="002C45CB">
              <w:rPr>
                <w:rFonts w:cs="Arial"/>
                <w:sz w:val="18"/>
              </w:rPr>
              <w:t>1.8%</w:t>
            </w:r>
          </w:p>
        </w:tc>
        <w:tc>
          <w:tcPr>
            <w:tcW w:w="535" w:type="pct"/>
            <w:gridSpan w:val="3"/>
          </w:tcPr>
          <w:p w14:paraId="28CFA86F" w14:textId="77777777" w:rsidR="00261D79" w:rsidRPr="002C45CB" w:rsidRDefault="00261D79" w:rsidP="00EA768A">
            <w:pPr>
              <w:jc w:val="center"/>
              <w:rPr>
                <w:rFonts w:cs="Arial"/>
                <w:sz w:val="18"/>
              </w:rPr>
            </w:pPr>
            <w:r w:rsidRPr="002C45CB">
              <w:rPr>
                <w:rFonts w:cs="Arial"/>
                <w:sz w:val="18"/>
              </w:rPr>
              <w:t>1.8%</w:t>
            </w:r>
          </w:p>
        </w:tc>
        <w:tc>
          <w:tcPr>
            <w:tcW w:w="535" w:type="pct"/>
          </w:tcPr>
          <w:p w14:paraId="417D63A5" w14:textId="77777777" w:rsidR="00261D79" w:rsidRPr="002C45CB" w:rsidRDefault="00261D79" w:rsidP="00EA768A">
            <w:pPr>
              <w:jc w:val="center"/>
              <w:rPr>
                <w:rFonts w:cs="Arial"/>
                <w:sz w:val="18"/>
              </w:rPr>
            </w:pPr>
            <w:r w:rsidRPr="002C45CB">
              <w:rPr>
                <w:rFonts w:cs="Arial"/>
                <w:sz w:val="18"/>
              </w:rPr>
              <w:t>3.6%</w:t>
            </w:r>
          </w:p>
        </w:tc>
        <w:tc>
          <w:tcPr>
            <w:tcW w:w="535" w:type="pct"/>
            <w:gridSpan w:val="3"/>
          </w:tcPr>
          <w:p w14:paraId="02648910" w14:textId="77777777" w:rsidR="00261D79" w:rsidRPr="002C45CB" w:rsidRDefault="00261D79" w:rsidP="00EA768A">
            <w:pPr>
              <w:jc w:val="center"/>
              <w:rPr>
                <w:rFonts w:cs="Arial"/>
                <w:sz w:val="18"/>
              </w:rPr>
            </w:pPr>
            <w:r w:rsidRPr="002C45CB">
              <w:rPr>
                <w:rFonts w:cs="Arial"/>
                <w:sz w:val="18"/>
              </w:rPr>
              <w:t>1.9%</w:t>
            </w:r>
          </w:p>
        </w:tc>
        <w:tc>
          <w:tcPr>
            <w:tcW w:w="534" w:type="pct"/>
          </w:tcPr>
          <w:p w14:paraId="65EACF4D" w14:textId="77777777" w:rsidR="00261D79" w:rsidRPr="002C45CB" w:rsidRDefault="00261D79" w:rsidP="00EA768A">
            <w:pPr>
              <w:jc w:val="center"/>
              <w:rPr>
                <w:rFonts w:cs="Arial"/>
                <w:sz w:val="18"/>
              </w:rPr>
            </w:pPr>
            <w:r w:rsidRPr="002C45CB">
              <w:rPr>
                <w:rFonts w:cs="Arial"/>
                <w:sz w:val="18"/>
              </w:rPr>
              <w:t>1.0%</w:t>
            </w:r>
          </w:p>
        </w:tc>
      </w:tr>
      <w:tr w:rsidR="00261D79" w:rsidRPr="002C45CB" w14:paraId="07F648F7" w14:textId="77777777" w:rsidTr="006D2093">
        <w:trPr>
          <w:trHeight w:val="284"/>
        </w:trPr>
        <w:tc>
          <w:tcPr>
            <w:tcW w:w="2327" w:type="pct"/>
            <w:noWrap/>
          </w:tcPr>
          <w:p w14:paraId="658D13D8" w14:textId="77777777" w:rsidR="00261D79" w:rsidRPr="002C45CB" w:rsidRDefault="00261D79" w:rsidP="00E13AD1">
            <w:pPr>
              <w:pStyle w:val="ListParagraph"/>
              <w:numPr>
                <w:ilvl w:val="0"/>
                <w:numId w:val="18"/>
              </w:numPr>
              <w:jc w:val="both"/>
              <w:rPr>
                <w:sz w:val="18"/>
                <w:lang w:val="en-GB"/>
              </w:rPr>
            </w:pPr>
            <w:r w:rsidRPr="002C45CB">
              <w:rPr>
                <w:sz w:val="18"/>
                <w:lang w:val="en-GB"/>
              </w:rPr>
              <w:t>Doesn’t know</w:t>
            </w:r>
          </w:p>
        </w:tc>
        <w:tc>
          <w:tcPr>
            <w:tcW w:w="534" w:type="pct"/>
          </w:tcPr>
          <w:p w14:paraId="703F32C9" w14:textId="77777777" w:rsidR="00261D79" w:rsidRPr="002C45CB" w:rsidRDefault="00261D79" w:rsidP="00EA768A">
            <w:pPr>
              <w:jc w:val="center"/>
              <w:rPr>
                <w:rFonts w:cs="Arial"/>
                <w:color w:val="595959" w:themeColor="text1" w:themeTint="A6"/>
                <w:sz w:val="18"/>
              </w:rPr>
            </w:pPr>
            <w:r w:rsidRPr="002C45CB">
              <w:rPr>
                <w:rFonts w:cs="Arial"/>
                <w:sz w:val="18"/>
              </w:rPr>
              <w:t>0.2%</w:t>
            </w:r>
          </w:p>
        </w:tc>
        <w:tc>
          <w:tcPr>
            <w:tcW w:w="535" w:type="pct"/>
            <w:gridSpan w:val="3"/>
          </w:tcPr>
          <w:p w14:paraId="438C49BF" w14:textId="77777777" w:rsidR="00261D79" w:rsidRPr="002C45CB" w:rsidRDefault="00261D79" w:rsidP="00EA768A">
            <w:pPr>
              <w:jc w:val="center"/>
              <w:rPr>
                <w:rFonts w:cs="Arial"/>
                <w:sz w:val="18"/>
              </w:rPr>
            </w:pPr>
            <w:r w:rsidRPr="002C45CB">
              <w:rPr>
                <w:rFonts w:cs="Arial"/>
                <w:sz w:val="18"/>
              </w:rPr>
              <w:t>0.2%</w:t>
            </w:r>
          </w:p>
        </w:tc>
        <w:tc>
          <w:tcPr>
            <w:tcW w:w="535" w:type="pct"/>
          </w:tcPr>
          <w:p w14:paraId="77F6009F" w14:textId="77777777" w:rsidR="00261D79" w:rsidRPr="002C45CB" w:rsidRDefault="00261D79" w:rsidP="00EA768A">
            <w:pPr>
              <w:jc w:val="center"/>
              <w:rPr>
                <w:rFonts w:cs="Arial"/>
                <w:sz w:val="18"/>
              </w:rPr>
            </w:pPr>
            <w:r w:rsidRPr="002C45CB">
              <w:rPr>
                <w:rFonts w:cs="Arial"/>
                <w:sz w:val="18"/>
              </w:rPr>
              <w:t>0.4%</w:t>
            </w:r>
          </w:p>
        </w:tc>
        <w:tc>
          <w:tcPr>
            <w:tcW w:w="535" w:type="pct"/>
            <w:gridSpan w:val="3"/>
          </w:tcPr>
          <w:p w14:paraId="3382C49B" w14:textId="77777777" w:rsidR="00261D79" w:rsidRPr="002C45CB" w:rsidRDefault="00261D79" w:rsidP="00EA768A">
            <w:pPr>
              <w:jc w:val="center"/>
              <w:rPr>
                <w:rFonts w:cs="Arial"/>
                <w:sz w:val="18"/>
              </w:rPr>
            </w:pPr>
            <w:r w:rsidRPr="002C45CB">
              <w:rPr>
                <w:rFonts w:cs="Arial"/>
                <w:sz w:val="18"/>
              </w:rPr>
              <w:t>0.2%</w:t>
            </w:r>
          </w:p>
        </w:tc>
        <w:tc>
          <w:tcPr>
            <w:tcW w:w="534" w:type="pct"/>
          </w:tcPr>
          <w:p w14:paraId="3ABD3711" w14:textId="77777777" w:rsidR="00261D79" w:rsidRPr="002C45CB" w:rsidRDefault="00261D79" w:rsidP="00EA768A">
            <w:pPr>
              <w:jc w:val="center"/>
              <w:rPr>
                <w:rFonts w:cs="Arial"/>
                <w:sz w:val="18"/>
              </w:rPr>
            </w:pPr>
            <w:r w:rsidRPr="002C45CB">
              <w:rPr>
                <w:rFonts w:cs="Arial"/>
                <w:sz w:val="18"/>
              </w:rPr>
              <w:t>0.0%</w:t>
            </w:r>
          </w:p>
        </w:tc>
      </w:tr>
      <w:tr w:rsidR="00261D79" w:rsidRPr="002C45CB" w14:paraId="6CFE3E11" w14:textId="77777777" w:rsidTr="006D2093">
        <w:trPr>
          <w:trHeight w:val="284"/>
        </w:trPr>
        <w:tc>
          <w:tcPr>
            <w:tcW w:w="2327" w:type="pct"/>
            <w:noWrap/>
          </w:tcPr>
          <w:p w14:paraId="0E59F1A4" w14:textId="77777777" w:rsidR="00261D79" w:rsidRPr="002C45CB" w:rsidRDefault="00261D79" w:rsidP="00E13AD1">
            <w:pPr>
              <w:jc w:val="both"/>
              <w:rPr>
                <w:rFonts w:cs="Arial"/>
                <w:color w:val="595959" w:themeColor="text1" w:themeTint="A6"/>
                <w:sz w:val="18"/>
              </w:rPr>
            </w:pPr>
            <w:r w:rsidRPr="002C45CB">
              <w:rPr>
                <w:rFonts w:cs="Arial"/>
                <w:sz w:val="18"/>
              </w:rPr>
              <w:t>If needed, could you go to a non-family friend’s house?</w:t>
            </w:r>
          </w:p>
        </w:tc>
        <w:tc>
          <w:tcPr>
            <w:tcW w:w="534" w:type="pct"/>
          </w:tcPr>
          <w:p w14:paraId="2B97E61D" w14:textId="77777777" w:rsidR="00261D79" w:rsidRPr="002C45CB" w:rsidRDefault="00261D79" w:rsidP="00EA768A">
            <w:pPr>
              <w:jc w:val="center"/>
              <w:rPr>
                <w:rFonts w:cs="Arial"/>
                <w:color w:val="595959" w:themeColor="text1" w:themeTint="A6"/>
                <w:sz w:val="18"/>
              </w:rPr>
            </w:pPr>
          </w:p>
        </w:tc>
        <w:tc>
          <w:tcPr>
            <w:tcW w:w="535" w:type="pct"/>
            <w:gridSpan w:val="3"/>
          </w:tcPr>
          <w:p w14:paraId="7D63AF96" w14:textId="77777777" w:rsidR="00261D79" w:rsidRPr="002C45CB" w:rsidRDefault="00261D79" w:rsidP="00EA768A">
            <w:pPr>
              <w:jc w:val="center"/>
              <w:rPr>
                <w:rFonts w:cs="Arial"/>
                <w:color w:val="595959" w:themeColor="text1" w:themeTint="A6"/>
                <w:sz w:val="18"/>
              </w:rPr>
            </w:pPr>
          </w:p>
        </w:tc>
        <w:tc>
          <w:tcPr>
            <w:tcW w:w="535" w:type="pct"/>
          </w:tcPr>
          <w:p w14:paraId="74541183" w14:textId="77777777" w:rsidR="00261D79" w:rsidRPr="002C45CB" w:rsidRDefault="00261D79" w:rsidP="00EA768A">
            <w:pPr>
              <w:jc w:val="center"/>
              <w:rPr>
                <w:rFonts w:cs="Arial"/>
                <w:color w:val="595959" w:themeColor="text1" w:themeTint="A6"/>
                <w:sz w:val="18"/>
              </w:rPr>
            </w:pPr>
          </w:p>
        </w:tc>
        <w:tc>
          <w:tcPr>
            <w:tcW w:w="535" w:type="pct"/>
            <w:gridSpan w:val="3"/>
          </w:tcPr>
          <w:p w14:paraId="5830D0E4" w14:textId="77777777" w:rsidR="00261D79" w:rsidRPr="002C45CB" w:rsidRDefault="00261D79" w:rsidP="00EA768A">
            <w:pPr>
              <w:jc w:val="center"/>
              <w:rPr>
                <w:rFonts w:cs="Arial"/>
                <w:color w:val="595959" w:themeColor="text1" w:themeTint="A6"/>
                <w:sz w:val="18"/>
              </w:rPr>
            </w:pPr>
          </w:p>
        </w:tc>
        <w:tc>
          <w:tcPr>
            <w:tcW w:w="534" w:type="pct"/>
          </w:tcPr>
          <w:p w14:paraId="63CA8FDF" w14:textId="77777777" w:rsidR="00261D79" w:rsidRPr="002C45CB" w:rsidRDefault="00261D79" w:rsidP="00EA768A">
            <w:pPr>
              <w:jc w:val="center"/>
              <w:rPr>
                <w:rFonts w:cs="Arial"/>
                <w:color w:val="595959" w:themeColor="text1" w:themeTint="A6"/>
                <w:sz w:val="18"/>
              </w:rPr>
            </w:pPr>
          </w:p>
        </w:tc>
      </w:tr>
      <w:tr w:rsidR="00261D79" w:rsidRPr="002C45CB" w14:paraId="3A23332F" w14:textId="77777777" w:rsidTr="006D2093">
        <w:trPr>
          <w:trHeight w:val="284"/>
        </w:trPr>
        <w:tc>
          <w:tcPr>
            <w:tcW w:w="2327" w:type="pct"/>
            <w:noWrap/>
          </w:tcPr>
          <w:p w14:paraId="70A00D21" w14:textId="77777777" w:rsidR="00261D79" w:rsidRPr="002C45CB" w:rsidRDefault="00261D79" w:rsidP="00E13AD1">
            <w:pPr>
              <w:pStyle w:val="ListParagraph"/>
              <w:numPr>
                <w:ilvl w:val="0"/>
                <w:numId w:val="18"/>
              </w:numPr>
              <w:jc w:val="both"/>
              <w:rPr>
                <w:sz w:val="18"/>
                <w:lang w:val="en-GB"/>
              </w:rPr>
            </w:pPr>
            <w:r w:rsidRPr="002C45CB">
              <w:rPr>
                <w:sz w:val="18"/>
                <w:lang w:val="en-GB"/>
              </w:rPr>
              <w:t>Could go alone</w:t>
            </w:r>
          </w:p>
        </w:tc>
        <w:tc>
          <w:tcPr>
            <w:tcW w:w="534" w:type="pct"/>
          </w:tcPr>
          <w:p w14:paraId="4724AE0A" w14:textId="77777777" w:rsidR="00261D79" w:rsidRPr="002C45CB" w:rsidRDefault="00261D79" w:rsidP="00EA768A">
            <w:pPr>
              <w:jc w:val="center"/>
              <w:rPr>
                <w:rFonts w:cs="Arial"/>
                <w:sz w:val="18"/>
              </w:rPr>
            </w:pPr>
            <w:r w:rsidRPr="002C45CB">
              <w:rPr>
                <w:rFonts w:cs="Arial"/>
                <w:sz w:val="18"/>
              </w:rPr>
              <w:t>86.2%</w:t>
            </w:r>
          </w:p>
        </w:tc>
        <w:tc>
          <w:tcPr>
            <w:tcW w:w="535" w:type="pct"/>
            <w:gridSpan w:val="3"/>
          </w:tcPr>
          <w:p w14:paraId="653583A2" w14:textId="77777777" w:rsidR="00261D79" w:rsidRPr="002C45CB" w:rsidRDefault="00261D79" w:rsidP="00EA768A">
            <w:pPr>
              <w:jc w:val="center"/>
              <w:rPr>
                <w:rFonts w:cs="Arial"/>
                <w:sz w:val="18"/>
              </w:rPr>
            </w:pPr>
            <w:r w:rsidRPr="002C45CB">
              <w:rPr>
                <w:rFonts w:cs="Arial"/>
                <w:sz w:val="18"/>
              </w:rPr>
              <w:t>86.2%</w:t>
            </w:r>
          </w:p>
        </w:tc>
        <w:tc>
          <w:tcPr>
            <w:tcW w:w="535" w:type="pct"/>
          </w:tcPr>
          <w:p w14:paraId="5107BB10" w14:textId="77777777" w:rsidR="00261D79" w:rsidRPr="002C45CB" w:rsidRDefault="00261D79" w:rsidP="00EA768A">
            <w:pPr>
              <w:jc w:val="center"/>
              <w:rPr>
                <w:rFonts w:cs="Arial"/>
                <w:sz w:val="18"/>
              </w:rPr>
            </w:pPr>
            <w:r w:rsidRPr="002C45CB">
              <w:rPr>
                <w:rFonts w:cs="Arial"/>
                <w:sz w:val="18"/>
              </w:rPr>
              <w:t>86.4%</w:t>
            </w:r>
          </w:p>
        </w:tc>
        <w:tc>
          <w:tcPr>
            <w:tcW w:w="535" w:type="pct"/>
            <w:gridSpan w:val="3"/>
          </w:tcPr>
          <w:p w14:paraId="30A02D27" w14:textId="77777777" w:rsidR="00261D79" w:rsidRPr="002C45CB" w:rsidRDefault="00261D79" w:rsidP="00EA768A">
            <w:pPr>
              <w:jc w:val="center"/>
              <w:rPr>
                <w:rFonts w:cs="Arial"/>
                <w:sz w:val="18"/>
              </w:rPr>
            </w:pPr>
            <w:r w:rsidRPr="002C45CB">
              <w:rPr>
                <w:rFonts w:cs="Arial"/>
                <w:sz w:val="18"/>
              </w:rPr>
              <w:t>85.8%</w:t>
            </w:r>
          </w:p>
        </w:tc>
        <w:tc>
          <w:tcPr>
            <w:tcW w:w="534" w:type="pct"/>
          </w:tcPr>
          <w:p w14:paraId="0BF110EE" w14:textId="77777777" w:rsidR="00261D79" w:rsidRPr="002C45CB" w:rsidRDefault="00261D79" w:rsidP="00EA768A">
            <w:pPr>
              <w:jc w:val="center"/>
              <w:rPr>
                <w:rFonts w:cs="Arial"/>
                <w:sz w:val="18"/>
              </w:rPr>
            </w:pPr>
            <w:r w:rsidRPr="002C45CB">
              <w:rPr>
                <w:rFonts w:cs="Arial"/>
                <w:sz w:val="18"/>
              </w:rPr>
              <w:t>85.6%</w:t>
            </w:r>
          </w:p>
        </w:tc>
      </w:tr>
      <w:tr w:rsidR="00261D79" w:rsidRPr="002C45CB" w14:paraId="4B76F5DC" w14:textId="77777777" w:rsidTr="006D2093">
        <w:trPr>
          <w:trHeight w:val="284"/>
        </w:trPr>
        <w:tc>
          <w:tcPr>
            <w:tcW w:w="2327" w:type="pct"/>
            <w:noWrap/>
          </w:tcPr>
          <w:p w14:paraId="736F58CE" w14:textId="77777777" w:rsidR="00261D79" w:rsidRPr="002C45CB" w:rsidRDefault="00261D79" w:rsidP="00E13AD1">
            <w:pPr>
              <w:pStyle w:val="ListParagraph"/>
              <w:numPr>
                <w:ilvl w:val="0"/>
                <w:numId w:val="18"/>
              </w:numPr>
              <w:jc w:val="both"/>
              <w:rPr>
                <w:sz w:val="18"/>
                <w:lang w:val="en-GB"/>
              </w:rPr>
            </w:pPr>
            <w:r w:rsidRPr="002C45CB">
              <w:rPr>
                <w:sz w:val="18"/>
                <w:lang w:val="en-GB"/>
              </w:rPr>
              <w:t>Could go if accompanied by other household member</w:t>
            </w:r>
          </w:p>
        </w:tc>
        <w:tc>
          <w:tcPr>
            <w:tcW w:w="534" w:type="pct"/>
          </w:tcPr>
          <w:p w14:paraId="11AEC2A9" w14:textId="77777777" w:rsidR="00261D79" w:rsidRPr="002C45CB" w:rsidRDefault="00261D79" w:rsidP="00EA768A">
            <w:pPr>
              <w:jc w:val="center"/>
              <w:rPr>
                <w:rFonts w:cs="Arial"/>
                <w:color w:val="595959" w:themeColor="text1" w:themeTint="A6"/>
                <w:sz w:val="18"/>
              </w:rPr>
            </w:pPr>
            <w:r w:rsidRPr="002C45CB">
              <w:rPr>
                <w:rFonts w:cs="Arial"/>
                <w:sz w:val="18"/>
              </w:rPr>
              <w:t>11.6%</w:t>
            </w:r>
          </w:p>
        </w:tc>
        <w:tc>
          <w:tcPr>
            <w:tcW w:w="535" w:type="pct"/>
            <w:gridSpan w:val="3"/>
          </w:tcPr>
          <w:p w14:paraId="786E8F8E" w14:textId="77777777" w:rsidR="00261D79" w:rsidRPr="002C45CB" w:rsidRDefault="00261D79" w:rsidP="00EA768A">
            <w:pPr>
              <w:jc w:val="center"/>
              <w:rPr>
                <w:rFonts w:cs="Arial"/>
                <w:sz w:val="18"/>
              </w:rPr>
            </w:pPr>
            <w:r w:rsidRPr="002C45CB">
              <w:rPr>
                <w:rFonts w:cs="Arial"/>
                <w:sz w:val="18"/>
              </w:rPr>
              <w:t>11.6%</w:t>
            </w:r>
          </w:p>
        </w:tc>
        <w:tc>
          <w:tcPr>
            <w:tcW w:w="535" w:type="pct"/>
          </w:tcPr>
          <w:p w14:paraId="44862356" w14:textId="77777777" w:rsidR="00261D79" w:rsidRPr="002C45CB" w:rsidRDefault="00261D79" w:rsidP="00EA768A">
            <w:pPr>
              <w:jc w:val="center"/>
              <w:rPr>
                <w:rFonts w:cs="Arial"/>
                <w:sz w:val="18"/>
              </w:rPr>
            </w:pPr>
            <w:r w:rsidRPr="002C45CB">
              <w:rPr>
                <w:rFonts w:cs="Arial"/>
                <w:sz w:val="18"/>
              </w:rPr>
              <w:t>10.1%</w:t>
            </w:r>
          </w:p>
        </w:tc>
        <w:tc>
          <w:tcPr>
            <w:tcW w:w="535" w:type="pct"/>
            <w:gridSpan w:val="3"/>
          </w:tcPr>
          <w:p w14:paraId="690671AE" w14:textId="77777777" w:rsidR="00261D79" w:rsidRPr="002C45CB" w:rsidRDefault="00261D79" w:rsidP="00EA768A">
            <w:pPr>
              <w:jc w:val="center"/>
              <w:rPr>
                <w:rFonts w:cs="Arial"/>
                <w:sz w:val="18"/>
              </w:rPr>
            </w:pPr>
            <w:r w:rsidRPr="002C45CB">
              <w:rPr>
                <w:rFonts w:cs="Arial"/>
                <w:sz w:val="18"/>
              </w:rPr>
              <w:t>12.5%</w:t>
            </w:r>
          </w:p>
        </w:tc>
        <w:tc>
          <w:tcPr>
            <w:tcW w:w="534" w:type="pct"/>
          </w:tcPr>
          <w:p w14:paraId="37441F71" w14:textId="77777777" w:rsidR="00261D79" w:rsidRPr="002C45CB" w:rsidRDefault="00261D79" w:rsidP="00EA768A">
            <w:pPr>
              <w:jc w:val="center"/>
              <w:rPr>
                <w:rFonts w:cs="Arial"/>
                <w:sz w:val="18"/>
              </w:rPr>
            </w:pPr>
            <w:r w:rsidRPr="002C45CB">
              <w:rPr>
                <w:rFonts w:cs="Arial"/>
                <w:sz w:val="18"/>
              </w:rPr>
              <w:t>12.5%</w:t>
            </w:r>
          </w:p>
        </w:tc>
      </w:tr>
      <w:tr w:rsidR="00261D79" w:rsidRPr="002C45CB" w14:paraId="095EEBCC" w14:textId="77777777" w:rsidTr="006D2093">
        <w:trPr>
          <w:trHeight w:val="284"/>
        </w:trPr>
        <w:tc>
          <w:tcPr>
            <w:tcW w:w="2327" w:type="pct"/>
            <w:noWrap/>
          </w:tcPr>
          <w:p w14:paraId="2DC2E186" w14:textId="77777777" w:rsidR="00261D79" w:rsidRPr="002C45CB" w:rsidRDefault="00261D79" w:rsidP="00E13AD1">
            <w:pPr>
              <w:pStyle w:val="ListParagraph"/>
              <w:numPr>
                <w:ilvl w:val="0"/>
                <w:numId w:val="18"/>
              </w:numPr>
              <w:jc w:val="both"/>
              <w:rPr>
                <w:sz w:val="18"/>
                <w:lang w:val="en-GB"/>
              </w:rPr>
            </w:pPr>
            <w:r w:rsidRPr="002C45CB">
              <w:rPr>
                <w:sz w:val="18"/>
                <w:lang w:val="en-GB"/>
              </w:rPr>
              <w:t>Would not be able to go at all</w:t>
            </w:r>
          </w:p>
        </w:tc>
        <w:tc>
          <w:tcPr>
            <w:tcW w:w="534" w:type="pct"/>
          </w:tcPr>
          <w:p w14:paraId="28529B09" w14:textId="77777777" w:rsidR="00261D79" w:rsidRPr="002C45CB" w:rsidRDefault="00261D79" w:rsidP="00EA768A">
            <w:pPr>
              <w:jc w:val="center"/>
              <w:rPr>
                <w:rFonts w:cs="Arial"/>
                <w:color w:val="595959" w:themeColor="text1" w:themeTint="A6"/>
                <w:sz w:val="18"/>
              </w:rPr>
            </w:pPr>
            <w:r w:rsidRPr="002C45CB">
              <w:rPr>
                <w:rFonts w:cs="Arial"/>
                <w:sz w:val="18"/>
              </w:rPr>
              <w:t>1.9%</w:t>
            </w:r>
          </w:p>
        </w:tc>
        <w:tc>
          <w:tcPr>
            <w:tcW w:w="535" w:type="pct"/>
            <w:gridSpan w:val="3"/>
          </w:tcPr>
          <w:p w14:paraId="04127B72" w14:textId="77777777" w:rsidR="00261D79" w:rsidRPr="002C45CB" w:rsidRDefault="00261D79" w:rsidP="00EA768A">
            <w:pPr>
              <w:jc w:val="center"/>
              <w:rPr>
                <w:rFonts w:cs="Arial"/>
                <w:sz w:val="18"/>
              </w:rPr>
            </w:pPr>
            <w:r w:rsidRPr="002C45CB">
              <w:rPr>
                <w:rFonts w:cs="Arial"/>
                <w:sz w:val="18"/>
              </w:rPr>
              <w:t>1.9%</w:t>
            </w:r>
          </w:p>
        </w:tc>
        <w:tc>
          <w:tcPr>
            <w:tcW w:w="535" w:type="pct"/>
          </w:tcPr>
          <w:p w14:paraId="5416695A" w14:textId="77777777" w:rsidR="00261D79" w:rsidRPr="002C45CB" w:rsidRDefault="00261D79" w:rsidP="00EA768A">
            <w:pPr>
              <w:jc w:val="center"/>
              <w:rPr>
                <w:rFonts w:cs="Arial"/>
                <w:sz w:val="18"/>
              </w:rPr>
            </w:pPr>
            <w:r w:rsidRPr="002C45CB">
              <w:rPr>
                <w:rFonts w:cs="Arial"/>
                <w:sz w:val="18"/>
              </w:rPr>
              <w:t>3.0%</w:t>
            </w:r>
          </w:p>
        </w:tc>
        <w:tc>
          <w:tcPr>
            <w:tcW w:w="535" w:type="pct"/>
            <w:gridSpan w:val="3"/>
          </w:tcPr>
          <w:p w14:paraId="7AD49096" w14:textId="77777777" w:rsidR="00261D79" w:rsidRPr="002C45CB" w:rsidRDefault="00261D79" w:rsidP="00EA768A">
            <w:pPr>
              <w:jc w:val="center"/>
              <w:rPr>
                <w:rFonts w:cs="Arial"/>
                <w:sz w:val="18"/>
              </w:rPr>
            </w:pPr>
            <w:r w:rsidRPr="002C45CB">
              <w:rPr>
                <w:rFonts w:cs="Arial"/>
                <w:sz w:val="18"/>
              </w:rPr>
              <w:t>1.5%</w:t>
            </w:r>
          </w:p>
        </w:tc>
        <w:tc>
          <w:tcPr>
            <w:tcW w:w="534" w:type="pct"/>
          </w:tcPr>
          <w:p w14:paraId="47BBC41A" w14:textId="77777777" w:rsidR="00261D79" w:rsidRPr="002C45CB" w:rsidRDefault="00261D79" w:rsidP="00EA768A">
            <w:pPr>
              <w:jc w:val="center"/>
              <w:rPr>
                <w:rFonts w:cs="Arial"/>
                <w:sz w:val="18"/>
              </w:rPr>
            </w:pPr>
            <w:r w:rsidRPr="002C45CB">
              <w:rPr>
                <w:rFonts w:cs="Arial"/>
                <w:sz w:val="18"/>
              </w:rPr>
              <w:t>1.6%</w:t>
            </w:r>
          </w:p>
        </w:tc>
      </w:tr>
      <w:tr w:rsidR="00261D79" w:rsidRPr="002C45CB" w14:paraId="6F2E1D15" w14:textId="77777777" w:rsidTr="006D2093">
        <w:trPr>
          <w:trHeight w:val="284"/>
        </w:trPr>
        <w:tc>
          <w:tcPr>
            <w:tcW w:w="2327" w:type="pct"/>
            <w:noWrap/>
          </w:tcPr>
          <w:p w14:paraId="19889620" w14:textId="77777777" w:rsidR="00261D79" w:rsidRPr="002C45CB" w:rsidRDefault="00261D79" w:rsidP="00E13AD1">
            <w:pPr>
              <w:pStyle w:val="ListParagraph"/>
              <w:numPr>
                <w:ilvl w:val="0"/>
                <w:numId w:val="18"/>
              </w:numPr>
              <w:jc w:val="both"/>
              <w:rPr>
                <w:sz w:val="18"/>
                <w:lang w:val="en-GB"/>
              </w:rPr>
            </w:pPr>
            <w:r w:rsidRPr="002C45CB">
              <w:rPr>
                <w:sz w:val="18"/>
                <w:lang w:val="en-GB"/>
              </w:rPr>
              <w:t>Place not applicable to her</w:t>
            </w:r>
          </w:p>
        </w:tc>
        <w:tc>
          <w:tcPr>
            <w:tcW w:w="534" w:type="pct"/>
          </w:tcPr>
          <w:p w14:paraId="27F41920" w14:textId="77777777" w:rsidR="00261D79" w:rsidRPr="002C45CB" w:rsidRDefault="00261D79" w:rsidP="00EA768A">
            <w:pPr>
              <w:jc w:val="center"/>
              <w:rPr>
                <w:rFonts w:cs="Arial"/>
                <w:color w:val="595959" w:themeColor="text1" w:themeTint="A6"/>
                <w:sz w:val="18"/>
              </w:rPr>
            </w:pPr>
            <w:r w:rsidRPr="002C45CB">
              <w:rPr>
                <w:rFonts w:cs="Arial"/>
                <w:sz w:val="18"/>
              </w:rPr>
              <w:t>0.3%</w:t>
            </w:r>
          </w:p>
        </w:tc>
        <w:tc>
          <w:tcPr>
            <w:tcW w:w="535" w:type="pct"/>
            <w:gridSpan w:val="3"/>
          </w:tcPr>
          <w:p w14:paraId="5A74AFBF" w14:textId="77777777" w:rsidR="00261D79" w:rsidRPr="002C45CB" w:rsidRDefault="00261D79" w:rsidP="00EA768A">
            <w:pPr>
              <w:jc w:val="center"/>
              <w:rPr>
                <w:rFonts w:cs="Arial"/>
                <w:sz w:val="18"/>
              </w:rPr>
            </w:pPr>
            <w:r w:rsidRPr="002C45CB">
              <w:rPr>
                <w:rFonts w:cs="Arial"/>
                <w:sz w:val="18"/>
              </w:rPr>
              <w:t>0.3%</w:t>
            </w:r>
          </w:p>
        </w:tc>
        <w:tc>
          <w:tcPr>
            <w:tcW w:w="535" w:type="pct"/>
          </w:tcPr>
          <w:p w14:paraId="49872B65" w14:textId="77777777" w:rsidR="00261D79" w:rsidRPr="002C45CB" w:rsidRDefault="00261D79" w:rsidP="00EA768A">
            <w:pPr>
              <w:jc w:val="center"/>
              <w:rPr>
                <w:rFonts w:cs="Arial"/>
                <w:sz w:val="18"/>
              </w:rPr>
            </w:pPr>
            <w:r w:rsidRPr="002C45CB">
              <w:rPr>
                <w:rFonts w:cs="Arial"/>
                <w:sz w:val="18"/>
              </w:rPr>
              <w:t>0.5%</w:t>
            </w:r>
          </w:p>
        </w:tc>
        <w:tc>
          <w:tcPr>
            <w:tcW w:w="535" w:type="pct"/>
            <w:gridSpan w:val="3"/>
          </w:tcPr>
          <w:p w14:paraId="6198A8F1" w14:textId="77777777" w:rsidR="00261D79" w:rsidRPr="002C45CB" w:rsidRDefault="00261D79" w:rsidP="00EA768A">
            <w:pPr>
              <w:jc w:val="center"/>
              <w:rPr>
                <w:rFonts w:cs="Arial"/>
                <w:sz w:val="18"/>
              </w:rPr>
            </w:pPr>
            <w:r w:rsidRPr="002C45CB">
              <w:rPr>
                <w:rFonts w:cs="Arial"/>
                <w:sz w:val="18"/>
              </w:rPr>
              <w:t>0.2%</w:t>
            </w:r>
          </w:p>
        </w:tc>
        <w:tc>
          <w:tcPr>
            <w:tcW w:w="534" w:type="pct"/>
          </w:tcPr>
          <w:p w14:paraId="38960AEE" w14:textId="77777777" w:rsidR="00261D79" w:rsidRPr="002C45CB" w:rsidRDefault="00261D79" w:rsidP="00EA768A">
            <w:pPr>
              <w:jc w:val="center"/>
              <w:rPr>
                <w:rFonts w:cs="Arial"/>
                <w:sz w:val="18"/>
              </w:rPr>
            </w:pPr>
            <w:r w:rsidRPr="002C45CB">
              <w:rPr>
                <w:rFonts w:cs="Arial"/>
                <w:sz w:val="18"/>
              </w:rPr>
              <w:t>0.4%</w:t>
            </w:r>
          </w:p>
        </w:tc>
      </w:tr>
      <w:tr w:rsidR="00261D79" w:rsidRPr="002C45CB" w14:paraId="69E94229" w14:textId="77777777" w:rsidTr="006D2093">
        <w:trPr>
          <w:trHeight w:val="284"/>
        </w:trPr>
        <w:tc>
          <w:tcPr>
            <w:tcW w:w="2327" w:type="pct"/>
            <w:noWrap/>
          </w:tcPr>
          <w:p w14:paraId="571E998D" w14:textId="77777777" w:rsidR="00261D79" w:rsidRPr="002C45CB" w:rsidRDefault="00261D79" w:rsidP="00E13AD1">
            <w:pPr>
              <w:jc w:val="both"/>
              <w:rPr>
                <w:rFonts w:cs="Arial"/>
                <w:color w:val="595959" w:themeColor="text1" w:themeTint="A6"/>
                <w:sz w:val="18"/>
              </w:rPr>
            </w:pPr>
            <w:r w:rsidRPr="002C45CB">
              <w:rPr>
                <w:rFonts w:cs="Arial"/>
                <w:sz w:val="18"/>
              </w:rPr>
              <w:t>If needed, could you go to a relative’s house?</w:t>
            </w:r>
          </w:p>
        </w:tc>
        <w:tc>
          <w:tcPr>
            <w:tcW w:w="534" w:type="pct"/>
          </w:tcPr>
          <w:p w14:paraId="4BF597DB" w14:textId="77777777" w:rsidR="00261D79" w:rsidRPr="002C45CB" w:rsidRDefault="00261D79" w:rsidP="00EA768A">
            <w:pPr>
              <w:jc w:val="center"/>
              <w:rPr>
                <w:rFonts w:cs="Arial"/>
                <w:color w:val="595959" w:themeColor="text1" w:themeTint="A6"/>
                <w:sz w:val="18"/>
              </w:rPr>
            </w:pPr>
          </w:p>
        </w:tc>
        <w:tc>
          <w:tcPr>
            <w:tcW w:w="535" w:type="pct"/>
            <w:gridSpan w:val="3"/>
          </w:tcPr>
          <w:p w14:paraId="27CF7A09" w14:textId="77777777" w:rsidR="00261D79" w:rsidRPr="002C45CB" w:rsidRDefault="00261D79" w:rsidP="00EA768A">
            <w:pPr>
              <w:jc w:val="center"/>
              <w:rPr>
                <w:rFonts w:cs="Arial"/>
                <w:color w:val="595959" w:themeColor="text1" w:themeTint="A6"/>
                <w:sz w:val="18"/>
              </w:rPr>
            </w:pPr>
          </w:p>
        </w:tc>
        <w:tc>
          <w:tcPr>
            <w:tcW w:w="535" w:type="pct"/>
          </w:tcPr>
          <w:p w14:paraId="5D897E10" w14:textId="77777777" w:rsidR="00261D79" w:rsidRPr="002C45CB" w:rsidRDefault="00261D79" w:rsidP="00EA768A">
            <w:pPr>
              <w:jc w:val="center"/>
              <w:rPr>
                <w:rFonts w:cs="Arial"/>
                <w:color w:val="595959" w:themeColor="text1" w:themeTint="A6"/>
                <w:sz w:val="18"/>
              </w:rPr>
            </w:pPr>
          </w:p>
        </w:tc>
        <w:tc>
          <w:tcPr>
            <w:tcW w:w="535" w:type="pct"/>
            <w:gridSpan w:val="3"/>
          </w:tcPr>
          <w:p w14:paraId="7EB620FF" w14:textId="77777777" w:rsidR="00261D79" w:rsidRPr="002C45CB" w:rsidRDefault="00261D79" w:rsidP="00EA768A">
            <w:pPr>
              <w:jc w:val="center"/>
              <w:rPr>
                <w:rFonts w:cs="Arial"/>
                <w:color w:val="595959" w:themeColor="text1" w:themeTint="A6"/>
                <w:sz w:val="18"/>
              </w:rPr>
            </w:pPr>
          </w:p>
        </w:tc>
        <w:tc>
          <w:tcPr>
            <w:tcW w:w="534" w:type="pct"/>
          </w:tcPr>
          <w:p w14:paraId="2C1CDA23" w14:textId="77777777" w:rsidR="00261D79" w:rsidRPr="002C45CB" w:rsidRDefault="00261D79" w:rsidP="00EA768A">
            <w:pPr>
              <w:jc w:val="center"/>
              <w:rPr>
                <w:rFonts w:cs="Arial"/>
                <w:color w:val="595959" w:themeColor="text1" w:themeTint="A6"/>
                <w:sz w:val="18"/>
              </w:rPr>
            </w:pPr>
          </w:p>
        </w:tc>
      </w:tr>
      <w:tr w:rsidR="00261D79" w:rsidRPr="002C45CB" w14:paraId="363F3569" w14:textId="77777777" w:rsidTr="006D2093">
        <w:trPr>
          <w:trHeight w:val="284"/>
        </w:trPr>
        <w:tc>
          <w:tcPr>
            <w:tcW w:w="2327" w:type="pct"/>
          </w:tcPr>
          <w:p w14:paraId="349C09BE" w14:textId="77777777" w:rsidR="00261D79" w:rsidRPr="002C45CB" w:rsidRDefault="00261D79" w:rsidP="00E13AD1">
            <w:pPr>
              <w:pStyle w:val="ListParagraph"/>
              <w:numPr>
                <w:ilvl w:val="0"/>
                <w:numId w:val="19"/>
              </w:numPr>
              <w:jc w:val="both"/>
              <w:rPr>
                <w:sz w:val="18"/>
                <w:lang w:val="en-GB"/>
              </w:rPr>
            </w:pPr>
            <w:r w:rsidRPr="002C45CB">
              <w:rPr>
                <w:sz w:val="18"/>
                <w:lang w:val="en-GB"/>
              </w:rPr>
              <w:t>Could go alone</w:t>
            </w:r>
          </w:p>
        </w:tc>
        <w:tc>
          <w:tcPr>
            <w:tcW w:w="534" w:type="pct"/>
          </w:tcPr>
          <w:p w14:paraId="612E989C" w14:textId="77777777" w:rsidR="00261D79" w:rsidRPr="002C45CB" w:rsidRDefault="00261D79" w:rsidP="00EA768A">
            <w:pPr>
              <w:jc w:val="center"/>
              <w:rPr>
                <w:rFonts w:cs="Arial"/>
                <w:color w:val="595959" w:themeColor="text1" w:themeTint="A6"/>
                <w:sz w:val="18"/>
              </w:rPr>
            </w:pPr>
            <w:r w:rsidRPr="002C45CB">
              <w:rPr>
                <w:rFonts w:cs="Arial"/>
                <w:sz w:val="18"/>
              </w:rPr>
              <w:t>91.3%</w:t>
            </w:r>
          </w:p>
        </w:tc>
        <w:tc>
          <w:tcPr>
            <w:tcW w:w="535" w:type="pct"/>
            <w:gridSpan w:val="3"/>
          </w:tcPr>
          <w:p w14:paraId="53A189AA" w14:textId="77777777" w:rsidR="00261D79" w:rsidRPr="002C45CB" w:rsidRDefault="00261D79" w:rsidP="00EA768A">
            <w:pPr>
              <w:jc w:val="center"/>
              <w:rPr>
                <w:rFonts w:cs="Arial"/>
                <w:sz w:val="18"/>
              </w:rPr>
            </w:pPr>
            <w:r w:rsidRPr="002C45CB">
              <w:rPr>
                <w:rFonts w:cs="Arial"/>
                <w:sz w:val="18"/>
              </w:rPr>
              <w:t>91.3%</w:t>
            </w:r>
          </w:p>
        </w:tc>
        <w:tc>
          <w:tcPr>
            <w:tcW w:w="535" w:type="pct"/>
          </w:tcPr>
          <w:p w14:paraId="772B154C" w14:textId="77777777" w:rsidR="00261D79" w:rsidRPr="002C45CB" w:rsidRDefault="00261D79" w:rsidP="00EA768A">
            <w:pPr>
              <w:jc w:val="center"/>
              <w:rPr>
                <w:rFonts w:cs="Arial"/>
                <w:sz w:val="18"/>
              </w:rPr>
            </w:pPr>
            <w:r w:rsidRPr="002C45CB">
              <w:rPr>
                <w:rFonts w:cs="Arial"/>
                <w:sz w:val="18"/>
              </w:rPr>
              <w:t>92.0%</w:t>
            </w:r>
          </w:p>
        </w:tc>
        <w:tc>
          <w:tcPr>
            <w:tcW w:w="535" w:type="pct"/>
            <w:gridSpan w:val="3"/>
          </w:tcPr>
          <w:p w14:paraId="4ADCFCF2" w14:textId="77777777" w:rsidR="00261D79" w:rsidRPr="002C45CB" w:rsidRDefault="00261D79" w:rsidP="00EA768A">
            <w:pPr>
              <w:jc w:val="center"/>
              <w:rPr>
                <w:rFonts w:cs="Arial"/>
                <w:sz w:val="18"/>
              </w:rPr>
            </w:pPr>
            <w:r w:rsidRPr="002C45CB">
              <w:rPr>
                <w:rFonts w:cs="Arial"/>
                <w:sz w:val="18"/>
              </w:rPr>
              <w:t>90.0%</w:t>
            </w:r>
          </w:p>
        </w:tc>
        <w:tc>
          <w:tcPr>
            <w:tcW w:w="534" w:type="pct"/>
          </w:tcPr>
          <w:p w14:paraId="1AE09EF7" w14:textId="77777777" w:rsidR="00261D79" w:rsidRPr="002C45CB" w:rsidRDefault="00261D79" w:rsidP="00EA768A">
            <w:pPr>
              <w:jc w:val="center"/>
              <w:rPr>
                <w:rFonts w:cs="Arial"/>
                <w:sz w:val="18"/>
              </w:rPr>
            </w:pPr>
            <w:r w:rsidRPr="002C45CB">
              <w:rPr>
                <w:rFonts w:cs="Arial"/>
                <w:sz w:val="18"/>
              </w:rPr>
              <w:t>91.5%</w:t>
            </w:r>
          </w:p>
        </w:tc>
      </w:tr>
      <w:tr w:rsidR="00261D79" w:rsidRPr="002C45CB" w14:paraId="04FAD603" w14:textId="77777777" w:rsidTr="006D2093">
        <w:trPr>
          <w:trHeight w:val="284"/>
        </w:trPr>
        <w:tc>
          <w:tcPr>
            <w:tcW w:w="2327" w:type="pct"/>
          </w:tcPr>
          <w:p w14:paraId="31F0C228" w14:textId="77777777" w:rsidR="00261D79" w:rsidRPr="002C45CB" w:rsidRDefault="00261D79" w:rsidP="00E13AD1">
            <w:pPr>
              <w:pStyle w:val="ListParagraph"/>
              <w:numPr>
                <w:ilvl w:val="0"/>
                <w:numId w:val="19"/>
              </w:numPr>
              <w:jc w:val="both"/>
              <w:rPr>
                <w:sz w:val="18"/>
                <w:lang w:val="en-GB"/>
              </w:rPr>
            </w:pPr>
            <w:r w:rsidRPr="002C45CB">
              <w:rPr>
                <w:sz w:val="18"/>
                <w:lang w:val="en-GB"/>
              </w:rPr>
              <w:t>Could go if accompanied by other household member</w:t>
            </w:r>
          </w:p>
        </w:tc>
        <w:tc>
          <w:tcPr>
            <w:tcW w:w="534" w:type="pct"/>
          </w:tcPr>
          <w:p w14:paraId="7C55372B" w14:textId="77777777" w:rsidR="00261D79" w:rsidRPr="002C45CB" w:rsidRDefault="00261D79" w:rsidP="00EA768A">
            <w:pPr>
              <w:jc w:val="center"/>
              <w:rPr>
                <w:rFonts w:cs="Arial"/>
                <w:color w:val="595959" w:themeColor="text1" w:themeTint="A6"/>
                <w:sz w:val="18"/>
              </w:rPr>
            </w:pPr>
            <w:r w:rsidRPr="002C45CB">
              <w:rPr>
                <w:rFonts w:cs="Arial"/>
                <w:sz w:val="18"/>
              </w:rPr>
              <w:t>8.0%</w:t>
            </w:r>
          </w:p>
        </w:tc>
        <w:tc>
          <w:tcPr>
            <w:tcW w:w="535" w:type="pct"/>
            <w:gridSpan w:val="3"/>
          </w:tcPr>
          <w:p w14:paraId="6C326720" w14:textId="77777777" w:rsidR="00261D79" w:rsidRPr="002C45CB" w:rsidRDefault="00261D79" w:rsidP="00EA768A">
            <w:pPr>
              <w:jc w:val="center"/>
              <w:rPr>
                <w:rFonts w:cs="Arial"/>
                <w:sz w:val="18"/>
              </w:rPr>
            </w:pPr>
            <w:r w:rsidRPr="002C45CB">
              <w:rPr>
                <w:rFonts w:cs="Arial"/>
                <w:sz w:val="18"/>
              </w:rPr>
              <w:t>8.0%</w:t>
            </w:r>
          </w:p>
        </w:tc>
        <w:tc>
          <w:tcPr>
            <w:tcW w:w="535" w:type="pct"/>
          </w:tcPr>
          <w:p w14:paraId="64AB363A" w14:textId="77777777" w:rsidR="00261D79" w:rsidRPr="002C45CB" w:rsidRDefault="00261D79" w:rsidP="00EA768A">
            <w:pPr>
              <w:jc w:val="center"/>
              <w:rPr>
                <w:rFonts w:cs="Arial"/>
                <w:sz w:val="18"/>
              </w:rPr>
            </w:pPr>
            <w:r w:rsidRPr="002C45CB">
              <w:rPr>
                <w:rFonts w:cs="Arial"/>
                <w:sz w:val="18"/>
              </w:rPr>
              <w:t>7.0%</w:t>
            </w:r>
          </w:p>
        </w:tc>
        <w:tc>
          <w:tcPr>
            <w:tcW w:w="535" w:type="pct"/>
            <w:gridSpan w:val="3"/>
          </w:tcPr>
          <w:p w14:paraId="174C35CD" w14:textId="77777777" w:rsidR="00261D79" w:rsidRPr="002C45CB" w:rsidRDefault="00261D79" w:rsidP="00EA768A">
            <w:pPr>
              <w:jc w:val="center"/>
              <w:rPr>
                <w:rFonts w:cs="Arial"/>
                <w:sz w:val="18"/>
              </w:rPr>
            </w:pPr>
            <w:r w:rsidRPr="002C45CB">
              <w:rPr>
                <w:rFonts w:cs="Arial"/>
                <w:sz w:val="18"/>
              </w:rPr>
              <w:t>9.4%</w:t>
            </w:r>
          </w:p>
        </w:tc>
        <w:tc>
          <w:tcPr>
            <w:tcW w:w="534" w:type="pct"/>
          </w:tcPr>
          <w:p w14:paraId="61B8AE12" w14:textId="77777777" w:rsidR="00261D79" w:rsidRPr="002C45CB" w:rsidRDefault="00261D79" w:rsidP="00EA768A">
            <w:pPr>
              <w:jc w:val="center"/>
              <w:rPr>
                <w:rFonts w:cs="Arial"/>
                <w:sz w:val="18"/>
              </w:rPr>
            </w:pPr>
            <w:r w:rsidRPr="002C45CB">
              <w:rPr>
                <w:rFonts w:cs="Arial"/>
                <w:sz w:val="18"/>
              </w:rPr>
              <w:t>7.7%</w:t>
            </w:r>
          </w:p>
        </w:tc>
      </w:tr>
      <w:tr w:rsidR="00261D79" w:rsidRPr="002C45CB" w14:paraId="1E52520E" w14:textId="77777777" w:rsidTr="006D2093">
        <w:trPr>
          <w:trHeight w:val="284"/>
        </w:trPr>
        <w:tc>
          <w:tcPr>
            <w:tcW w:w="2327" w:type="pct"/>
          </w:tcPr>
          <w:p w14:paraId="25F0F307" w14:textId="77777777" w:rsidR="00261D79" w:rsidRPr="002C45CB" w:rsidRDefault="00261D79" w:rsidP="00E13AD1">
            <w:pPr>
              <w:pStyle w:val="ListParagraph"/>
              <w:numPr>
                <w:ilvl w:val="0"/>
                <w:numId w:val="19"/>
              </w:numPr>
              <w:jc w:val="both"/>
              <w:rPr>
                <w:sz w:val="18"/>
                <w:lang w:val="en-GB"/>
              </w:rPr>
            </w:pPr>
            <w:r w:rsidRPr="002C45CB">
              <w:rPr>
                <w:sz w:val="18"/>
                <w:lang w:val="en-GB"/>
              </w:rPr>
              <w:t>Would not be able to go at all</w:t>
            </w:r>
          </w:p>
        </w:tc>
        <w:tc>
          <w:tcPr>
            <w:tcW w:w="534" w:type="pct"/>
          </w:tcPr>
          <w:p w14:paraId="27A82764" w14:textId="77777777" w:rsidR="00261D79" w:rsidRPr="002C45CB" w:rsidRDefault="00261D79" w:rsidP="00EA768A">
            <w:pPr>
              <w:jc w:val="center"/>
              <w:rPr>
                <w:rFonts w:cs="Arial"/>
                <w:color w:val="595959" w:themeColor="text1" w:themeTint="A6"/>
                <w:sz w:val="18"/>
              </w:rPr>
            </w:pPr>
            <w:r w:rsidRPr="002C45CB">
              <w:rPr>
                <w:rFonts w:cs="Arial"/>
                <w:sz w:val="18"/>
              </w:rPr>
              <w:t>0.6%</w:t>
            </w:r>
          </w:p>
        </w:tc>
        <w:tc>
          <w:tcPr>
            <w:tcW w:w="535" w:type="pct"/>
            <w:gridSpan w:val="3"/>
          </w:tcPr>
          <w:p w14:paraId="78FBE49E" w14:textId="77777777" w:rsidR="00261D79" w:rsidRPr="002C45CB" w:rsidRDefault="00261D79" w:rsidP="00EA768A">
            <w:pPr>
              <w:jc w:val="center"/>
              <w:rPr>
                <w:rFonts w:cs="Arial"/>
                <w:sz w:val="18"/>
              </w:rPr>
            </w:pPr>
            <w:r w:rsidRPr="002C45CB">
              <w:rPr>
                <w:rFonts w:cs="Arial"/>
                <w:sz w:val="18"/>
              </w:rPr>
              <w:t>0.6%</w:t>
            </w:r>
          </w:p>
        </w:tc>
        <w:tc>
          <w:tcPr>
            <w:tcW w:w="535" w:type="pct"/>
          </w:tcPr>
          <w:p w14:paraId="727E7190" w14:textId="77777777" w:rsidR="00261D79" w:rsidRPr="002C45CB" w:rsidRDefault="00261D79" w:rsidP="00EA768A">
            <w:pPr>
              <w:jc w:val="center"/>
              <w:rPr>
                <w:rFonts w:cs="Arial"/>
                <w:sz w:val="18"/>
              </w:rPr>
            </w:pPr>
            <w:r w:rsidRPr="002C45CB">
              <w:rPr>
                <w:rFonts w:cs="Arial"/>
                <w:sz w:val="18"/>
              </w:rPr>
              <w:t>0.9%</w:t>
            </w:r>
          </w:p>
        </w:tc>
        <w:tc>
          <w:tcPr>
            <w:tcW w:w="535" w:type="pct"/>
            <w:gridSpan w:val="3"/>
          </w:tcPr>
          <w:p w14:paraId="77D79E5D" w14:textId="77777777" w:rsidR="00261D79" w:rsidRPr="002C45CB" w:rsidRDefault="00261D79" w:rsidP="00EA768A">
            <w:pPr>
              <w:jc w:val="center"/>
              <w:rPr>
                <w:rFonts w:cs="Arial"/>
                <w:sz w:val="18"/>
              </w:rPr>
            </w:pPr>
            <w:r w:rsidRPr="002C45CB">
              <w:rPr>
                <w:rFonts w:cs="Arial"/>
                <w:sz w:val="18"/>
              </w:rPr>
              <w:t>0.4%</w:t>
            </w:r>
          </w:p>
        </w:tc>
        <w:tc>
          <w:tcPr>
            <w:tcW w:w="534" w:type="pct"/>
          </w:tcPr>
          <w:p w14:paraId="25E35C22" w14:textId="77777777" w:rsidR="00261D79" w:rsidRPr="002C45CB" w:rsidRDefault="00261D79" w:rsidP="00EA768A">
            <w:pPr>
              <w:jc w:val="center"/>
              <w:rPr>
                <w:rFonts w:cs="Arial"/>
                <w:sz w:val="18"/>
              </w:rPr>
            </w:pPr>
            <w:r w:rsidRPr="002C45CB">
              <w:rPr>
                <w:rFonts w:cs="Arial"/>
                <w:sz w:val="18"/>
              </w:rPr>
              <w:t>0.7%</w:t>
            </w:r>
          </w:p>
        </w:tc>
      </w:tr>
      <w:tr w:rsidR="00261D79" w:rsidRPr="002C45CB" w14:paraId="335798E2" w14:textId="77777777" w:rsidTr="006D2093">
        <w:trPr>
          <w:trHeight w:val="284"/>
        </w:trPr>
        <w:tc>
          <w:tcPr>
            <w:tcW w:w="2327" w:type="pct"/>
          </w:tcPr>
          <w:p w14:paraId="5722A46C" w14:textId="77777777" w:rsidR="00261D79" w:rsidRPr="002C45CB" w:rsidRDefault="00261D79" w:rsidP="00E13AD1">
            <w:pPr>
              <w:pStyle w:val="ListParagraph"/>
              <w:numPr>
                <w:ilvl w:val="0"/>
                <w:numId w:val="19"/>
              </w:numPr>
              <w:jc w:val="both"/>
              <w:rPr>
                <w:color w:val="595959" w:themeColor="text1" w:themeTint="A6"/>
                <w:sz w:val="18"/>
                <w:lang w:val="en-GB"/>
              </w:rPr>
            </w:pPr>
            <w:r w:rsidRPr="002C45CB">
              <w:rPr>
                <w:sz w:val="18"/>
                <w:lang w:val="en-GB"/>
              </w:rPr>
              <w:t>Place not applicable to her</w:t>
            </w:r>
          </w:p>
        </w:tc>
        <w:tc>
          <w:tcPr>
            <w:tcW w:w="534" w:type="pct"/>
          </w:tcPr>
          <w:p w14:paraId="670AAC0F" w14:textId="77777777" w:rsidR="00261D79" w:rsidRPr="002C45CB" w:rsidRDefault="00261D79" w:rsidP="00EA768A">
            <w:pPr>
              <w:jc w:val="center"/>
              <w:rPr>
                <w:rFonts w:cs="Arial"/>
                <w:sz w:val="18"/>
              </w:rPr>
            </w:pPr>
            <w:r w:rsidRPr="002C45CB">
              <w:rPr>
                <w:rFonts w:cs="Arial"/>
                <w:sz w:val="18"/>
              </w:rPr>
              <w:t>0.1%</w:t>
            </w:r>
          </w:p>
        </w:tc>
        <w:tc>
          <w:tcPr>
            <w:tcW w:w="535" w:type="pct"/>
            <w:gridSpan w:val="3"/>
          </w:tcPr>
          <w:p w14:paraId="1F7799B6" w14:textId="77777777" w:rsidR="00261D79" w:rsidRPr="002C45CB" w:rsidRDefault="00261D79" w:rsidP="00EA768A">
            <w:pPr>
              <w:jc w:val="center"/>
              <w:rPr>
                <w:rFonts w:cs="Arial"/>
                <w:sz w:val="18"/>
              </w:rPr>
            </w:pPr>
            <w:r w:rsidRPr="002C45CB">
              <w:rPr>
                <w:rFonts w:cs="Arial"/>
                <w:sz w:val="18"/>
              </w:rPr>
              <w:t>0.1%</w:t>
            </w:r>
          </w:p>
        </w:tc>
        <w:tc>
          <w:tcPr>
            <w:tcW w:w="535" w:type="pct"/>
          </w:tcPr>
          <w:p w14:paraId="4A50A1ED" w14:textId="77777777" w:rsidR="00261D79" w:rsidRPr="002C45CB" w:rsidRDefault="00261D79" w:rsidP="00EA768A">
            <w:pPr>
              <w:jc w:val="center"/>
              <w:rPr>
                <w:rFonts w:cs="Arial"/>
                <w:sz w:val="18"/>
              </w:rPr>
            </w:pPr>
            <w:r w:rsidRPr="002C45CB">
              <w:rPr>
                <w:rFonts w:cs="Arial"/>
                <w:sz w:val="18"/>
              </w:rPr>
              <w:t>0.1%</w:t>
            </w:r>
          </w:p>
        </w:tc>
        <w:tc>
          <w:tcPr>
            <w:tcW w:w="535" w:type="pct"/>
            <w:gridSpan w:val="3"/>
          </w:tcPr>
          <w:p w14:paraId="1260CD87" w14:textId="77777777" w:rsidR="00261D79" w:rsidRPr="002C45CB" w:rsidRDefault="00261D79" w:rsidP="00EA768A">
            <w:pPr>
              <w:jc w:val="center"/>
              <w:rPr>
                <w:rFonts w:cs="Arial"/>
                <w:sz w:val="18"/>
              </w:rPr>
            </w:pPr>
            <w:r w:rsidRPr="002C45CB">
              <w:rPr>
                <w:rFonts w:cs="Arial"/>
                <w:sz w:val="18"/>
              </w:rPr>
              <w:t>0.2%</w:t>
            </w:r>
          </w:p>
        </w:tc>
        <w:tc>
          <w:tcPr>
            <w:tcW w:w="534" w:type="pct"/>
          </w:tcPr>
          <w:p w14:paraId="26B97203" w14:textId="77777777" w:rsidR="00261D79" w:rsidRPr="002C45CB" w:rsidRDefault="00261D79" w:rsidP="00EA768A">
            <w:pPr>
              <w:jc w:val="center"/>
              <w:rPr>
                <w:rFonts w:cs="Arial"/>
                <w:sz w:val="18"/>
              </w:rPr>
            </w:pPr>
            <w:r w:rsidRPr="002C45CB">
              <w:rPr>
                <w:rFonts w:cs="Arial"/>
                <w:sz w:val="18"/>
              </w:rPr>
              <w:t>0.2%</w:t>
            </w:r>
          </w:p>
        </w:tc>
      </w:tr>
      <w:tr w:rsidR="008D3B55" w:rsidRPr="002C45CB" w14:paraId="2307C2C4" w14:textId="77777777" w:rsidTr="006D2093">
        <w:trPr>
          <w:trHeight w:val="340"/>
        </w:trPr>
        <w:tc>
          <w:tcPr>
            <w:tcW w:w="2327" w:type="pct"/>
          </w:tcPr>
          <w:p w14:paraId="4290EDFE" w14:textId="77777777" w:rsidR="008D3B55" w:rsidRPr="002C45CB" w:rsidRDefault="008D3B55" w:rsidP="00E13AD1">
            <w:pPr>
              <w:jc w:val="both"/>
            </w:pPr>
          </w:p>
        </w:tc>
        <w:tc>
          <w:tcPr>
            <w:tcW w:w="534" w:type="pct"/>
          </w:tcPr>
          <w:p w14:paraId="4D070596" w14:textId="77777777" w:rsidR="008D3B55" w:rsidRPr="002C45CB" w:rsidRDefault="008D3B55" w:rsidP="00E13AD1">
            <w:pPr>
              <w:jc w:val="both"/>
              <w:rPr>
                <w:rFonts w:cs="Arial"/>
                <w:sz w:val="20"/>
              </w:rPr>
            </w:pPr>
          </w:p>
        </w:tc>
        <w:tc>
          <w:tcPr>
            <w:tcW w:w="535" w:type="pct"/>
            <w:gridSpan w:val="3"/>
          </w:tcPr>
          <w:p w14:paraId="216E1CF1" w14:textId="77777777" w:rsidR="008D3B55" w:rsidRPr="002C45CB" w:rsidRDefault="008D3B55" w:rsidP="00E13AD1">
            <w:pPr>
              <w:jc w:val="both"/>
              <w:rPr>
                <w:rFonts w:cs="Arial"/>
                <w:sz w:val="20"/>
              </w:rPr>
            </w:pPr>
          </w:p>
        </w:tc>
        <w:tc>
          <w:tcPr>
            <w:tcW w:w="535" w:type="pct"/>
          </w:tcPr>
          <w:p w14:paraId="18590E0A" w14:textId="77777777" w:rsidR="008D3B55" w:rsidRPr="002C45CB" w:rsidRDefault="008D3B55" w:rsidP="00E13AD1">
            <w:pPr>
              <w:jc w:val="both"/>
              <w:rPr>
                <w:rFonts w:cs="Arial"/>
                <w:sz w:val="20"/>
              </w:rPr>
            </w:pPr>
          </w:p>
        </w:tc>
        <w:tc>
          <w:tcPr>
            <w:tcW w:w="535" w:type="pct"/>
            <w:gridSpan w:val="3"/>
          </w:tcPr>
          <w:p w14:paraId="2B7C49DC" w14:textId="77777777" w:rsidR="008D3B55" w:rsidRPr="002C45CB" w:rsidRDefault="008D3B55" w:rsidP="00E13AD1">
            <w:pPr>
              <w:jc w:val="both"/>
              <w:rPr>
                <w:rFonts w:cs="Arial"/>
                <w:sz w:val="20"/>
              </w:rPr>
            </w:pPr>
          </w:p>
        </w:tc>
        <w:tc>
          <w:tcPr>
            <w:tcW w:w="534" w:type="pct"/>
          </w:tcPr>
          <w:p w14:paraId="5A2A478D" w14:textId="77777777" w:rsidR="008D3B55" w:rsidRPr="002C45CB" w:rsidRDefault="008D3B55" w:rsidP="00E13AD1">
            <w:pPr>
              <w:jc w:val="both"/>
              <w:rPr>
                <w:rFonts w:cs="Arial"/>
                <w:sz w:val="20"/>
              </w:rPr>
            </w:pPr>
          </w:p>
        </w:tc>
      </w:tr>
      <w:tr w:rsidR="008D3B55" w:rsidRPr="002C45CB" w14:paraId="6A8DA937" w14:textId="77777777" w:rsidTr="006D2093">
        <w:trPr>
          <w:trHeight w:val="340"/>
        </w:trPr>
        <w:tc>
          <w:tcPr>
            <w:tcW w:w="2899" w:type="pct"/>
            <w:gridSpan w:val="3"/>
          </w:tcPr>
          <w:p w14:paraId="7BC7AB2C" w14:textId="77777777" w:rsidR="008D3B55" w:rsidRPr="002C45CB" w:rsidRDefault="008D3B55" w:rsidP="00E13AD1">
            <w:pPr>
              <w:pStyle w:val="TableNotes0"/>
            </w:pPr>
            <w:r w:rsidRPr="002C45CB">
              <w:t>N = 5,436 throughout this table.</w:t>
            </w:r>
          </w:p>
        </w:tc>
        <w:tc>
          <w:tcPr>
            <w:tcW w:w="208" w:type="pct"/>
          </w:tcPr>
          <w:p w14:paraId="35FEAC40" w14:textId="77777777" w:rsidR="008D3B55" w:rsidRPr="002C45CB" w:rsidRDefault="008D3B55" w:rsidP="00E13AD1">
            <w:pPr>
              <w:pStyle w:val="TableNotes0"/>
            </w:pPr>
          </w:p>
        </w:tc>
        <w:tc>
          <w:tcPr>
            <w:tcW w:w="832" w:type="pct"/>
            <w:gridSpan w:val="3"/>
          </w:tcPr>
          <w:p w14:paraId="0622D112" w14:textId="77777777" w:rsidR="008D3B55" w:rsidRPr="002C45CB" w:rsidRDefault="008D3B55" w:rsidP="00E13AD1">
            <w:pPr>
              <w:pStyle w:val="TableNotes0"/>
            </w:pPr>
          </w:p>
        </w:tc>
        <w:tc>
          <w:tcPr>
            <w:tcW w:w="219" w:type="pct"/>
          </w:tcPr>
          <w:p w14:paraId="00BB4D66" w14:textId="77777777" w:rsidR="008D3B55" w:rsidRPr="002C45CB" w:rsidRDefault="008D3B55" w:rsidP="00E13AD1">
            <w:pPr>
              <w:pStyle w:val="TableNotes0"/>
            </w:pPr>
          </w:p>
        </w:tc>
        <w:tc>
          <w:tcPr>
            <w:tcW w:w="842" w:type="pct"/>
            <w:gridSpan w:val="2"/>
          </w:tcPr>
          <w:p w14:paraId="2C94FBD3" w14:textId="77777777" w:rsidR="008D3B55" w:rsidRPr="002C45CB" w:rsidRDefault="008D3B55" w:rsidP="00E13AD1">
            <w:pPr>
              <w:pStyle w:val="TableNotes0"/>
            </w:pPr>
          </w:p>
        </w:tc>
      </w:tr>
    </w:tbl>
    <w:p w14:paraId="29A34033" w14:textId="77777777" w:rsidR="008D3B55" w:rsidRPr="002C45CB" w:rsidRDefault="008D3B55" w:rsidP="00E13AD1">
      <w:pPr>
        <w:jc w:val="both"/>
        <w:sectPr w:rsidR="008D3B55" w:rsidRPr="002C45CB" w:rsidSect="00BD002D">
          <w:pgSz w:w="16820" w:h="11900" w:orient="landscape" w:code="9"/>
          <w:pgMar w:top="1134" w:right="1701" w:bottom="1134" w:left="1701" w:header="709" w:footer="709" w:gutter="0"/>
          <w:cols w:space="708"/>
          <w:docGrid w:linePitch="360"/>
        </w:sectPr>
      </w:pPr>
    </w:p>
    <w:p w14:paraId="76E29B4C" w14:textId="3AA98065" w:rsidR="00B816E4" w:rsidRPr="002C45CB" w:rsidRDefault="00B76C55" w:rsidP="00DE3655">
      <w:pPr>
        <w:pStyle w:val="Heading1NONUM"/>
      </w:pPr>
      <w:bookmarkStart w:id="241" w:name="_Toc289646968"/>
      <w:bookmarkStart w:id="242" w:name="_Toc423448435"/>
      <w:r w:rsidRPr="002C45CB">
        <w:lastRenderedPageBreak/>
        <w:t xml:space="preserve">Section </w:t>
      </w:r>
      <w:r w:rsidR="00264B34" w:rsidRPr="002C45CB">
        <w:t>IV</w:t>
      </w:r>
      <w:r w:rsidR="00A919E9" w:rsidRPr="002C45CB">
        <w:t xml:space="preserve">: </w:t>
      </w:r>
      <w:r w:rsidR="00B816E4" w:rsidRPr="002C45CB">
        <w:t xml:space="preserve">Education and </w:t>
      </w:r>
      <w:r w:rsidR="007872D1" w:rsidRPr="002C45CB">
        <w:t>health</w:t>
      </w:r>
      <w:bookmarkEnd w:id="241"/>
      <w:bookmarkEnd w:id="242"/>
    </w:p>
    <w:p w14:paraId="6E6CAA58" w14:textId="77777777" w:rsidR="0094469C" w:rsidRPr="002C45CB" w:rsidRDefault="0094469C" w:rsidP="0094469C">
      <w:pPr>
        <w:pStyle w:val="Section"/>
        <w:jc w:val="both"/>
      </w:pPr>
      <w:bookmarkStart w:id="243" w:name="_Ref289027018"/>
      <w:bookmarkStart w:id="244" w:name="_Toc423448436"/>
      <w:r w:rsidRPr="002C45CB">
        <w:lastRenderedPageBreak/>
        <w:t>Education</w:t>
      </w:r>
      <w:bookmarkEnd w:id="243"/>
      <w:bookmarkEnd w:id="244"/>
    </w:p>
    <w:tbl>
      <w:tblPr>
        <w:tblStyle w:val="e-PactBlue"/>
        <w:tblW w:w="4992" w:type="pct"/>
        <w:tblLook w:val="01E0" w:firstRow="1" w:lastRow="1" w:firstColumn="1" w:lastColumn="1" w:noHBand="0" w:noVBand="0"/>
      </w:tblPr>
      <w:tblGrid>
        <w:gridCol w:w="9629"/>
      </w:tblGrid>
      <w:tr w:rsidR="00880E74" w:rsidRPr="002C45CB" w14:paraId="57942623"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499E4399" w14:textId="77777777" w:rsidR="00880E74" w:rsidRPr="002C45CB" w:rsidRDefault="00880E74" w:rsidP="00CF2BCE">
            <w:pPr>
              <w:rPr>
                <w:b/>
              </w:rPr>
            </w:pPr>
            <w:r w:rsidRPr="002C45CB">
              <w:rPr>
                <w:b/>
              </w:rPr>
              <w:t>Key findings</w:t>
            </w:r>
          </w:p>
        </w:tc>
      </w:tr>
      <w:tr w:rsidR="00880E74" w:rsidRPr="002C45CB" w14:paraId="207EC669" w14:textId="77777777" w:rsidTr="00CF2BCE">
        <w:trPr>
          <w:trHeight w:val="340"/>
        </w:trPr>
        <w:tc>
          <w:tcPr>
            <w:tcW w:w="5000" w:type="pct"/>
            <w:noWrap/>
          </w:tcPr>
          <w:p w14:paraId="1DA6C44C" w14:textId="77777777" w:rsidR="002B328A" w:rsidRPr="002C45CB" w:rsidRDefault="002B328A" w:rsidP="002B328A">
            <w:pPr>
              <w:pStyle w:val="BodyText1"/>
            </w:pPr>
            <w:r w:rsidRPr="002C45CB">
              <w:t>We observe large differences between males and females in educational attainment and literacy levels in our sample, at all ages. Across all age groups, only around one in five women report being literate, with younger women being more likely to be literate than older women. This has important implications for the materials that can be used for the delivery of the BCC messaging</w:t>
            </w:r>
          </w:p>
          <w:p w14:paraId="6987F995" w14:textId="2DBDE48A" w:rsidR="00880E74" w:rsidRPr="002C45CB" w:rsidRDefault="002B328A" w:rsidP="00CF2BCE">
            <w:pPr>
              <w:pStyle w:val="BodyText1"/>
            </w:pPr>
            <w:r w:rsidRPr="002C45CB">
              <w:t xml:space="preserve">Among children aged 4-8, enrolment rates are below 40% for both genders, and among older children (aged 9-18), half of boys and a quarter of girls are currently attending school (this includes integrated Islamic education but does not include non-integrated Quranic education). This is surprising given the finding that around 75% of communities in each LGA contain a primary school. Only a slightly higher fraction of children report ever having attended school, suggesting low enrolment rates are due to the majority of children never making it into school (rather than high drop-out rates during primary school years). </w:t>
            </w:r>
          </w:p>
        </w:tc>
      </w:tr>
    </w:tbl>
    <w:p w14:paraId="59CFD5FF" w14:textId="29E522F1" w:rsidR="0094469C" w:rsidRPr="002C45CB" w:rsidRDefault="0094469C" w:rsidP="00E968A3">
      <w:pPr>
        <w:pStyle w:val="BodyText1"/>
        <w:spacing w:before="240"/>
      </w:pPr>
      <w:r w:rsidRPr="002C45CB">
        <w:t xml:space="preserve">Building on the demographic description of </w:t>
      </w:r>
      <w:r w:rsidR="005473F1" w:rsidRPr="002C45CB">
        <w:t xml:space="preserve">sample </w:t>
      </w:r>
      <w:r w:rsidRPr="002C45CB">
        <w:t xml:space="preserve">households and women given earlier, in this section we highlight descriptive statistics related to the education and </w:t>
      </w:r>
      <w:r w:rsidR="00254213" w:rsidRPr="002C45CB">
        <w:t>literacy</w:t>
      </w:r>
      <w:r w:rsidRPr="002C45CB">
        <w:t xml:space="preserve"> of adults and children, </w:t>
      </w:r>
      <w:r w:rsidR="005473F1" w:rsidRPr="002C45CB">
        <w:t xml:space="preserve">with </w:t>
      </w:r>
      <w:r w:rsidRPr="002C45CB">
        <w:t xml:space="preserve">statistics split by gender. </w:t>
      </w:r>
      <w:r w:rsidR="008929FF" w:rsidRPr="002C45CB">
        <w:fldChar w:fldCharType="begin"/>
      </w:r>
      <w:r w:rsidR="008929FF" w:rsidRPr="002C45CB">
        <w:instrText xml:space="preserve"> REF _Ref415739423 \h  \* MERGEFORMAT </w:instrText>
      </w:r>
      <w:r w:rsidR="008929FF" w:rsidRPr="002C45CB">
        <w:fldChar w:fldCharType="separate"/>
      </w:r>
      <w:r w:rsidR="00A36D0B" w:rsidRPr="002C45CB">
        <w:t xml:space="preserve">Figure </w:t>
      </w:r>
      <w:r w:rsidR="00A36D0B">
        <w:rPr>
          <w:noProof/>
        </w:rPr>
        <w:t>30</w:t>
      </w:r>
      <w:r w:rsidR="008929FF" w:rsidRPr="002C45CB">
        <w:fldChar w:fldCharType="end"/>
      </w:r>
      <w:r w:rsidR="008929FF" w:rsidRPr="002C45CB">
        <w:t xml:space="preserve"> </w:t>
      </w:r>
      <w:r w:rsidRPr="002C45CB">
        <w:t xml:space="preserve">highlights that the gap between male and female educational levels is quite high in our sample, and this occurs in all age groups. </w:t>
      </w:r>
      <w:r w:rsidR="00AF5B1D" w:rsidRPr="002C45CB">
        <w:t>For this report schooling includes integrated Islamic education but doe</w:t>
      </w:r>
      <w:r w:rsidR="004F27D2" w:rsidRPr="002C45CB">
        <w:t>s not include non-integrated Qu</w:t>
      </w:r>
      <w:r w:rsidR="00AF5B1D" w:rsidRPr="002C45CB">
        <w:t xml:space="preserve">ranic education. </w:t>
      </w:r>
    </w:p>
    <w:p w14:paraId="08B58609" w14:textId="77777777" w:rsidR="005A0120" w:rsidRPr="002C45CB" w:rsidRDefault="005A0120">
      <w:pPr>
        <w:rPr>
          <w:b/>
          <w:iCs/>
          <w:color w:val="4F81BD" w:themeColor="accent1"/>
          <w:szCs w:val="18"/>
        </w:rPr>
      </w:pPr>
      <w:r w:rsidRPr="002C45CB">
        <w:br w:type="page"/>
      </w:r>
    </w:p>
    <w:p w14:paraId="0CC8C5C0" w14:textId="0DD6E901" w:rsidR="005A0120" w:rsidRPr="002C45CB" w:rsidRDefault="005A0120" w:rsidP="005A0120">
      <w:pPr>
        <w:pStyle w:val="Caption"/>
      </w:pPr>
      <w:bookmarkStart w:id="245" w:name="_Ref415739423"/>
      <w:bookmarkStart w:id="246" w:name="_Toc423448542"/>
      <w:r w:rsidRPr="002C45CB">
        <w:lastRenderedPageBreak/>
        <w:t xml:space="preserve">Figure </w:t>
      </w:r>
      <w:fldSimple w:instr=" SEQ Figure \* ARABIC ">
        <w:r w:rsidR="00A36D0B">
          <w:rPr>
            <w:noProof/>
          </w:rPr>
          <w:t>30</w:t>
        </w:r>
      </w:fldSimple>
      <w:bookmarkEnd w:id="245"/>
      <w:r w:rsidRPr="002C45CB">
        <w:tab/>
      </w:r>
      <w:bookmarkStart w:id="247" w:name="_Ref287260839"/>
      <w:r w:rsidRPr="002C45CB">
        <w:t xml:space="preserve">Education by </w:t>
      </w:r>
      <w:bookmarkEnd w:id="247"/>
      <w:r w:rsidRPr="002C45CB">
        <w:t>age group</w:t>
      </w:r>
      <w:bookmarkEnd w:id="246"/>
    </w:p>
    <w:tbl>
      <w:tblPr>
        <w:tblStyle w:val="OPMFigureTable"/>
        <w:tblW w:w="0" w:type="auto"/>
        <w:tblLook w:val="04C0" w:firstRow="0" w:lastRow="1" w:firstColumn="1" w:lastColumn="0" w:noHBand="0" w:noVBand="1"/>
      </w:tblPr>
      <w:tblGrid>
        <w:gridCol w:w="9639"/>
      </w:tblGrid>
      <w:tr w:rsidR="0094469C" w:rsidRPr="002C45CB" w14:paraId="6018B627" w14:textId="77777777" w:rsidTr="005A0120">
        <w:trPr>
          <w:cnfStyle w:val="000000100000" w:firstRow="0" w:lastRow="0" w:firstColumn="0" w:lastColumn="0" w:oddVBand="0" w:evenVBand="0" w:oddHBand="1" w:evenHBand="0" w:firstRowFirstColumn="0" w:firstRowLastColumn="0" w:lastRowFirstColumn="0" w:lastRowLastColumn="0"/>
        </w:trPr>
        <w:tc>
          <w:tcPr>
            <w:tcW w:w="9855" w:type="dxa"/>
          </w:tcPr>
          <w:p w14:paraId="4CE3F41C" w14:textId="77777777" w:rsidR="0094469C" w:rsidRPr="002C45CB" w:rsidRDefault="0094469C" w:rsidP="00DE3655">
            <w:pPr>
              <w:pStyle w:val="BodyText1"/>
              <w:spacing w:after="0"/>
              <w:jc w:val="both"/>
            </w:pPr>
            <w:r w:rsidRPr="002C45CB">
              <w:rPr>
                <w:noProof/>
                <w:lang w:eastAsia="en-GB"/>
              </w:rPr>
              <w:drawing>
                <wp:inline distT="0" distB="0" distL="0" distR="0" wp14:anchorId="459017A6" wp14:editId="43E8148B">
                  <wp:extent cx="6120765" cy="5100955"/>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eps"/>
                          <pic:cNvPicPr/>
                        </pic:nvPicPr>
                        <pic:blipFill>
                          <a:blip r:embed="rId52">
                            <a:extLst>
                              <a:ext uri="{28A0092B-C50C-407E-A947-70E740481C1C}">
                                <a14:useLocalDpi xmlns:a14="http://schemas.microsoft.com/office/drawing/2010/main" val="0"/>
                              </a:ext>
                            </a:extLst>
                          </a:blip>
                          <a:stretch>
                            <a:fillRect/>
                          </a:stretch>
                        </pic:blipFill>
                        <pic:spPr>
                          <a:xfrm>
                            <a:off x="0" y="0"/>
                            <a:ext cx="6120765" cy="5100955"/>
                          </a:xfrm>
                          <a:prstGeom prst="rect">
                            <a:avLst/>
                          </a:prstGeom>
                        </pic:spPr>
                      </pic:pic>
                    </a:graphicData>
                  </a:graphic>
                </wp:inline>
              </w:drawing>
            </w:r>
          </w:p>
        </w:tc>
      </w:tr>
      <w:tr w:rsidR="0094469C" w:rsidRPr="002C45CB" w14:paraId="36F3E144" w14:textId="77777777" w:rsidTr="005A012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2F10EA29" w14:textId="77777777" w:rsidR="0094469C" w:rsidRPr="002C45CB" w:rsidRDefault="0094469C" w:rsidP="00DE3655">
            <w:pPr>
              <w:pStyle w:val="BodyText1"/>
              <w:spacing w:after="0"/>
              <w:jc w:val="both"/>
            </w:pPr>
            <w:r w:rsidRPr="002C45CB">
              <w:t>Source: CDGP Baseline Survey.</w:t>
            </w:r>
          </w:p>
        </w:tc>
      </w:tr>
    </w:tbl>
    <w:p w14:paraId="6CB23267" w14:textId="431A860A" w:rsidR="0094469C" w:rsidRPr="002C45CB" w:rsidRDefault="0094469C" w:rsidP="00E968A3">
      <w:pPr>
        <w:pStyle w:val="BodyText1"/>
        <w:spacing w:before="240"/>
      </w:pPr>
      <w:r w:rsidRPr="002C45CB">
        <w:t xml:space="preserve">On literacy skills that adults report </w:t>
      </w:r>
      <w:r w:rsidR="005473F1" w:rsidRPr="002C45CB">
        <w:t>possessing</w:t>
      </w:r>
      <w:r w:rsidRPr="002C45CB">
        <w:t>, there is a huge gap between men and women</w:t>
      </w:r>
      <w:r w:rsidR="005473F1" w:rsidRPr="002C45CB">
        <w:t xml:space="preserve">. This, </w:t>
      </w:r>
      <w:r w:rsidRPr="002C45CB">
        <w:t>of course</w:t>
      </w:r>
      <w:r w:rsidR="005473F1" w:rsidRPr="002C45CB">
        <w:t>,</w:t>
      </w:r>
      <w:r w:rsidRPr="002C45CB">
        <w:t xml:space="preserve"> in part reflects exposure to formal schooling. </w:t>
      </w:r>
      <w:r w:rsidR="00363660" w:rsidRPr="002C45CB">
        <w:t>Across all ages, o</w:t>
      </w:r>
      <w:r w:rsidRPr="002C45CB">
        <w:t>nly around one</w:t>
      </w:r>
      <w:r w:rsidR="006B5D95" w:rsidRPr="002C45CB">
        <w:t>-</w:t>
      </w:r>
      <w:r w:rsidRPr="002C45CB">
        <w:t>in</w:t>
      </w:r>
      <w:r w:rsidR="006B5D95" w:rsidRPr="002C45CB">
        <w:t>-</w:t>
      </w:r>
      <w:r w:rsidRPr="002C45CB">
        <w:t>five women report being literate</w:t>
      </w:r>
      <w:r w:rsidR="005473F1" w:rsidRPr="002C45CB">
        <w:t>,</w:t>
      </w:r>
      <w:r w:rsidRPr="002C45CB">
        <w:t xml:space="preserve"> for example</w:t>
      </w:r>
      <w:r w:rsidR="005473F1" w:rsidRPr="002C45CB">
        <w:t>—</w:t>
      </w:r>
      <w:r w:rsidR="00363660" w:rsidRPr="002C45CB">
        <w:t>with younger women being more likely to be literate than older women</w:t>
      </w:r>
      <w:r w:rsidRPr="002C45CB">
        <w:t>. This has important implications</w:t>
      </w:r>
      <w:r w:rsidR="005473F1" w:rsidRPr="002C45CB">
        <w:t>, for example</w:t>
      </w:r>
      <w:r w:rsidRPr="002C45CB">
        <w:t xml:space="preserve"> for the materials that can be used for the delivery of the BCC messaging.</w:t>
      </w:r>
    </w:p>
    <w:p w14:paraId="70C4C87C" w14:textId="77777777" w:rsidR="00CA0A19" w:rsidRPr="002C45CB" w:rsidRDefault="00CA0A19">
      <w:pPr>
        <w:rPr>
          <w:b/>
          <w:iCs/>
          <w:color w:val="4F81BD" w:themeColor="accent1"/>
          <w:szCs w:val="18"/>
        </w:rPr>
      </w:pPr>
      <w:r w:rsidRPr="002C45CB">
        <w:br w:type="page"/>
      </w:r>
    </w:p>
    <w:p w14:paraId="4927EDEB" w14:textId="2A2F39AF" w:rsidR="006D2093" w:rsidRPr="002C45CB" w:rsidRDefault="006D2093" w:rsidP="006D2093">
      <w:pPr>
        <w:pStyle w:val="Caption"/>
      </w:pPr>
      <w:bookmarkStart w:id="248" w:name="_Toc423448479"/>
      <w:r w:rsidRPr="002C45CB">
        <w:lastRenderedPageBreak/>
        <w:t xml:space="preserve">Table </w:t>
      </w:r>
      <w:fldSimple w:instr=" SEQ Table \* ARABIC ">
        <w:r w:rsidR="00A36D0B">
          <w:rPr>
            <w:noProof/>
          </w:rPr>
          <w:t>30</w:t>
        </w:r>
      </w:fldSimple>
      <w:r w:rsidRPr="002C45CB">
        <w:tab/>
        <w:t>Adult education</w:t>
      </w:r>
      <w:bookmarkEnd w:id="248"/>
    </w:p>
    <w:tbl>
      <w:tblPr>
        <w:tblStyle w:val="e-PactBlue"/>
        <w:tblW w:w="4992" w:type="pct"/>
        <w:tblLook w:val="01E0" w:firstRow="1" w:lastRow="1" w:firstColumn="1" w:lastColumn="1" w:noHBand="0" w:noVBand="0"/>
      </w:tblPr>
      <w:tblGrid>
        <w:gridCol w:w="6332"/>
        <w:gridCol w:w="1640"/>
        <w:gridCol w:w="1642"/>
      </w:tblGrid>
      <w:tr w:rsidR="00E258D8" w:rsidRPr="002C45CB" w14:paraId="06CEE551"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3293" w:type="pct"/>
            <w:noWrap/>
          </w:tcPr>
          <w:p w14:paraId="61CCEE58" w14:textId="77777777" w:rsidR="0094469C" w:rsidRPr="002C45CB" w:rsidRDefault="0094469C" w:rsidP="00DE3655">
            <w:pPr>
              <w:jc w:val="both"/>
              <w:rPr>
                <w:rFonts w:cs="Arial"/>
              </w:rPr>
            </w:pPr>
            <w:r w:rsidRPr="002C45CB">
              <w:rPr>
                <w:rFonts w:cs="Arial"/>
              </w:rPr>
              <w:t>Indicator</w:t>
            </w:r>
          </w:p>
        </w:tc>
        <w:tc>
          <w:tcPr>
            <w:tcW w:w="853" w:type="pct"/>
          </w:tcPr>
          <w:p w14:paraId="0DE099BD" w14:textId="77777777" w:rsidR="0094469C" w:rsidRPr="002C45CB" w:rsidRDefault="0094469C" w:rsidP="00DE3655">
            <w:pPr>
              <w:jc w:val="both"/>
              <w:rPr>
                <w:rFonts w:cs="Arial"/>
              </w:rPr>
            </w:pPr>
            <w:r w:rsidRPr="002C45CB">
              <w:rPr>
                <w:rFonts w:cs="Arial"/>
              </w:rPr>
              <w:t>Males %</w:t>
            </w:r>
          </w:p>
          <w:p w14:paraId="7C768D1F" w14:textId="77777777" w:rsidR="0094469C" w:rsidRPr="002C45CB" w:rsidRDefault="0094469C" w:rsidP="00DE3655">
            <w:pPr>
              <w:jc w:val="both"/>
              <w:rPr>
                <w:rFonts w:cs="Arial"/>
              </w:rPr>
            </w:pPr>
            <w:r w:rsidRPr="002C45CB">
              <w:rPr>
                <w:rFonts w:cs="Arial"/>
              </w:rPr>
              <w:t>(N = 7,166)</w:t>
            </w:r>
          </w:p>
        </w:tc>
        <w:tc>
          <w:tcPr>
            <w:tcW w:w="854" w:type="pct"/>
          </w:tcPr>
          <w:p w14:paraId="6B10D791" w14:textId="77777777" w:rsidR="0094469C" w:rsidRPr="002C45CB" w:rsidRDefault="0094469C" w:rsidP="00DE3655">
            <w:pPr>
              <w:jc w:val="both"/>
              <w:rPr>
                <w:rFonts w:cs="Arial"/>
              </w:rPr>
            </w:pPr>
            <w:r w:rsidRPr="002C45CB">
              <w:rPr>
                <w:rFonts w:cs="Arial"/>
              </w:rPr>
              <w:t>Females %</w:t>
            </w:r>
          </w:p>
          <w:p w14:paraId="002AD8E1" w14:textId="77777777" w:rsidR="0094469C" w:rsidRPr="002C45CB" w:rsidRDefault="0094469C" w:rsidP="00DE3655">
            <w:pPr>
              <w:jc w:val="both"/>
              <w:rPr>
                <w:rFonts w:cs="Arial"/>
              </w:rPr>
            </w:pPr>
            <w:r w:rsidRPr="002C45CB">
              <w:rPr>
                <w:rFonts w:cs="Arial"/>
              </w:rPr>
              <w:t>(N = 8,841)</w:t>
            </w:r>
          </w:p>
        </w:tc>
      </w:tr>
      <w:tr w:rsidR="0094469C" w:rsidRPr="002C45CB" w14:paraId="77A407C0" w14:textId="77777777" w:rsidTr="006D2093">
        <w:trPr>
          <w:trHeight w:val="340"/>
        </w:trPr>
        <w:tc>
          <w:tcPr>
            <w:tcW w:w="3293" w:type="pct"/>
            <w:noWrap/>
          </w:tcPr>
          <w:p w14:paraId="4A400308" w14:textId="77777777" w:rsidR="0094469C" w:rsidRPr="002C45CB" w:rsidRDefault="0094469C" w:rsidP="00DE3655">
            <w:pPr>
              <w:jc w:val="both"/>
              <w:rPr>
                <w:rFonts w:cs="Arial"/>
                <w:sz w:val="20"/>
              </w:rPr>
            </w:pPr>
            <w:r w:rsidRPr="002C45CB">
              <w:rPr>
                <w:rFonts w:cs="Arial"/>
                <w:sz w:val="20"/>
              </w:rPr>
              <w:t>% adults (aged 18+) that:</w:t>
            </w:r>
          </w:p>
        </w:tc>
        <w:tc>
          <w:tcPr>
            <w:tcW w:w="853" w:type="pct"/>
          </w:tcPr>
          <w:p w14:paraId="14C13160" w14:textId="77777777" w:rsidR="0094469C" w:rsidRPr="002C45CB" w:rsidRDefault="0094469C" w:rsidP="00DE3655">
            <w:pPr>
              <w:jc w:val="both"/>
              <w:rPr>
                <w:rFonts w:cs="Arial"/>
                <w:sz w:val="20"/>
              </w:rPr>
            </w:pPr>
          </w:p>
        </w:tc>
        <w:tc>
          <w:tcPr>
            <w:tcW w:w="854" w:type="pct"/>
          </w:tcPr>
          <w:p w14:paraId="528FF482" w14:textId="77777777" w:rsidR="0094469C" w:rsidRPr="002C45CB" w:rsidRDefault="0094469C" w:rsidP="00DE3655">
            <w:pPr>
              <w:jc w:val="both"/>
              <w:rPr>
                <w:rFonts w:cs="Arial"/>
                <w:sz w:val="20"/>
              </w:rPr>
            </w:pPr>
          </w:p>
        </w:tc>
      </w:tr>
      <w:tr w:rsidR="0094469C" w:rsidRPr="002C45CB" w14:paraId="78BD14A0" w14:textId="77777777" w:rsidTr="006D2093">
        <w:trPr>
          <w:trHeight w:val="340"/>
        </w:trPr>
        <w:tc>
          <w:tcPr>
            <w:tcW w:w="3293" w:type="pct"/>
            <w:noWrap/>
          </w:tcPr>
          <w:p w14:paraId="6ACA397F" w14:textId="77777777" w:rsidR="0094469C" w:rsidRPr="002C45CB" w:rsidRDefault="0094469C" w:rsidP="00DE3655">
            <w:pPr>
              <w:pStyle w:val="ListParagraph"/>
              <w:numPr>
                <w:ilvl w:val="0"/>
                <w:numId w:val="23"/>
              </w:numPr>
              <w:jc w:val="both"/>
              <w:rPr>
                <w:lang w:val="en-GB"/>
              </w:rPr>
            </w:pPr>
            <w:r w:rsidRPr="002C45CB">
              <w:rPr>
                <w:lang w:val="en-GB"/>
              </w:rPr>
              <w:t>Can read and write in at least one language</w:t>
            </w:r>
          </w:p>
        </w:tc>
        <w:tc>
          <w:tcPr>
            <w:tcW w:w="853" w:type="pct"/>
          </w:tcPr>
          <w:p w14:paraId="6B0CBAF0" w14:textId="77777777" w:rsidR="0094469C" w:rsidRPr="002C45CB" w:rsidRDefault="0094469C" w:rsidP="00DE3655">
            <w:pPr>
              <w:jc w:val="both"/>
              <w:rPr>
                <w:rFonts w:cs="Arial"/>
                <w:sz w:val="20"/>
              </w:rPr>
            </w:pPr>
            <w:r w:rsidRPr="002C45CB">
              <w:rPr>
                <w:rFonts w:cs="Arial"/>
                <w:sz w:val="20"/>
              </w:rPr>
              <w:t>60.3%</w:t>
            </w:r>
          </w:p>
        </w:tc>
        <w:tc>
          <w:tcPr>
            <w:tcW w:w="854" w:type="pct"/>
          </w:tcPr>
          <w:p w14:paraId="626C887D" w14:textId="77777777" w:rsidR="0094469C" w:rsidRPr="002C45CB" w:rsidRDefault="0094469C" w:rsidP="00DE3655">
            <w:pPr>
              <w:jc w:val="both"/>
              <w:rPr>
                <w:rFonts w:cs="Arial"/>
                <w:sz w:val="20"/>
              </w:rPr>
            </w:pPr>
            <w:r w:rsidRPr="002C45CB">
              <w:rPr>
                <w:rFonts w:cs="Arial"/>
                <w:sz w:val="20"/>
              </w:rPr>
              <w:t>20.6%</w:t>
            </w:r>
          </w:p>
        </w:tc>
      </w:tr>
      <w:tr w:rsidR="0094469C" w:rsidRPr="002C45CB" w14:paraId="75171EDA" w14:textId="77777777" w:rsidTr="006D2093">
        <w:trPr>
          <w:trHeight w:val="340"/>
        </w:trPr>
        <w:tc>
          <w:tcPr>
            <w:tcW w:w="3293" w:type="pct"/>
            <w:noWrap/>
          </w:tcPr>
          <w:p w14:paraId="08CD2993" w14:textId="77777777" w:rsidR="0094469C" w:rsidRPr="002C45CB" w:rsidRDefault="0094469C" w:rsidP="00DE3655">
            <w:pPr>
              <w:pStyle w:val="ListParagraph"/>
              <w:numPr>
                <w:ilvl w:val="0"/>
                <w:numId w:val="23"/>
              </w:numPr>
              <w:jc w:val="both"/>
              <w:rPr>
                <w:lang w:val="en-GB"/>
              </w:rPr>
            </w:pPr>
            <w:r w:rsidRPr="002C45CB">
              <w:rPr>
                <w:lang w:val="en-GB"/>
              </w:rPr>
              <w:t>Are attending school</w:t>
            </w:r>
          </w:p>
        </w:tc>
        <w:tc>
          <w:tcPr>
            <w:tcW w:w="853" w:type="pct"/>
          </w:tcPr>
          <w:p w14:paraId="41C0B229" w14:textId="77777777" w:rsidR="0094469C" w:rsidRPr="002C45CB" w:rsidRDefault="0094469C" w:rsidP="00DE3655">
            <w:pPr>
              <w:jc w:val="both"/>
              <w:rPr>
                <w:rFonts w:cs="Arial"/>
                <w:sz w:val="20"/>
              </w:rPr>
            </w:pPr>
            <w:r w:rsidRPr="002C45CB">
              <w:rPr>
                <w:rFonts w:cs="Arial"/>
                <w:sz w:val="20"/>
              </w:rPr>
              <w:t>8.4%</w:t>
            </w:r>
          </w:p>
        </w:tc>
        <w:tc>
          <w:tcPr>
            <w:tcW w:w="854" w:type="pct"/>
          </w:tcPr>
          <w:p w14:paraId="187FACDB" w14:textId="77777777" w:rsidR="0094469C" w:rsidRPr="002C45CB" w:rsidRDefault="0094469C" w:rsidP="00DE3655">
            <w:pPr>
              <w:jc w:val="both"/>
              <w:rPr>
                <w:rFonts w:cs="Arial"/>
                <w:sz w:val="20"/>
              </w:rPr>
            </w:pPr>
            <w:r w:rsidRPr="002C45CB">
              <w:rPr>
                <w:rFonts w:cs="Arial"/>
                <w:sz w:val="20"/>
              </w:rPr>
              <w:t>3.5%</w:t>
            </w:r>
          </w:p>
        </w:tc>
      </w:tr>
      <w:tr w:rsidR="0094469C" w:rsidRPr="002C45CB" w14:paraId="45359AE8" w14:textId="77777777" w:rsidTr="006D2093">
        <w:trPr>
          <w:trHeight w:val="340"/>
        </w:trPr>
        <w:tc>
          <w:tcPr>
            <w:tcW w:w="3293" w:type="pct"/>
            <w:noWrap/>
          </w:tcPr>
          <w:p w14:paraId="13079479" w14:textId="77777777" w:rsidR="0094469C" w:rsidRPr="002C45CB" w:rsidRDefault="0094469C" w:rsidP="00DE3655">
            <w:pPr>
              <w:pStyle w:val="ListParagraph"/>
              <w:numPr>
                <w:ilvl w:val="0"/>
                <w:numId w:val="23"/>
              </w:numPr>
              <w:jc w:val="both"/>
              <w:rPr>
                <w:lang w:val="en-GB"/>
              </w:rPr>
            </w:pPr>
            <w:r w:rsidRPr="002C45CB">
              <w:rPr>
                <w:lang w:val="en-GB"/>
              </w:rPr>
              <w:t>Have ever attended school</w:t>
            </w:r>
          </w:p>
        </w:tc>
        <w:tc>
          <w:tcPr>
            <w:tcW w:w="853" w:type="pct"/>
          </w:tcPr>
          <w:p w14:paraId="24D7A26D" w14:textId="77777777" w:rsidR="0094469C" w:rsidRPr="002C45CB" w:rsidRDefault="0094469C" w:rsidP="00DE3655">
            <w:pPr>
              <w:jc w:val="both"/>
              <w:rPr>
                <w:rFonts w:cs="Arial"/>
                <w:sz w:val="20"/>
              </w:rPr>
            </w:pPr>
            <w:r w:rsidRPr="002C45CB">
              <w:rPr>
                <w:rFonts w:cs="Arial"/>
                <w:sz w:val="20"/>
              </w:rPr>
              <w:t>50.1%</w:t>
            </w:r>
          </w:p>
        </w:tc>
        <w:tc>
          <w:tcPr>
            <w:tcW w:w="854" w:type="pct"/>
          </w:tcPr>
          <w:p w14:paraId="7F7EF979" w14:textId="77777777" w:rsidR="0094469C" w:rsidRPr="002C45CB" w:rsidRDefault="0094469C" w:rsidP="00DE3655">
            <w:pPr>
              <w:jc w:val="both"/>
              <w:rPr>
                <w:rFonts w:cs="Arial"/>
                <w:sz w:val="20"/>
              </w:rPr>
            </w:pPr>
            <w:r w:rsidRPr="002C45CB">
              <w:rPr>
                <w:rFonts w:cs="Arial"/>
                <w:sz w:val="20"/>
              </w:rPr>
              <w:t>18.3%</w:t>
            </w:r>
          </w:p>
        </w:tc>
      </w:tr>
      <w:tr w:rsidR="0094469C" w:rsidRPr="002C45CB" w14:paraId="513C96D3" w14:textId="77777777" w:rsidTr="006D2093">
        <w:trPr>
          <w:trHeight w:val="340"/>
        </w:trPr>
        <w:tc>
          <w:tcPr>
            <w:tcW w:w="3293" w:type="pct"/>
            <w:noWrap/>
          </w:tcPr>
          <w:p w14:paraId="34848B2D" w14:textId="77777777" w:rsidR="0094469C" w:rsidRPr="002C45CB" w:rsidRDefault="0094469C" w:rsidP="00DE3655">
            <w:pPr>
              <w:pStyle w:val="ListParagraph"/>
              <w:numPr>
                <w:ilvl w:val="0"/>
                <w:numId w:val="23"/>
              </w:numPr>
              <w:jc w:val="both"/>
              <w:rPr>
                <w:lang w:val="en-GB"/>
              </w:rPr>
            </w:pPr>
            <w:r w:rsidRPr="002C45CB">
              <w:rPr>
                <w:lang w:val="en-GB"/>
              </w:rPr>
              <w:t>Have completed primary education</w:t>
            </w:r>
          </w:p>
        </w:tc>
        <w:tc>
          <w:tcPr>
            <w:tcW w:w="853" w:type="pct"/>
          </w:tcPr>
          <w:p w14:paraId="5BDC0F78" w14:textId="77777777" w:rsidR="0094469C" w:rsidRPr="002C45CB" w:rsidRDefault="0094469C" w:rsidP="00DE3655">
            <w:pPr>
              <w:jc w:val="both"/>
              <w:rPr>
                <w:rFonts w:cs="Arial"/>
                <w:sz w:val="20"/>
              </w:rPr>
            </w:pPr>
            <w:r w:rsidRPr="002C45CB">
              <w:rPr>
                <w:rFonts w:cs="Arial"/>
                <w:sz w:val="20"/>
              </w:rPr>
              <w:t>36.5%</w:t>
            </w:r>
          </w:p>
        </w:tc>
        <w:tc>
          <w:tcPr>
            <w:tcW w:w="854" w:type="pct"/>
          </w:tcPr>
          <w:p w14:paraId="244A4B6F" w14:textId="77777777" w:rsidR="0094469C" w:rsidRPr="002C45CB" w:rsidRDefault="0094469C" w:rsidP="00DE3655">
            <w:pPr>
              <w:jc w:val="both"/>
              <w:rPr>
                <w:rFonts w:cs="Arial"/>
                <w:sz w:val="20"/>
              </w:rPr>
            </w:pPr>
            <w:r w:rsidRPr="002C45CB">
              <w:rPr>
                <w:rFonts w:cs="Arial"/>
                <w:sz w:val="20"/>
              </w:rPr>
              <w:t>8.5%</w:t>
            </w:r>
          </w:p>
        </w:tc>
      </w:tr>
      <w:tr w:rsidR="0094469C" w:rsidRPr="002C45CB" w14:paraId="3DBEFC19" w14:textId="77777777" w:rsidTr="006D2093">
        <w:trPr>
          <w:trHeight w:val="340"/>
        </w:trPr>
        <w:tc>
          <w:tcPr>
            <w:tcW w:w="3293" w:type="pct"/>
          </w:tcPr>
          <w:p w14:paraId="1C72EAA8" w14:textId="77777777" w:rsidR="0094469C" w:rsidRPr="002C45CB" w:rsidRDefault="0094469C" w:rsidP="00DE3655">
            <w:pPr>
              <w:jc w:val="both"/>
              <w:rPr>
                <w:rFonts w:cs="Arial"/>
              </w:rPr>
            </w:pPr>
          </w:p>
        </w:tc>
        <w:tc>
          <w:tcPr>
            <w:tcW w:w="853" w:type="pct"/>
          </w:tcPr>
          <w:p w14:paraId="7FA0E5E0" w14:textId="77777777" w:rsidR="0094469C" w:rsidRPr="002C45CB" w:rsidRDefault="0094469C" w:rsidP="00DE3655">
            <w:pPr>
              <w:jc w:val="both"/>
              <w:rPr>
                <w:rFonts w:cs="Arial"/>
              </w:rPr>
            </w:pPr>
          </w:p>
        </w:tc>
        <w:tc>
          <w:tcPr>
            <w:tcW w:w="854" w:type="pct"/>
          </w:tcPr>
          <w:p w14:paraId="5A9FC114" w14:textId="77777777" w:rsidR="0094469C" w:rsidRPr="002C45CB" w:rsidRDefault="0094469C" w:rsidP="00DE3655">
            <w:pPr>
              <w:jc w:val="both"/>
              <w:rPr>
                <w:rFonts w:cs="Arial"/>
              </w:rPr>
            </w:pPr>
          </w:p>
        </w:tc>
      </w:tr>
    </w:tbl>
    <w:p w14:paraId="679BCE53" w14:textId="4F044CE0" w:rsidR="0094469C" w:rsidRPr="002C45CB" w:rsidRDefault="0094469C" w:rsidP="00E968A3">
      <w:pPr>
        <w:pStyle w:val="BodyText1"/>
        <w:spacing w:before="240"/>
      </w:pPr>
      <w:r w:rsidRPr="002C45CB">
        <w:t xml:space="preserve">Among children aged </w:t>
      </w:r>
      <w:r w:rsidR="006716DC" w:rsidRPr="002C45CB">
        <w:t>four to eight</w:t>
      </w:r>
      <w:r w:rsidRPr="002C45CB">
        <w:t xml:space="preserve">, enrolment rates are below 40% for both genders. This is surprising given the </w:t>
      </w:r>
      <w:r w:rsidR="006716DC" w:rsidRPr="002C45CB">
        <w:t xml:space="preserve">earlier </w:t>
      </w:r>
      <w:r w:rsidRPr="002C45CB">
        <w:t>documented fact that around 75% of communities (in each LGA) report having a primary school. Only a slightly higher fraction of children report ever having attended school, suggesting</w:t>
      </w:r>
      <w:r w:rsidR="006716DC" w:rsidRPr="002C45CB">
        <w:t xml:space="preserve"> that</w:t>
      </w:r>
      <w:r w:rsidRPr="002C45CB">
        <w:t xml:space="preserve"> low enrolment rates are due to the majority of children never </w:t>
      </w:r>
      <w:r w:rsidR="006716DC" w:rsidRPr="002C45CB">
        <w:t>entering</w:t>
      </w:r>
      <w:r w:rsidRPr="002C45CB">
        <w:t xml:space="preserve"> school </w:t>
      </w:r>
      <w:r w:rsidR="006716DC" w:rsidRPr="002C45CB">
        <w:t xml:space="preserve">in the first place </w:t>
      </w:r>
      <w:r w:rsidRPr="002C45CB">
        <w:t>(rather than high drop-out rates during primary school years). Among older children (those aged 9</w:t>
      </w:r>
      <w:r w:rsidR="006716DC" w:rsidRPr="002C45CB">
        <w:t>–</w:t>
      </w:r>
      <w:r w:rsidRPr="002C45CB">
        <w:t xml:space="preserve">18), boys have enrolment rates that are almost twice as high as girls. However, it remains the case that the majority of children </w:t>
      </w:r>
      <w:r w:rsidR="006716DC" w:rsidRPr="002C45CB">
        <w:t xml:space="preserve">in </w:t>
      </w:r>
      <w:r w:rsidRPr="002C45CB">
        <w:t>this age group are not enrolled in school.</w:t>
      </w:r>
    </w:p>
    <w:p w14:paraId="5F473259" w14:textId="2A611EF5" w:rsidR="0094469C" w:rsidRPr="002C45CB" w:rsidRDefault="00126507" w:rsidP="00E968A3">
      <w:pPr>
        <w:pStyle w:val="BodyText1"/>
      </w:pPr>
      <w:r w:rsidRPr="002C45CB">
        <w:t>We have compared these low enrolment rates with national estimate</w:t>
      </w:r>
      <w:r w:rsidR="006716DC" w:rsidRPr="002C45CB">
        <w:t>s</w:t>
      </w:r>
      <w:r w:rsidRPr="002C45CB">
        <w:t xml:space="preserve"> </w:t>
      </w:r>
      <w:r w:rsidR="0094469C" w:rsidRPr="002C45CB">
        <w:t>provided in the NDHS data</w:t>
      </w:r>
      <w:r w:rsidRPr="002C45CB">
        <w:t>.</w:t>
      </w:r>
      <w:r w:rsidR="0094469C" w:rsidRPr="002C45CB">
        <w:t xml:space="preserve"> </w:t>
      </w:r>
      <w:r w:rsidRPr="002C45CB">
        <w:t>W</w:t>
      </w:r>
      <w:r w:rsidR="0094469C" w:rsidRPr="002C45CB">
        <w:t>e note that the nationwide rate for boys in this age group ever having attended school is around 75</w:t>
      </w:r>
      <w:r w:rsidR="003E00A8" w:rsidRPr="002C45CB">
        <w:t>%–</w:t>
      </w:r>
      <w:r w:rsidR="0094469C" w:rsidRPr="002C45CB">
        <w:t>80%</w:t>
      </w:r>
      <w:r w:rsidR="003E00A8" w:rsidRPr="002C45CB">
        <w:t>,</w:t>
      </w:r>
      <w:r w:rsidR="0094469C" w:rsidRPr="002C45CB">
        <w:t xml:space="preserve"> but that</w:t>
      </w:r>
      <w:r w:rsidR="003E00A8" w:rsidRPr="002C45CB">
        <w:t>,</w:t>
      </w:r>
      <w:r w:rsidR="0094469C" w:rsidRPr="002C45CB">
        <w:t xml:space="preserve"> also in that data, the two sample states have lower rates</w:t>
      </w:r>
      <w:r w:rsidR="003E00A8" w:rsidRPr="002C45CB">
        <w:t xml:space="preserve">. Thus, </w:t>
      </w:r>
      <w:r w:rsidR="0094469C" w:rsidRPr="002C45CB">
        <w:t xml:space="preserve">our </w:t>
      </w:r>
      <w:r w:rsidRPr="002C45CB">
        <w:t xml:space="preserve">estimates are in line with the </w:t>
      </w:r>
      <w:r w:rsidR="003E00A8" w:rsidRPr="002C45CB">
        <w:t>N</w:t>
      </w:r>
      <w:r w:rsidRPr="002C45CB">
        <w:t>DHS estimates</w:t>
      </w:r>
      <w:r w:rsidR="0094469C" w:rsidRPr="002C45CB">
        <w:t xml:space="preserve"> on this dimension.</w:t>
      </w:r>
    </w:p>
    <w:p w14:paraId="22537133" w14:textId="66004D19" w:rsidR="006D2093" w:rsidRPr="002C45CB" w:rsidRDefault="006D2093" w:rsidP="006D2093">
      <w:pPr>
        <w:pStyle w:val="Caption"/>
      </w:pPr>
      <w:bookmarkStart w:id="249" w:name="_Toc423448480"/>
      <w:r w:rsidRPr="002C45CB">
        <w:t xml:space="preserve">Table </w:t>
      </w:r>
      <w:fldSimple w:instr=" SEQ Table \* ARABIC ">
        <w:r w:rsidR="00A36D0B">
          <w:rPr>
            <w:noProof/>
          </w:rPr>
          <w:t>31</w:t>
        </w:r>
      </w:fldSimple>
      <w:r w:rsidRPr="002C45CB">
        <w:tab/>
        <w:t>Children’s education</w:t>
      </w:r>
      <w:bookmarkEnd w:id="249"/>
    </w:p>
    <w:tbl>
      <w:tblPr>
        <w:tblStyle w:val="e-PactBlue"/>
        <w:tblW w:w="5000" w:type="pct"/>
        <w:tblLook w:val="01E0" w:firstRow="1" w:lastRow="1" w:firstColumn="1" w:lastColumn="1" w:noHBand="0" w:noVBand="0"/>
      </w:tblPr>
      <w:tblGrid>
        <w:gridCol w:w="4294"/>
        <w:gridCol w:w="1334"/>
        <w:gridCol w:w="1335"/>
        <w:gridCol w:w="1335"/>
        <w:gridCol w:w="1331"/>
      </w:tblGrid>
      <w:tr w:rsidR="00EA11D4" w:rsidRPr="002C45CB" w14:paraId="15956DE5"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2230" w:type="pct"/>
            <w:noWrap/>
          </w:tcPr>
          <w:p w14:paraId="31F20D3D" w14:textId="77777777" w:rsidR="0094469C" w:rsidRPr="002C45CB" w:rsidRDefault="0094469C" w:rsidP="00DE3655">
            <w:pPr>
              <w:jc w:val="both"/>
              <w:rPr>
                <w:rFonts w:cs="Arial"/>
              </w:rPr>
            </w:pPr>
            <w:r w:rsidRPr="002C45CB">
              <w:rPr>
                <w:rFonts w:cs="Arial"/>
              </w:rPr>
              <w:t>Indicator</w:t>
            </w:r>
          </w:p>
        </w:tc>
        <w:tc>
          <w:tcPr>
            <w:tcW w:w="1386" w:type="pct"/>
            <w:gridSpan w:val="2"/>
          </w:tcPr>
          <w:p w14:paraId="2DF2BC78" w14:textId="77777777" w:rsidR="0094469C" w:rsidRPr="002C45CB" w:rsidRDefault="0094469C" w:rsidP="00EA768A">
            <w:pPr>
              <w:jc w:val="center"/>
              <w:rPr>
                <w:rFonts w:cs="Arial"/>
              </w:rPr>
            </w:pPr>
            <w:r w:rsidRPr="002C45CB">
              <w:rPr>
                <w:rFonts w:cs="Arial"/>
              </w:rPr>
              <w:t>Males</w:t>
            </w:r>
          </w:p>
        </w:tc>
        <w:tc>
          <w:tcPr>
            <w:tcW w:w="1384" w:type="pct"/>
            <w:gridSpan w:val="2"/>
          </w:tcPr>
          <w:p w14:paraId="5435233B" w14:textId="77777777" w:rsidR="0094469C" w:rsidRPr="002C45CB" w:rsidRDefault="0094469C" w:rsidP="00EA768A">
            <w:pPr>
              <w:jc w:val="center"/>
              <w:rPr>
                <w:rFonts w:cs="Arial"/>
              </w:rPr>
            </w:pPr>
            <w:r w:rsidRPr="002C45CB">
              <w:rPr>
                <w:rFonts w:cs="Arial"/>
              </w:rPr>
              <w:t>Females</w:t>
            </w:r>
          </w:p>
        </w:tc>
      </w:tr>
      <w:tr w:rsidR="00EA11D4" w:rsidRPr="002C45CB" w14:paraId="2F9562AB" w14:textId="77777777" w:rsidTr="006D2093">
        <w:trPr>
          <w:trHeight w:val="340"/>
        </w:trPr>
        <w:tc>
          <w:tcPr>
            <w:tcW w:w="2230" w:type="pct"/>
            <w:shd w:val="clear" w:color="auto" w:fill="7CA8A9"/>
            <w:noWrap/>
          </w:tcPr>
          <w:p w14:paraId="20A5AD68" w14:textId="77777777" w:rsidR="0094469C" w:rsidRPr="002C45CB" w:rsidRDefault="0094469C" w:rsidP="00DE3655">
            <w:pPr>
              <w:jc w:val="both"/>
              <w:rPr>
                <w:rFonts w:cs="Arial"/>
              </w:rPr>
            </w:pPr>
          </w:p>
        </w:tc>
        <w:tc>
          <w:tcPr>
            <w:tcW w:w="693" w:type="pct"/>
            <w:shd w:val="clear" w:color="auto" w:fill="7CA8A9"/>
          </w:tcPr>
          <w:p w14:paraId="0EFA1FA3" w14:textId="77777777" w:rsidR="0094469C" w:rsidRPr="002C45CB" w:rsidRDefault="0094469C" w:rsidP="00EA768A">
            <w:pPr>
              <w:jc w:val="center"/>
              <w:rPr>
                <w:rFonts w:cs="Arial"/>
              </w:rPr>
            </w:pPr>
            <w:r w:rsidRPr="002C45CB">
              <w:rPr>
                <w:rFonts w:cs="Arial"/>
              </w:rPr>
              <w:t>N</w:t>
            </w:r>
          </w:p>
        </w:tc>
        <w:tc>
          <w:tcPr>
            <w:tcW w:w="693" w:type="pct"/>
            <w:shd w:val="clear" w:color="auto" w:fill="7CA8A9"/>
          </w:tcPr>
          <w:p w14:paraId="2C9C742D" w14:textId="77777777" w:rsidR="0094469C" w:rsidRPr="002C45CB" w:rsidRDefault="0094469C" w:rsidP="00EA768A">
            <w:pPr>
              <w:jc w:val="center"/>
              <w:rPr>
                <w:rFonts w:cs="Arial"/>
              </w:rPr>
            </w:pPr>
            <w:r w:rsidRPr="002C45CB">
              <w:rPr>
                <w:rFonts w:cs="Arial"/>
              </w:rPr>
              <w:t>%</w:t>
            </w:r>
          </w:p>
        </w:tc>
        <w:tc>
          <w:tcPr>
            <w:tcW w:w="693" w:type="pct"/>
            <w:shd w:val="clear" w:color="auto" w:fill="7CA8A9"/>
          </w:tcPr>
          <w:p w14:paraId="0921B286" w14:textId="77777777" w:rsidR="0094469C" w:rsidRPr="002C45CB" w:rsidRDefault="0094469C" w:rsidP="00EA768A">
            <w:pPr>
              <w:jc w:val="center"/>
              <w:rPr>
                <w:rFonts w:cs="Arial"/>
              </w:rPr>
            </w:pPr>
            <w:r w:rsidRPr="002C45CB">
              <w:rPr>
                <w:rFonts w:cs="Arial"/>
              </w:rPr>
              <w:t>N</w:t>
            </w:r>
          </w:p>
        </w:tc>
        <w:tc>
          <w:tcPr>
            <w:tcW w:w="691" w:type="pct"/>
            <w:shd w:val="clear" w:color="auto" w:fill="7CA8A9"/>
          </w:tcPr>
          <w:p w14:paraId="6CCA7FCA" w14:textId="77777777" w:rsidR="0094469C" w:rsidRPr="002C45CB" w:rsidRDefault="0094469C" w:rsidP="00EA768A">
            <w:pPr>
              <w:jc w:val="center"/>
              <w:rPr>
                <w:rFonts w:cs="Arial"/>
              </w:rPr>
            </w:pPr>
            <w:r w:rsidRPr="002C45CB">
              <w:rPr>
                <w:rFonts w:cs="Arial"/>
              </w:rPr>
              <w:t>%</w:t>
            </w:r>
          </w:p>
        </w:tc>
      </w:tr>
      <w:tr w:rsidR="0094469C" w:rsidRPr="002C45CB" w14:paraId="07313C96" w14:textId="77777777" w:rsidTr="006D2093">
        <w:trPr>
          <w:trHeight w:val="340"/>
        </w:trPr>
        <w:tc>
          <w:tcPr>
            <w:tcW w:w="2230" w:type="pct"/>
            <w:noWrap/>
          </w:tcPr>
          <w:p w14:paraId="10F6FE62" w14:textId="72A3DF0D" w:rsidR="0094469C" w:rsidRPr="002C45CB" w:rsidRDefault="0094469C" w:rsidP="003E00A8">
            <w:pPr>
              <w:jc w:val="both"/>
              <w:rPr>
                <w:rFonts w:cs="Arial"/>
                <w:sz w:val="20"/>
              </w:rPr>
            </w:pPr>
            <w:r w:rsidRPr="002C45CB">
              <w:rPr>
                <w:rFonts w:cs="Arial"/>
                <w:sz w:val="20"/>
              </w:rPr>
              <w:t xml:space="preserve">% children aged </w:t>
            </w:r>
            <w:r w:rsidR="003E00A8" w:rsidRPr="002C45CB">
              <w:rPr>
                <w:rFonts w:cs="Arial"/>
                <w:sz w:val="20"/>
              </w:rPr>
              <w:t xml:space="preserve">four to eight </w:t>
            </w:r>
            <w:r w:rsidRPr="002C45CB">
              <w:rPr>
                <w:rFonts w:cs="Arial"/>
                <w:sz w:val="20"/>
              </w:rPr>
              <w:t>that:</w:t>
            </w:r>
          </w:p>
        </w:tc>
        <w:tc>
          <w:tcPr>
            <w:tcW w:w="693" w:type="pct"/>
          </w:tcPr>
          <w:p w14:paraId="6E89BB48" w14:textId="77777777" w:rsidR="0094469C" w:rsidRPr="002C45CB" w:rsidRDefault="0094469C" w:rsidP="00EA768A">
            <w:pPr>
              <w:jc w:val="center"/>
              <w:rPr>
                <w:rFonts w:cs="Arial"/>
                <w:sz w:val="20"/>
              </w:rPr>
            </w:pPr>
          </w:p>
        </w:tc>
        <w:tc>
          <w:tcPr>
            <w:tcW w:w="693" w:type="pct"/>
          </w:tcPr>
          <w:p w14:paraId="34E2B683" w14:textId="77777777" w:rsidR="0094469C" w:rsidRPr="002C45CB" w:rsidRDefault="0094469C" w:rsidP="00EA768A">
            <w:pPr>
              <w:jc w:val="center"/>
              <w:rPr>
                <w:rFonts w:cs="Arial"/>
                <w:sz w:val="20"/>
              </w:rPr>
            </w:pPr>
          </w:p>
        </w:tc>
        <w:tc>
          <w:tcPr>
            <w:tcW w:w="693" w:type="pct"/>
          </w:tcPr>
          <w:p w14:paraId="78809514" w14:textId="77777777" w:rsidR="0094469C" w:rsidRPr="002C45CB" w:rsidRDefault="0094469C" w:rsidP="00EA768A">
            <w:pPr>
              <w:jc w:val="center"/>
              <w:rPr>
                <w:rFonts w:cs="Arial"/>
                <w:sz w:val="20"/>
              </w:rPr>
            </w:pPr>
          </w:p>
        </w:tc>
        <w:tc>
          <w:tcPr>
            <w:tcW w:w="691" w:type="pct"/>
          </w:tcPr>
          <w:p w14:paraId="77E42A21" w14:textId="77777777" w:rsidR="0094469C" w:rsidRPr="002C45CB" w:rsidRDefault="0094469C" w:rsidP="00EA768A">
            <w:pPr>
              <w:jc w:val="center"/>
              <w:rPr>
                <w:rFonts w:cs="Arial"/>
                <w:sz w:val="20"/>
              </w:rPr>
            </w:pPr>
          </w:p>
        </w:tc>
      </w:tr>
      <w:tr w:rsidR="0094469C" w:rsidRPr="002C45CB" w14:paraId="133EAF21" w14:textId="77777777" w:rsidTr="006D2093">
        <w:trPr>
          <w:trHeight w:val="340"/>
        </w:trPr>
        <w:tc>
          <w:tcPr>
            <w:tcW w:w="2230" w:type="pct"/>
            <w:noWrap/>
          </w:tcPr>
          <w:p w14:paraId="06EDFF11" w14:textId="77777777" w:rsidR="0094469C" w:rsidRPr="002C45CB" w:rsidRDefault="0094469C" w:rsidP="00DE3655">
            <w:pPr>
              <w:pStyle w:val="ListParagraph"/>
              <w:numPr>
                <w:ilvl w:val="0"/>
                <w:numId w:val="23"/>
              </w:numPr>
              <w:jc w:val="both"/>
              <w:rPr>
                <w:lang w:val="en-GB"/>
              </w:rPr>
            </w:pPr>
            <w:r w:rsidRPr="002C45CB">
              <w:rPr>
                <w:lang w:val="en-GB"/>
              </w:rPr>
              <w:t>Are attending school</w:t>
            </w:r>
          </w:p>
        </w:tc>
        <w:tc>
          <w:tcPr>
            <w:tcW w:w="693" w:type="pct"/>
          </w:tcPr>
          <w:p w14:paraId="735EE7F8" w14:textId="77777777" w:rsidR="0094469C" w:rsidRPr="002C45CB" w:rsidRDefault="0094469C" w:rsidP="00EA768A">
            <w:pPr>
              <w:jc w:val="center"/>
              <w:rPr>
                <w:rFonts w:cs="Arial"/>
                <w:sz w:val="20"/>
              </w:rPr>
            </w:pPr>
            <w:r w:rsidRPr="002C45CB">
              <w:rPr>
                <w:rFonts w:cs="Arial"/>
                <w:sz w:val="20"/>
              </w:rPr>
              <w:t>3,347</w:t>
            </w:r>
          </w:p>
        </w:tc>
        <w:tc>
          <w:tcPr>
            <w:tcW w:w="693" w:type="pct"/>
          </w:tcPr>
          <w:p w14:paraId="1AF60929" w14:textId="77777777" w:rsidR="0094469C" w:rsidRPr="002C45CB" w:rsidRDefault="0094469C" w:rsidP="00EA768A">
            <w:pPr>
              <w:jc w:val="center"/>
              <w:rPr>
                <w:rFonts w:cs="Arial"/>
                <w:sz w:val="20"/>
              </w:rPr>
            </w:pPr>
            <w:r w:rsidRPr="002C45CB">
              <w:rPr>
                <w:rFonts w:cs="Arial"/>
                <w:sz w:val="20"/>
              </w:rPr>
              <w:t>39.9%</w:t>
            </w:r>
          </w:p>
        </w:tc>
        <w:tc>
          <w:tcPr>
            <w:tcW w:w="693" w:type="pct"/>
          </w:tcPr>
          <w:p w14:paraId="6BCA2B4E" w14:textId="77777777" w:rsidR="0094469C" w:rsidRPr="002C45CB" w:rsidRDefault="0094469C" w:rsidP="00EA768A">
            <w:pPr>
              <w:jc w:val="center"/>
              <w:rPr>
                <w:rFonts w:cs="Arial"/>
                <w:sz w:val="20"/>
              </w:rPr>
            </w:pPr>
            <w:r w:rsidRPr="002C45CB">
              <w:rPr>
                <w:rFonts w:cs="Arial"/>
                <w:sz w:val="20"/>
              </w:rPr>
              <w:t>3,382</w:t>
            </w:r>
          </w:p>
        </w:tc>
        <w:tc>
          <w:tcPr>
            <w:tcW w:w="691" w:type="pct"/>
          </w:tcPr>
          <w:p w14:paraId="45EC3F21" w14:textId="77777777" w:rsidR="0094469C" w:rsidRPr="002C45CB" w:rsidRDefault="0094469C" w:rsidP="00EA768A">
            <w:pPr>
              <w:jc w:val="center"/>
              <w:rPr>
                <w:rFonts w:cs="Arial"/>
                <w:sz w:val="20"/>
              </w:rPr>
            </w:pPr>
            <w:r w:rsidRPr="002C45CB">
              <w:rPr>
                <w:rFonts w:cs="Arial"/>
                <w:sz w:val="20"/>
              </w:rPr>
              <w:t>33.5%</w:t>
            </w:r>
          </w:p>
        </w:tc>
      </w:tr>
      <w:tr w:rsidR="0094469C" w:rsidRPr="002C45CB" w14:paraId="2B755B91" w14:textId="77777777" w:rsidTr="006D2093">
        <w:trPr>
          <w:trHeight w:val="340"/>
        </w:trPr>
        <w:tc>
          <w:tcPr>
            <w:tcW w:w="2230" w:type="pct"/>
            <w:noWrap/>
          </w:tcPr>
          <w:p w14:paraId="66D14C2B" w14:textId="77777777" w:rsidR="0094469C" w:rsidRPr="002C45CB" w:rsidRDefault="0094469C" w:rsidP="00DE3655">
            <w:pPr>
              <w:pStyle w:val="ListParagraph"/>
              <w:numPr>
                <w:ilvl w:val="0"/>
                <w:numId w:val="23"/>
              </w:numPr>
              <w:jc w:val="both"/>
              <w:rPr>
                <w:lang w:val="en-GB"/>
              </w:rPr>
            </w:pPr>
            <w:r w:rsidRPr="002C45CB">
              <w:rPr>
                <w:lang w:val="en-GB"/>
              </w:rPr>
              <w:t>Have ever attended school</w:t>
            </w:r>
          </w:p>
        </w:tc>
        <w:tc>
          <w:tcPr>
            <w:tcW w:w="693" w:type="pct"/>
          </w:tcPr>
          <w:p w14:paraId="0663FCE5" w14:textId="77777777" w:rsidR="0094469C" w:rsidRPr="002C45CB" w:rsidRDefault="0094469C" w:rsidP="00EA768A">
            <w:pPr>
              <w:jc w:val="center"/>
              <w:rPr>
                <w:rFonts w:cs="Arial"/>
                <w:sz w:val="20"/>
              </w:rPr>
            </w:pPr>
            <w:r w:rsidRPr="002C45CB">
              <w:rPr>
                <w:rFonts w:cs="Arial"/>
                <w:sz w:val="20"/>
              </w:rPr>
              <w:t>3,347</w:t>
            </w:r>
          </w:p>
        </w:tc>
        <w:tc>
          <w:tcPr>
            <w:tcW w:w="693" w:type="pct"/>
          </w:tcPr>
          <w:p w14:paraId="44E9868D" w14:textId="77777777" w:rsidR="0094469C" w:rsidRPr="002C45CB" w:rsidRDefault="0094469C" w:rsidP="00EA768A">
            <w:pPr>
              <w:jc w:val="center"/>
              <w:rPr>
                <w:rFonts w:cs="Arial"/>
                <w:sz w:val="20"/>
              </w:rPr>
            </w:pPr>
            <w:r w:rsidRPr="002C45CB">
              <w:rPr>
                <w:rFonts w:cs="Arial"/>
                <w:sz w:val="20"/>
              </w:rPr>
              <w:t>43.1%</w:t>
            </w:r>
          </w:p>
        </w:tc>
        <w:tc>
          <w:tcPr>
            <w:tcW w:w="693" w:type="pct"/>
          </w:tcPr>
          <w:p w14:paraId="4DDBB340" w14:textId="77777777" w:rsidR="0094469C" w:rsidRPr="002C45CB" w:rsidRDefault="0094469C" w:rsidP="00EA768A">
            <w:pPr>
              <w:jc w:val="center"/>
              <w:rPr>
                <w:rFonts w:cs="Arial"/>
                <w:sz w:val="20"/>
              </w:rPr>
            </w:pPr>
            <w:r w:rsidRPr="002C45CB">
              <w:rPr>
                <w:rFonts w:cs="Arial"/>
                <w:sz w:val="20"/>
              </w:rPr>
              <w:t>3,382</w:t>
            </w:r>
          </w:p>
        </w:tc>
        <w:tc>
          <w:tcPr>
            <w:tcW w:w="691" w:type="pct"/>
          </w:tcPr>
          <w:p w14:paraId="00788AE6" w14:textId="77777777" w:rsidR="0094469C" w:rsidRPr="002C45CB" w:rsidRDefault="0094469C" w:rsidP="00EA768A">
            <w:pPr>
              <w:jc w:val="center"/>
              <w:rPr>
                <w:rFonts w:cs="Arial"/>
                <w:sz w:val="20"/>
              </w:rPr>
            </w:pPr>
            <w:r w:rsidRPr="002C45CB">
              <w:rPr>
                <w:rFonts w:cs="Arial"/>
                <w:sz w:val="20"/>
              </w:rPr>
              <w:t>36.0%</w:t>
            </w:r>
          </w:p>
        </w:tc>
      </w:tr>
      <w:tr w:rsidR="0094469C" w:rsidRPr="002C45CB" w14:paraId="1ED6F73C" w14:textId="77777777" w:rsidTr="006D2093">
        <w:trPr>
          <w:trHeight w:val="340"/>
        </w:trPr>
        <w:tc>
          <w:tcPr>
            <w:tcW w:w="2230" w:type="pct"/>
            <w:noWrap/>
          </w:tcPr>
          <w:p w14:paraId="5046A47D" w14:textId="77777777" w:rsidR="0094469C" w:rsidRPr="002C45CB" w:rsidRDefault="0094469C" w:rsidP="00DE3655">
            <w:pPr>
              <w:jc w:val="both"/>
              <w:rPr>
                <w:rFonts w:cs="Arial"/>
                <w:sz w:val="20"/>
              </w:rPr>
            </w:pPr>
          </w:p>
        </w:tc>
        <w:tc>
          <w:tcPr>
            <w:tcW w:w="693" w:type="pct"/>
          </w:tcPr>
          <w:p w14:paraId="41213A72" w14:textId="77777777" w:rsidR="0094469C" w:rsidRPr="002C45CB" w:rsidRDefault="0094469C" w:rsidP="00EA768A">
            <w:pPr>
              <w:jc w:val="center"/>
              <w:rPr>
                <w:rFonts w:cs="Arial"/>
                <w:sz w:val="20"/>
              </w:rPr>
            </w:pPr>
          </w:p>
        </w:tc>
        <w:tc>
          <w:tcPr>
            <w:tcW w:w="693" w:type="pct"/>
          </w:tcPr>
          <w:p w14:paraId="32CC0048" w14:textId="77777777" w:rsidR="0094469C" w:rsidRPr="002C45CB" w:rsidRDefault="0094469C" w:rsidP="00EA768A">
            <w:pPr>
              <w:jc w:val="center"/>
              <w:rPr>
                <w:rFonts w:cs="Arial"/>
                <w:sz w:val="20"/>
              </w:rPr>
            </w:pPr>
          </w:p>
        </w:tc>
        <w:tc>
          <w:tcPr>
            <w:tcW w:w="693" w:type="pct"/>
          </w:tcPr>
          <w:p w14:paraId="57338DF7" w14:textId="77777777" w:rsidR="0094469C" w:rsidRPr="002C45CB" w:rsidRDefault="0094469C" w:rsidP="00EA768A">
            <w:pPr>
              <w:jc w:val="center"/>
              <w:rPr>
                <w:rFonts w:cs="Arial"/>
                <w:sz w:val="20"/>
              </w:rPr>
            </w:pPr>
          </w:p>
        </w:tc>
        <w:tc>
          <w:tcPr>
            <w:tcW w:w="691" w:type="pct"/>
          </w:tcPr>
          <w:p w14:paraId="6FDA2554" w14:textId="77777777" w:rsidR="0094469C" w:rsidRPr="002C45CB" w:rsidRDefault="0094469C" w:rsidP="00EA768A">
            <w:pPr>
              <w:jc w:val="center"/>
              <w:rPr>
                <w:rFonts w:cs="Arial"/>
                <w:sz w:val="20"/>
              </w:rPr>
            </w:pPr>
          </w:p>
        </w:tc>
      </w:tr>
      <w:tr w:rsidR="0094469C" w:rsidRPr="002C45CB" w14:paraId="0A416A25" w14:textId="77777777" w:rsidTr="006D2093">
        <w:trPr>
          <w:trHeight w:val="340"/>
        </w:trPr>
        <w:tc>
          <w:tcPr>
            <w:tcW w:w="2230" w:type="pct"/>
            <w:noWrap/>
          </w:tcPr>
          <w:p w14:paraId="37D78C0B" w14:textId="13B0DF13" w:rsidR="0094469C" w:rsidRPr="002C45CB" w:rsidRDefault="0094469C" w:rsidP="003E00A8">
            <w:pPr>
              <w:jc w:val="both"/>
              <w:rPr>
                <w:rFonts w:cs="Arial"/>
                <w:sz w:val="20"/>
              </w:rPr>
            </w:pPr>
            <w:r w:rsidRPr="002C45CB">
              <w:rPr>
                <w:rFonts w:cs="Arial"/>
                <w:sz w:val="20"/>
              </w:rPr>
              <w:t>% children aged 9</w:t>
            </w:r>
            <w:r w:rsidR="003E00A8" w:rsidRPr="002C45CB">
              <w:rPr>
                <w:rFonts w:cs="Arial"/>
                <w:sz w:val="20"/>
              </w:rPr>
              <w:t>–</w:t>
            </w:r>
            <w:r w:rsidRPr="002C45CB">
              <w:rPr>
                <w:rFonts w:cs="Arial"/>
                <w:sz w:val="20"/>
              </w:rPr>
              <w:t>18 that:</w:t>
            </w:r>
          </w:p>
        </w:tc>
        <w:tc>
          <w:tcPr>
            <w:tcW w:w="693" w:type="pct"/>
          </w:tcPr>
          <w:p w14:paraId="63245444" w14:textId="77777777" w:rsidR="0094469C" w:rsidRPr="002C45CB" w:rsidRDefault="0094469C" w:rsidP="00EA768A">
            <w:pPr>
              <w:jc w:val="center"/>
              <w:rPr>
                <w:rFonts w:cs="Arial"/>
                <w:sz w:val="20"/>
              </w:rPr>
            </w:pPr>
          </w:p>
        </w:tc>
        <w:tc>
          <w:tcPr>
            <w:tcW w:w="693" w:type="pct"/>
          </w:tcPr>
          <w:p w14:paraId="03C19F7B" w14:textId="77777777" w:rsidR="0094469C" w:rsidRPr="002C45CB" w:rsidRDefault="0094469C" w:rsidP="00EA768A">
            <w:pPr>
              <w:jc w:val="center"/>
              <w:rPr>
                <w:rFonts w:cs="Arial"/>
                <w:sz w:val="20"/>
              </w:rPr>
            </w:pPr>
          </w:p>
        </w:tc>
        <w:tc>
          <w:tcPr>
            <w:tcW w:w="693" w:type="pct"/>
          </w:tcPr>
          <w:p w14:paraId="360FDEF1" w14:textId="77777777" w:rsidR="0094469C" w:rsidRPr="002C45CB" w:rsidRDefault="0094469C" w:rsidP="00EA768A">
            <w:pPr>
              <w:jc w:val="center"/>
              <w:rPr>
                <w:rFonts w:cs="Arial"/>
                <w:sz w:val="20"/>
              </w:rPr>
            </w:pPr>
          </w:p>
        </w:tc>
        <w:tc>
          <w:tcPr>
            <w:tcW w:w="691" w:type="pct"/>
          </w:tcPr>
          <w:p w14:paraId="19E8924E" w14:textId="77777777" w:rsidR="0094469C" w:rsidRPr="002C45CB" w:rsidRDefault="0094469C" w:rsidP="00EA768A">
            <w:pPr>
              <w:jc w:val="center"/>
              <w:rPr>
                <w:rFonts w:cs="Arial"/>
                <w:sz w:val="20"/>
              </w:rPr>
            </w:pPr>
          </w:p>
        </w:tc>
      </w:tr>
      <w:tr w:rsidR="0094469C" w:rsidRPr="002C45CB" w14:paraId="1386F9FE" w14:textId="77777777" w:rsidTr="006D2093">
        <w:trPr>
          <w:trHeight w:val="340"/>
        </w:trPr>
        <w:tc>
          <w:tcPr>
            <w:tcW w:w="2230" w:type="pct"/>
            <w:noWrap/>
          </w:tcPr>
          <w:p w14:paraId="0A91BC93" w14:textId="77777777" w:rsidR="0094469C" w:rsidRPr="002C45CB" w:rsidRDefault="0094469C" w:rsidP="00DE3655">
            <w:pPr>
              <w:pStyle w:val="ListParagraph"/>
              <w:numPr>
                <w:ilvl w:val="0"/>
                <w:numId w:val="23"/>
              </w:numPr>
              <w:jc w:val="both"/>
              <w:rPr>
                <w:lang w:val="en-GB"/>
              </w:rPr>
            </w:pPr>
            <w:r w:rsidRPr="002C45CB">
              <w:rPr>
                <w:lang w:val="en-GB"/>
              </w:rPr>
              <w:t>Are attending school</w:t>
            </w:r>
          </w:p>
        </w:tc>
        <w:tc>
          <w:tcPr>
            <w:tcW w:w="693" w:type="pct"/>
          </w:tcPr>
          <w:p w14:paraId="13FC108C" w14:textId="77777777" w:rsidR="0094469C" w:rsidRPr="002C45CB" w:rsidRDefault="0094469C" w:rsidP="00EA768A">
            <w:pPr>
              <w:jc w:val="center"/>
              <w:rPr>
                <w:rFonts w:cs="Arial"/>
                <w:sz w:val="20"/>
              </w:rPr>
            </w:pPr>
            <w:r w:rsidRPr="002C45CB">
              <w:rPr>
                <w:rFonts w:cs="Arial"/>
                <w:sz w:val="20"/>
              </w:rPr>
              <w:t>3,758</w:t>
            </w:r>
          </w:p>
        </w:tc>
        <w:tc>
          <w:tcPr>
            <w:tcW w:w="693" w:type="pct"/>
          </w:tcPr>
          <w:p w14:paraId="481386BA" w14:textId="77777777" w:rsidR="0094469C" w:rsidRPr="002C45CB" w:rsidRDefault="0094469C" w:rsidP="00EA768A">
            <w:pPr>
              <w:jc w:val="center"/>
              <w:rPr>
                <w:rFonts w:cs="Arial"/>
                <w:sz w:val="20"/>
              </w:rPr>
            </w:pPr>
            <w:r w:rsidRPr="002C45CB">
              <w:rPr>
                <w:rFonts w:cs="Arial"/>
                <w:sz w:val="20"/>
              </w:rPr>
              <w:t>48.8%</w:t>
            </w:r>
          </w:p>
        </w:tc>
        <w:tc>
          <w:tcPr>
            <w:tcW w:w="693" w:type="pct"/>
          </w:tcPr>
          <w:p w14:paraId="30246C6E" w14:textId="77777777" w:rsidR="0094469C" w:rsidRPr="002C45CB" w:rsidRDefault="0094469C" w:rsidP="00EA768A">
            <w:pPr>
              <w:jc w:val="center"/>
              <w:rPr>
                <w:rFonts w:cs="Arial"/>
                <w:sz w:val="20"/>
              </w:rPr>
            </w:pPr>
            <w:r w:rsidRPr="002C45CB">
              <w:rPr>
                <w:rFonts w:cs="Arial"/>
                <w:sz w:val="20"/>
              </w:rPr>
              <w:t>4,453</w:t>
            </w:r>
          </w:p>
        </w:tc>
        <w:tc>
          <w:tcPr>
            <w:tcW w:w="691" w:type="pct"/>
          </w:tcPr>
          <w:p w14:paraId="00609028" w14:textId="77777777" w:rsidR="0094469C" w:rsidRPr="002C45CB" w:rsidRDefault="0094469C" w:rsidP="00EA768A">
            <w:pPr>
              <w:jc w:val="center"/>
              <w:rPr>
                <w:rFonts w:cs="Arial"/>
                <w:sz w:val="20"/>
              </w:rPr>
            </w:pPr>
            <w:r w:rsidRPr="002C45CB">
              <w:rPr>
                <w:rFonts w:cs="Arial"/>
                <w:sz w:val="20"/>
              </w:rPr>
              <w:t>26.6%</w:t>
            </w:r>
          </w:p>
        </w:tc>
      </w:tr>
      <w:tr w:rsidR="0094469C" w:rsidRPr="002C45CB" w14:paraId="4ECDEEF8" w14:textId="77777777" w:rsidTr="006D2093">
        <w:trPr>
          <w:trHeight w:val="340"/>
        </w:trPr>
        <w:tc>
          <w:tcPr>
            <w:tcW w:w="2230" w:type="pct"/>
            <w:noWrap/>
          </w:tcPr>
          <w:p w14:paraId="3C31463D" w14:textId="77777777" w:rsidR="0094469C" w:rsidRPr="002C45CB" w:rsidRDefault="0094469C" w:rsidP="00DE3655">
            <w:pPr>
              <w:pStyle w:val="ListParagraph"/>
              <w:numPr>
                <w:ilvl w:val="0"/>
                <w:numId w:val="23"/>
              </w:numPr>
              <w:jc w:val="both"/>
              <w:rPr>
                <w:lang w:val="en-GB"/>
              </w:rPr>
            </w:pPr>
            <w:r w:rsidRPr="002C45CB">
              <w:rPr>
                <w:lang w:val="en-GB"/>
              </w:rPr>
              <w:t>Have ever attended school</w:t>
            </w:r>
          </w:p>
        </w:tc>
        <w:tc>
          <w:tcPr>
            <w:tcW w:w="693" w:type="pct"/>
          </w:tcPr>
          <w:p w14:paraId="49606683" w14:textId="77777777" w:rsidR="0094469C" w:rsidRPr="002C45CB" w:rsidRDefault="0094469C" w:rsidP="00EA768A">
            <w:pPr>
              <w:jc w:val="center"/>
              <w:rPr>
                <w:rFonts w:cs="Arial"/>
                <w:sz w:val="20"/>
              </w:rPr>
            </w:pPr>
            <w:r w:rsidRPr="002C45CB">
              <w:rPr>
                <w:rFonts w:cs="Arial"/>
                <w:sz w:val="20"/>
              </w:rPr>
              <w:t>3,758</w:t>
            </w:r>
          </w:p>
        </w:tc>
        <w:tc>
          <w:tcPr>
            <w:tcW w:w="693" w:type="pct"/>
          </w:tcPr>
          <w:p w14:paraId="12497F2B" w14:textId="77777777" w:rsidR="0094469C" w:rsidRPr="002C45CB" w:rsidRDefault="0094469C" w:rsidP="00EA768A">
            <w:pPr>
              <w:jc w:val="center"/>
              <w:rPr>
                <w:rFonts w:cs="Arial"/>
                <w:sz w:val="20"/>
              </w:rPr>
            </w:pPr>
            <w:r w:rsidRPr="002C45CB">
              <w:rPr>
                <w:rFonts w:cs="Arial"/>
                <w:sz w:val="20"/>
              </w:rPr>
              <w:t>58.7%</w:t>
            </w:r>
          </w:p>
        </w:tc>
        <w:tc>
          <w:tcPr>
            <w:tcW w:w="693" w:type="pct"/>
          </w:tcPr>
          <w:p w14:paraId="28A0445A" w14:textId="77777777" w:rsidR="0094469C" w:rsidRPr="002C45CB" w:rsidRDefault="0094469C" w:rsidP="00EA768A">
            <w:pPr>
              <w:jc w:val="center"/>
              <w:rPr>
                <w:rFonts w:cs="Arial"/>
                <w:sz w:val="20"/>
              </w:rPr>
            </w:pPr>
            <w:r w:rsidRPr="002C45CB">
              <w:rPr>
                <w:rFonts w:cs="Arial"/>
                <w:sz w:val="20"/>
              </w:rPr>
              <w:t>4,453</w:t>
            </w:r>
          </w:p>
        </w:tc>
        <w:tc>
          <w:tcPr>
            <w:tcW w:w="691" w:type="pct"/>
          </w:tcPr>
          <w:p w14:paraId="276AFF39" w14:textId="77777777" w:rsidR="0094469C" w:rsidRPr="002C45CB" w:rsidRDefault="0094469C" w:rsidP="00EA768A">
            <w:pPr>
              <w:jc w:val="center"/>
              <w:rPr>
                <w:rFonts w:cs="Arial"/>
                <w:sz w:val="20"/>
              </w:rPr>
            </w:pPr>
            <w:r w:rsidRPr="002C45CB">
              <w:rPr>
                <w:rFonts w:cs="Arial"/>
                <w:sz w:val="20"/>
              </w:rPr>
              <w:t>35.9%</w:t>
            </w:r>
          </w:p>
        </w:tc>
      </w:tr>
      <w:tr w:rsidR="0094469C" w:rsidRPr="002C45CB" w14:paraId="0D395242" w14:textId="77777777" w:rsidTr="006D2093">
        <w:trPr>
          <w:trHeight w:val="340"/>
        </w:trPr>
        <w:tc>
          <w:tcPr>
            <w:tcW w:w="2230" w:type="pct"/>
          </w:tcPr>
          <w:p w14:paraId="4D5581F3" w14:textId="77777777" w:rsidR="0094469C" w:rsidRPr="002C45CB" w:rsidRDefault="0094469C" w:rsidP="00DE3655">
            <w:pPr>
              <w:pStyle w:val="ListParagraph"/>
              <w:numPr>
                <w:ilvl w:val="0"/>
                <w:numId w:val="23"/>
              </w:numPr>
              <w:jc w:val="both"/>
              <w:rPr>
                <w:lang w:val="en-GB"/>
              </w:rPr>
            </w:pPr>
            <w:r w:rsidRPr="002C45CB">
              <w:rPr>
                <w:lang w:val="en-GB"/>
              </w:rPr>
              <w:t>Have completed primary education</w:t>
            </w:r>
          </w:p>
        </w:tc>
        <w:tc>
          <w:tcPr>
            <w:tcW w:w="693" w:type="pct"/>
          </w:tcPr>
          <w:p w14:paraId="646729A8" w14:textId="77777777" w:rsidR="0094469C" w:rsidRPr="002C45CB" w:rsidRDefault="0094469C" w:rsidP="00EA768A">
            <w:pPr>
              <w:jc w:val="center"/>
              <w:rPr>
                <w:rFonts w:cs="Arial"/>
                <w:sz w:val="20"/>
              </w:rPr>
            </w:pPr>
            <w:r w:rsidRPr="002C45CB">
              <w:rPr>
                <w:rFonts w:cs="Arial"/>
                <w:sz w:val="20"/>
              </w:rPr>
              <w:t>3,758</w:t>
            </w:r>
          </w:p>
        </w:tc>
        <w:tc>
          <w:tcPr>
            <w:tcW w:w="693" w:type="pct"/>
          </w:tcPr>
          <w:p w14:paraId="64B5FED3" w14:textId="77777777" w:rsidR="0094469C" w:rsidRPr="002C45CB" w:rsidRDefault="0094469C" w:rsidP="00EA768A">
            <w:pPr>
              <w:jc w:val="center"/>
              <w:rPr>
                <w:rFonts w:cs="Arial"/>
                <w:sz w:val="20"/>
              </w:rPr>
            </w:pPr>
            <w:r w:rsidRPr="002C45CB">
              <w:rPr>
                <w:rFonts w:cs="Arial"/>
                <w:sz w:val="20"/>
              </w:rPr>
              <w:t>23.3%</w:t>
            </w:r>
          </w:p>
        </w:tc>
        <w:tc>
          <w:tcPr>
            <w:tcW w:w="693" w:type="pct"/>
          </w:tcPr>
          <w:p w14:paraId="34FDDAF7" w14:textId="77777777" w:rsidR="0094469C" w:rsidRPr="002C45CB" w:rsidRDefault="0094469C" w:rsidP="00EA768A">
            <w:pPr>
              <w:jc w:val="center"/>
              <w:rPr>
                <w:rFonts w:cs="Arial"/>
                <w:sz w:val="20"/>
              </w:rPr>
            </w:pPr>
            <w:r w:rsidRPr="002C45CB">
              <w:rPr>
                <w:rFonts w:cs="Arial"/>
                <w:sz w:val="20"/>
              </w:rPr>
              <w:t>4,453</w:t>
            </w:r>
          </w:p>
        </w:tc>
        <w:tc>
          <w:tcPr>
            <w:tcW w:w="691" w:type="pct"/>
          </w:tcPr>
          <w:p w14:paraId="09C6084E" w14:textId="77777777" w:rsidR="0094469C" w:rsidRPr="002C45CB" w:rsidRDefault="0094469C" w:rsidP="00EA768A">
            <w:pPr>
              <w:jc w:val="center"/>
              <w:rPr>
                <w:rFonts w:cs="Arial"/>
                <w:sz w:val="20"/>
              </w:rPr>
            </w:pPr>
            <w:r w:rsidRPr="002C45CB">
              <w:rPr>
                <w:rFonts w:cs="Arial"/>
                <w:sz w:val="20"/>
              </w:rPr>
              <w:t>10.8%</w:t>
            </w:r>
          </w:p>
        </w:tc>
      </w:tr>
      <w:tr w:rsidR="0094469C" w:rsidRPr="002C45CB" w14:paraId="03594D0C" w14:textId="77777777" w:rsidTr="006D2093">
        <w:trPr>
          <w:trHeight w:val="340"/>
        </w:trPr>
        <w:tc>
          <w:tcPr>
            <w:tcW w:w="2230" w:type="pct"/>
          </w:tcPr>
          <w:p w14:paraId="6B15711C" w14:textId="77777777" w:rsidR="0094469C" w:rsidRPr="002C45CB" w:rsidRDefault="0094469C" w:rsidP="00DE3655">
            <w:pPr>
              <w:jc w:val="both"/>
              <w:rPr>
                <w:rFonts w:cs="Arial"/>
              </w:rPr>
            </w:pPr>
          </w:p>
        </w:tc>
        <w:tc>
          <w:tcPr>
            <w:tcW w:w="693" w:type="pct"/>
          </w:tcPr>
          <w:p w14:paraId="30A135C9" w14:textId="77777777" w:rsidR="0094469C" w:rsidRPr="002C45CB" w:rsidRDefault="0094469C" w:rsidP="00DE3655">
            <w:pPr>
              <w:jc w:val="both"/>
              <w:rPr>
                <w:rFonts w:cs="Arial"/>
              </w:rPr>
            </w:pPr>
          </w:p>
        </w:tc>
        <w:tc>
          <w:tcPr>
            <w:tcW w:w="693" w:type="pct"/>
          </w:tcPr>
          <w:p w14:paraId="3399282D" w14:textId="77777777" w:rsidR="0094469C" w:rsidRPr="002C45CB" w:rsidRDefault="0094469C" w:rsidP="00DE3655">
            <w:pPr>
              <w:jc w:val="both"/>
              <w:rPr>
                <w:rFonts w:cs="Arial"/>
              </w:rPr>
            </w:pPr>
          </w:p>
        </w:tc>
        <w:tc>
          <w:tcPr>
            <w:tcW w:w="693" w:type="pct"/>
          </w:tcPr>
          <w:p w14:paraId="15A71D1E" w14:textId="77777777" w:rsidR="0094469C" w:rsidRPr="002C45CB" w:rsidRDefault="0094469C" w:rsidP="00DE3655">
            <w:pPr>
              <w:jc w:val="both"/>
              <w:rPr>
                <w:rFonts w:cs="Arial"/>
              </w:rPr>
            </w:pPr>
          </w:p>
        </w:tc>
        <w:tc>
          <w:tcPr>
            <w:tcW w:w="691" w:type="pct"/>
          </w:tcPr>
          <w:p w14:paraId="4714C869" w14:textId="77777777" w:rsidR="0094469C" w:rsidRPr="002C45CB" w:rsidRDefault="0094469C" w:rsidP="00DE3655">
            <w:pPr>
              <w:jc w:val="both"/>
              <w:rPr>
                <w:rFonts w:cs="Arial"/>
              </w:rPr>
            </w:pPr>
          </w:p>
        </w:tc>
      </w:tr>
    </w:tbl>
    <w:p w14:paraId="13ED843A" w14:textId="2C4BA5B1" w:rsidR="0094469C" w:rsidRPr="002C45CB" w:rsidRDefault="0094469C" w:rsidP="0094469C">
      <w:pPr>
        <w:pStyle w:val="Section"/>
        <w:jc w:val="both"/>
      </w:pPr>
      <w:bookmarkStart w:id="250" w:name="_Toc423448437"/>
      <w:r w:rsidRPr="002C45CB">
        <w:lastRenderedPageBreak/>
        <w:t xml:space="preserve">Women’s and </w:t>
      </w:r>
      <w:r w:rsidR="003E00A8" w:rsidRPr="002C45CB">
        <w:t xml:space="preserve">men’s knowledge </w:t>
      </w:r>
      <w:r w:rsidRPr="002C45CB">
        <w:t xml:space="preserve">and </w:t>
      </w:r>
      <w:r w:rsidR="003E00A8" w:rsidRPr="002C45CB">
        <w:t>beliefs about health</w:t>
      </w:r>
      <w:bookmarkEnd w:id="250"/>
    </w:p>
    <w:tbl>
      <w:tblPr>
        <w:tblStyle w:val="e-PactBlue"/>
        <w:tblW w:w="4992" w:type="pct"/>
        <w:tblLook w:val="01E0" w:firstRow="1" w:lastRow="1" w:firstColumn="1" w:lastColumn="1" w:noHBand="0" w:noVBand="0"/>
      </w:tblPr>
      <w:tblGrid>
        <w:gridCol w:w="9629"/>
      </w:tblGrid>
      <w:tr w:rsidR="00880E74" w:rsidRPr="002C45CB" w14:paraId="72605A5A"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06B53FE1" w14:textId="77777777" w:rsidR="00880E74" w:rsidRPr="002C45CB" w:rsidRDefault="00880E74" w:rsidP="00CF2BCE">
            <w:pPr>
              <w:rPr>
                <w:b/>
              </w:rPr>
            </w:pPr>
            <w:r w:rsidRPr="002C45CB">
              <w:rPr>
                <w:b/>
              </w:rPr>
              <w:t>Key findings</w:t>
            </w:r>
          </w:p>
        </w:tc>
      </w:tr>
      <w:tr w:rsidR="00880E74" w:rsidRPr="002C45CB" w14:paraId="73C89358" w14:textId="77777777" w:rsidTr="00CF2BCE">
        <w:trPr>
          <w:trHeight w:val="340"/>
        </w:trPr>
        <w:tc>
          <w:tcPr>
            <w:tcW w:w="5000" w:type="pct"/>
            <w:noWrap/>
          </w:tcPr>
          <w:p w14:paraId="60780DC4" w14:textId="77777777" w:rsidR="002B328A" w:rsidRPr="002C45CB" w:rsidRDefault="002B328A" w:rsidP="00E968A3">
            <w:pPr>
              <w:pStyle w:val="BodyText1"/>
            </w:pPr>
            <w:r w:rsidRPr="002C45CB">
              <w:t xml:space="preserve">Men and women were both relatively likely to advise others to seek healthcare at a health facility. However, around 7% of men and women would not advise a woman to visit a facility even if she faced complications in pregnancy, and 19% would not advise a woman to give birth in a health facility if she faced costs of NGN 2000. It is also striking that only 70% of women would advise another woman to give birth in a health facility that does not have any female staff.  Interestingly, across all these different hypothetical cases, men are more likely than women to recommend visits to the health facility to pregnant women. Both men and women overwhelmingly state that the best place to give birth is at home, and men are more likely than women to mention the health facility as a desirable place to deliver a baby. We find that males and females who are better off are more than twice as likely to advise a woman to give birth in a health facility than those who are poorer. </w:t>
            </w:r>
          </w:p>
          <w:p w14:paraId="78B5006D" w14:textId="77777777" w:rsidR="002B328A" w:rsidRPr="002C45CB" w:rsidRDefault="002B328A" w:rsidP="00E968A3">
            <w:pPr>
              <w:pStyle w:val="BodyText1"/>
            </w:pPr>
            <w:r w:rsidRPr="002C45CB">
              <w:t xml:space="preserve">There are important misconceptions about adequate breastfeeding practices among both men and women. Very few people believe that the baby should be breastfed immediately after birth, half believe the baby should not be exclusively breastfed during the first days of life, and almost half believe that colostrum is not good for the baby. </w:t>
            </w:r>
          </w:p>
          <w:p w14:paraId="757710B3" w14:textId="349D21AB" w:rsidR="00880E74" w:rsidRPr="002C45CB" w:rsidRDefault="002B328A" w:rsidP="00E968A3">
            <w:pPr>
              <w:pStyle w:val="BodyText1"/>
            </w:pPr>
            <w:r w:rsidRPr="002C45CB">
              <w:t>There is strong reliance on informal family networks for advice on important health issues, and not much reliance on trained health workers. This is worrisome given the misconceptions about best health practices. A striking 80% of all females would go to their husband for advice on pregnancy and children, 30% would consult their mothers, and only 22% would seek the advice of a trained health worker. The propensity to seek advice on food and nutrition issues from health workers is even lower, at only 9% for females and 14% for males.</w:t>
            </w:r>
          </w:p>
        </w:tc>
      </w:tr>
    </w:tbl>
    <w:p w14:paraId="19F667C2" w14:textId="5BDE405B" w:rsidR="0094469C" w:rsidRPr="002C45CB" w:rsidRDefault="0094469C" w:rsidP="00E968A3">
      <w:pPr>
        <w:pStyle w:val="BodyText1"/>
        <w:spacing w:before="240"/>
      </w:pPr>
      <w:r w:rsidRPr="002C45CB">
        <w:t xml:space="preserve">In this </w:t>
      </w:r>
      <w:r w:rsidR="00017BE0" w:rsidRPr="002C45CB">
        <w:t xml:space="preserve">chapter </w:t>
      </w:r>
      <w:r w:rsidRPr="002C45CB">
        <w:t xml:space="preserve">we document the extent to which </w:t>
      </w:r>
      <w:r w:rsidR="005832F7" w:rsidRPr="002C45CB">
        <w:t xml:space="preserve">the </w:t>
      </w:r>
      <w:r w:rsidRPr="002C45CB">
        <w:t xml:space="preserve">sampled men and women have adequate knowledge about health practices for pregnancy and infant care. This is an important </w:t>
      </w:r>
      <w:r w:rsidR="005832F7" w:rsidRPr="002C45CB">
        <w:t xml:space="preserve">indicator </w:t>
      </w:r>
      <w:r w:rsidRPr="002C45CB">
        <w:t xml:space="preserve">because knowledge and beliefs about health practices are likely to guide health behaviours towards pregnant mothers and their young children. </w:t>
      </w:r>
      <w:r w:rsidR="005832F7" w:rsidRPr="002C45CB">
        <w:t>O</w:t>
      </w:r>
      <w:r w:rsidRPr="002C45CB">
        <w:t xml:space="preserve">ne would expect that the impact of a cash transfer on health investments </w:t>
      </w:r>
      <w:r w:rsidR="005832F7" w:rsidRPr="002C45CB">
        <w:t xml:space="preserve">would </w:t>
      </w:r>
      <w:r w:rsidRPr="002C45CB">
        <w:t>var</w:t>
      </w:r>
      <w:r w:rsidR="005832F7" w:rsidRPr="002C45CB">
        <w:t>y</w:t>
      </w:r>
      <w:r w:rsidRPr="002C45CB">
        <w:t xml:space="preserve"> according to these beliefs. Moreover, we also expect that an information (BCC) intervention, such as the one integrated in the CDGP program</w:t>
      </w:r>
      <w:r w:rsidR="005832F7" w:rsidRPr="002C45CB">
        <w:t>me</w:t>
      </w:r>
      <w:r w:rsidRPr="002C45CB">
        <w:t xml:space="preserve">, </w:t>
      </w:r>
      <w:r w:rsidR="005832F7" w:rsidRPr="002C45CB">
        <w:t xml:space="preserve">would </w:t>
      </w:r>
      <w:r w:rsidRPr="002C45CB">
        <w:t>affect the knowledge and beliefs of different members of the household.</w:t>
      </w:r>
    </w:p>
    <w:p w14:paraId="1CF74A48" w14:textId="4B570CDD" w:rsidR="0094469C" w:rsidRPr="002C45CB" w:rsidRDefault="00017BE0" w:rsidP="00E968A3">
      <w:pPr>
        <w:pStyle w:val="BodyText1"/>
      </w:pPr>
      <w:r w:rsidRPr="002C45CB">
        <w:fldChar w:fldCharType="begin"/>
      </w:r>
      <w:r w:rsidRPr="002C45CB">
        <w:instrText xml:space="preserve"> REF _Ref415737045 \h </w:instrText>
      </w:r>
      <w:r w:rsidR="002C45CB">
        <w:instrText xml:space="preserve"> \* MERGEFORMAT </w:instrText>
      </w:r>
      <w:r w:rsidRPr="002C45CB">
        <w:fldChar w:fldCharType="separate"/>
      </w:r>
      <w:r w:rsidR="00A36D0B" w:rsidRPr="002C45CB">
        <w:t xml:space="preserve">Table </w:t>
      </w:r>
      <w:r w:rsidR="00A36D0B">
        <w:rPr>
          <w:noProof/>
        </w:rPr>
        <w:t>32</w:t>
      </w:r>
      <w:r w:rsidRPr="002C45CB">
        <w:fldChar w:fldCharType="end"/>
      </w:r>
      <w:r w:rsidRPr="002C45CB">
        <w:t xml:space="preserve"> </w:t>
      </w:r>
      <w:r w:rsidR="005832F7" w:rsidRPr="002C45CB">
        <w:t xml:space="preserve">first shows </w:t>
      </w:r>
      <w:r w:rsidR="0094469C" w:rsidRPr="002C45CB">
        <w:t xml:space="preserve">that although a large proportion of men and women would advise a pregnant woman to visit a health facility if she faced pregnancy complications, or if she was about to give birth, this proportion is far from 100%. For example, among females, about 7% would not advise someone to visit a facility even if they faced complications in pregnancy, and 19% would not advise a woman to give birth in a health facility if she faced costs of </w:t>
      </w:r>
      <w:r w:rsidR="008B7A75" w:rsidRPr="002C45CB">
        <w:t>N</w:t>
      </w:r>
      <w:r w:rsidR="005832F7" w:rsidRPr="002C45CB">
        <w:t xml:space="preserve">GN </w:t>
      </w:r>
      <w:r w:rsidR="0094469C" w:rsidRPr="002C45CB">
        <w:t>2</w:t>
      </w:r>
      <w:r w:rsidR="005832F7" w:rsidRPr="002C45CB">
        <w:t>,</w:t>
      </w:r>
      <w:r w:rsidR="0094469C" w:rsidRPr="002C45CB">
        <w:t xml:space="preserve">000. It is also striking that if it is known that </w:t>
      </w:r>
      <w:r w:rsidR="00E61F05" w:rsidRPr="002C45CB">
        <w:t>the facility does not have a female attendant, only 70% of women recommend delivery in the health facility</w:t>
      </w:r>
      <w:r w:rsidR="0094469C" w:rsidRPr="002C45CB">
        <w:t xml:space="preserve">. It is interesting that, across all these different hypothetical cases, men are more likely than women to recommend visits to the health facility to pregnant women. If they are as informed as women when it concerns visits to health facilities, then this differential could be due to different </w:t>
      </w:r>
      <w:r w:rsidR="005832F7" w:rsidRPr="002C45CB">
        <w:t xml:space="preserve">levels of </w:t>
      </w:r>
      <w:r w:rsidR="0094469C" w:rsidRPr="002C45CB">
        <w:t xml:space="preserve">knowledge and </w:t>
      </w:r>
      <w:r w:rsidR="005832F7" w:rsidRPr="002C45CB">
        <w:t xml:space="preserve">different </w:t>
      </w:r>
      <w:r w:rsidR="0094469C" w:rsidRPr="002C45CB">
        <w:t>beliefs about what are the best health practices.</w:t>
      </w:r>
    </w:p>
    <w:p w14:paraId="55E96699" w14:textId="7A2B0EC3" w:rsidR="0094469C" w:rsidRPr="002C45CB" w:rsidRDefault="0094469C" w:rsidP="00E968A3">
      <w:pPr>
        <w:pStyle w:val="BodyText1"/>
      </w:pPr>
      <w:r w:rsidRPr="002C45CB">
        <w:t>Nevertheless, across the two genders, individuals overwhelmingly state that the best place to give birth is at one’s home, even though</w:t>
      </w:r>
      <w:r w:rsidR="005832F7" w:rsidRPr="002C45CB">
        <w:t>, as has been said,</w:t>
      </w:r>
      <w:r w:rsidRPr="002C45CB">
        <w:t xml:space="preserve"> 70</w:t>
      </w:r>
      <w:r w:rsidR="005832F7" w:rsidRPr="002C45CB">
        <w:t>%</w:t>
      </w:r>
      <w:r w:rsidRPr="002C45CB">
        <w:t xml:space="preserve"> to 80% would be willing to recommend a visit to the health facility for the delivery of a baby. These two answers are not consistent. One </w:t>
      </w:r>
      <w:r w:rsidRPr="002C45CB">
        <w:lastRenderedPageBreak/>
        <w:t>pattern that is consistent</w:t>
      </w:r>
      <w:r w:rsidR="005832F7" w:rsidRPr="002C45CB">
        <w:t>, however,</w:t>
      </w:r>
      <w:r w:rsidRPr="002C45CB">
        <w:t xml:space="preserve"> is that, even when answering this question, men are more likely than women to mention </w:t>
      </w:r>
      <w:r w:rsidR="005832F7" w:rsidRPr="002C45CB">
        <w:t xml:space="preserve">a </w:t>
      </w:r>
      <w:r w:rsidRPr="002C45CB">
        <w:t xml:space="preserve">health facility as a desirable place to deliver a baby. </w:t>
      </w:r>
    </w:p>
    <w:p w14:paraId="7611EF7E" w14:textId="62AC30FA" w:rsidR="0094469C" w:rsidRPr="002C45CB" w:rsidRDefault="0094469C" w:rsidP="00E968A3">
      <w:pPr>
        <w:pStyle w:val="BodyText1"/>
      </w:pPr>
      <w:r w:rsidRPr="002C45CB">
        <w:t xml:space="preserve">Almost all men and women would advise taking an infant to a health facility in case of </w:t>
      </w:r>
      <w:r w:rsidR="005832F7" w:rsidRPr="002C45CB">
        <w:t xml:space="preserve">different types of </w:t>
      </w:r>
      <w:r w:rsidRPr="002C45CB">
        <w:t xml:space="preserve">illness. </w:t>
      </w:r>
      <w:r w:rsidR="005832F7" w:rsidRPr="002C45CB">
        <w:t>O</w:t>
      </w:r>
      <w:r w:rsidRPr="002C45CB">
        <w:t>nce again, men are more likely to do so than women.</w:t>
      </w:r>
    </w:p>
    <w:p w14:paraId="349A9C1D" w14:textId="280F8DF9" w:rsidR="006D2093" w:rsidRPr="002C45CB" w:rsidRDefault="006D2093" w:rsidP="006D2093">
      <w:pPr>
        <w:pStyle w:val="Caption"/>
      </w:pPr>
      <w:bookmarkStart w:id="251" w:name="_Ref415737045"/>
      <w:bookmarkStart w:id="252" w:name="_Toc423448481"/>
      <w:r w:rsidRPr="002C45CB">
        <w:t xml:space="preserve">Table </w:t>
      </w:r>
      <w:fldSimple w:instr=" SEQ Table \* ARABIC ">
        <w:r w:rsidR="00A36D0B">
          <w:rPr>
            <w:noProof/>
          </w:rPr>
          <w:t>32</w:t>
        </w:r>
      </w:fldSimple>
      <w:bookmarkEnd w:id="251"/>
      <w:r w:rsidRPr="002C45CB">
        <w:tab/>
      </w:r>
      <w:bookmarkStart w:id="253" w:name="_Ref287262347"/>
      <w:r w:rsidRPr="002C45CB">
        <w:t xml:space="preserve">Husbands’ and wives’ beliefs about pregnancy and infant </w:t>
      </w:r>
      <w:bookmarkEnd w:id="253"/>
      <w:r w:rsidRPr="002C45CB">
        <w:t>health</w:t>
      </w:r>
      <w:bookmarkEnd w:id="252"/>
    </w:p>
    <w:tbl>
      <w:tblPr>
        <w:tblStyle w:val="e-PactBlue"/>
        <w:tblW w:w="5000" w:type="pct"/>
        <w:tblLayout w:type="fixed"/>
        <w:tblLook w:val="01E0" w:firstRow="1" w:lastRow="1" w:firstColumn="1" w:lastColumn="1" w:noHBand="0" w:noVBand="0"/>
      </w:tblPr>
      <w:tblGrid>
        <w:gridCol w:w="5606"/>
        <w:gridCol w:w="1928"/>
        <w:gridCol w:w="2095"/>
      </w:tblGrid>
      <w:tr w:rsidR="00EA11D4" w:rsidRPr="002C45CB" w14:paraId="2394AE0A"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2911" w:type="pct"/>
            <w:noWrap/>
          </w:tcPr>
          <w:p w14:paraId="07098D04" w14:textId="77777777" w:rsidR="0094469C" w:rsidRPr="002C45CB" w:rsidRDefault="0094469C" w:rsidP="00DE3655">
            <w:pPr>
              <w:jc w:val="both"/>
              <w:rPr>
                <w:rFonts w:cs="Arial"/>
              </w:rPr>
            </w:pPr>
            <w:r w:rsidRPr="002C45CB">
              <w:rPr>
                <w:rFonts w:cs="Arial"/>
              </w:rPr>
              <w:t>Indicator</w:t>
            </w:r>
          </w:p>
        </w:tc>
        <w:tc>
          <w:tcPr>
            <w:tcW w:w="1001" w:type="pct"/>
            <w:noWrap/>
          </w:tcPr>
          <w:p w14:paraId="14739837" w14:textId="77777777" w:rsidR="0094469C" w:rsidRPr="002C45CB" w:rsidRDefault="0094469C" w:rsidP="00EA768A">
            <w:pPr>
              <w:jc w:val="center"/>
              <w:rPr>
                <w:rFonts w:cs="Arial"/>
              </w:rPr>
            </w:pPr>
            <w:r w:rsidRPr="002C45CB">
              <w:rPr>
                <w:rFonts w:cs="Arial"/>
              </w:rPr>
              <w:t>Women</w:t>
            </w:r>
          </w:p>
          <w:p w14:paraId="31A32D94" w14:textId="77777777" w:rsidR="0094469C" w:rsidRPr="002C45CB" w:rsidRDefault="0094469C" w:rsidP="00EA768A">
            <w:pPr>
              <w:jc w:val="center"/>
              <w:rPr>
                <w:rFonts w:cs="Arial"/>
              </w:rPr>
            </w:pPr>
            <w:r w:rsidRPr="002C45CB">
              <w:rPr>
                <w:rFonts w:cs="Arial"/>
              </w:rPr>
              <w:t>(N = 5,436)</w:t>
            </w:r>
          </w:p>
        </w:tc>
        <w:tc>
          <w:tcPr>
            <w:tcW w:w="1088" w:type="pct"/>
          </w:tcPr>
          <w:p w14:paraId="5C185810" w14:textId="77777777" w:rsidR="0094469C" w:rsidRPr="002C45CB" w:rsidRDefault="0094469C" w:rsidP="00EA768A">
            <w:pPr>
              <w:jc w:val="center"/>
              <w:rPr>
                <w:rFonts w:cs="Arial"/>
              </w:rPr>
            </w:pPr>
            <w:r w:rsidRPr="002C45CB">
              <w:rPr>
                <w:rFonts w:cs="Arial"/>
              </w:rPr>
              <w:t>Husbands</w:t>
            </w:r>
          </w:p>
          <w:p w14:paraId="2CF73ABA" w14:textId="77777777" w:rsidR="0094469C" w:rsidRPr="002C45CB" w:rsidRDefault="0094469C" w:rsidP="00EA768A">
            <w:pPr>
              <w:jc w:val="center"/>
              <w:rPr>
                <w:rFonts w:cs="Arial"/>
              </w:rPr>
            </w:pPr>
            <w:r w:rsidRPr="002C45CB">
              <w:rPr>
                <w:rFonts w:cs="Arial"/>
              </w:rPr>
              <w:t>(N = 5,416)</w:t>
            </w:r>
          </w:p>
        </w:tc>
      </w:tr>
      <w:tr w:rsidR="0094469C" w:rsidRPr="002C45CB" w14:paraId="5DFBD5C6" w14:textId="77777777" w:rsidTr="006D2093">
        <w:trPr>
          <w:trHeight w:val="340"/>
        </w:trPr>
        <w:tc>
          <w:tcPr>
            <w:tcW w:w="2911" w:type="pct"/>
            <w:noWrap/>
          </w:tcPr>
          <w:p w14:paraId="19E57F84" w14:textId="77777777" w:rsidR="0094469C" w:rsidRPr="002C45CB" w:rsidRDefault="0094469C" w:rsidP="00DE3655">
            <w:pPr>
              <w:jc w:val="both"/>
              <w:rPr>
                <w:rFonts w:cs="Arial"/>
                <w:color w:val="000000" w:themeColor="text1"/>
                <w:sz w:val="20"/>
              </w:rPr>
            </w:pPr>
            <w:r w:rsidRPr="002C45CB">
              <w:rPr>
                <w:rFonts w:cs="Arial"/>
                <w:sz w:val="20"/>
              </w:rPr>
              <w:t xml:space="preserve">% would advise </w:t>
            </w:r>
            <w:r w:rsidR="005832F7" w:rsidRPr="002C45CB">
              <w:rPr>
                <w:rFonts w:cs="Arial"/>
                <w:sz w:val="20"/>
              </w:rPr>
              <w:t xml:space="preserve">a </w:t>
            </w:r>
            <w:r w:rsidRPr="002C45CB">
              <w:rPr>
                <w:rFonts w:cs="Arial"/>
                <w:sz w:val="20"/>
              </w:rPr>
              <w:t xml:space="preserve">pregnant woman to visit </w:t>
            </w:r>
            <w:r w:rsidR="005832F7" w:rsidRPr="002C45CB">
              <w:rPr>
                <w:rFonts w:cs="Arial"/>
                <w:sz w:val="20"/>
              </w:rPr>
              <w:t xml:space="preserve">a </w:t>
            </w:r>
            <w:r w:rsidRPr="002C45CB">
              <w:rPr>
                <w:rFonts w:cs="Arial"/>
                <w:sz w:val="20"/>
              </w:rPr>
              <w:t>health facility:</w:t>
            </w:r>
          </w:p>
        </w:tc>
        <w:tc>
          <w:tcPr>
            <w:tcW w:w="1001" w:type="pct"/>
            <w:noWrap/>
          </w:tcPr>
          <w:p w14:paraId="1459A22E" w14:textId="77777777" w:rsidR="0094469C" w:rsidRPr="002C45CB" w:rsidRDefault="0094469C" w:rsidP="00EA768A">
            <w:pPr>
              <w:jc w:val="center"/>
              <w:rPr>
                <w:rFonts w:cs="Arial"/>
                <w:sz w:val="20"/>
              </w:rPr>
            </w:pPr>
          </w:p>
        </w:tc>
        <w:tc>
          <w:tcPr>
            <w:tcW w:w="1088" w:type="pct"/>
          </w:tcPr>
          <w:p w14:paraId="4DAF6D2A" w14:textId="77777777" w:rsidR="0094469C" w:rsidRPr="002C45CB" w:rsidRDefault="0094469C" w:rsidP="00EA768A">
            <w:pPr>
              <w:jc w:val="center"/>
              <w:rPr>
                <w:rFonts w:cs="Arial"/>
                <w:sz w:val="20"/>
              </w:rPr>
            </w:pPr>
          </w:p>
        </w:tc>
      </w:tr>
      <w:tr w:rsidR="0094469C" w:rsidRPr="002C45CB" w14:paraId="7A8068B5" w14:textId="77777777" w:rsidTr="006D2093">
        <w:trPr>
          <w:trHeight w:val="340"/>
        </w:trPr>
        <w:tc>
          <w:tcPr>
            <w:tcW w:w="2911" w:type="pct"/>
          </w:tcPr>
          <w:p w14:paraId="2144EDE4" w14:textId="77777777" w:rsidR="0094469C" w:rsidRPr="002C45CB" w:rsidRDefault="0094469C" w:rsidP="00DE3655">
            <w:pPr>
              <w:pStyle w:val="ListParagraph"/>
              <w:numPr>
                <w:ilvl w:val="0"/>
                <w:numId w:val="13"/>
              </w:numPr>
              <w:jc w:val="both"/>
              <w:rPr>
                <w:lang w:val="en-GB"/>
              </w:rPr>
            </w:pPr>
            <w:r w:rsidRPr="002C45CB">
              <w:rPr>
                <w:lang w:val="en-GB"/>
              </w:rPr>
              <w:t xml:space="preserve">For a </w:t>
            </w:r>
            <w:r w:rsidR="00E61F05" w:rsidRPr="002C45CB">
              <w:rPr>
                <w:lang w:val="en-GB"/>
              </w:rPr>
              <w:t>check-up</w:t>
            </w:r>
            <w:r w:rsidRPr="002C45CB">
              <w:rPr>
                <w:lang w:val="en-GB"/>
              </w:rPr>
              <w:t xml:space="preserve"> if she is healthy and nothing is wrong</w:t>
            </w:r>
          </w:p>
        </w:tc>
        <w:tc>
          <w:tcPr>
            <w:tcW w:w="1001" w:type="pct"/>
            <w:noWrap/>
          </w:tcPr>
          <w:p w14:paraId="6C66F8F3" w14:textId="77777777" w:rsidR="0094469C" w:rsidRPr="002C45CB" w:rsidRDefault="0094469C" w:rsidP="00EA768A">
            <w:pPr>
              <w:jc w:val="center"/>
              <w:rPr>
                <w:rFonts w:cs="Arial"/>
                <w:sz w:val="20"/>
              </w:rPr>
            </w:pPr>
            <w:r w:rsidRPr="002C45CB">
              <w:rPr>
                <w:rFonts w:cs="Arial"/>
                <w:sz w:val="20"/>
              </w:rPr>
              <w:t>70.7%</w:t>
            </w:r>
          </w:p>
        </w:tc>
        <w:tc>
          <w:tcPr>
            <w:tcW w:w="1088" w:type="pct"/>
          </w:tcPr>
          <w:p w14:paraId="45697A2A" w14:textId="77777777" w:rsidR="0094469C" w:rsidRPr="002C45CB" w:rsidRDefault="0094469C" w:rsidP="00EA768A">
            <w:pPr>
              <w:jc w:val="center"/>
              <w:rPr>
                <w:rFonts w:cs="Arial"/>
                <w:sz w:val="20"/>
              </w:rPr>
            </w:pPr>
            <w:r w:rsidRPr="002C45CB">
              <w:rPr>
                <w:rFonts w:cs="Arial"/>
                <w:sz w:val="20"/>
              </w:rPr>
              <w:t>75.3%</w:t>
            </w:r>
          </w:p>
        </w:tc>
      </w:tr>
      <w:tr w:rsidR="0094469C" w:rsidRPr="002C45CB" w14:paraId="7EABE60A" w14:textId="77777777" w:rsidTr="006D2093">
        <w:trPr>
          <w:trHeight w:val="340"/>
        </w:trPr>
        <w:tc>
          <w:tcPr>
            <w:tcW w:w="2911" w:type="pct"/>
          </w:tcPr>
          <w:p w14:paraId="2B3DE496" w14:textId="77777777" w:rsidR="0094469C" w:rsidRPr="002C45CB" w:rsidRDefault="0094469C" w:rsidP="00DE3655">
            <w:pPr>
              <w:pStyle w:val="ListParagraph"/>
              <w:numPr>
                <w:ilvl w:val="0"/>
                <w:numId w:val="13"/>
              </w:numPr>
              <w:jc w:val="both"/>
              <w:rPr>
                <w:lang w:val="en-GB"/>
              </w:rPr>
            </w:pPr>
            <w:r w:rsidRPr="002C45CB">
              <w:rPr>
                <w:lang w:val="en-GB"/>
              </w:rPr>
              <w:t xml:space="preserve">For a </w:t>
            </w:r>
            <w:r w:rsidR="00E61F05" w:rsidRPr="002C45CB">
              <w:rPr>
                <w:lang w:val="en-GB"/>
              </w:rPr>
              <w:t>check-up</w:t>
            </w:r>
            <w:r w:rsidRPr="002C45CB">
              <w:rPr>
                <w:lang w:val="en-GB"/>
              </w:rPr>
              <w:t xml:space="preserve"> if there are complications with the pregnancy</w:t>
            </w:r>
          </w:p>
        </w:tc>
        <w:tc>
          <w:tcPr>
            <w:tcW w:w="1001" w:type="pct"/>
            <w:noWrap/>
          </w:tcPr>
          <w:p w14:paraId="007719A6" w14:textId="77777777" w:rsidR="0094469C" w:rsidRPr="002C45CB" w:rsidRDefault="0094469C" w:rsidP="00EA768A">
            <w:pPr>
              <w:jc w:val="center"/>
              <w:rPr>
                <w:rFonts w:cs="Arial"/>
                <w:sz w:val="20"/>
              </w:rPr>
            </w:pPr>
            <w:r w:rsidRPr="002C45CB">
              <w:rPr>
                <w:rFonts w:cs="Arial"/>
                <w:sz w:val="20"/>
              </w:rPr>
              <w:t>93.3%</w:t>
            </w:r>
          </w:p>
        </w:tc>
        <w:tc>
          <w:tcPr>
            <w:tcW w:w="1088" w:type="pct"/>
          </w:tcPr>
          <w:p w14:paraId="741FAFE5" w14:textId="77777777" w:rsidR="0094469C" w:rsidRPr="002C45CB" w:rsidRDefault="0094469C" w:rsidP="00EA768A">
            <w:pPr>
              <w:jc w:val="center"/>
              <w:rPr>
                <w:rFonts w:cs="Arial"/>
                <w:sz w:val="20"/>
              </w:rPr>
            </w:pPr>
            <w:r w:rsidRPr="002C45CB">
              <w:rPr>
                <w:rFonts w:cs="Arial"/>
                <w:sz w:val="20"/>
              </w:rPr>
              <w:t>96.1%</w:t>
            </w:r>
          </w:p>
        </w:tc>
      </w:tr>
      <w:tr w:rsidR="0094469C" w:rsidRPr="002C45CB" w14:paraId="69FBE397" w14:textId="77777777" w:rsidTr="006D2093">
        <w:trPr>
          <w:trHeight w:val="340"/>
        </w:trPr>
        <w:tc>
          <w:tcPr>
            <w:tcW w:w="2911" w:type="pct"/>
          </w:tcPr>
          <w:p w14:paraId="23A51122" w14:textId="77777777" w:rsidR="0094469C" w:rsidRPr="002C45CB" w:rsidRDefault="0094469C" w:rsidP="008B7A75">
            <w:pPr>
              <w:pStyle w:val="ListParagraph"/>
              <w:numPr>
                <w:ilvl w:val="0"/>
                <w:numId w:val="13"/>
              </w:numPr>
              <w:jc w:val="both"/>
              <w:rPr>
                <w:color w:val="000000" w:themeColor="text1"/>
                <w:lang w:val="en-GB"/>
              </w:rPr>
            </w:pPr>
            <w:r w:rsidRPr="002C45CB">
              <w:rPr>
                <w:lang w:val="en-GB"/>
              </w:rPr>
              <w:t xml:space="preserve">If she is about to give birth and the cost of travel and treatment was </w:t>
            </w:r>
            <w:r w:rsidR="008B7A75" w:rsidRPr="002C45CB">
              <w:rPr>
                <w:lang w:val="en-GB"/>
              </w:rPr>
              <w:t>N</w:t>
            </w:r>
            <w:r w:rsidR="005832F7" w:rsidRPr="002C45CB">
              <w:rPr>
                <w:lang w:val="en-GB"/>
              </w:rPr>
              <w:t xml:space="preserve">GN </w:t>
            </w:r>
            <w:r w:rsidR="008B7A75" w:rsidRPr="002C45CB">
              <w:rPr>
                <w:lang w:val="en-GB"/>
              </w:rPr>
              <w:t>2</w:t>
            </w:r>
            <w:r w:rsidR="005832F7" w:rsidRPr="002C45CB">
              <w:rPr>
                <w:lang w:val="en-GB"/>
              </w:rPr>
              <w:t>,</w:t>
            </w:r>
            <w:r w:rsidR="008B7A75" w:rsidRPr="002C45CB">
              <w:rPr>
                <w:lang w:val="en-GB"/>
              </w:rPr>
              <w:t>000</w:t>
            </w:r>
          </w:p>
        </w:tc>
        <w:tc>
          <w:tcPr>
            <w:tcW w:w="1001" w:type="pct"/>
            <w:noWrap/>
          </w:tcPr>
          <w:p w14:paraId="0E8F16CD" w14:textId="77777777" w:rsidR="0094469C" w:rsidRPr="002C45CB" w:rsidRDefault="0094469C" w:rsidP="00EA768A">
            <w:pPr>
              <w:jc w:val="center"/>
              <w:rPr>
                <w:rFonts w:cs="Arial"/>
                <w:sz w:val="20"/>
              </w:rPr>
            </w:pPr>
            <w:r w:rsidRPr="002C45CB">
              <w:rPr>
                <w:rFonts w:cs="Arial"/>
                <w:sz w:val="20"/>
              </w:rPr>
              <w:t>81.0%</w:t>
            </w:r>
          </w:p>
        </w:tc>
        <w:tc>
          <w:tcPr>
            <w:tcW w:w="1088" w:type="pct"/>
          </w:tcPr>
          <w:p w14:paraId="226A7AF6" w14:textId="77777777" w:rsidR="0094469C" w:rsidRPr="002C45CB" w:rsidRDefault="0094469C" w:rsidP="00EA768A">
            <w:pPr>
              <w:jc w:val="center"/>
              <w:rPr>
                <w:rFonts w:cs="Arial"/>
                <w:sz w:val="20"/>
              </w:rPr>
            </w:pPr>
            <w:r w:rsidRPr="002C45CB">
              <w:rPr>
                <w:rFonts w:cs="Arial"/>
                <w:sz w:val="20"/>
              </w:rPr>
              <w:t>87.4%</w:t>
            </w:r>
          </w:p>
        </w:tc>
      </w:tr>
      <w:tr w:rsidR="0094469C" w:rsidRPr="002C45CB" w14:paraId="4888B29A" w14:textId="77777777" w:rsidTr="006D2093">
        <w:trPr>
          <w:trHeight w:val="340"/>
        </w:trPr>
        <w:tc>
          <w:tcPr>
            <w:tcW w:w="2911" w:type="pct"/>
          </w:tcPr>
          <w:p w14:paraId="7F5708D8" w14:textId="77777777" w:rsidR="0094469C" w:rsidRPr="002C45CB" w:rsidRDefault="0094469C" w:rsidP="00DE3655">
            <w:pPr>
              <w:pStyle w:val="ListParagraph"/>
              <w:numPr>
                <w:ilvl w:val="0"/>
                <w:numId w:val="13"/>
              </w:numPr>
              <w:jc w:val="both"/>
              <w:rPr>
                <w:lang w:val="en-GB"/>
              </w:rPr>
            </w:pPr>
            <w:r w:rsidRPr="002C45CB">
              <w:rPr>
                <w:lang w:val="en-GB"/>
              </w:rPr>
              <w:t xml:space="preserve">If she is about to give birth and there are no female staff available </w:t>
            </w:r>
          </w:p>
        </w:tc>
        <w:tc>
          <w:tcPr>
            <w:tcW w:w="1001" w:type="pct"/>
            <w:noWrap/>
          </w:tcPr>
          <w:p w14:paraId="48FB4360" w14:textId="77777777" w:rsidR="0094469C" w:rsidRPr="002C45CB" w:rsidRDefault="0094469C" w:rsidP="00EA768A">
            <w:pPr>
              <w:jc w:val="center"/>
              <w:rPr>
                <w:rFonts w:cs="Arial"/>
                <w:sz w:val="20"/>
              </w:rPr>
            </w:pPr>
            <w:r w:rsidRPr="002C45CB">
              <w:rPr>
                <w:rFonts w:cs="Arial"/>
                <w:sz w:val="20"/>
              </w:rPr>
              <w:t>70.0%</w:t>
            </w:r>
          </w:p>
        </w:tc>
        <w:tc>
          <w:tcPr>
            <w:tcW w:w="1088" w:type="pct"/>
          </w:tcPr>
          <w:p w14:paraId="6A548BEB" w14:textId="77777777" w:rsidR="0094469C" w:rsidRPr="002C45CB" w:rsidRDefault="0094469C" w:rsidP="00EA768A">
            <w:pPr>
              <w:jc w:val="center"/>
              <w:rPr>
                <w:rFonts w:cs="Arial"/>
                <w:sz w:val="20"/>
              </w:rPr>
            </w:pPr>
            <w:r w:rsidRPr="002C45CB">
              <w:rPr>
                <w:rFonts w:cs="Arial"/>
                <w:sz w:val="20"/>
              </w:rPr>
              <w:t>77.4%</w:t>
            </w:r>
          </w:p>
        </w:tc>
      </w:tr>
      <w:tr w:rsidR="0094469C" w:rsidRPr="002C45CB" w14:paraId="5DF9EB3A" w14:textId="77777777" w:rsidTr="006D2093">
        <w:trPr>
          <w:trHeight w:val="340"/>
        </w:trPr>
        <w:tc>
          <w:tcPr>
            <w:tcW w:w="2911" w:type="pct"/>
          </w:tcPr>
          <w:p w14:paraId="3F389DEE" w14:textId="2A2687F2" w:rsidR="0094469C" w:rsidRPr="002C45CB" w:rsidRDefault="005832F7" w:rsidP="005832F7">
            <w:pPr>
              <w:jc w:val="both"/>
              <w:rPr>
                <w:rFonts w:cs="Arial"/>
                <w:sz w:val="20"/>
              </w:rPr>
            </w:pPr>
            <w:r w:rsidRPr="002C45CB">
              <w:rPr>
                <w:rFonts w:cs="Arial"/>
                <w:sz w:val="20"/>
              </w:rPr>
              <w:t>The b</w:t>
            </w:r>
            <w:r w:rsidR="0094469C" w:rsidRPr="002C45CB">
              <w:rPr>
                <w:rFonts w:cs="Arial"/>
                <w:sz w:val="20"/>
              </w:rPr>
              <w:t>est place for a woman to give birth</w:t>
            </w:r>
            <w:r w:rsidRPr="002C45CB">
              <w:rPr>
                <w:rFonts w:cs="Arial"/>
                <w:sz w:val="20"/>
              </w:rPr>
              <w:t xml:space="preserve"> is:</w:t>
            </w:r>
          </w:p>
        </w:tc>
        <w:tc>
          <w:tcPr>
            <w:tcW w:w="1001" w:type="pct"/>
            <w:noWrap/>
          </w:tcPr>
          <w:p w14:paraId="7A0F8115" w14:textId="77777777" w:rsidR="0094469C" w:rsidRPr="002C45CB" w:rsidRDefault="0094469C" w:rsidP="00EA768A">
            <w:pPr>
              <w:jc w:val="center"/>
              <w:rPr>
                <w:rFonts w:cs="Arial"/>
                <w:sz w:val="20"/>
              </w:rPr>
            </w:pPr>
          </w:p>
        </w:tc>
        <w:tc>
          <w:tcPr>
            <w:tcW w:w="1088" w:type="pct"/>
          </w:tcPr>
          <w:p w14:paraId="3FD809BA" w14:textId="77777777" w:rsidR="0094469C" w:rsidRPr="002C45CB" w:rsidRDefault="0094469C" w:rsidP="00EA768A">
            <w:pPr>
              <w:jc w:val="center"/>
              <w:rPr>
                <w:rFonts w:cs="Arial"/>
                <w:sz w:val="20"/>
              </w:rPr>
            </w:pPr>
          </w:p>
        </w:tc>
      </w:tr>
      <w:tr w:rsidR="0094469C" w:rsidRPr="002C45CB" w14:paraId="2791E2F6" w14:textId="77777777" w:rsidTr="006D2093">
        <w:trPr>
          <w:trHeight w:val="340"/>
        </w:trPr>
        <w:tc>
          <w:tcPr>
            <w:tcW w:w="2911" w:type="pct"/>
          </w:tcPr>
          <w:p w14:paraId="57C1F4EC" w14:textId="77777777" w:rsidR="0094469C" w:rsidRPr="002C45CB" w:rsidRDefault="0094469C" w:rsidP="00DE3655">
            <w:pPr>
              <w:pStyle w:val="ListParagraph"/>
              <w:numPr>
                <w:ilvl w:val="0"/>
                <w:numId w:val="13"/>
              </w:numPr>
              <w:jc w:val="both"/>
              <w:rPr>
                <w:lang w:val="en-GB"/>
              </w:rPr>
            </w:pPr>
            <w:r w:rsidRPr="002C45CB">
              <w:rPr>
                <w:lang w:val="en-GB"/>
              </w:rPr>
              <w:t>In own home</w:t>
            </w:r>
          </w:p>
        </w:tc>
        <w:tc>
          <w:tcPr>
            <w:tcW w:w="1001" w:type="pct"/>
            <w:noWrap/>
          </w:tcPr>
          <w:p w14:paraId="46DDEE4E" w14:textId="77777777" w:rsidR="0094469C" w:rsidRPr="002C45CB" w:rsidRDefault="0094469C" w:rsidP="00EA768A">
            <w:pPr>
              <w:jc w:val="center"/>
              <w:rPr>
                <w:rFonts w:cs="Arial"/>
                <w:sz w:val="20"/>
              </w:rPr>
            </w:pPr>
            <w:r w:rsidRPr="002C45CB">
              <w:rPr>
                <w:rFonts w:cs="Arial"/>
                <w:sz w:val="20"/>
              </w:rPr>
              <w:t>82.3%</w:t>
            </w:r>
          </w:p>
        </w:tc>
        <w:tc>
          <w:tcPr>
            <w:tcW w:w="1088" w:type="pct"/>
          </w:tcPr>
          <w:p w14:paraId="4B0C07BE" w14:textId="77777777" w:rsidR="0094469C" w:rsidRPr="002C45CB" w:rsidRDefault="0094469C" w:rsidP="00EA768A">
            <w:pPr>
              <w:jc w:val="center"/>
              <w:rPr>
                <w:rFonts w:cs="Arial"/>
                <w:sz w:val="20"/>
              </w:rPr>
            </w:pPr>
            <w:r w:rsidRPr="002C45CB">
              <w:rPr>
                <w:rFonts w:cs="Arial"/>
                <w:sz w:val="20"/>
              </w:rPr>
              <w:t>77.4%</w:t>
            </w:r>
          </w:p>
        </w:tc>
      </w:tr>
      <w:tr w:rsidR="0094469C" w:rsidRPr="002C45CB" w14:paraId="43879037" w14:textId="77777777" w:rsidTr="006D2093">
        <w:trPr>
          <w:trHeight w:val="340"/>
        </w:trPr>
        <w:tc>
          <w:tcPr>
            <w:tcW w:w="2911" w:type="pct"/>
          </w:tcPr>
          <w:p w14:paraId="22BCB02A" w14:textId="233A26BB" w:rsidR="0094469C" w:rsidRPr="002C45CB" w:rsidRDefault="0094469C" w:rsidP="005832F7">
            <w:pPr>
              <w:pStyle w:val="ListParagraph"/>
              <w:numPr>
                <w:ilvl w:val="0"/>
                <w:numId w:val="13"/>
              </w:numPr>
              <w:jc w:val="both"/>
              <w:rPr>
                <w:color w:val="000000" w:themeColor="text1"/>
                <w:lang w:val="en-GB"/>
              </w:rPr>
            </w:pPr>
            <w:r w:rsidRPr="002C45CB">
              <w:rPr>
                <w:lang w:val="en-GB"/>
              </w:rPr>
              <w:t xml:space="preserve">Health </w:t>
            </w:r>
            <w:r w:rsidR="005832F7" w:rsidRPr="002C45CB">
              <w:rPr>
                <w:lang w:val="en-GB"/>
              </w:rPr>
              <w:t>facility</w:t>
            </w:r>
          </w:p>
        </w:tc>
        <w:tc>
          <w:tcPr>
            <w:tcW w:w="1001" w:type="pct"/>
            <w:noWrap/>
          </w:tcPr>
          <w:p w14:paraId="3BBF08F6" w14:textId="77777777" w:rsidR="0094469C" w:rsidRPr="002C45CB" w:rsidRDefault="0094469C" w:rsidP="00EA768A">
            <w:pPr>
              <w:jc w:val="center"/>
              <w:rPr>
                <w:rFonts w:cs="Arial"/>
                <w:sz w:val="20"/>
              </w:rPr>
            </w:pPr>
            <w:r w:rsidRPr="002C45CB">
              <w:rPr>
                <w:rFonts w:cs="Arial"/>
                <w:sz w:val="20"/>
              </w:rPr>
              <w:t>17.1%</w:t>
            </w:r>
          </w:p>
        </w:tc>
        <w:tc>
          <w:tcPr>
            <w:tcW w:w="1088" w:type="pct"/>
          </w:tcPr>
          <w:p w14:paraId="2AC786B5" w14:textId="77777777" w:rsidR="0094469C" w:rsidRPr="002C45CB" w:rsidRDefault="0094469C" w:rsidP="00EA768A">
            <w:pPr>
              <w:jc w:val="center"/>
              <w:rPr>
                <w:rFonts w:cs="Arial"/>
                <w:sz w:val="20"/>
              </w:rPr>
            </w:pPr>
            <w:r w:rsidRPr="002C45CB">
              <w:rPr>
                <w:rFonts w:cs="Arial"/>
                <w:sz w:val="20"/>
              </w:rPr>
              <w:t>21.6%</w:t>
            </w:r>
          </w:p>
        </w:tc>
      </w:tr>
      <w:tr w:rsidR="0094469C" w:rsidRPr="002C45CB" w14:paraId="417BCEAA" w14:textId="77777777" w:rsidTr="006D2093">
        <w:trPr>
          <w:trHeight w:val="340"/>
        </w:trPr>
        <w:tc>
          <w:tcPr>
            <w:tcW w:w="2911" w:type="pct"/>
          </w:tcPr>
          <w:p w14:paraId="42B46C3E" w14:textId="77777777" w:rsidR="0094469C" w:rsidRPr="002C45CB" w:rsidRDefault="0094469C" w:rsidP="00DE3655">
            <w:pPr>
              <w:pStyle w:val="ListParagraph"/>
              <w:numPr>
                <w:ilvl w:val="0"/>
                <w:numId w:val="13"/>
              </w:numPr>
              <w:jc w:val="both"/>
              <w:rPr>
                <w:lang w:val="en-GB"/>
              </w:rPr>
            </w:pPr>
            <w:r w:rsidRPr="002C45CB">
              <w:rPr>
                <w:lang w:val="en-GB"/>
              </w:rPr>
              <w:t>At home of traditional birth attendant</w:t>
            </w:r>
          </w:p>
        </w:tc>
        <w:tc>
          <w:tcPr>
            <w:tcW w:w="1001" w:type="pct"/>
            <w:noWrap/>
          </w:tcPr>
          <w:p w14:paraId="1EA94D55" w14:textId="77777777" w:rsidR="0094469C" w:rsidRPr="002C45CB" w:rsidRDefault="0094469C" w:rsidP="00EA768A">
            <w:pPr>
              <w:jc w:val="center"/>
              <w:rPr>
                <w:rFonts w:cs="Arial"/>
                <w:sz w:val="20"/>
              </w:rPr>
            </w:pPr>
            <w:r w:rsidRPr="002C45CB">
              <w:rPr>
                <w:rFonts w:cs="Arial"/>
                <w:sz w:val="20"/>
              </w:rPr>
              <w:t>0.2%</w:t>
            </w:r>
          </w:p>
        </w:tc>
        <w:tc>
          <w:tcPr>
            <w:tcW w:w="1088" w:type="pct"/>
          </w:tcPr>
          <w:p w14:paraId="6008824E" w14:textId="77777777" w:rsidR="0094469C" w:rsidRPr="002C45CB" w:rsidRDefault="0094469C" w:rsidP="00EA768A">
            <w:pPr>
              <w:jc w:val="center"/>
              <w:rPr>
                <w:rFonts w:cs="Arial"/>
                <w:sz w:val="20"/>
              </w:rPr>
            </w:pPr>
            <w:r w:rsidRPr="002C45CB">
              <w:rPr>
                <w:rFonts w:cs="Arial"/>
                <w:sz w:val="20"/>
              </w:rPr>
              <w:t>0.4%</w:t>
            </w:r>
          </w:p>
        </w:tc>
      </w:tr>
      <w:tr w:rsidR="0094469C" w:rsidRPr="002C45CB" w14:paraId="56635A18" w14:textId="77777777" w:rsidTr="006D2093">
        <w:trPr>
          <w:trHeight w:val="340"/>
        </w:trPr>
        <w:tc>
          <w:tcPr>
            <w:tcW w:w="2911" w:type="pct"/>
          </w:tcPr>
          <w:p w14:paraId="45B431EA" w14:textId="77777777" w:rsidR="0094469C" w:rsidRPr="002C45CB" w:rsidRDefault="0094469C" w:rsidP="00DE3655">
            <w:pPr>
              <w:pStyle w:val="ListParagraph"/>
              <w:numPr>
                <w:ilvl w:val="0"/>
                <w:numId w:val="13"/>
              </w:numPr>
              <w:jc w:val="both"/>
              <w:rPr>
                <w:color w:val="000000" w:themeColor="text1"/>
                <w:lang w:val="en-GB"/>
              </w:rPr>
            </w:pPr>
            <w:r w:rsidRPr="002C45CB">
              <w:rPr>
                <w:lang w:val="en-GB"/>
              </w:rPr>
              <w:t>Other place</w:t>
            </w:r>
          </w:p>
        </w:tc>
        <w:tc>
          <w:tcPr>
            <w:tcW w:w="1001" w:type="pct"/>
            <w:noWrap/>
          </w:tcPr>
          <w:p w14:paraId="2CEBB5E6" w14:textId="77777777" w:rsidR="0094469C" w:rsidRPr="002C45CB" w:rsidRDefault="0094469C" w:rsidP="00EA768A">
            <w:pPr>
              <w:jc w:val="center"/>
              <w:rPr>
                <w:rFonts w:cs="Arial"/>
                <w:sz w:val="20"/>
              </w:rPr>
            </w:pPr>
            <w:r w:rsidRPr="002C45CB">
              <w:rPr>
                <w:rFonts w:cs="Arial"/>
                <w:sz w:val="20"/>
              </w:rPr>
              <w:t>0.1%</w:t>
            </w:r>
          </w:p>
        </w:tc>
        <w:tc>
          <w:tcPr>
            <w:tcW w:w="1088" w:type="pct"/>
          </w:tcPr>
          <w:p w14:paraId="69AE14DD" w14:textId="77777777" w:rsidR="0094469C" w:rsidRPr="002C45CB" w:rsidRDefault="0094469C" w:rsidP="00EA768A">
            <w:pPr>
              <w:jc w:val="center"/>
              <w:rPr>
                <w:rFonts w:cs="Arial"/>
                <w:sz w:val="20"/>
              </w:rPr>
            </w:pPr>
            <w:r w:rsidRPr="002C45CB">
              <w:rPr>
                <w:rFonts w:cs="Arial"/>
                <w:sz w:val="20"/>
              </w:rPr>
              <w:t>0.0%</w:t>
            </w:r>
          </w:p>
        </w:tc>
      </w:tr>
      <w:tr w:rsidR="0094469C" w:rsidRPr="002C45CB" w14:paraId="03D9C86D" w14:textId="77777777" w:rsidTr="006D2093">
        <w:trPr>
          <w:trHeight w:val="340"/>
        </w:trPr>
        <w:tc>
          <w:tcPr>
            <w:tcW w:w="2911" w:type="pct"/>
          </w:tcPr>
          <w:p w14:paraId="3C843591" w14:textId="77777777" w:rsidR="0094469C" w:rsidRPr="002C45CB" w:rsidRDefault="0094469C" w:rsidP="00DE3655">
            <w:pPr>
              <w:pStyle w:val="ListParagraph"/>
              <w:numPr>
                <w:ilvl w:val="0"/>
                <w:numId w:val="13"/>
              </w:numPr>
              <w:jc w:val="both"/>
              <w:rPr>
                <w:lang w:val="en-GB"/>
              </w:rPr>
            </w:pPr>
            <w:r w:rsidRPr="002C45CB">
              <w:rPr>
                <w:lang w:val="en-GB"/>
              </w:rPr>
              <w:t>Don’t know</w:t>
            </w:r>
          </w:p>
        </w:tc>
        <w:tc>
          <w:tcPr>
            <w:tcW w:w="1001" w:type="pct"/>
            <w:noWrap/>
          </w:tcPr>
          <w:p w14:paraId="3707D644" w14:textId="77777777" w:rsidR="0094469C" w:rsidRPr="002C45CB" w:rsidRDefault="0094469C" w:rsidP="00EA768A">
            <w:pPr>
              <w:jc w:val="center"/>
              <w:rPr>
                <w:rFonts w:cs="Arial"/>
                <w:sz w:val="20"/>
              </w:rPr>
            </w:pPr>
            <w:r w:rsidRPr="002C45CB">
              <w:rPr>
                <w:rFonts w:cs="Arial"/>
                <w:sz w:val="20"/>
              </w:rPr>
              <w:t>0.3%</w:t>
            </w:r>
          </w:p>
        </w:tc>
        <w:tc>
          <w:tcPr>
            <w:tcW w:w="1088" w:type="pct"/>
          </w:tcPr>
          <w:p w14:paraId="42B3B955" w14:textId="77777777" w:rsidR="0094469C" w:rsidRPr="002C45CB" w:rsidRDefault="0094469C" w:rsidP="00EA768A">
            <w:pPr>
              <w:jc w:val="center"/>
              <w:rPr>
                <w:rFonts w:cs="Arial"/>
                <w:sz w:val="20"/>
              </w:rPr>
            </w:pPr>
            <w:r w:rsidRPr="002C45CB">
              <w:rPr>
                <w:rFonts w:cs="Arial"/>
                <w:sz w:val="20"/>
              </w:rPr>
              <w:t>0.6%</w:t>
            </w:r>
          </w:p>
        </w:tc>
      </w:tr>
      <w:tr w:rsidR="0094469C" w:rsidRPr="002C45CB" w14:paraId="5575A3AE" w14:textId="77777777" w:rsidTr="006D2093">
        <w:trPr>
          <w:trHeight w:val="340"/>
        </w:trPr>
        <w:tc>
          <w:tcPr>
            <w:tcW w:w="2911" w:type="pct"/>
          </w:tcPr>
          <w:p w14:paraId="54EAA934" w14:textId="77777777" w:rsidR="0094469C" w:rsidRPr="002C45CB" w:rsidRDefault="0094469C" w:rsidP="00DE3655">
            <w:pPr>
              <w:jc w:val="both"/>
              <w:rPr>
                <w:rFonts w:cs="Arial"/>
                <w:sz w:val="20"/>
              </w:rPr>
            </w:pPr>
            <w:r w:rsidRPr="002C45CB">
              <w:rPr>
                <w:rFonts w:cs="Arial"/>
                <w:sz w:val="20"/>
              </w:rPr>
              <w:t>% would advise to take a young baby to health facility if:</w:t>
            </w:r>
          </w:p>
        </w:tc>
        <w:tc>
          <w:tcPr>
            <w:tcW w:w="1001" w:type="pct"/>
            <w:noWrap/>
          </w:tcPr>
          <w:p w14:paraId="496A2527" w14:textId="77777777" w:rsidR="0094469C" w:rsidRPr="002C45CB" w:rsidRDefault="0094469C" w:rsidP="00EA768A">
            <w:pPr>
              <w:jc w:val="center"/>
              <w:rPr>
                <w:rFonts w:cs="Arial"/>
                <w:sz w:val="20"/>
              </w:rPr>
            </w:pPr>
          </w:p>
        </w:tc>
        <w:tc>
          <w:tcPr>
            <w:tcW w:w="1088" w:type="pct"/>
          </w:tcPr>
          <w:p w14:paraId="08202D47" w14:textId="77777777" w:rsidR="0094469C" w:rsidRPr="002C45CB" w:rsidRDefault="0094469C" w:rsidP="00EA768A">
            <w:pPr>
              <w:jc w:val="center"/>
              <w:rPr>
                <w:rFonts w:cs="Arial"/>
                <w:sz w:val="20"/>
              </w:rPr>
            </w:pPr>
          </w:p>
        </w:tc>
      </w:tr>
      <w:tr w:rsidR="0094469C" w:rsidRPr="002C45CB" w14:paraId="08E7A40B" w14:textId="77777777" w:rsidTr="006D2093">
        <w:trPr>
          <w:trHeight w:val="340"/>
        </w:trPr>
        <w:tc>
          <w:tcPr>
            <w:tcW w:w="2911" w:type="pct"/>
          </w:tcPr>
          <w:p w14:paraId="1D152E78" w14:textId="77777777" w:rsidR="0094469C" w:rsidRPr="002C45CB" w:rsidRDefault="0094469C" w:rsidP="00DE3655">
            <w:pPr>
              <w:pStyle w:val="ListParagraph"/>
              <w:numPr>
                <w:ilvl w:val="0"/>
                <w:numId w:val="13"/>
              </w:numPr>
              <w:jc w:val="both"/>
              <w:rPr>
                <w:lang w:val="en-GB"/>
              </w:rPr>
            </w:pPr>
            <w:r w:rsidRPr="002C45CB">
              <w:rPr>
                <w:lang w:val="en-GB"/>
              </w:rPr>
              <w:t>Baby had malaria</w:t>
            </w:r>
          </w:p>
        </w:tc>
        <w:tc>
          <w:tcPr>
            <w:tcW w:w="1001" w:type="pct"/>
            <w:noWrap/>
          </w:tcPr>
          <w:p w14:paraId="50A4666B" w14:textId="77777777" w:rsidR="0094469C" w:rsidRPr="002C45CB" w:rsidRDefault="0094469C" w:rsidP="00EA768A">
            <w:pPr>
              <w:jc w:val="center"/>
              <w:rPr>
                <w:rFonts w:cs="Arial"/>
                <w:sz w:val="20"/>
              </w:rPr>
            </w:pPr>
            <w:r w:rsidRPr="002C45CB">
              <w:rPr>
                <w:rFonts w:cs="Arial"/>
                <w:sz w:val="20"/>
              </w:rPr>
              <w:t>97.6%</w:t>
            </w:r>
          </w:p>
        </w:tc>
        <w:tc>
          <w:tcPr>
            <w:tcW w:w="1088" w:type="pct"/>
          </w:tcPr>
          <w:p w14:paraId="4DF9F2E2" w14:textId="77777777" w:rsidR="0094469C" w:rsidRPr="002C45CB" w:rsidRDefault="0094469C" w:rsidP="00EA768A">
            <w:pPr>
              <w:jc w:val="center"/>
              <w:rPr>
                <w:rFonts w:cs="Arial"/>
                <w:sz w:val="20"/>
              </w:rPr>
            </w:pPr>
            <w:r w:rsidRPr="002C45CB">
              <w:rPr>
                <w:rFonts w:cs="Arial"/>
                <w:sz w:val="20"/>
              </w:rPr>
              <w:t>98.5%</w:t>
            </w:r>
          </w:p>
        </w:tc>
      </w:tr>
      <w:tr w:rsidR="0094469C" w:rsidRPr="002C45CB" w14:paraId="1FCF09C9" w14:textId="77777777" w:rsidTr="006D2093">
        <w:trPr>
          <w:trHeight w:val="340"/>
        </w:trPr>
        <w:tc>
          <w:tcPr>
            <w:tcW w:w="2911" w:type="pct"/>
          </w:tcPr>
          <w:p w14:paraId="398CE89A" w14:textId="77777777" w:rsidR="0094469C" w:rsidRPr="002C45CB" w:rsidRDefault="0094469C" w:rsidP="00DE3655">
            <w:pPr>
              <w:pStyle w:val="ListParagraph"/>
              <w:numPr>
                <w:ilvl w:val="0"/>
                <w:numId w:val="13"/>
              </w:numPr>
              <w:jc w:val="both"/>
              <w:rPr>
                <w:lang w:val="en-GB"/>
              </w:rPr>
            </w:pPr>
            <w:r w:rsidRPr="002C45CB">
              <w:rPr>
                <w:lang w:val="en-GB"/>
              </w:rPr>
              <w:t>Baby had a fever</w:t>
            </w:r>
          </w:p>
        </w:tc>
        <w:tc>
          <w:tcPr>
            <w:tcW w:w="1001" w:type="pct"/>
            <w:noWrap/>
          </w:tcPr>
          <w:p w14:paraId="6DC43508" w14:textId="77777777" w:rsidR="0094469C" w:rsidRPr="002C45CB" w:rsidRDefault="0094469C" w:rsidP="00EA768A">
            <w:pPr>
              <w:jc w:val="center"/>
              <w:rPr>
                <w:rFonts w:cs="Arial"/>
                <w:sz w:val="20"/>
              </w:rPr>
            </w:pPr>
            <w:r w:rsidRPr="002C45CB">
              <w:rPr>
                <w:rFonts w:cs="Arial"/>
                <w:sz w:val="20"/>
              </w:rPr>
              <w:t>97.4%</w:t>
            </w:r>
          </w:p>
        </w:tc>
        <w:tc>
          <w:tcPr>
            <w:tcW w:w="1088" w:type="pct"/>
          </w:tcPr>
          <w:p w14:paraId="1B3372FD" w14:textId="77777777" w:rsidR="0094469C" w:rsidRPr="002C45CB" w:rsidRDefault="0094469C" w:rsidP="00EA768A">
            <w:pPr>
              <w:jc w:val="center"/>
              <w:rPr>
                <w:rFonts w:cs="Arial"/>
                <w:sz w:val="20"/>
              </w:rPr>
            </w:pPr>
            <w:r w:rsidRPr="002C45CB">
              <w:rPr>
                <w:rFonts w:cs="Arial"/>
                <w:sz w:val="20"/>
              </w:rPr>
              <w:t>98.4%</w:t>
            </w:r>
          </w:p>
        </w:tc>
      </w:tr>
      <w:tr w:rsidR="0094469C" w:rsidRPr="002C45CB" w14:paraId="1E4D1755" w14:textId="77777777" w:rsidTr="006D2093">
        <w:trPr>
          <w:trHeight w:val="340"/>
        </w:trPr>
        <w:tc>
          <w:tcPr>
            <w:tcW w:w="2911" w:type="pct"/>
          </w:tcPr>
          <w:p w14:paraId="64B72E7F" w14:textId="77777777" w:rsidR="0094469C" w:rsidRPr="002C45CB" w:rsidRDefault="0094469C" w:rsidP="00DE3655">
            <w:pPr>
              <w:pStyle w:val="ListParagraph"/>
              <w:numPr>
                <w:ilvl w:val="0"/>
                <w:numId w:val="13"/>
              </w:numPr>
              <w:jc w:val="both"/>
              <w:rPr>
                <w:lang w:val="en-GB"/>
              </w:rPr>
            </w:pPr>
            <w:r w:rsidRPr="002C45CB">
              <w:rPr>
                <w:lang w:val="en-GB"/>
              </w:rPr>
              <w:t>Baby is having convulsions</w:t>
            </w:r>
          </w:p>
        </w:tc>
        <w:tc>
          <w:tcPr>
            <w:tcW w:w="1001" w:type="pct"/>
            <w:noWrap/>
          </w:tcPr>
          <w:p w14:paraId="627FAD1B" w14:textId="77777777" w:rsidR="0094469C" w:rsidRPr="002C45CB" w:rsidRDefault="0094469C" w:rsidP="00EA768A">
            <w:pPr>
              <w:jc w:val="center"/>
              <w:rPr>
                <w:rFonts w:cs="Arial"/>
                <w:sz w:val="20"/>
              </w:rPr>
            </w:pPr>
            <w:r w:rsidRPr="002C45CB">
              <w:rPr>
                <w:rFonts w:cs="Arial"/>
                <w:sz w:val="20"/>
              </w:rPr>
              <w:t>96.0%</w:t>
            </w:r>
          </w:p>
        </w:tc>
        <w:tc>
          <w:tcPr>
            <w:tcW w:w="1088" w:type="pct"/>
          </w:tcPr>
          <w:p w14:paraId="5720BF05" w14:textId="77777777" w:rsidR="0094469C" w:rsidRPr="002C45CB" w:rsidRDefault="0094469C" w:rsidP="00EA768A">
            <w:pPr>
              <w:jc w:val="center"/>
              <w:rPr>
                <w:rFonts w:cs="Arial"/>
                <w:sz w:val="20"/>
              </w:rPr>
            </w:pPr>
            <w:r w:rsidRPr="002C45CB">
              <w:rPr>
                <w:rFonts w:cs="Arial"/>
                <w:sz w:val="20"/>
              </w:rPr>
              <w:t>97.0%</w:t>
            </w:r>
          </w:p>
        </w:tc>
      </w:tr>
      <w:tr w:rsidR="0094469C" w:rsidRPr="002C45CB" w14:paraId="3781AB38" w14:textId="77777777" w:rsidTr="006D2093">
        <w:trPr>
          <w:trHeight w:val="340"/>
        </w:trPr>
        <w:tc>
          <w:tcPr>
            <w:tcW w:w="2911" w:type="pct"/>
          </w:tcPr>
          <w:p w14:paraId="0E84DCAB" w14:textId="77777777" w:rsidR="0094469C" w:rsidRPr="002C45CB" w:rsidRDefault="0094469C" w:rsidP="00DE3655">
            <w:pPr>
              <w:pStyle w:val="ListParagraph"/>
              <w:numPr>
                <w:ilvl w:val="0"/>
                <w:numId w:val="13"/>
              </w:numPr>
              <w:jc w:val="both"/>
              <w:rPr>
                <w:lang w:val="en-GB"/>
              </w:rPr>
            </w:pPr>
            <w:r w:rsidRPr="002C45CB">
              <w:rPr>
                <w:lang w:val="en-GB"/>
              </w:rPr>
              <w:t>Baby is malnourished</w:t>
            </w:r>
          </w:p>
        </w:tc>
        <w:tc>
          <w:tcPr>
            <w:tcW w:w="1001" w:type="pct"/>
            <w:noWrap/>
          </w:tcPr>
          <w:p w14:paraId="1A1235DC" w14:textId="77777777" w:rsidR="0094469C" w:rsidRPr="002C45CB" w:rsidRDefault="0094469C" w:rsidP="00EA768A">
            <w:pPr>
              <w:jc w:val="center"/>
              <w:rPr>
                <w:rFonts w:cs="Arial"/>
                <w:sz w:val="20"/>
              </w:rPr>
            </w:pPr>
            <w:r w:rsidRPr="002C45CB">
              <w:rPr>
                <w:rFonts w:cs="Arial"/>
                <w:sz w:val="20"/>
              </w:rPr>
              <w:t>95.4%</w:t>
            </w:r>
          </w:p>
        </w:tc>
        <w:tc>
          <w:tcPr>
            <w:tcW w:w="1088" w:type="pct"/>
          </w:tcPr>
          <w:p w14:paraId="47A8F311" w14:textId="77777777" w:rsidR="0094469C" w:rsidRPr="002C45CB" w:rsidRDefault="0094469C" w:rsidP="00EA768A">
            <w:pPr>
              <w:jc w:val="center"/>
              <w:rPr>
                <w:rFonts w:cs="Arial"/>
                <w:sz w:val="20"/>
              </w:rPr>
            </w:pPr>
            <w:r w:rsidRPr="002C45CB">
              <w:rPr>
                <w:rFonts w:cs="Arial"/>
                <w:sz w:val="20"/>
              </w:rPr>
              <w:t>96.5%</w:t>
            </w:r>
          </w:p>
        </w:tc>
      </w:tr>
      <w:tr w:rsidR="0094469C" w:rsidRPr="002C45CB" w14:paraId="013AFA1D" w14:textId="77777777" w:rsidTr="006D2093">
        <w:trPr>
          <w:trHeight w:val="340"/>
        </w:trPr>
        <w:tc>
          <w:tcPr>
            <w:tcW w:w="2911" w:type="pct"/>
          </w:tcPr>
          <w:p w14:paraId="0492473C" w14:textId="77777777" w:rsidR="0094469C" w:rsidRPr="002C45CB" w:rsidRDefault="0094469C" w:rsidP="00DE3655">
            <w:pPr>
              <w:pStyle w:val="ListParagraph"/>
              <w:numPr>
                <w:ilvl w:val="0"/>
                <w:numId w:val="13"/>
              </w:numPr>
              <w:jc w:val="both"/>
              <w:rPr>
                <w:lang w:val="en-GB"/>
              </w:rPr>
            </w:pPr>
            <w:r w:rsidRPr="002C45CB">
              <w:rPr>
                <w:lang w:val="en-GB"/>
              </w:rPr>
              <w:t xml:space="preserve">Baby had </w:t>
            </w:r>
            <w:r w:rsidR="00F44556" w:rsidRPr="002C45CB">
              <w:rPr>
                <w:lang w:val="en-GB"/>
              </w:rPr>
              <w:t>diarrhoea</w:t>
            </w:r>
          </w:p>
        </w:tc>
        <w:tc>
          <w:tcPr>
            <w:tcW w:w="1001" w:type="pct"/>
            <w:noWrap/>
          </w:tcPr>
          <w:p w14:paraId="7AC36BA3" w14:textId="77777777" w:rsidR="0094469C" w:rsidRPr="002C45CB" w:rsidRDefault="0094469C" w:rsidP="00EA768A">
            <w:pPr>
              <w:jc w:val="center"/>
              <w:rPr>
                <w:rFonts w:cs="Arial"/>
                <w:sz w:val="20"/>
              </w:rPr>
            </w:pPr>
            <w:r w:rsidRPr="002C45CB">
              <w:rPr>
                <w:rFonts w:cs="Arial"/>
                <w:sz w:val="20"/>
              </w:rPr>
              <w:t>95.0%</w:t>
            </w:r>
          </w:p>
        </w:tc>
        <w:tc>
          <w:tcPr>
            <w:tcW w:w="1088" w:type="pct"/>
          </w:tcPr>
          <w:p w14:paraId="360537D0" w14:textId="77777777" w:rsidR="0094469C" w:rsidRPr="002C45CB" w:rsidRDefault="0094469C" w:rsidP="00EA768A">
            <w:pPr>
              <w:jc w:val="center"/>
              <w:rPr>
                <w:rFonts w:cs="Arial"/>
                <w:sz w:val="20"/>
              </w:rPr>
            </w:pPr>
            <w:r w:rsidRPr="002C45CB">
              <w:rPr>
                <w:rFonts w:cs="Arial"/>
                <w:sz w:val="20"/>
              </w:rPr>
              <w:t>96.4%</w:t>
            </w:r>
          </w:p>
        </w:tc>
      </w:tr>
      <w:tr w:rsidR="0094469C" w:rsidRPr="002C45CB" w14:paraId="1BFA3515" w14:textId="77777777" w:rsidTr="006D2093">
        <w:trPr>
          <w:trHeight w:val="340"/>
        </w:trPr>
        <w:tc>
          <w:tcPr>
            <w:tcW w:w="2911" w:type="pct"/>
          </w:tcPr>
          <w:p w14:paraId="4E99CBF4" w14:textId="77777777" w:rsidR="0094469C" w:rsidRPr="002C45CB" w:rsidRDefault="0094469C" w:rsidP="00DE3655">
            <w:pPr>
              <w:pStyle w:val="ListParagraph"/>
              <w:numPr>
                <w:ilvl w:val="0"/>
                <w:numId w:val="13"/>
              </w:numPr>
              <w:jc w:val="both"/>
              <w:rPr>
                <w:lang w:val="en-GB"/>
              </w:rPr>
            </w:pPr>
            <w:r w:rsidRPr="002C45CB">
              <w:rPr>
                <w:lang w:val="en-GB"/>
              </w:rPr>
              <w:t>Baby was refusing to eat</w:t>
            </w:r>
          </w:p>
        </w:tc>
        <w:tc>
          <w:tcPr>
            <w:tcW w:w="1001" w:type="pct"/>
            <w:noWrap/>
          </w:tcPr>
          <w:p w14:paraId="7D3229ED" w14:textId="77777777" w:rsidR="0094469C" w:rsidRPr="002C45CB" w:rsidRDefault="0094469C" w:rsidP="00EA768A">
            <w:pPr>
              <w:jc w:val="center"/>
              <w:rPr>
                <w:rFonts w:cs="Arial"/>
                <w:sz w:val="20"/>
              </w:rPr>
            </w:pPr>
            <w:r w:rsidRPr="002C45CB">
              <w:rPr>
                <w:rFonts w:cs="Arial"/>
                <w:sz w:val="20"/>
              </w:rPr>
              <w:t>92.0%</w:t>
            </w:r>
          </w:p>
        </w:tc>
        <w:tc>
          <w:tcPr>
            <w:tcW w:w="1088" w:type="pct"/>
          </w:tcPr>
          <w:p w14:paraId="087F700C" w14:textId="77777777" w:rsidR="0094469C" w:rsidRPr="002C45CB" w:rsidRDefault="0094469C" w:rsidP="00EA768A">
            <w:pPr>
              <w:jc w:val="center"/>
              <w:rPr>
                <w:rFonts w:cs="Arial"/>
                <w:sz w:val="20"/>
              </w:rPr>
            </w:pPr>
            <w:r w:rsidRPr="002C45CB">
              <w:rPr>
                <w:rFonts w:cs="Arial"/>
                <w:sz w:val="20"/>
              </w:rPr>
              <w:t>93.4%</w:t>
            </w:r>
          </w:p>
        </w:tc>
      </w:tr>
      <w:tr w:rsidR="0094469C" w:rsidRPr="002C45CB" w14:paraId="668F5A3D" w14:textId="77777777" w:rsidTr="006D2093">
        <w:trPr>
          <w:trHeight w:val="340"/>
        </w:trPr>
        <w:tc>
          <w:tcPr>
            <w:tcW w:w="2911" w:type="pct"/>
          </w:tcPr>
          <w:p w14:paraId="68D32D5C" w14:textId="77777777" w:rsidR="0094469C" w:rsidRPr="002C45CB" w:rsidRDefault="0094469C" w:rsidP="00DE3655">
            <w:pPr>
              <w:jc w:val="both"/>
            </w:pPr>
          </w:p>
        </w:tc>
        <w:tc>
          <w:tcPr>
            <w:tcW w:w="1001" w:type="pct"/>
            <w:noWrap/>
          </w:tcPr>
          <w:p w14:paraId="08800E3F" w14:textId="77777777" w:rsidR="0094469C" w:rsidRPr="002C45CB" w:rsidRDefault="0094469C" w:rsidP="00DE3655">
            <w:pPr>
              <w:jc w:val="both"/>
              <w:rPr>
                <w:rFonts w:cs="Arial"/>
                <w:sz w:val="20"/>
              </w:rPr>
            </w:pPr>
          </w:p>
        </w:tc>
        <w:tc>
          <w:tcPr>
            <w:tcW w:w="1088" w:type="pct"/>
          </w:tcPr>
          <w:p w14:paraId="33AF48F9" w14:textId="77777777" w:rsidR="0094469C" w:rsidRPr="002C45CB" w:rsidRDefault="0094469C" w:rsidP="00DE3655">
            <w:pPr>
              <w:jc w:val="both"/>
              <w:rPr>
                <w:rFonts w:cs="Arial"/>
                <w:sz w:val="20"/>
              </w:rPr>
            </w:pPr>
          </w:p>
        </w:tc>
      </w:tr>
    </w:tbl>
    <w:p w14:paraId="2485B193" w14:textId="77777777" w:rsidR="0094469C" w:rsidRPr="002C45CB" w:rsidRDefault="0094469C" w:rsidP="0094469C">
      <w:pPr>
        <w:jc w:val="both"/>
      </w:pPr>
    </w:p>
    <w:p w14:paraId="37FA1EF5" w14:textId="50C878B0" w:rsidR="0094469C" w:rsidRPr="002C45CB" w:rsidRDefault="008929FF" w:rsidP="00E968A3">
      <w:pPr>
        <w:pStyle w:val="BodyText1"/>
      </w:pPr>
      <w:r w:rsidRPr="002C45CB">
        <w:fldChar w:fldCharType="begin"/>
      </w:r>
      <w:r w:rsidRPr="002C45CB">
        <w:instrText xml:space="preserve"> REF _Ref415739459 \h  \* MERGEFORMAT </w:instrText>
      </w:r>
      <w:r w:rsidRPr="002C45CB">
        <w:fldChar w:fldCharType="separate"/>
      </w:r>
      <w:r w:rsidR="00A36D0B" w:rsidRPr="002C45CB">
        <w:t xml:space="preserve">Figure </w:t>
      </w:r>
      <w:r w:rsidR="00A36D0B">
        <w:rPr>
          <w:noProof/>
        </w:rPr>
        <w:t>31</w:t>
      </w:r>
      <w:r w:rsidRPr="002C45CB">
        <w:fldChar w:fldCharType="end"/>
      </w:r>
      <w:r w:rsidRPr="002C45CB">
        <w:t xml:space="preserve"> </w:t>
      </w:r>
      <w:r w:rsidR="0094469C" w:rsidRPr="002C45CB">
        <w:t xml:space="preserve">shows how </w:t>
      </w:r>
      <w:r w:rsidR="005832F7" w:rsidRPr="002C45CB">
        <w:t>a person’s</w:t>
      </w:r>
      <w:r w:rsidR="0094469C" w:rsidRPr="002C45CB">
        <w:t xml:space="preserve"> likelihood </w:t>
      </w:r>
      <w:r w:rsidR="005832F7" w:rsidRPr="002C45CB">
        <w:t>of</w:t>
      </w:r>
      <w:r w:rsidR="0094469C" w:rsidRPr="002C45CB">
        <w:t xml:space="preserve"> </w:t>
      </w:r>
      <w:r w:rsidR="005832F7" w:rsidRPr="002C45CB">
        <w:t xml:space="preserve">advising </w:t>
      </w:r>
      <w:r w:rsidR="0094469C" w:rsidRPr="002C45CB">
        <w:t>someone else to deliver a baby in a health facility varies with the PPI index</w:t>
      </w:r>
      <w:r w:rsidR="005832F7" w:rsidRPr="002C45CB">
        <w:t xml:space="preserve">: we </w:t>
      </w:r>
      <w:r w:rsidR="0094469C" w:rsidRPr="002C45CB">
        <w:t>construct four groups of individuals, one in each quartile of the PPI distribution</w:t>
      </w:r>
      <w:r w:rsidR="005832F7" w:rsidRPr="002C45CB">
        <w:t>;</w:t>
      </w:r>
      <w:r w:rsidR="0094469C" w:rsidRPr="002C45CB">
        <w:t xml:space="preserve"> </w:t>
      </w:r>
      <w:r w:rsidR="005832F7" w:rsidRPr="002C45CB">
        <w:t xml:space="preserve">we </w:t>
      </w:r>
      <w:r w:rsidR="0094469C" w:rsidRPr="002C45CB">
        <w:t>show that males and females in the top PPI quartile</w:t>
      </w:r>
      <w:r w:rsidR="00F44556" w:rsidRPr="002C45CB">
        <w:t xml:space="preserve"> (i.e. those who </w:t>
      </w:r>
      <w:r w:rsidR="005832F7" w:rsidRPr="002C45CB">
        <w:t xml:space="preserve">are </w:t>
      </w:r>
      <w:r w:rsidR="00F44556" w:rsidRPr="002C45CB">
        <w:t>better off)</w:t>
      </w:r>
      <w:r w:rsidR="0094469C" w:rsidRPr="002C45CB">
        <w:t xml:space="preserve"> are more than twice as likely to advise women to give birth in a health facility than those in the bottom PPI quartile</w:t>
      </w:r>
      <w:r w:rsidR="00F44556" w:rsidRPr="002C45CB">
        <w:t xml:space="preserve"> (i.e. those who are poorer)</w:t>
      </w:r>
      <w:r w:rsidR="0094469C" w:rsidRPr="002C45CB">
        <w:t xml:space="preserve">. This difference could be due to </w:t>
      </w:r>
      <w:r w:rsidR="005832F7" w:rsidRPr="002C45CB">
        <w:t xml:space="preserve">differences in levels of </w:t>
      </w:r>
      <w:r w:rsidR="0094469C" w:rsidRPr="002C45CB">
        <w:t>information about the benefits of delivering a child in a health facility, although it could also be related to the fact that individuals in higher PPI households are less financially constrained when it comes to health (and other) decisions.</w:t>
      </w:r>
    </w:p>
    <w:p w14:paraId="11826C95" w14:textId="7FF0F4E9" w:rsidR="0094469C" w:rsidRPr="002C45CB" w:rsidRDefault="00017BE0" w:rsidP="004F27D2">
      <w:pPr>
        <w:pStyle w:val="BodyText1"/>
      </w:pPr>
      <w:r w:rsidRPr="002C45CB">
        <w:fldChar w:fldCharType="begin"/>
      </w:r>
      <w:r w:rsidRPr="002C45CB">
        <w:instrText xml:space="preserve"> REF _Ref415737093 \h  \* MERGEFORMAT </w:instrText>
      </w:r>
      <w:r w:rsidRPr="002C45CB">
        <w:fldChar w:fldCharType="separate"/>
      </w:r>
      <w:r w:rsidR="00A36D0B" w:rsidRPr="002C45CB">
        <w:t xml:space="preserve">Table </w:t>
      </w:r>
      <w:r w:rsidR="00A36D0B">
        <w:rPr>
          <w:noProof/>
        </w:rPr>
        <w:t>33</w:t>
      </w:r>
      <w:r w:rsidRPr="002C45CB">
        <w:fldChar w:fldCharType="end"/>
      </w:r>
      <w:r w:rsidRPr="002C45CB">
        <w:t xml:space="preserve"> </w:t>
      </w:r>
      <w:r w:rsidR="0094469C" w:rsidRPr="002C45CB">
        <w:t>concerns knowledge and beliefs about breastfeeding. There are important misconceptions about adequate breastfeeding practices</w:t>
      </w:r>
      <w:r w:rsidR="00495A94" w:rsidRPr="002C45CB">
        <w:t xml:space="preserve">: very </w:t>
      </w:r>
      <w:r w:rsidR="0094469C" w:rsidRPr="002C45CB">
        <w:t>few individuals, regardless of gender, believe that the baby should be breastfed right after birth</w:t>
      </w:r>
      <w:r w:rsidR="00495A94" w:rsidRPr="002C45CB">
        <w:t xml:space="preserve">; </w:t>
      </w:r>
      <w:r w:rsidR="0094469C" w:rsidRPr="002C45CB">
        <w:t>half of them believe the baby should not be exclusively breastfed during the first days of life</w:t>
      </w:r>
      <w:r w:rsidR="00495A94" w:rsidRPr="002C45CB">
        <w:t xml:space="preserve">; </w:t>
      </w:r>
      <w:r w:rsidR="0094469C" w:rsidRPr="002C45CB">
        <w:t xml:space="preserve">and almost half of them believe that colostrum is not good for the baby. </w:t>
      </w:r>
    </w:p>
    <w:p w14:paraId="538C3FDB" w14:textId="77777777" w:rsidR="0094469C" w:rsidRPr="002C45CB" w:rsidRDefault="0094469C" w:rsidP="0094469C">
      <w:pPr>
        <w:pStyle w:val="BodyText1"/>
        <w:jc w:val="both"/>
      </w:pPr>
      <w:r w:rsidRPr="002C45CB">
        <w:lastRenderedPageBreak/>
        <w:t xml:space="preserve">Regarding </w:t>
      </w:r>
      <w:r w:rsidR="00495A94" w:rsidRPr="002C45CB">
        <w:t xml:space="preserve">the </w:t>
      </w:r>
      <w:r w:rsidRPr="002C45CB">
        <w:t>vaccination of infants, there is almost 100% agreement that vaccination of children is important. Nevertheless, it remains important to get this figure as close as possible to 100%.</w:t>
      </w:r>
    </w:p>
    <w:p w14:paraId="467AA972" w14:textId="73F0682D" w:rsidR="0094469C" w:rsidRPr="002C45CB" w:rsidRDefault="00017BE0" w:rsidP="004F27D2">
      <w:pPr>
        <w:pStyle w:val="BodyText1"/>
      </w:pPr>
      <w:r w:rsidRPr="002C45CB">
        <w:fldChar w:fldCharType="begin"/>
      </w:r>
      <w:r w:rsidRPr="002C45CB">
        <w:instrText xml:space="preserve"> REF _Ref415737134 \h  \* MERGEFORMAT </w:instrText>
      </w:r>
      <w:r w:rsidRPr="002C45CB">
        <w:fldChar w:fldCharType="separate"/>
      </w:r>
      <w:r w:rsidR="00A36D0B" w:rsidRPr="002C45CB">
        <w:t xml:space="preserve">Table </w:t>
      </w:r>
      <w:r w:rsidR="00A36D0B">
        <w:rPr>
          <w:noProof/>
        </w:rPr>
        <w:t>34</w:t>
      </w:r>
      <w:r w:rsidRPr="002C45CB">
        <w:fldChar w:fldCharType="end"/>
      </w:r>
      <w:r w:rsidRPr="002C45CB">
        <w:t xml:space="preserve"> </w:t>
      </w:r>
      <w:r w:rsidR="0094469C" w:rsidRPr="002C45CB">
        <w:t xml:space="preserve">and </w:t>
      </w:r>
      <w:r w:rsidRPr="002C45CB">
        <w:fldChar w:fldCharType="begin"/>
      </w:r>
      <w:r w:rsidRPr="002C45CB">
        <w:instrText xml:space="preserve"> REF _Ref415737144 \h  \* MERGEFORMAT </w:instrText>
      </w:r>
      <w:r w:rsidRPr="002C45CB">
        <w:fldChar w:fldCharType="separate"/>
      </w:r>
      <w:r w:rsidR="00A36D0B" w:rsidRPr="002C45CB">
        <w:t xml:space="preserve">Table </w:t>
      </w:r>
      <w:r w:rsidR="00A36D0B">
        <w:rPr>
          <w:noProof/>
        </w:rPr>
        <w:t>35</w:t>
      </w:r>
      <w:r w:rsidRPr="002C45CB">
        <w:fldChar w:fldCharType="end"/>
      </w:r>
      <w:r w:rsidRPr="002C45CB">
        <w:t xml:space="preserve"> </w:t>
      </w:r>
      <w:r w:rsidR="0094469C" w:rsidRPr="002C45CB">
        <w:t>concern advice</w:t>
      </w:r>
      <w:r w:rsidR="00495A94" w:rsidRPr="002C45CB">
        <w:t>-</w:t>
      </w:r>
      <w:r w:rsidR="0094469C" w:rsidRPr="002C45CB">
        <w:t xml:space="preserve">seeking behaviour </w:t>
      </w:r>
      <w:r w:rsidR="00495A94" w:rsidRPr="002C45CB">
        <w:t xml:space="preserve">regarding </w:t>
      </w:r>
      <w:r w:rsidR="0094469C" w:rsidRPr="002C45CB">
        <w:t xml:space="preserve">pregnancy and children, and food and nutrition, respectively. A striking 80% of all females would go to their husband for advice on pregnancy and children, 30% would consult their mothers, and only 22% would seek the advice of a trained health worker. When it comes to males, only about 50% would seek their </w:t>
      </w:r>
      <w:r w:rsidR="00495A94" w:rsidRPr="002C45CB">
        <w:t xml:space="preserve">wife’s </w:t>
      </w:r>
      <w:r w:rsidR="0094469C" w:rsidRPr="002C45CB">
        <w:t>advice on these matters, 38.6% would consult their mother, and about 33% would rely on trained health workers. When it comes to advice about food and nutrition, there is even less reliance on health workers: only 9% for females, and 14% for males.</w:t>
      </w:r>
    </w:p>
    <w:p w14:paraId="6AC3620A" w14:textId="403CBD03" w:rsidR="0094469C" w:rsidRPr="002C45CB" w:rsidRDefault="0094469C" w:rsidP="004F27D2">
      <w:pPr>
        <w:pStyle w:val="BodyText1"/>
      </w:pPr>
      <w:r w:rsidRPr="002C45CB">
        <w:t xml:space="preserve">These results show that there is strong reliance on informal family networks for advice on important health issues, and not much reliance on trained health workers. This may be because it is difficult to access health workers on a regular basis, either because they are not usually present, because individuals find it inconvenient to contact them, or because they do not trust them on these matters as much as they trust their closest family members. This is </w:t>
      </w:r>
      <w:r w:rsidR="00495A94" w:rsidRPr="002C45CB">
        <w:t xml:space="preserve">worrying </w:t>
      </w:r>
      <w:r w:rsidRPr="002C45CB">
        <w:t xml:space="preserve">because, as we saw above, males and females in the sample </w:t>
      </w:r>
      <w:r w:rsidR="00495A94" w:rsidRPr="002C45CB">
        <w:t xml:space="preserve">hold important misconceptions </w:t>
      </w:r>
      <w:r w:rsidRPr="002C45CB">
        <w:t>about what are the best health practices for pregnant women and their children.</w:t>
      </w:r>
    </w:p>
    <w:p w14:paraId="1B92D6DC" w14:textId="77777777" w:rsidR="00F66A62" w:rsidRPr="002C45CB" w:rsidRDefault="00F66A62">
      <w:pPr>
        <w:rPr>
          <w:b/>
          <w:iCs/>
          <w:color w:val="4F81BD" w:themeColor="accent1"/>
          <w:szCs w:val="18"/>
        </w:rPr>
      </w:pPr>
      <w:r w:rsidRPr="002C45CB">
        <w:br w:type="page"/>
      </w:r>
    </w:p>
    <w:p w14:paraId="10C72BE3" w14:textId="34BB96BE" w:rsidR="00F66A62" w:rsidRPr="002C45CB" w:rsidRDefault="00F66A62" w:rsidP="00F66A62">
      <w:pPr>
        <w:pStyle w:val="Caption"/>
      </w:pPr>
      <w:bookmarkStart w:id="254" w:name="_Ref415739459"/>
      <w:bookmarkStart w:id="255" w:name="_Toc423448543"/>
      <w:r w:rsidRPr="002C45CB">
        <w:lastRenderedPageBreak/>
        <w:t xml:space="preserve">Figure </w:t>
      </w:r>
      <w:fldSimple w:instr=" SEQ Figure \* ARABIC ">
        <w:r w:rsidR="00A36D0B">
          <w:rPr>
            <w:noProof/>
          </w:rPr>
          <w:t>31</w:t>
        </w:r>
      </w:fldSimple>
      <w:bookmarkEnd w:id="254"/>
      <w:r w:rsidRPr="002C45CB">
        <w:tab/>
      </w:r>
      <w:bookmarkStart w:id="256" w:name="_Ref287262375"/>
      <w:r w:rsidRPr="002C45CB">
        <w:t xml:space="preserve">Husbands’ and wives’ beliefs about best place to give birth by PPI </w:t>
      </w:r>
      <w:bookmarkEnd w:id="256"/>
      <w:r w:rsidRPr="002C45CB">
        <w:t>quartile</w:t>
      </w:r>
      <w:bookmarkEnd w:id="255"/>
    </w:p>
    <w:tbl>
      <w:tblPr>
        <w:tblStyle w:val="OPMFigureTable"/>
        <w:tblW w:w="0" w:type="auto"/>
        <w:tblLook w:val="04C0" w:firstRow="0" w:lastRow="1" w:firstColumn="1" w:lastColumn="0" w:noHBand="0" w:noVBand="1"/>
      </w:tblPr>
      <w:tblGrid>
        <w:gridCol w:w="9639"/>
      </w:tblGrid>
      <w:tr w:rsidR="0094469C" w:rsidRPr="002C45CB" w14:paraId="64ED0AA8"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623D4E2D" w14:textId="77777777" w:rsidR="0094469C" w:rsidRPr="002C45CB" w:rsidRDefault="0094469C" w:rsidP="00DE3655">
            <w:pPr>
              <w:pStyle w:val="BodyText1"/>
              <w:spacing w:after="0"/>
              <w:jc w:val="both"/>
            </w:pPr>
            <w:r w:rsidRPr="002C45CB">
              <w:rPr>
                <w:noProof/>
                <w:lang w:eastAsia="en-GB"/>
              </w:rPr>
              <w:drawing>
                <wp:inline distT="0" distB="0" distL="0" distR="0" wp14:anchorId="3968FF26" wp14:editId="0C1128CE">
                  <wp:extent cx="6120765" cy="6800850"/>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place.eps"/>
                          <pic:cNvPicPr/>
                        </pic:nvPicPr>
                        <pic:blipFill>
                          <a:blip r:embed="rId53">
                            <a:extLst>
                              <a:ext uri="{28A0092B-C50C-407E-A947-70E740481C1C}">
                                <a14:useLocalDpi xmlns:a14="http://schemas.microsoft.com/office/drawing/2010/main" val="0"/>
                              </a:ext>
                            </a:extLst>
                          </a:blip>
                          <a:stretch>
                            <a:fillRect/>
                          </a:stretch>
                        </pic:blipFill>
                        <pic:spPr>
                          <a:xfrm>
                            <a:off x="0" y="0"/>
                            <a:ext cx="6120765" cy="6800850"/>
                          </a:xfrm>
                          <a:prstGeom prst="rect">
                            <a:avLst/>
                          </a:prstGeom>
                        </pic:spPr>
                      </pic:pic>
                    </a:graphicData>
                  </a:graphic>
                </wp:inline>
              </w:drawing>
            </w:r>
          </w:p>
        </w:tc>
      </w:tr>
      <w:tr w:rsidR="0094469C" w:rsidRPr="002C45CB" w14:paraId="560A2F03"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74BEC7F6" w14:textId="77777777" w:rsidR="0094469C" w:rsidRPr="002C45CB" w:rsidRDefault="0094469C" w:rsidP="00DE3655">
            <w:pPr>
              <w:pStyle w:val="BodyText1"/>
              <w:spacing w:after="0"/>
              <w:jc w:val="both"/>
            </w:pPr>
            <w:r w:rsidRPr="002C45CB">
              <w:t>Source: CDGP Baseline Survey.</w:t>
            </w:r>
          </w:p>
        </w:tc>
      </w:tr>
    </w:tbl>
    <w:p w14:paraId="5FBA6FAA" w14:textId="77777777" w:rsidR="0094469C" w:rsidRPr="002C45CB" w:rsidRDefault="0094469C" w:rsidP="0094469C">
      <w:pPr>
        <w:jc w:val="both"/>
      </w:pPr>
    </w:p>
    <w:p w14:paraId="0E5AA3FA" w14:textId="77777777" w:rsidR="00495A94" w:rsidRPr="002C45CB" w:rsidRDefault="00495A94" w:rsidP="0094469C">
      <w:pPr>
        <w:jc w:val="both"/>
      </w:pPr>
    </w:p>
    <w:p w14:paraId="465171C8" w14:textId="77777777" w:rsidR="00495A94" w:rsidRPr="002C45CB" w:rsidRDefault="00495A94" w:rsidP="0094469C">
      <w:pPr>
        <w:jc w:val="both"/>
      </w:pPr>
    </w:p>
    <w:p w14:paraId="3323A964" w14:textId="77777777" w:rsidR="006D2093" w:rsidRPr="002C45CB" w:rsidRDefault="006D2093">
      <w:pPr>
        <w:rPr>
          <w:b/>
          <w:iCs/>
          <w:color w:val="4F81BD" w:themeColor="accent1"/>
          <w:szCs w:val="18"/>
        </w:rPr>
      </w:pPr>
      <w:r w:rsidRPr="002C45CB">
        <w:br w:type="page"/>
      </w:r>
    </w:p>
    <w:p w14:paraId="3D86D5D4" w14:textId="40A91F54" w:rsidR="00495A94" w:rsidRPr="002C45CB" w:rsidRDefault="006D2093" w:rsidP="006D2093">
      <w:pPr>
        <w:pStyle w:val="Caption"/>
      </w:pPr>
      <w:bookmarkStart w:id="257" w:name="_Ref415737093"/>
      <w:bookmarkStart w:id="258" w:name="_Toc423448482"/>
      <w:r w:rsidRPr="002C45CB">
        <w:lastRenderedPageBreak/>
        <w:t xml:space="preserve">Table </w:t>
      </w:r>
      <w:fldSimple w:instr=" SEQ Table \* ARABIC ">
        <w:r w:rsidR="00A36D0B">
          <w:rPr>
            <w:noProof/>
          </w:rPr>
          <w:t>33</w:t>
        </w:r>
      </w:fldSimple>
      <w:bookmarkEnd w:id="257"/>
      <w:r w:rsidRPr="002C45CB">
        <w:tab/>
      </w:r>
      <w:bookmarkStart w:id="259" w:name="_Ref287262392"/>
      <w:r w:rsidRPr="002C45CB">
        <w:t xml:space="preserve">Husbands’ and wives’ beliefs about breastfeeding and feeding </w:t>
      </w:r>
      <w:bookmarkEnd w:id="259"/>
      <w:r w:rsidRPr="002C45CB">
        <w:t>practices</w:t>
      </w:r>
      <w:bookmarkEnd w:id="258"/>
    </w:p>
    <w:tbl>
      <w:tblPr>
        <w:tblStyle w:val="e-PactBlue"/>
        <w:tblW w:w="5000" w:type="pct"/>
        <w:tblLayout w:type="fixed"/>
        <w:tblLook w:val="01E0" w:firstRow="1" w:lastRow="1" w:firstColumn="1" w:lastColumn="1" w:noHBand="0" w:noVBand="0"/>
      </w:tblPr>
      <w:tblGrid>
        <w:gridCol w:w="4684"/>
        <w:gridCol w:w="1654"/>
        <w:gridCol w:w="820"/>
        <w:gridCol w:w="1674"/>
        <w:gridCol w:w="797"/>
      </w:tblGrid>
      <w:tr w:rsidR="00EA11D4" w:rsidRPr="002C45CB" w14:paraId="5AA2A922"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2432" w:type="pct"/>
            <w:noWrap/>
          </w:tcPr>
          <w:p w14:paraId="68A366EC" w14:textId="77777777" w:rsidR="0094469C" w:rsidRPr="002C45CB" w:rsidRDefault="0094469C" w:rsidP="00DE3655">
            <w:pPr>
              <w:jc w:val="both"/>
              <w:rPr>
                <w:rFonts w:cs="Arial"/>
                <w:szCs w:val="22"/>
              </w:rPr>
            </w:pPr>
            <w:r w:rsidRPr="002C45CB">
              <w:rPr>
                <w:rFonts w:cs="Arial"/>
                <w:szCs w:val="22"/>
              </w:rPr>
              <w:t>Indicator</w:t>
            </w:r>
          </w:p>
        </w:tc>
        <w:tc>
          <w:tcPr>
            <w:tcW w:w="859" w:type="pct"/>
          </w:tcPr>
          <w:p w14:paraId="5FB057C8" w14:textId="77777777" w:rsidR="0094469C" w:rsidRPr="002C45CB" w:rsidRDefault="0094469C" w:rsidP="0045384A">
            <w:pPr>
              <w:jc w:val="center"/>
              <w:rPr>
                <w:rFonts w:cs="Arial"/>
                <w:szCs w:val="22"/>
              </w:rPr>
            </w:pPr>
            <w:r w:rsidRPr="002C45CB">
              <w:rPr>
                <w:rFonts w:cs="Arial"/>
                <w:szCs w:val="22"/>
              </w:rPr>
              <w:t>Women</w:t>
            </w:r>
          </w:p>
          <w:p w14:paraId="0B246AA7" w14:textId="77777777" w:rsidR="0094469C" w:rsidRPr="002C45CB" w:rsidRDefault="0094469C" w:rsidP="0045384A">
            <w:pPr>
              <w:jc w:val="center"/>
              <w:rPr>
                <w:rFonts w:cs="Arial"/>
                <w:szCs w:val="22"/>
              </w:rPr>
            </w:pPr>
            <w:r w:rsidRPr="002C45CB">
              <w:rPr>
                <w:rFonts w:cs="Arial"/>
                <w:szCs w:val="22"/>
              </w:rPr>
              <w:t>(N = 5,436)</w:t>
            </w:r>
          </w:p>
        </w:tc>
        <w:tc>
          <w:tcPr>
            <w:tcW w:w="426" w:type="pct"/>
          </w:tcPr>
          <w:p w14:paraId="0F1C37BA" w14:textId="77777777" w:rsidR="0094469C" w:rsidRPr="002C45CB" w:rsidRDefault="0094469C" w:rsidP="0045384A">
            <w:pPr>
              <w:jc w:val="center"/>
              <w:rPr>
                <w:rFonts w:cs="Arial"/>
                <w:szCs w:val="22"/>
              </w:rPr>
            </w:pPr>
          </w:p>
        </w:tc>
        <w:tc>
          <w:tcPr>
            <w:tcW w:w="869" w:type="pct"/>
          </w:tcPr>
          <w:p w14:paraId="489290BE" w14:textId="77777777" w:rsidR="0094469C" w:rsidRPr="002C45CB" w:rsidRDefault="0094469C" w:rsidP="0045384A">
            <w:pPr>
              <w:jc w:val="center"/>
              <w:rPr>
                <w:rFonts w:cs="Arial"/>
                <w:szCs w:val="22"/>
              </w:rPr>
            </w:pPr>
            <w:r w:rsidRPr="002C45CB">
              <w:rPr>
                <w:rFonts w:cs="Arial"/>
                <w:szCs w:val="22"/>
              </w:rPr>
              <w:t>Husbands</w:t>
            </w:r>
          </w:p>
          <w:p w14:paraId="39C7AF60" w14:textId="77777777" w:rsidR="0094469C" w:rsidRPr="002C45CB" w:rsidRDefault="0094469C" w:rsidP="0045384A">
            <w:pPr>
              <w:jc w:val="center"/>
              <w:rPr>
                <w:rFonts w:cs="Arial"/>
                <w:szCs w:val="22"/>
              </w:rPr>
            </w:pPr>
            <w:r w:rsidRPr="002C45CB">
              <w:rPr>
                <w:rFonts w:cs="Arial"/>
                <w:szCs w:val="22"/>
              </w:rPr>
              <w:t>(N = 5,416)</w:t>
            </w:r>
          </w:p>
        </w:tc>
        <w:tc>
          <w:tcPr>
            <w:tcW w:w="414" w:type="pct"/>
          </w:tcPr>
          <w:p w14:paraId="3C9FD45C" w14:textId="77777777" w:rsidR="0094469C" w:rsidRPr="002C45CB" w:rsidRDefault="0094469C" w:rsidP="0045384A">
            <w:pPr>
              <w:jc w:val="center"/>
              <w:rPr>
                <w:rFonts w:cs="Arial"/>
                <w:szCs w:val="22"/>
              </w:rPr>
            </w:pPr>
          </w:p>
        </w:tc>
      </w:tr>
      <w:tr w:rsidR="0094469C" w:rsidRPr="002C45CB" w14:paraId="6AB8070A" w14:textId="77777777" w:rsidTr="006D2093">
        <w:trPr>
          <w:trHeight w:val="340"/>
        </w:trPr>
        <w:tc>
          <w:tcPr>
            <w:tcW w:w="2432" w:type="pct"/>
          </w:tcPr>
          <w:p w14:paraId="2D3F63C8" w14:textId="431EDADD" w:rsidR="0094469C" w:rsidRPr="002C45CB" w:rsidRDefault="0094469C" w:rsidP="00495A94">
            <w:pPr>
              <w:jc w:val="both"/>
              <w:rPr>
                <w:rFonts w:cs="Arial"/>
                <w:sz w:val="20"/>
              </w:rPr>
            </w:pPr>
            <w:r w:rsidRPr="002C45CB">
              <w:rPr>
                <w:rFonts w:cs="Arial"/>
                <w:sz w:val="20"/>
              </w:rPr>
              <w:t xml:space="preserve">Best time </w:t>
            </w:r>
            <w:r w:rsidR="00495A94" w:rsidRPr="002C45CB">
              <w:rPr>
                <w:rFonts w:cs="Arial"/>
                <w:sz w:val="20"/>
              </w:rPr>
              <w:t xml:space="preserve">at which </w:t>
            </w:r>
            <w:r w:rsidRPr="002C45CB">
              <w:rPr>
                <w:rFonts w:cs="Arial"/>
                <w:sz w:val="20"/>
              </w:rPr>
              <w:t xml:space="preserve">a healthy mother </w:t>
            </w:r>
            <w:r w:rsidR="00495A94" w:rsidRPr="002C45CB">
              <w:rPr>
                <w:rFonts w:cs="Arial"/>
                <w:sz w:val="20"/>
              </w:rPr>
              <w:t xml:space="preserve">can </w:t>
            </w:r>
            <w:r w:rsidRPr="002C45CB">
              <w:rPr>
                <w:rFonts w:cs="Arial"/>
                <w:sz w:val="20"/>
              </w:rPr>
              <w:t>start breastfeeding her child after birth:</w:t>
            </w:r>
          </w:p>
        </w:tc>
        <w:tc>
          <w:tcPr>
            <w:tcW w:w="859" w:type="pct"/>
          </w:tcPr>
          <w:p w14:paraId="73E3AEBE" w14:textId="77777777" w:rsidR="0094469C" w:rsidRPr="002C45CB" w:rsidRDefault="0094469C" w:rsidP="0045384A">
            <w:pPr>
              <w:jc w:val="center"/>
              <w:rPr>
                <w:rFonts w:cs="Arial"/>
                <w:sz w:val="20"/>
              </w:rPr>
            </w:pPr>
          </w:p>
        </w:tc>
        <w:tc>
          <w:tcPr>
            <w:tcW w:w="426" w:type="pct"/>
          </w:tcPr>
          <w:p w14:paraId="00B3ACFB" w14:textId="77777777" w:rsidR="0094469C" w:rsidRPr="002C45CB" w:rsidRDefault="0094469C" w:rsidP="0045384A">
            <w:pPr>
              <w:jc w:val="center"/>
              <w:rPr>
                <w:rFonts w:cs="Arial"/>
                <w:sz w:val="20"/>
              </w:rPr>
            </w:pPr>
          </w:p>
        </w:tc>
        <w:tc>
          <w:tcPr>
            <w:tcW w:w="869" w:type="pct"/>
          </w:tcPr>
          <w:p w14:paraId="07FFD9B3" w14:textId="77777777" w:rsidR="0094469C" w:rsidRPr="002C45CB" w:rsidRDefault="0094469C" w:rsidP="0045384A">
            <w:pPr>
              <w:jc w:val="center"/>
              <w:rPr>
                <w:rFonts w:cs="Arial"/>
                <w:sz w:val="20"/>
              </w:rPr>
            </w:pPr>
          </w:p>
        </w:tc>
        <w:tc>
          <w:tcPr>
            <w:tcW w:w="414" w:type="pct"/>
          </w:tcPr>
          <w:p w14:paraId="7D4F6A90" w14:textId="77777777" w:rsidR="0094469C" w:rsidRPr="002C45CB" w:rsidRDefault="0094469C" w:rsidP="0045384A">
            <w:pPr>
              <w:jc w:val="center"/>
              <w:rPr>
                <w:rFonts w:cs="Arial"/>
                <w:sz w:val="20"/>
              </w:rPr>
            </w:pPr>
          </w:p>
        </w:tc>
      </w:tr>
      <w:tr w:rsidR="0094469C" w:rsidRPr="002C45CB" w14:paraId="1F4F497E" w14:textId="77777777" w:rsidTr="006D2093">
        <w:trPr>
          <w:trHeight w:val="340"/>
        </w:trPr>
        <w:tc>
          <w:tcPr>
            <w:tcW w:w="2432" w:type="pct"/>
          </w:tcPr>
          <w:p w14:paraId="30F30272" w14:textId="77777777" w:rsidR="0094469C" w:rsidRPr="002C45CB" w:rsidRDefault="0094469C" w:rsidP="00DE3655">
            <w:pPr>
              <w:pStyle w:val="ListParagraph"/>
              <w:numPr>
                <w:ilvl w:val="0"/>
                <w:numId w:val="25"/>
              </w:numPr>
              <w:ind w:left="426" w:hanging="284"/>
              <w:jc w:val="both"/>
              <w:rPr>
                <w:lang w:val="en-GB"/>
              </w:rPr>
            </w:pPr>
            <w:r w:rsidRPr="002C45CB">
              <w:rPr>
                <w:lang w:val="en-GB"/>
              </w:rPr>
              <w:t>Within 30 minutes / immediately</w:t>
            </w:r>
          </w:p>
        </w:tc>
        <w:tc>
          <w:tcPr>
            <w:tcW w:w="859" w:type="pct"/>
          </w:tcPr>
          <w:p w14:paraId="75B193E5" w14:textId="77777777" w:rsidR="0094469C" w:rsidRPr="002C45CB" w:rsidRDefault="0094469C" w:rsidP="0045384A">
            <w:pPr>
              <w:jc w:val="center"/>
              <w:rPr>
                <w:rFonts w:cs="Arial"/>
                <w:sz w:val="20"/>
              </w:rPr>
            </w:pPr>
            <w:r w:rsidRPr="002C45CB">
              <w:rPr>
                <w:rFonts w:cs="Arial"/>
                <w:sz w:val="20"/>
              </w:rPr>
              <w:t>16.4%</w:t>
            </w:r>
          </w:p>
        </w:tc>
        <w:tc>
          <w:tcPr>
            <w:tcW w:w="426" w:type="pct"/>
          </w:tcPr>
          <w:p w14:paraId="3883B925" w14:textId="77777777" w:rsidR="0094469C" w:rsidRPr="002C45CB" w:rsidRDefault="0094469C" w:rsidP="0045384A">
            <w:pPr>
              <w:jc w:val="center"/>
              <w:rPr>
                <w:rFonts w:cs="Arial"/>
                <w:sz w:val="20"/>
              </w:rPr>
            </w:pPr>
            <w:r w:rsidRPr="002C45CB">
              <w:rPr>
                <w:rFonts w:cs="Arial"/>
                <w:sz w:val="20"/>
              </w:rPr>
              <w:t>-</w:t>
            </w:r>
          </w:p>
        </w:tc>
        <w:tc>
          <w:tcPr>
            <w:tcW w:w="869" w:type="pct"/>
          </w:tcPr>
          <w:p w14:paraId="30628B25" w14:textId="77777777" w:rsidR="0094469C" w:rsidRPr="002C45CB" w:rsidRDefault="0094469C" w:rsidP="0045384A">
            <w:pPr>
              <w:jc w:val="center"/>
              <w:rPr>
                <w:rFonts w:cs="Arial"/>
                <w:sz w:val="20"/>
              </w:rPr>
            </w:pPr>
            <w:r w:rsidRPr="002C45CB">
              <w:rPr>
                <w:rFonts w:cs="Arial"/>
                <w:sz w:val="20"/>
              </w:rPr>
              <w:t>17.0%</w:t>
            </w:r>
          </w:p>
        </w:tc>
        <w:tc>
          <w:tcPr>
            <w:tcW w:w="414" w:type="pct"/>
          </w:tcPr>
          <w:p w14:paraId="4F80E7F4" w14:textId="77777777" w:rsidR="0094469C" w:rsidRPr="002C45CB" w:rsidRDefault="0094469C" w:rsidP="0045384A">
            <w:pPr>
              <w:jc w:val="center"/>
              <w:rPr>
                <w:rFonts w:cs="Arial"/>
                <w:sz w:val="20"/>
              </w:rPr>
            </w:pPr>
            <w:r w:rsidRPr="002C45CB">
              <w:rPr>
                <w:rFonts w:cs="Arial"/>
                <w:sz w:val="20"/>
              </w:rPr>
              <w:t>-</w:t>
            </w:r>
          </w:p>
        </w:tc>
      </w:tr>
      <w:tr w:rsidR="0094469C" w:rsidRPr="002C45CB" w14:paraId="2FF538B2" w14:textId="77777777" w:rsidTr="006D2093">
        <w:trPr>
          <w:trHeight w:val="340"/>
        </w:trPr>
        <w:tc>
          <w:tcPr>
            <w:tcW w:w="2432" w:type="pct"/>
          </w:tcPr>
          <w:p w14:paraId="3FC3360C" w14:textId="11BF3B23" w:rsidR="0094469C" w:rsidRPr="002C45CB" w:rsidRDefault="0094469C" w:rsidP="00495A94">
            <w:pPr>
              <w:pStyle w:val="ListParagraph"/>
              <w:numPr>
                <w:ilvl w:val="0"/>
                <w:numId w:val="25"/>
              </w:numPr>
              <w:ind w:left="426" w:hanging="284"/>
              <w:jc w:val="both"/>
              <w:rPr>
                <w:lang w:val="en-GB"/>
              </w:rPr>
            </w:pPr>
            <w:r w:rsidRPr="002C45CB">
              <w:rPr>
                <w:lang w:val="en-GB"/>
              </w:rPr>
              <w:t xml:space="preserve">30 minutes – </w:t>
            </w:r>
            <w:r w:rsidR="00495A94" w:rsidRPr="002C45CB">
              <w:rPr>
                <w:lang w:val="en-GB"/>
              </w:rPr>
              <w:t xml:space="preserve">one </w:t>
            </w:r>
            <w:r w:rsidRPr="002C45CB">
              <w:rPr>
                <w:lang w:val="en-GB"/>
              </w:rPr>
              <w:t>hour / shortly after birth</w:t>
            </w:r>
          </w:p>
        </w:tc>
        <w:tc>
          <w:tcPr>
            <w:tcW w:w="859" w:type="pct"/>
          </w:tcPr>
          <w:p w14:paraId="3EFD4AF1" w14:textId="77777777" w:rsidR="0094469C" w:rsidRPr="002C45CB" w:rsidRDefault="0094469C" w:rsidP="0045384A">
            <w:pPr>
              <w:jc w:val="center"/>
              <w:rPr>
                <w:rFonts w:cs="Arial"/>
                <w:sz w:val="20"/>
              </w:rPr>
            </w:pPr>
            <w:r w:rsidRPr="002C45CB">
              <w:rPr>
                <w:rFonts w:cs="Arial"/>
                <w:sz w:val="20"/>
              </w:rPr>
              <w:t>16.7%</w:t>
            </w:r>
          </w:p>
        </w:tc>
        <w:tc>
          <w:tcPr>
            <w:tcW w:w="426" w:type="pct"/>
          </w:tcPr>
          <w:p w14:paraId="1630DE90" w14:textId="77777777" w:rsidR="0094469C" w:rsidRPr="002C45CB" w:rsidRDefault="0094469C" w:rsidP="0045384A">
            <w:pPr>
              <w:jc w:val="center"/>
              <w:rPr>
                <w:rFonts w:cs="Arial"/>
                <w:sz w:val="20"/>
              </w:rPr>
            </w:pPr>
            <w:r w:rsidRPr="002C45CB">
              <w:rPr>
                <w:rFonts w:cs="Arial"/>
                <w:sz w:val="20"/>
              </w:rPr>
              <w:t>-</w:t>
            </w:r>
          </w:p>
        </w:tc>
        <w:tc>
          <w:tcPr>
            <w:tcW w:w="869" w:type="pct"/>
          </w:tcPr>
          <w:p w14:paraId="6BD6FA13" w14:textId="77777777" w:rsidR="0094469C" w:rsidRPr="002C45CB" w:rsidRDefault="0094469C" w:rsidP="0045384A">
            <w:pPr>
              <w:jc w:val="center"/>
              <w:rPr>
                <w:rFonts w:cs="Arial"/>
                <w:sz w:val="20"/>
              </w:rPr>
            </w:pPr>
            <w:r w:rsidRPr="002C45CB">
              <w:rPr>
                <w:rFonts w:cs="Arial"/>
                <w:sz w:val="20"/>
              </w:rPr>
              <w:t>15.1%</w:t>
            </w:r>
          </w:p>
        </w:tc>
        <w:tc>
          <w:tcPr>
            <w:tcW w:w="414" w:type="pct"/>
          </w:tcPr>
          <w:p w14:paraId="31449AD9" w14:textId="77777777" w:rsidR="0094469C" w:rsidRPr="002C45CB" w:rsidRDefault="0094469C" w:rsidP="0045384A">
            <w:pPr>
              <w:jc w:val="center"/>
              <w:rPr>
                <w:rFonts w:cs="Arial"/>
                <w:sz w:val="20"/>
              </w:rPr>
            </w:pPr>
            <w:r w:rsidRPr="002C45CB">
              <w:rPr>
                <w:rFonts w:cs="Arial"/>
                <w:sz w:val="20"/>
              </w:rPr>
              <w:t>-</w:t>
            </w:r>
          </w:p>
        </w:tc>
      </w:tr>
      <w:tr w:rsidR="0094469C" w:rsidRPr="002C45CB" w14:paraId="4F0BC7D1" w14:textId="77777777" w:rsidTr="006D2093">
        <w:trPr>
          <w:trHeight w:val="340"/>
        </w:trPr>
        <w:tc>
          <w:tcPr>
            <w:tcW w:w="2432" w:type="pct"/>
          </w:tcPr>
          <w:p w14:paraId="6D8CD18A" w14:textId="704C61F0" w:rsidR="0094469C" w:rsidRPr="002C45CB" w:rsidRDefault="0094469C" w:rsidP="00495A94">
            <w:pPr>
              <w:pStyle w:val="ListParagraph"/>
              <w:numPr>
                <w:ilvl w:val="0"/>
                <w:numId w:val="25"/>
              </w:numPr>
              <w:ind w:left="426" w:hanging="284"/>
              <w:jc w:val="both"/>
              <w:rPr>
                <w:lang w:val="en-GB"/>
              </w:rPr>
            </w:pPr>
            <w:r w:rsidRPr="002C45CB">
              <w:rPr>
                <w:lang w:val="en-GB"/>
              </w:rPr>
              <w:t xml:space="preserve">More than </w:t>
            </w:r>
            <w:r w:rsidR="00495A94" w:rsidRPr="002C45CB">
              <w:rPr>
                <w:lang w:val="en-GB"/>
              </w:rPr>
              <w:t xml:space="preserve">one hour </w:t>
            </w:r>
            <w:r w:rsidRPr="002C45CB">
              <w:rPr>
                <w:lang w:val="en-GB"/>
              </w:rPr>
              <w:t>after birth / sometime after birth</w:t>
            </w:r>
          </w:p>
        </w:tc>
        <w:tc>
          <w:tcPr>
            <w:tcW w:w="859" w:type="pct"/>
          </w:tcPr>
          <w:p w14:paraId="4E4F82E8" w14:textId="77777777" w:rsidR="0094469C" w:rsidRPr="002C45CB" w:rsidRDefault="0094469C" w:rsidP="0045384A">
            <w:pPr>
              <w:jc w:val="center"/>
              <w:rPr>
                <w:rFonts w:cs="Arial"/>
                <w:sz w:val="20"/>
              </w:rPr>
            </w:pPr>
            <w:r w:rsidRPr="002C45CB">
              <w:rPr>
                <w:rFonts w:cs="Arial"/>
                <w:sz w:val="20"/>
              </w:rPr>
              <w:t>44.2%</w:t>
            </w:r>
          </w:p>
        </w:tc>
        <w:tc>
          <w:tcPr>
            <w:tcW w:w="426" w:type="pct"/>
          </w:tcPr>
          <w:p w14:paraId="5B5DEE26" w14:textId="77777777" w:rsidR="0094469C" w:rsidRPr="002C45CB" w:rsidRDefault="0094469C" w:rsidP="0045384A">
            <w:pPr>
              <w:jc w:val="center"/>
              <w:rPr>
                <w:rFonts w:cs="Arial"/>
                <w:sz w:val="20"/>
              </w:rPr>
            </w:pPr>
            <w:r w:rsidRPr="002C45CB">
              <w:rPr>
                <w:rFonts w:cs="Arial"/>
                <w:sz w:val="20"/>
              </w:rPr>
              <w:t>-</w:t>
            </w:r>
          </w:p>
        </w:tc>
        <w:tc>
          <w:tcPr>
            <w:tcW w:w="869" w:type="pct"/>
          </w:tcPr>
          <w:p w14:paraId="3D8608EA" w14:textId="77777777" w:rsidR="0094469C" w:rsidRPr="002C45CB" w:rsidRDefault="0094469C" w:rsidP="0045384A">
            <w:pPr>
              <w:jc w:val="center"/>
              <w:rPr>
                <w:rFonts w:cs="Arial"/>
                <w:sz w:val="20"/>
              </w:rPr>
            </w:pPr>
            <w:r w:rsidRPr="002C45CB">
              <w:rPr>
                <w:rFonts w:cs="Arial"/>
                <w:sz w:val="20"/>
              </w:rPr>
              <w:t>33.1%</w:t>
            </w:r>
          </w:p>
        </w:tc>
        <w:tc>
          <w:tcPr>
            <w:tcW w:w="414" w:type="pct"/>
          </w:tcPr>
          <w:p w14:paraId="5A10BC11" w14:textId="77777777" w:rsidR="0094469C" w:rsidRPr="002C45CB" w:rsidRDefault="0094469C" w:rsidP="0045384A">
            <w:pPr>
              <w:jc w:val="center"/>
              <w:rPr>
                <w:rFonts w:cs="Arial"/>
                <w:sz w:val="20"/>
              </w:rPr>
            </w:pPr>
            <w:r w:rsidRPr="002C45CB">
              <w:rPr>
                <w:rFonts w:cs="Arial"/>
                <w:sz w:val="20"/>
              </w:rPr>
              <w:t>-</w:t>
            </w:r>
          </w:p>
        </w:tc>
      </w:tr>
      <w:tr w:rsidR="0094469C" w:rsidRPr="002C45CB" w14:paraId="79451794" w14:textId="77777777" w:rsidTr="006D2093">
        <w:trPr>
          <w:trHeight w:val="340"/>
        </w:trPr>
        <w:tc>
          <w:tcPr>
            <w:tcW w:w="2432" w:type="pct"/>
          </w:tcPr>
          <w:p w14:paraId="11FD8F7F" w14:textId="77777777" w:rsidR="0094469C" w:rsidRPr="002C45CB" w:rsidRDefault="0094469C" w:rsidP="00DE3655">
            <w:pPr>
              <w:pStyle w:val="ListParagraph"/>
              <w:numPr>
                <w:ilvl w:val="0"/>
                <w:numId w:val="25"/>
              </w:numPr>
              <w:ind w:left="426" w:hanging="284"/>
              <w:jc w:val="both"/>
              <w:rPr>
                <w:lang w:val="en-GB"/>
              </w:rPr>
            </w:pPr>
            <w:r w:rsidRPr="002C45CB">
              <w:rPr>
                <w:lang w:val="en-GB"/>
              </w:rPr>
              <w:t>Whenever the baby wants</w:t>
            </w:r>
          </w:p>
        </w:tc>
        <w:tc>
          <w:tcPr>
            <w:tcW w:w="859" w:type="pct"/>
          </w:tcPr>
          <w:p w14:paraId="4776A433" w14:textId="77777777" w:rsidR="0094469C" w:rsidRPr="002C45CB" w:rsidRDefault="0094469C" w:rsidP="0045384A">
            <w:pPr>
              <w:jc w:val="center"/>
              <w:rPr>
                <w:rFonts w:cs="Arial"/>
                <w:sz w:val="20"/>
              </w:rPr>
            </w:pPr>
            <w:r w:rsidRPr="002C45CB">
              <w:rPr>
                <w:rFonts w:cs="Arial"/>
                <w:sz w:val="20"/>
              </w:rPr>
              <w:t>9.1%</w:t>
            </w:r>
          </w:p>
        </w:tc>
        <w:tc>
          <w:tcPr>
            <w:tcW w:w="426" w:type="pct"/>
          </w:tcPr>
          <w:p w14:paraId="2D8600AF" w14:textId="77777777" w:rsidR="0094469C" w:rsidRPr="002C45CB" w:rsidRDefault="0094469C" w:rsidP="0045384A">
            <w:pPr>
              <w:jc w:val="center"/>
              <w:rPr>
                <w:rFonts w:cs="Arial"/>
                <w:sz w:val="20"/>
              </w:rPr>
            </w:pPr>
            <w:r w:rsidRPr="002C45CB">
              <w:rPr>
                <w:rFonts w:cs="Arial"/>
                <w:sz w:val="20"/>
              </w:rPr>
              <w:t>-</w:t>
            </w:r>
          </w:p>
        </w:tc>
        <w:tc>
          <w:tcPr>
            <w:tcW w:w="869" w:type="pct"/>
          </w:tcPr>
          <w:p w14:paraId="08D51058" w14:textId="77777777" w:rsidR="0094469C" w:rsidRPr="002C45CB" w:rsidRDefault="0094469C" w:rsidP="0045384A">
            <w:pPr>
              <w:jc w:val="center"/>
              <w:rPr>
                <w:rFonts w:cs="Arial"/>
                <w:sz w:val="20"/>
              </w:rPr>
            </w:pPr>
            <w:r w:rsidRPr="002C45CB">
              <w:rPr>
                <w:rFonts w:cs="Arial"/>
                <w:sz w:val="20"/>
              </w:rPr>
              <w:t>12.6%</w:t>
            </w:r>
          </w:p>
        </w:tc>
        <w:tc>
          <w:tcPr>
            <w:tcW w:w="414" w:type="pct"/>
          </w:tcPr>
          <w:p w14:paraId="70E0C07B" w14:textId="77777777" w:rsidR="0094469C" w:rsidRPr="002C45CB" w:rsidRDefault="0094469C" w:rsidP="0045384A">
            <w:pPr>
              <w:jc w:val="center"/>
              <w:rPr>
                <w:rFonts w:cs="Arial"/>
                <w:sz w:val="20"/>
              </w:rPr>
            </w:pPr>
            <w:r w:rsidRPr="002C45CB">
              <w:rPr>
                <w:rFonts w:cs="Arial"/>
                <w:sz w:val="20"/>
              </w:rPr>
              <w:t>-</w:t>
            </w:r>
          </w:p>
        </w:tc>
      </w:tr>
      <w:tr w:rsidR="0094469C" w:rsidRPr="002C45CB" w14:paraId="7A0773BE" w14:textId="77777777" w:rsidTr="006D2093">
        <w:trPr>
          <w:trHeight w:val="340"/>
        </w:trPr>
        <w:tc>
          <w:tcPr>
            <w:tcW w:w="2432" w:type="pct"/>
          </w:tcPr>
          <w:p w14:paraId="6AA6945B" w14:textId="77777777" w:rsidR="0094469C" w:rsidRPr="002C45CB" w:rsidRDefault="0094469C" w:rsidP="00DE3655">
            <w:pPr>
              <w:pStyle w:val="ListParagraph"/>
              <w:numPr>
                <w:ilvl w:val="0"/>
                <w:numId w:val="25"/>
              </w:numPr>
              <w:ind w:left="426" w:hanging="284"/>
              <w:jc w:val="both"/>
              <w:rPr>
                <w:lang w:val="en-GB"/>
              </w:rPr>
            </w:pPr>
            <w:r w:rsidRPr="002C45CB">
              <w:rPr>
                <w:lang w:val="en-GB"/>
              </w:rPr>
              <w:t>Whenever the mother is ready</w:t>
            </w:r>
          </w:p>
        </w:tc>
        <w:tc>
          <w:tcPr>
            <w:tcW w:w="859" w:type="pct"/>
          </w:tcPr>
          <w:p w14:paraId="13965030" w14:textId="77777777" w:rsidR="0094469C" w:rsidRPr="002C45CB" w:rsidRDefault="0094469C" w:rsidP="0045384A">
            <w:pPr>
              <w:jc w:val="center"/>
              <w:rPr>
                <w:rFonts w:cs="Arial"/>
                <w:sz w:val="20"/>
              </w:rPr>
            </w:pPr>
            <w:r w:rsidRPr="002C45CB">
              <w:rPr>
                <w:rFonts w:cs="Arial"/>
                <w:sz w:val="20"/>
              </w:rPr>
              <w:t>10.4%</w:t>
            </w:r>
          </w:p>
        </w:tc>
        <w:tc>
          <w:tcPr>
            <w:tcW w:w="426" w:type="pct"/>
          </w:tcPr>
          <w:p w14:paraId="088EEED9" w14:textId="77777777" w:rsidR="0094469C" w:rsidRPr="002C45CB" w:rsidRDefault="0094469C" w:rsidP="0045384A">
            <w:pPr>
              <w:jc w:val="center"/>
              <w:rPr>
                <w:rFonts w:cs="Arial"/>
                <w:sz w:val="20"/>
              </w:rPr>
            </w:pPr>
            <w:r w:rsidRPr="002C45CB">
              <w:rPr>
                <w:rFonts w:cs="Arial"/>
                <w:sz w:val="20"/>
              </w:rPr>
              <w:t>-</w:t>
            </w:r>
          </w:p>
        </w:tc>
        <w:tc>
          <w:tcPr>
            <w:tcW w:w="869" w:type="pct"/>
          </w:tcPr>
          <w:p w14:paraId="6E6DB127" w14:textId="77777777" w:rsidR="0094469C" w:rsidRPr="002C45CB" w:rsidRDefault="0094469C" w:rsidP="0045384A">
            <w:pPr>
              <w:jc w:val="center"/>
              <w:rPr>
                <w:rFonts w:cs="Arial"/>
                <w:sz w:val="20"/>
              </w:rPr>
            </w:pPr>
            <w:r w:rsidRPr="002C45CB">
              <w:rPr>
                <w:rFonts w:cs="Arial"/>
                <w:sz w:val="20"/>
              </w:rPr>
              <w:t>11.1%</w:t>
            </w:r>
          </w:p>
        </w:tc>
        <w:tc>
          <w:tcPr>
            <w:tcW w:w="414" w:type="pct"/>
          </w:tcPr>
          <w:p w14:paraId="01321976" w14:textId="77777777" w:rsidR="0094469C" w:rsidRPr="002C45CB" w:rsidRDefault="0094469C" w:rsidP="0045384A">
            <w:pPr>
              <w:jc w:val="center"/>
              <w:rPr>
                <w:rFonts w:cs="Arial"/>
                <w:sz w:val="20"/>
              </w:rPr>
            </w:pPr>
            <w:r w:rsidRPr="002C45CB">
              <w:rPr>
                <w:rFonts w:cs="Arial"/>
                <w:sz w:val="20"/>
              </w:rPr>
              <w:t>-</w:t>
            </w:r>
          </w:p>
        </w:tc>
      </w:tr>
      <w:tr w:rsidR="0094469C" w:rsidRPr="002C45CB" w14:paraId="311D971F" w14:textId="77777777" w:rsidTr="006D2093">
        <w:trPr>
          <w:trHeight w:val="340"/>
        </w:trPr>
        <w:tc>
          <w:tcPr>
            <w:tcW w:w="2432" w:type="pct"/>
          </w:tcPr>
          <w:p w14:paraId="0AF042DA" w14:textId="77777777" w:rsidR="0094469C" w:rsidRPr="002C45CB" w:rsidRDefault="0094469C" w:rsidP="00DE3655">
            <w:pPr>
              <w:pStyle w:val="ListParagraph"/>
              <w:numPr>
                <w:ilvl w:val="0"/>
                <w:numId w:val="25"/>
              </w:numPr>
              <w:ind w:left="426" w:hanging="284"/>
              <w:jc w:val="both"/>
              <w:rPr>
                <w:lang w:val="en-GB"/>
              </w:rPr>
            </w:pPr>
            <w:r w:rsidRPr="002C45CB">
              <w:rPr>
                <w:lang w:val="en-GB"/>
              </w:rPr>
              <w:t xml:space="preserve">Other </w:t>
            </w:r>
          </w:p>
        </w:tc>
        <w:tc>
          <w:tcPr>
            <w:tcW w:w="859" w:type="pct"/>
          </w:tcPr>
          <w:p w14:paraId="3E4169C1" w14:textId="77777777" w:rsidR="0094469C" w:rsidRPr="002C45CB" w:rsidRDefault="0094469C" w:rsidP="0045384A">
            <w:pPr>
              <w:jc w:val="center"/>
              <w:rPr>
                <w:rFonts w:cs="Arial"/>
                <w:sz w:val="20"/>
              </w:rPr>
            </w:pPr>
            <w:r w:rsidRPr="002C45CB">
              <w:rPr>
                <w:rFonts w:cs="Arial"/>
                <w:sz w:val="20"/>
              </w:rPr>
              <w:t>0.9%</w:t>
            </w:r>
          </w:p>
        </w:tc>
        <w:tc>
          <w:tcPr>
            <w:tcW w:w="426" w:type="pct"/>
          </w:tcPr>
          <w:p w14:paraId="6E82F2AB" w14:textId="77777777" w:rsidR="0094469C" w:rsidRPr="002C45CB" w:rsidRDefault="0094469C" w:rsidP="0045384A">
            <w:pPr>
              <w:jc w:val="center"/>
              <w:rPr>
                <w:rFonts w:cs="Arial"/>
                <w:sz w:val="20"/>
              </w:rPr>
            </w:pPr>
            <w:r w:rsidRPr="002C45CB">
              <w:rPr>
                <w:rFonts w:cs="Arial"/>
                <w:sz w:val="20"/>
              </w:rPr>
              <w:t>-</w:t>
            </w:r>
          </w:p>
        </w:tc>
        <w:tc>
          <w:tcPr>
            <w:tcW w:w="869" w:type="pct"/>
          </w:tcPr>
          <w:p w14:paraId="30A476FE" w14:textId="77777777" w:rsidR="0094469C" w:rsidRPr="002C45CB" w:rsidRDefault="0094469C" w:rsidP="0045384A">
            <w:pPr>
              <w:jc w:val="center"/>
              <w:rPr>
                <w:rFonts w:cs="Arial"/>
                <w:sz w:val="20"/>
              </w:rPr>
            </w:pPr>
            <w:r w:rsidRPr="002C45CB">
              <w:rPr>
                <w:rFonts w:cs="Arial"/>
                <w:sz w:val="20"/>
              </w:rPr>
              <w:t>0.5%</w:t>
            </w:r>
          </w:p>
        </w:tc>
        <w:tc>
          <w:tcPr>
            <w:tcW w:w="414" w:type="pct"/>
          </w:tcPr>
          <w:p w14:paraId="3075C544" w14:textId="77777777" w:rsidR="0094469C" w:rsidRPr="002C45CB" w:rsidRDefault="0094469C" w:rsidP="0045384A">
            <w:pPr>
              <w:jc w:val="center"/>
              <w:rPr>
                <w:rFonts w:cs="Arial"/>
                <w:sz w:val="20"/>
              </w:rPr>
            </w:pPr>
            <w:r w:rsidRPr="002C45CB">
              <w:rPr>
                <w:rFonts w:cs="Arial"/>
                <w:sz w:val="20"/>
              </w:rPr>
              <w:t>-</w:t>
            </w:r>
          </w:p>
        </w:tc>
      </w:tr>
      <w:tr w:rsidR="0094469C" w:rsidRPr="002C45CB" w14:paraId="3B86DFB5" w14:textId="77777777" w:rsidTr="006D2093">
        <w:trPr>
          <w:trHeight w:val="340"/>
        </w:trPr>
        <w:tc>
          <w:tcPr>
            <w:tcW w:w="2432" w:type="pct"/>
          </w:tcPr>
          <w:p w14:paraId="573B5CCC" w14:textId="3D56252E" w:rsidR="0094469C" w:rsidRPr="002C45CB" w:rsidRDefault="0094469C" w:rsidP="00495A94">
            <w:pPr>
              <w:pStyle w:val="ListParagraph"/>
              <w:numPr>
                <w:ilvl w:val="0"/>
                <w:numId w:val="25"/>
              </w:numPr>
              <w:ind w:left="426" w:hanging="284"/>
              <w:jc w:val="both"/>
              <w:rPr>
                <w:lang w:val="en-GB"/>
              </w:rPr>
            </w:pPr>
            <w:r w:rsidRPr="002C45CB">
              <w:rPr>
                <w:lang w:val="en-GB"/>
              </w:rPr>
              <w:t xml:space="preserve">Don’t </w:t>
            </w:r>
            <w:r w:rsidR="00495A94" w:rsidRPr="002C45CB">
              <w:rPr>
                <w:lang w:val="en-GB"/>
              </w:rPr>
              <w:t>know</w:t>
            </w:r>
          </w:p>
        </w:tc>
        <w:tc>
          <w:tcPr>
            <w:tcW w:w="859" w:type="pct"/>
          </w:tcPr>
          <w:p w14:paraId="1B63E477" w14:textId="77777777" w:rsidR="0094469C" w:rsidRPr="002C45CB" w:rsidRDefault="0094469C" w:rsidP="0045384A">
            <w:pPr>
              <w:jc w:val="center"/>
              <w:rPr>
                <w:rFonts w:cs="Arial"/>
                <w:sz w:val="20"/>
              </w:rPr>
            </w:pPr>
            <w:r w:rsidRPr="002C45CB">
              <w:rPr>
                <w:rFonts w:cs="Arial"/>
                <w:sz w:val="20"/>
              </w:rPr>
              <w:t>2.3%</w:t>
            </w:r>
          </w:p>
        </w:tc>
        <w:tc>
          <w:tcPr>
            <w:tcW w:w="426" w:type="pct"/>
          </w:tcPr>
          <w:p w14:paraId="6240615A" w14:textId="77777777" w:rsidR="0094469C" w:rsidRPr="002C45CB" w:rsidRDefault="0094469C" w:rsidP="0045384A">
            <w:pPr>
              <w:jc w:val="center"/>
              <w:rPr>
                <w:rFonts w:cs="Arial"/>
                <w:sz w:val="20"/>
              </w:rPr>
            </w:pPr>
            <w:r w:rsidRPr="002C45CB">
              <w:rPr>
                <w:rFonts w:cs="Arial"/>
                <w:sz w:val="20"/>
              </w:rPr>
              <w:t>-</w:t>
            </w:r>
          </w:p>
        </w:tc>
        <w:tc>
          <w:tcPr>
            <w:tcW w:w="869" w:type="pct"/>
          </w:tcPr>
          <w:p w14:paraId="5AE39568" w14:textId="77777777" w:rsidR="0094469C" w:rsidRPr="002C45CB" w:rsidRDefault="0094469C" w:rsidP="0045384A">
            <w:pPr>
              <w:jc w:val="center"/>
              <w:rPr>
                <w:rFonts w:cs="Arial"/>
                <w:sz w:val="20"/>
              </w:rPr>
            </w:pPr>
            <w:r w:rsidRPr="002C45CB">
              <w:rPr>
                <w:rFonts w:cs="Arial"/>
                <w:sz w:val="20"/>
              </w:rPr>
              <w:t>10.7%</w:t>
            </w:r>
          </w:p>
        </w:tc>
        <w:tc>
          <w:tcPr>
            <w:tcW w:w="414" w:type="pct"/>
          </w:tcPr>
          <w:p w14:paraId="67E79D35" w14:textId="77777777" w:rsidR="0094469C" w:rsidRPr="002C45CB" w:rsidRDefault="0094469C" w:rsidP="0045384A">
            <w:pPr>
              <w:jc w:val="center"/>
              <w:rPr>
                <w:rFonts w:cs="Arial"/>
                <w:sz w:val="20"/>
              </w:rPr>
            </w:pPr>
            <w:r w:rsidRPr="002C45CB">
              <w:rPr>
                <w:rFonts w:cs="Arial"/>
                <w:sz w:val="20"/>
              </w:rPr>
              <w:t>-</w:t>
            </w:r>
          </w:p>
        </w:tc>
      </w:tr>
      <w:tr w:rsidR="0094469C" w:rsidRPr="002C45CB" w14:paraId="5E599687" w14:textId="77777777" w:rsidTr="006D2093">
        <w:trPr>
          <w:trHeight w:val="340"/>
        </w:trPr>
        <w:tc>
          <w:tcPr>
            <w:tcW w:w="2432" w:type="pct"/>
          </w:tcPr>
          <w:p w14:paraId="4040FA58" w14:textId="2CDD2C41" w:rsidR="0094469C" w:rsidRPr="002C45CB" w:rsidRDefault="0094469C" w:rsidP="00495A94">
            <w:pPr>
              <w:jc w:val="both"/>
              <w:rPr>
                <w:rFonts w:cs="Arial"/>
                <w:sz w:val="20"/>
              </w:rPr>
            </w:pPr>
            <w:r w:rsidRPr="002C45CB">
              <w:rPr>
                <w:rFonts w:cs="Arial"/>
                <w:sz w:val="20"/>
              </w:rPr>
              <w:t>% think babies should receive something else</w:t>
            </w:r>
            <w:r w:rsidR="003D2A16" w:rsidRPr="002C45CB">
              <w:rPr>
                <w:rFonts w:cs="Arial"/>
                <w:sz w:val="20"/>
              </w:rPr>
              <w:t xml:space="preserve"> other</w:t>
            </w:r>
            <w:r w:rsidRPr="002C45CB">
              <w:rPr>
                <w:rFonts w:cs="Arial"/>
                <w:sz w:val="20"/>
              </w:rPr>
              <w:t xml:space="preserve"> than breast milk</w:t>
            </w:r>
            <w:r w:rsidR="003D2A16" w:rsidRPr="002C45CB">
              <w:rPr>
                <w:rFonts w:cs="Arial"/>
                <w:sz w:val="20"/>
              </w:rPr>
              <w:t xml:space="preserve"> (including water)</w:t>
            </w:r>
            <w:r w:rsidRPr="002C45CB">
              <w:rPr>
                <w:rFonts w:cs="Arial"/>
                <w:sz w:val="20"/>
              </w:rPr>
              <w:t xml:space="preserve"> within first day (no exclusive breastfeeding)</w:t>
            </w:r>
          </w:p>
        </w:tc>
        <w:tc>
          <w:tcPr>
            <w:tcW w:w="859" w:type="pct"/>
          </w:tcPr>
          <w:p w14:paraId="17D0E8C6" w14:textId="77777777" w:rsidR="0094469C" w:rsidRPr="002C45CB" w:rsidRDefault="0094469C" w:rsidP="0045384A">
            <w:pPr>
              <w:jc w:val="center"/>
              <w:rPr>
                <w:rFonts w:cs="Arial"/>
                <w:sz w:val="20"/>
              </w:rPr>
            </w:pPr>
            <w:r w:rsidRPr="002C45CB">
              <w:rPr>
                <w:rFonts w:cs="Arial"/>
                <w:sz w:val="20"/>
              </w:rPr>
              <w:t>50.9%</w:t>
            </w:r>
          </w:p>
        </w:tc>
        <w:tc>
          <w:tcPr>
            <w:tcW w:w="426" w:type="pct"/>
          </w:tcPr>
          <w:p w14:paraId="447EAF7F" w14:textId="77777777" w:rsidR="0094469C" w:rsidRPr="002C45CB" w:rsidRDefault="0094469C" w:rsidP="0045384A">
            <w:pPr>
              <w:jc w:val="center"/>
              <w:rPr>
                <w:rFonts w:cs="Arial"/>
                <w:sz w:val="20"/>
              </w:rPr>
            </w:pPr>
            <w:r w:rsidRPr="002C45CB">
              <w:rPr>
                <w:rFonts w:cs="Arial"/>
                <w:sz w:val="20"/>
              </w:rPr>
              <w:t>-</w:t>
            </w:r>
          </w:p>
        </w:tc>
        <w:tc>
          <w:tcPr>
            <w:tcW w:w="869" w:type="pct"/>
          </w:tcPr>
          <w:p w14:paraId="4B1F847C" w14:textId="77777777" w:rsidR="0094469C" w:rsidRPr="002C45CB" w:rsidRDefault="0094469C" w:rsidP="0045384A">
            <w:pPr>
              <w:jc w:val="center"/>
              <w:rPr>
                <w:rFonts w:cs="Arial"/>
                <w:sz w:val="20"/>
              </w:rPr>
            </w:pPr>
            <w:r w:rsidRPr="002C45CB">
              <w:rPr>
                <w:rFonts w:cs="Arial"/>
                <w:sz w:val="20"/>
              </w:rPr>
              <w:t>48.0%</w:t>
            </w:r>
          </w:p>
        </w:tc>
        <w:tc>
          <w:tcPr>
            <w:tcW w:w="414" w:type="pct"/>
          </w:tcPr>
          <w:p w14:paraId="132A71BA" w14:textId="77777777" w:rsidR="0094469C" w:rsidRPr="002C45CB" w:rsidRDefault="0094469C" w:rsidP="0045384A">
            <w:pPr>
              <w:jc w:val="center"/>
              <w:rPr>
                <w:rFonts w:cs="Arial"/>
                <w:sz w:val="20"/>
              </w:rPr>
            </w:pPr>
            <w:r w:rsidRPr="002C45CB">
              <w:rPr>
                <w:rFonts w:cs="Arial"/>
                <w:sz w:val="20"/>
              </w:rPr>
              <w:t>-</w:t>
            </w:r>
          </w:p>
        </w:tc>
      </w:tr>
      <w:tr w:rsidR="0094469C" w:rsidRPr="002C45CB" w14:paraId="74E7394E" w14:textId="77777777" w:rsidTr="006D2093">
        <w:trPr>
          <w:trHeight w:val="340"/>
        </w:trPr>
        <w:tc>
          <w:tcPr>
            <w:tcW w:w="2432" w:type="pct"/>
          </w:tcPr>
          <w:p w14:paraId="2DF0AE75" w14:textId="77777777" w:rsidR="0094469C" w:rsidRPr="002C45CB" w:rsidRDefault="0094469C" w:rsidP="00DE3655">
            <w:pPr>
              <w:jc w:val="both"/>
              <w:rPr>
                <w:rFonts w:cs="Arial"/>
                <w:sz w:val="20"/>
              </w:rPr>
            </w:pPr>
            <w:r w:rsidRPr="002C45CB">
              <w:rPr>
                <w:rFonts w:cs="Arial"/>
                <w:sz w:val="20"/>
              </w:rPr>
              <w:t>If not, number of weeks he/she thinks a baby should be exclusively breastfed</w:t>
            </w:r>
          </w:p>
          <w:p w14:paraId="05618A2F" w14:textId="77777777" w:rsidR="0094469C" w:rsidRPr="002C45CB" w:rsidRDefault="0094469C" w:rsidP="00DE3655">
            <w:pPr>
              <w:jc w:val="both"/>
              <w:rPr>
                <w:rFonts w:cs="Arial"/>
                <w:sz w:val="20"/>
              </w:rPr>
            </w:pPr>
            <w:r w:rsidRPr="002C45CB">
              <w:rPr>
                <w:rFonts w:cs="Arial"/>
                <w:sz w:val="20"/>
              </w:rPr>
              <w:t>(Women N = 2,670, Men N = 2,814)</w:t>
            </w:r>
          </w:p>
        </w:tc>
        <w:tc>
          <w:tcPr>
            <w:tcW w:w="859" w:type="pct"/>
          </w:tcPr>
          <w:p w14:paraId="09FEF216" w14:textId="77777777" w:rsidR="0094469C" w:rsidRPr="002C45CB" w:rsidRDefault="0094469C" w:rsidP="0045384A">
            <w:pPr>
              <w:jc w:val="center"/>
              <w:rPr>
                <w:rFonts w:cs="Arial"/>
                <w:sz w:val="20"/>
              </w:rPr>
            </w:pPr>
            <w:r w:rsidRPr="002C45CB">
              <w:rPr>
                <w:rFonts w:cs="Arial"/>
                <w:sz w:val="20"/>
              </w:rPr>
              <w:t>42.3</w:t>
            </w:r>
          </w:p>
        </w:tc>
        <w:tc>
          <w:tcPr>
            <w:tcW w:w="426" w:type="pct"/>
          </w:tcPr>
          <w:p w14:paraId="1499F4A3" w14:textId="77777777" w:rsidR="0094469C" w:rsidRPr="002C45CB" w:rsidRDefault="0094469C" w:rsidP="0045384A">
            <w:pPr>
              <w:jc w:val="center"/>
              <w:rPr>
                <w:rFonts w:cs="Arial"/>
                <w:sz w:val="20"/>
              </w:rPr>
            </w:pPr>
            <w:r w:rsidRPr="002C45CB">
              <w:rPr>
                <w:rFonts w:cs="Arial"/>
                <w:sz w:val="20"/>
              </w:rPr>
              <w:t>37.1</w:t>
            </w:r>
          </w:p>
        </w:tc>
        <w:tc>
          <w:tcPr>
            <w:tcW w:w="869" w:type="pct"/>
          </w:tcPr>
          <w:p w14:paraId="714ABEFE" w14:textId="77777777" w:rsidR="0094469C" w:rsidRPr="002C45CB" w:rsidRDefault="0094469C" w:rsidP="0045384A">
            <w:pPr>
              <w:jc w:val="center"/>
              <w:rPr>
                <w:rFonts w:cs="Arial"/>
                <w:sz w:val="20"/>
              </w:rPr>
            </w:pPr>
            <w:r w:rsidRPr="002C45CB">
              <w:rPr>
                <w:rFonts w:cs="Arial"/>
                <w:sz w:val="20"/>
              </w:rPr>
              <w:t>56.0</w:t>
            </w:r>
          </w:p>
        </w:tc>
        <w:tc>
          <w:tcPr>
            <w:tcW w:w="414" w:type="pct"/>
          </w:tcPr>
          <w:p w14:paraId="5B8E15CD" w14:textId="77777777" w:rsidR="0094469C" w:rsidRPr="002C45CB" w:rsidRDefault="0094469C" w:rsidP="0045384A">
            <w:pPr>
              <w:jc w:val="center"/>
              <w:rPr>
                <w:rFonts w:cs="Arial"/>
                <w:sz w:val="20"/>
              </w:rPr>
            </w:pPr>
            <w:r w:rsidRPr="002C45CB">
              <w:rPr>
                <w:rFonts w:cs="Arial"/>
                <w:sz w:val="20"/>
              </w:rPr>
              <w:t>47.4</w:t>
            </w:r>
          </w:p>
        </w:tc>
      </w:tr>
      <w:tr w:rsidR="0094469C" w:rsidRPr="002C45CB" w14:paraId="5C65C627" w14:textId="77777777" w:rsidTr="006D2093">
        <w:trPr>
          <w:trHeight w:val="340"/>
        </w:trPr>
        <w:tc>
          <w:tcPr>
            <w:tcW w:w="2432" w:type="pct"/>
          </w:tcPr>
          <w:p w14:paraId="658E4B63" w14:textId="3BF78B96" w:rsidR="0094469C" w:rsidRPr="002C45CB" w:rsidRDefault="0094469C" w:rsidP="00495A94">
            <w:pPr>
              <w:jc w:val="both"/>
              <w:rPr>
                <w:rFonts w:cs="Arial"/>
                <w:sz w:val="20"/>
              </w:rPr>
            </w:pPr>
            <w:r w:rsidRPr="002C45CB">
              <w:rPr>
                <w:rFonts w:cs="Arial"/>
                <w:sz w:val="20"/>
              </w:rPr>
              <w:t xml:space="preserve">% think important for children to receive vaccinations from </w:t>
            </w:r>
            <w:r w:rsidR="00495A94" w:rsidRPr="002C45CB">
              <w:rPr>
                <w:rFonts w:cs="Arial"/>
                <w:sz w:val="20"/>
              </w:rPr>
              <w:t xml:space="preserve">a </w:t>
            </w:r>
            <w:r w:rsidRPr="002C45CB">
              <w:rPr>
                <w:rFonts w:cs="Arial"/>
                <w:sz w:val="20"/>
              </w:rPr>
              <w:t>health facility</w:t>
            </w:r>
          </w:p>
        </w:tc>
        <w:tc>
          <w:tcPr>
            <w:tcW w:w="859" w:type="pct"/>
          </w:tcPr>
          <w:p w14:paraId="1EEEFE17" w14:textId="77777777" w:rsidR="0094469C" w:rsidRPr="002C45CB" w:rsidRDefault="0094469C" w:rsidP="0045384A">
            <w:pPr>
              <w:jc w:val="center"/>
              <w:rPr>
                <w:rFonts w:cs="Arial"/>
                <w:sz w:val="20"/>
              </w:rPr>
            </w:pPr>
            <w:r w:rsidRPr="002C45CB">
              <w:rPr>
                <w:rFonts w:cs="Arial"/>
                <w:sz w:val="20"/>
              </w:rPr>
              <w:t>93.3%</w:t>
            </w:r>
          </w:p>
        </w:tc>
        <w:tc>
          <w:tcPr>
            <w:tcW w:w="426" w:type="pct"/>
          </w:tcPr>
          <w:p w14:paraId="51968C20" w14:textId="77777777" w:rsidR="0094469C" w:rsidRPr="002C45CB" w:rsidRDefault="0094469C" w:rsidP="0045384A">
            <w:pPr>
              <w:jc w:val="center"/>
              <w:rPr>
                <w:rFonts w:cs="Arial"/>
                <w:sz w:val="20"/>
              </w:rPr>
            </w:pPr>
            <w:r w:rsidRPr="002C45CB">
              <w:rPr>
                <w:rFonts w:cs="Arial"/>
                <w:sz w:val="20"/>
              </w:rPr>
              <w:t>-</w:t>
            </w:r>
          </w:p>
        </w:tc>
        <w:tc>
          <w:tcPr>
            <w:tcW w:w="869" w:type="pct"/>
          </w:tcPr>
          <w:p w14:paraId="178A8450" w14:textId="77777777" w:rsidR="0094469C" w:rsidRPr="002C45CB" w:rsidRDefault="0094469C" w:rsidP="0045384A">
            <w:pPr>
              <w:jc w:val="center"/>
              <w:rPr>
                <w:rFonts w:cs="Arial"/>
                <w:sz w:val="20"/>
              </w:rPr>
            </w:pPr>
            <w:r w:rsidRPr="002C45CB">
              <w:rPr>
                <w:rFonts w:cs="Arial"/>
                <w:sz w:val="20"/>
              </w:rPr>
              <w:t>94.5%</w:t>
            </w:r>
          </w:p>
        </w:tc>
        <w:tc>
          <w:tcPr>
            <w:tcW w:w="414" w:type="pct"/>
          </w:tcPr>
          <w:p w14:paraId="3802BEFD" w14:textId="77777777" w:rsidR="0094469C" w:rsidRPr="002C45CB" w:rsidRDefault="0094469C" w:rsidP="0045384A">
            <w:pPr>
              <w:jc w:val="center"/>
              <w:rPr>
                <w:rFonts w:cs="Arial"/>
                <w:sz w:val="20"/>
              </w:rPr>
            </w:pPr>
            <w:r w:rsidRPr="002C45CB">
              <w:rPr>
                <w:rFonts w:cs="Arial"/>
                <w:sz w:val="20"/>
              </w:rPr>
              <w:t>-</w:t>
            </w:r>
          </w:p>
        </w:tc>
      </w:tr>
      <w:tr w:rsidR="0094469C" w:rsidRPr="002C45CB" w14:paraId="228BB495" w14:textId="77777777" w:rsidTr="006D2093">
        <w:trPr>
          <w:trHeight w:val="340"/>
        </w:trPr>
        <w:tc>
          <w:tcPr>
            <w:tcW w:w="2432" w:type="pct"/>
          </w:tcPr>
          <w:p w14:paraId="476FA2A1" w14:textId="77777777" w:rsidR="0094469C" w:rsidRPr="002C45CB" w:rsidRDefault="0094469C" w:rsidP="00DE3655">
            <w:pPr>
              <w:jc w:val="both"/>
              <w:rPr>
                <w:rFonts w:cs="Arial"/>
                <w:sz w:val="20"/>
              </w:rPr>
            </w:pPr>
            <w:r w:rsidRPr="002C45CB">
              <w:rPr>
                <w:rFonts w:cs="Arial"/>
                <w:sz w:val="20"/>
              </w:rPr>
              <w:t>% would participate if a vaccination campaign came to their village</w:t>
            </w:r>
          </w:p>
        </w:tc>
        <w:tc>
          <w:tcPr>
            <w:tcW w:w="859" w:type="pct"/>
          </w:tcPr>
          <w:p w14:paraId="20BED9E0" w14:textId="77777777" w:rsidR="0094469C" w:rsidRPr="002C45CB" w:rsidRDefault="0094469C" w:rsidP="0045384A">
            <w:pPr>
              <w:jc w:val="center"/>
              <w:rPr>
                <w:rFonts w:cs="Arial"/>
                <w:sz w:val="20"/>
              </w:rPr>
            </w:pPr>
            <w:r w:rsidRPr="002C45CB">
              <w:rPr>
                <w:rFonts w:cs="Arial"/>
                <w:sz w:val="20"/>
              </w:rPr>
              <w:t>94.9%</w:t>
            </w:r>
          </w:p>
        </w:tc>
        <w:tc>
          <w:tcPr>
            <w:tcW w:w="426" w:type="pct"/>
          </w:tcPr>
          <w:p w14:paraId="54B9229E" w14:textId="77777777" w:rsidR="0094469C" w:rsidRPr="002C45CB" w:rsidRDefault="0094469C" w:rsidP="0045384A">
            <w:pPr>
              <w:jc w:val="center"/>
              <w:rPr>
                <w:rFonts w:cs="Arial"/>
                <w:sz w:val="20"/>
              </w:rPr>
            </w:pPr>
            <w:r w:rsidRPr="002C45CB">
              <w:rPr>
                <w:rFonts w:cs="Arial"/>
                <w:sz w:val="20"/>
              </w:rPr>
              <w:t>-</w:t>
            </w:r>
          </w:p>
        </w:tc>
        <w:tc>
          <w:tcPr>
            <w:tcW w:w="869" w:type="pct"/>
          </w:tcPr>
          <w:p w14:paraId="5D71E2BC" w14:textId="77777777" w:rsidR="0094469C" w:rsidRPr="002C45CB" w:rsidRDefault="0094469C" w:rsidP="0045384A">
            <w:pPr>
              <w:jc w:val="center"/>
              <w:rPr>
                <w:rFonts w:cs="Arial"/>
                <w:sz w:val="20"/>
              </w:rPr>
            </w:pPr>
            <w:r w:rsidRPr="002C45CB">
              <w:rPr>
                <w:rFonts w:cs="Arial"/>
                <w:sz w:val="20"/>
              </w:rPr>
              <w:t>96.2%</w:t>
            </w:r>
          </w:p>
        </w:tc>
        <w:tc>
          <w:tcPr>
            <w:tcW w:w="414" w:type="pct"/>
          </w:tcPr>
          <w:p w14:paraId="7514303E" w14:textId="77777777" w:rsidR="0094469C" w:rsidRPr="002C45CB" w:rsidRDefault="0094469C" w:rsidP="0045384A">
            <w:pPr>
              <w:jc w:val="center"/>
              <w:rPr>
                <w:rFonts w:cs="Arial"/>
                <w:sz w:val="20"/>
              </w:rPr>
            </w:pPr>
            <w:r w:rsidRPr="002C45CB">
              <w:rPr>
                <w:rFonts w:cs="Arial"/>
                <w:sz w:val="20"/>
              </w:rPr>
              <w:t>-</w:t>
            </w:r>
          </w:p>
        </w:tc>
      </w:tr>
      <w:tr w:rsidR="0094469C" w:rsidRPr="002C45CB" w14:paraId="29921AA7" w14:textId="77777777" w:rsidTr="006D2093">
        <w:trPr>
          <w:trHeight w:val="340"/>
        </w:trPr>
        <w:tc>
          <w:tcPr>
            <w:tcW w:w="2432" w:type="pct"/>
          </w:tcPr>
          <w:p w14:paraId="649B8DEB" w14:textId="22B2C865" w:rsidR="0094469C" w:rsidRPr="002C45CB" w:rsidRDefault="0094469C" w:rsidP="00495A94">
            <w:pPr>
              <w:jc w:val="both"/>
              <w:rPr>
                <w:rFonts w:cs="Arial"/>
                <w:sz w:val="20"/>
              </w:rPr>
            </w:pPr>
            <w:r w:rsidRPr="002C45CB">
              <w:rPr>
                <w:rFonts w:cs="Arial"/>
                <w:sz w:val="20"/>
              </w:rPr>
              <w:t>% think colostrum is good for the baby</w:t>
            </w:r>
          </w:p>
        </w:tc>
        <w:tc>
          <w:tcPr>
            <w:tcW w:w="859" w:type="pct"/>
          </w:tcPr>
          <w:p w14:paraId="3EA06FC0" w14:textId="77777777" w:rsidR="0094469C" w:rsidRPr="002C45CB" w:rsidRDefault="0094469C" w:rsidP="0045384A">
            <w:pPr>
              <w:jc w:val="center"/>
              <w:rPr>
                <w:rFonts w:cs="Arial"/>
                <w:sz w:val="20"/>
              </w:rPr>
            </w:pPr>
            <w:r w:rsidRPr="002C45CB">
              <w:rPr>
                <w:rFonts w:cs="Arial"/>
                <w:sz w:val="20"/>
              </w:rPr>
              <w:t>61.4%</w:t>
            </w:r>
          </w:p>
        </w:tc>
        <w:tc>
          <w:tcPr>
            <w:tcW w:w="426" w:type="pct"/>
          </w:tcPr>
          <w:p w14:paraId="2BEBEA80" w14:textId="77777777" w:rsidR="0094469C" w:rsidRPr="002C45CB" w:rsidRDefault="0094469C" w:rsidP="0045384A">
            <w:pPr>
              <w:jc w:val="center"/>
              <w:rPr>
                <w:rFonts w:cs="Arial"/>
                <w:sz w:val="20"/>
              </w:rPr>
            </w:pPr>
            <w:r w:rsidRPr="002C45CB">
              <w:rPr>
                <w:rFonts w:cs="Arial"/>
                <w:sz w:val="20"/>
              </w:rPr>
              <w:t>-</w:t>
            </w:r>
          </w:p>
        </w:tc>
        <w:tc>
          <w:tcPr>
            <w:tcW w:w="869" w:type="pct"/>
          </w:tcPr>
          <w:p w14:paraId="148FEA7F" w14:textId="77777777" w:rsidR="0094469C" w:rsidRPr="002C45CB" w:rsidRDefault="0094469C" w:rsidP="0045384A">
            <w:pPr>
              <w:jc w:val="center"/>
              <w:rPr>
                <w:rFonts w:cs="Arial"/>
                <w:sz w:val="20"/>
              </w:rPr>
            </w:pPr>
            <w:r w:rsidRPr="002C45CB">
              <w:rPr>
                <w:rFonts w:cs="Arial"/>
                <w:sz w:val="20"/>
              </w:rPr>
              <w:t>56.2%</w:t>
            </w:r>
          </w:p>
        </w:tc>
        <w:tc>
          <w:tcPr>
            <w:tcW w:w="414" w:type="pct"/>
          </w:tcPr>
          <w:p w14:paraId="7023D43D" w14:textId="77777777" w:rsidR="0094469C" w:rsidRPr="002C45CB" w:rsidRDefault="0094469C" w:rsidP="0045384A">
            <w:pPr>
              <w:jc w:val="center"/>
              <w:rPr>
                <w:rFonts w:cs="Arial"/>
                <w:sz w:val="20"/>
              </w:rPr>
            </w:pPr>
            <w:r w:rsidRPr="002C45CB">
              <w:rPr>
                <w:rFonts w:cs="Arial"/>
                <w:sz w:val="20"/>
              </w:rPr>
              <w:t>-</w:t>
            </w:r>
          </w:p>
        </w:tc>
      </w:tr>
      <w:tr w:rsidR="0094469C" w:rsidRPr="002C45CB" w14:paraId="02A696F5" w14:textId="77777777" w:rsidTr="006D2093">
        <w:trPr>
          <w:trHeight w:val="340"/>
        </w:trPr>
        <w:tc>
          <w:tcPr>
            <w:tcW w:w="2432" w:type="pct"/>
          </w:tcPr>
          <w:p w14:paraId="6515411F" w14:textId="2CBF3638" w:rsidR="0094469C" w:rsidRPr="002C45CB" w:rsidRDefault="0094469C" w:rsidP="00495A94">
            <w:pPr>
              <w:jc w:val="both"/>
              <w:rPr>
                <w:rFonts w:cs="Arial"/>
                <w:sz w:val="20"/>
              </w:rPr>
            </w:pPr>
            <w:r w:rsidRPr="002C45CB">
              <w:rPr>
                <w:rFonts w:cs="Arial"/>
                <w:sz w:val="20"/>
              </w:rPr>
              <w:t>% think it</w:t>
            </w:r>
            <w:r w:rsidR="00495A94" w:rsidRPr="002C45CB">
              <w:rPr>
                <w:rFonts w:cs="Arial"/>
                <w:sz w:val="20"/>
              </w:rPr>
              <w:t xml:space="preserve"> i</w:t>
            </w:r>
            <w:r w:rsidRPr="002C45CB">
              <w:rPr>
                <w:rFonts w:cs="Arial"/>
                <w:sz w:val="20"/>
              </w:rPr>
              <w:t xml:space="preserve">s ok to give a young baby under </w:t>
            </w:r>
            <w:r w:rsidR="00495A94" w:rsidRPr="002C45CB">
              <w:rPr>
                <w:rFonts w:cs="Arial"/>
                <w:sz w:val="20"/>
              </w:rPr>
              <w:t xml:space="preserve">six </w:t>
            </w:r>
            <w:r w:rsidRPr="002C45CB">
              <w:rPr>
                <w:rFonts w:cs="Arial"/>
                <w:sz w:val="20"/>
              </w:rPr>
              <w:t>months some water to satisfy the baby’s thirst when it</w:t>
            </w:r>
            <w:r w:rsidR="00495A94" w:rsidRPr="002C45CB">
              <w:rPr>
                <w:rFonts w:cs="Arial"/>
                <w:sz w:val="20"/>
              </w:rPr>
              <w:t xml:space="preserve"> i</w:t>
            </w:r>
            <w:r w:rsidRPr="002C45CB">
              <w:rPr>
                <w:rFonts w:cs="Arial"/>
                <w:sz w:val="20"/>
              </w:rPr>
              <w:t>s hot outside</w:t>
            </w:r>
          </w:p>
        </w:tc>
        <w:tc>
          <w:tcPr>
            <w:tcW w:w="859" w:type="pct"/>
          </w:tcPr>
          <w:p w14:paraId="7B7034E6" w14:textId="77777777" w:rsidR="0094469C" w:rsidRPr="002C45CB" w:rsidRDefault="0094469C" w:rsidP="0045384A">
            <w:pPr>
              <w:jc w:val="center"/>
              <w:rPr>
                <w:rFonts w:cs="Arial"/>
                <w:sz w:val="20"/>
              </w:rPr>
            </w:pPr>
            <w:r w:rsidRPr="002C45CB">
              <w:rPr>
                <w:rFonts w:cs="Arial"/>
                <w:sz w:val="20"/>
              </w:rPr>
              <w:t>89.9%</w:t>
            </w:r>
          </w:p>
        </w:tc>
        <w:tc>
          <w:tcPr>
            <w:tcW w:w="426" w:type="pct"/>
          </w:tcPr>
          <w:p w14:paraId="1AAA5850" w14:textId="77777777" w:rsidR="0094469C" w:rsidRPr="002C45CB" w:rsidRDefault="0094469C" w:rsidP="0045384A">
            <w:pPr>
              <w:jc w:val="center"/>
              <w:rPr>
                <w:rFonts w:cs="Arial"/>
                <w:sz w:val="20"/>
              </w:rPr>
            </w:pPr>
            <w:r w:rsidRPr="002C45CB">
              <w:rPr>
                <w:rFonts w:cs="Arial"/>
                <w:sz w:val="20"/>
              </w:rPr>
              <w:t>-</w:t>
            </w:r>
          </w:p>
        </w:tc>
        <w:tc>
          <w:tcPr>
            <w:tcW w:w="869" w:type="pct"/>
          </w:tcPr>
          <w:p w14:paraId="140AB92D" w14:textId="77777777" w:rsidR="0094469C" w:rsidRPr="002C45CB" w:rsidRDefault="0094469C" w:rsidP="0045384A">
            <w:pPr>
              <w:jc w:val="center"/>
              <w:rPr>
                <w:rFonts w:cs="Arial"/>
                <w:sz w:val="20"/>
              </w:rPr>
            </w:pPr>
            <w:r w:rsidRPr="002C45CB">
              <w:rPr>
                <w:rFonts w:cs="Arial"/>
                <w:sz w:val="20"/>
              </w:rPr>
              <w:t>88.9%</w:t>
            </w:r>
          </w:p>
        </w:tc>
        <w:tc>
          <w:tcPr>
            <w:tcW w:w="414" w:type="pct"/>
          </w:tcPr>
          <w:p w14:paraId="7A6EAB17" w14:textId="77777777" w:rsidR="0094469C" w:rsidRPr="002C45CB" w:rsidRDefault="0094469C" w:rsidP="0045384A">
            <w:pPr>
              <w:jc w:val="center"/>
              <w:rPr>
                <w:rFonts w:cs="Arial"/>
                <w:sz w:val="20"/>
              </w:rPr>
            </w:pPr>
            <w:r w:rsidRPr="002C45CB">
              <w:rPr>
                <w:rFonts w:cs="Arial"/>
                <w:sz w:val="20"/>
              </w:rPr>
              <w:t>-</w:t>
            </w:r>
          </w:p>
        </w:tc>
      </w:tr>
      <w:tr w:rsidR="0094469C" w:rsidRPr="002C45CB" w14:paraId="3266EB7D" w14:textId="77777777" w:rsidTr="006D2093">
        <w:trPr>
          <w:trHeight w:val="340"/>
        </w:trPr>
        <w:tc>
          <w:tcPr>
            <w:tcW w:w="2432" w:type="pct"/>
          </w:tcPr>
          <w:p w14:paraId="4BF9E362" w14:textId="5DD497E7" w:rsidR="0094469C" w:rsidRPr="002C45CB" w:rsidRDefault="0094469C" w:rsidP="00495A94">
            <w:pPr>
              <w:jc w:val="both"/>
              <w:rPr>
                <w:sz w:val="20"/>
              </w:rPr>
            </w:pPr>
            <w:r w:rsidRPr="002C45CB">
              <w:rPr>
                <w:sz w:val="20"/>
              </w:rPr>
              <w:t xml:space="preserve">% think </w:t>
            </w:r>
            <w:r w:rsidR="00495A94" w:rsidRPr="002C45CB">
              <w:rPr>
                <w:sz w:val="20"/>
              </w:rPr>
              <w:t xml:space="preserve">it is </w:t>
            </w:r>
            <w:r w:rsidRPr="002C45CB">
              <w:rPr>
                <w:sz w:val="20"/>
              </w:rPr>
              <w:t xml:space="preserve">best to have standard feeding times for children under </w:t>
            </w:r>
            <w:r w:rsidR="00495A94" w:rsidRPr="002C45CB">
              <w:rPr>
                <w:sz w:val="20"/>
              </w:rPr>
              <w:t xml:space="preserve">six </w:t>
            </w:r>
            <w:r w:rsidRPr="002C45CB">
              <w:rPr>
                <w:sz w:val="20"/>
              </w:rPr>
              <w:t>months</w:t>
            </w:r>
          </w:p>
        </w:tc>
        <w:tc>
          <w:tcPr>
            <w:tcW w:w="859" w:type="pct"/>
          </w:tcPr>
          <w:p w14:paraId="4C951127" w14:textId="77777777" w:rsidR="0094469C" w:rsidRPr="002C45CB" w:rsidRDefault="0094469C" w:rsidP="0045384A">
            <w:pPr>
              <w:jc w:val="center"/>
              <w:rPr>
                <w:rFonts w:cs="Arial"/>
                <w:sz w:val="20"/>
              </w:rPr>
            </w:pPr>
            <w:r w:rsidRPr="002C45CB">
              <w:rPr>
                <w:rFonts w:cs="Arial"/>
                <w:sz w:val="20"/>
              </w:rPr>
              <w:t>7.0%</w:t>
            </w:r>
          </w:p>
        </w:tc>
        <w:tc>
          <w:tcPr>
            <w:tcW w:w="426" w:type="pct"/>
          </w:tcPr>
          <w:p w14:paraId="0DBFDAE4" w14:textId="77777777" w:rsidR="0094469C" w:rsidRPr="002C45CB" w:rsidRDefault="0094469C" w:rsidP="0045384A">
            <w:pPr>
              <w:jc w:val="center"/>
              <w:rPr>
                <w:rFonts w:cs="Arial"/>
                <w:sz w:val="20"/>
              </w:rPr>
            </w:pPr>
            <w:r w:rsidRPr="002C45CB">
              <w:rPr>
                <w:rFonts w:cs="Arial"/>
                <w:sz w:val="20"/>
              </w:rPr>
              <w:t>-</w:t>
            </w:r>
          </w:p>
        </w:tc>
        <w:tc>
          <w:tcPr>
            <w:tcW w:w="869" w:type="pct"/>
          </w:tcPr>
          <w:p w14:paraId="143D0884" w14:textId="77777777" w:rsidR="0094469C" w:rsidRPr="002C45CB" w:rsidRDefault="0094469C" w:rsidP="0045384A">
            <w:pPr>
              <w:jc w:val="center"/>
              <w:rPr>
                <w:rFonts w:cs="Arial"/>
                <w:sz w:val="20"/>
              </w:rPr>
            </w:pPr>
            <w:r w:rsidRPr="002C45CB">
              <w:rPr>
                <w:rFonts w:cs="Arial"/>
                <w:sz w:val="20"/>
              </w:rPr>
              <w:t>9.0%</w:t>
            </w:r>
          </w:p>
        </w:tc>
        <w:tc>
          <w:tcPr>
            <w:tcW w:w="414" w:type="pct"/>
          </w:tcPr>
          <w:p w14:paraId="047C5F76" w14:textId="77777777" w:rsidR="0094469C" w:rsidRPr="002C45CB" w:rsidRDefault="0094469C" w:rsidP="0045384A">
            <w:pPr>
              <w:jc w:val="center"/>
              <w:rPr>
                <w:rFonts w:cs="Arial"/>
                <w:sz w:val="20"/>
              </w:rPr>
            </w:pPr>
            <w:r w:rsidRPr="002C45CB">
              <w:rPr>
                <w:rFonts w:cs="Arial"/>
                <w:sz w:val="20"/>
              </w:rPr>
              <w:t>-</w:t>
            </w:r>
          </w:p>
        </w:tc>
      </w:tr>
      <w:tr w:rsidR="0094469C" w:rsidRPr="002C45CB" w14:paraId="65975A60" w14:textId="77777777" w:rsidTr="006D2093">
        <w:trPr>
          <w:trHeight w:val="340"/>
        </w:trPr>
        <w:tc>
          <w:tcPr>
            <w:tcW w:w="2432" w:type="pct"/>
          </w:tcPr>
          <w:p w14:paraId="3164E809" w14:textId="3FD452D5" w:rsidR="0094469C" w:rsidRPr="002C45CB" w:rsidRDefault="0094469C" w:rsidP="00495A94">
            <w:pPr>
              <w:jc w:val="both"/>
              <w:rPr>
                <w:rFonts w:cs="Arial"/>
                <w:sz w:val="20"/>
              </w:rPr>
            </w:pPr>
            <w:r w:rsidRPr="002C45CB">
              <w:rPr>
                <w:rFonts w:cs="Arial"/>
                <w:sz w:val="20"/>
              </w:rPr>
              <w:t>% think it is important for mothers to attend training sessions in the community, at a health facility or in a support group about breastfeeding and young child feeding practices</w:t>
            </w:r>
          </w:p>
        </w:tc>
        <w:tc>
          <w:tcPr>
            <w:tcW w:w="859" w:type="pct"/>
          </w:tcPr>
          <w:p w14:paraId="07268201" w14:textId="77777777" w:rsidR="0094469C" w:rsidRPr="002C45CB" w:rsidRDefault="0094469C" w:rsidP="0045384A">
            <w:pPr>
              <w:jc w:val="center"/>
              <w:rPr>
                <w:rFonts w:cs="Arial"/>
                <w:sz w:val="20"/>
              </w:rPr>
            </w:pPr>
            <w:r w:rsidRPr="002C45CB">
              <w:rPr>
                <w:rFonts w:cs="Arial"/>
                <w:sz w:val="20"/>
              </w:rPr>
              <w:t>93.7%</w:t>
            </w:r>
          </w:p>
        </w:tc>
        <w:tc>
          <w:tcPr>
            <w:tcW w:w="426" w:type="pct"/>
          </w:tcPr>
          <w:p w14:paraId="6B5626F2" w14:textId="77777777" w:rsidR="0094469C" w:rsidRPr="002C45CB" w:rsidRDefault="0094469C" w:rsidP="0045384A">
            <w:pPr>
              <w:jc w:val="center"/>
              <w:rPr>
                <w:rFonts w:cs="Arial"/>
                <w:sz w:val="20"/>
              </w:rPr>
            </w:pPr>
            <w:r w:rsidRPr="002C45CB">
              <w:rPr>
                <w:rFonts w:cs="Arial"/>
                <w:sz w:val="20"/>
              </w:rPr>
              <w:t>-</w:t>
            </w:r>
          </w:p>
        </w:tc>
        <w:tc>
          <w:tcPr>
            <w:tcW w:w="869" w:type="pct"/>
          </w:tcPr>
          <w:p w14:paraId="6320EFCC" w14:textId="77777777" w:rsidR="0094469C" w:rsidRPr="002C45CB" w:rsidRDefault="0094469C" w:rsidP="0045384A">
            <w:pPr>
              <w:jc w:val="center"/>
              <w:rPr>
                <w:rFonts w:cs="Arial"/>
                <w:sz w:val="20"/>
              </w:rPr>
            </w:pPr>
            <w:r w:rsidRPr="002C45CB">
              <w:rPr>
                <w:rFonts w:cs="Arial"/>
                <w:sz w:val="20"/>
              </w:rPr>
              <w:t>95.4%</w:t>
            </w:r>
          </w:p>
        </w:tc>
        <w:tc>
          <w:tcPr>
            <w:tcW w:w="414" w:type="pct"/>
          </w:tcPr>
          <w:p w14:paraId="019C55E1" w14:textId="77777777" w:rsidR="0094469C" w:rsidRPr="002C45CB" w:rsidRDefault="0094469C" w:rsidP="0045384A">
            <w:pPr>
              <w:jc w:val="center"/>
              <w:rPr>
                <w:rFonts w:cs="Arial"/>
                <w:sz w:val="20"/>
              </w:rPr>
            </w:pPr>
            <w:r w:rsidRPr="002C45CB">
              <w:rPr>
                <w:rFonts w:cs="Arial"/>
                <w:sz w:val="20"/>
              </w:rPr>
              <w:t>-</w:t>
            </w:r>
          </w:p>
        </w:tc>
      </w:tr>
      <w:tr w:rsidR="0094469C" w:rsidRPr="002C45CB" w14:paraId="49D80E78" w14:textId="77777777" w:rsidTr="006D2093">
        <w:trPr>
          <w:trHeight w:val="340"/>
        </w:trPr>
        <w:tc>
          <w:tcPr>
            <w:tcW w:w="2432" w:type="pct"/>
          </w:tcPr>
          <w:p w14:paraId="7A72F335" w14:textId="4F7A8E05" w:rsidR="0094469C" w:rsidRPr="002C45CB" w:rsidRDefault="0094469C" w:rsidP="00495A94">
            <w:pPr>
              <w:jc w:val="both"/>
              <w:rPr>
                <w:rFonts w:cs="Arial"/>
                <w:sz w:val="20"/>
              </w:rPr>
            </w:pPr>
            <w:r w:rsidRPr="002C45CB">
              <w:rPr>
                <w:rFonts w:cs="Arial"/>
                <w:sz w:val="20"/>
              </w:rPr>
              <w:t>% think it is important for fathers to attend training sessions in the community, at a health facility or in a support group about breastfeeding and young child feeding practices</w:t>
            </w:r>
          </w:p>
        </w:tc>
        <w:tc>
          <w:tcPr>
            <w:tcW w:w="859" w:type="pct"/>
          </w:tcPr>
          <w:p w14:paraId="26E937DC" w14:textId="77777777" w:rsidR="0094469C" w:rsidRPr="002C45CB" w:rsidRDefault="0094469C" w:rsidP="0045384A">
            <w:pPr>
              <w:jc w:val="center"/>
              <w:rPr>
                <w:rFonts w:cs="Arial"/>
                <w:sz w:val="20"/>
              </w:rPr>
            </w:pPr>
            <w:r w:rsidRPr="002C45CB">
              <w:rPr>
                <w:rFonts w:cs="Arial"/>
                <w:sz w:val="20"/>
              </w:rPr>
              <w:t>80.4%</w:t>
            </w:r>
          </w:p>
        </w:tc>
        <w:tc>
          <w:tcPr>
            <w:tcW w:w="426" w:type="pct"/>
          </w:tcPr>
          <w:p w14:paraId="5C10B349" w14:textId="77777777" w:rsidR="0094469C" w:rsidRPr="002C45CB" w:rsidRDefault="0094469C" w:rsidP="0045384A">
            <w:pPr>
              <w:jc w:val="center"/>
              <w:rPr>
                <w:rFonts w:cs="Arial"/>
                <w:sz w:val="20"/>
              </w:rPr>
            </w:pPr>
            <w:r w:rsidRPr="002C45CB">
              <w:rPr>
                <w:rFonts w:cs="Arial"/>
                <w:sz w:val="20"/>
              </w:rPr>
              <w:t>-</w:t>
            </w:r>
          </w:p>
        </w:tc>
        <w:tc>
          <w:tcPr>
            <w:tcW w:w="869" w:type="pct"/>
          </w:tcPr>
          <w:p w14:paraId="07BAD27C" w14:textId="77777777" w:rsidR="0094469C" w:rsidRPr="002C45CB" w:rsidRDefault="0094469C" w:rsidP="0045384A">
            <w:pPr>
              <w:jc w:val="center"/>
              <w:rPr>
                <w:rFonts w:cs="Arial"/>
                <w:sz w:val="20"/>
              </w:rPr>
            </w:pPr>
            <w:r w:rsidRPr="002C45CB">
              <w:rPr>
                <w:rFonts w:cs="Arial"/>
                <w:sz w:val="20"/>
              </w:rPr>
              <w:t>80.7%</w:t>
            </w:r>
          </w:p>
        </w:tc>
        <w:tc>
          <w:tcPr>
            <w:tcW w:w="414" w:type="pct"/>
          </w:tcPr>
          <w:p w14:paraId="2529A628" w14:textId="77777777" w:rsidR="0094469C" w:rsidRPr="002C45CB" w:rsidRDefault="0094469C" w:rsidP="0045384A">
            <w:pPr>
              <w:jc w:val="center"/>
              <w:rPr>
                <w:rFonts w:cs="Arial"/>
                <w:sz w:val="20"/>
              </w:rPr>
            </w:pPr>
            <w:r w:rsidRPr="002C45CB">
              <w:rPr>
                <w:rFonts w:cs="Arial"/>
                <w:sz w:val="20"/>
              </w:rPr>
              <w:t>-</w:t>
            </w:r>
          </w:p>
        </w:tc>
      </w:tr>
      <w:tr w:rsidR="0094469C" w:rsidRPr="002C45CB" w14:paraId="0A3DA34F" w14:textId="77777777" w:rsidTr="006D2093">
        <w:trPr>
          <w:trHeight w:val="340"/>
        </w:trPr>
        <w:tc>
          <w:tcPr>
            <w:tcW w:w="2432" w:type="pct"/>
          </w:tcPr>
          <w:p w14:paraId="00AFE571" w14:textId="77777777" w:rsidR="0094469C" w:rsidRPr="002C45CB" w:rsidRDefault="0094469C" w:rsidP="00DE3655">
            <w:pPr>
              <w:jc w:val="both"/>
              <w:rPr>
                <w:rFonts w:cs="Arial"/>
                <w:sz w:val="16"/>
              </w:rPr>
            </w:pPr>
          </w:p>
        </w:tc>
        <w:tc>
          <w:tcPr>
            <w:tcW w:w="859" w:type="pct"/>
          </w:tcPr>
          <w:p w14:paraId="7701DD57" w14:textId="77777777" w:rsidR="0094469C" w:rsidRPr="002C45CB" w:rsidRDefault="0094469C" w:rsidP="00DE3655">
            <w:pPr>
              <w:jc w:val="both"/>
              <w:rPr>
                <w:rFonts w:cs="Arial"/>
                <w:sz w:val="20"/>
              </w:rPr>
            </w:pPr>
          </w:p>
        </w:tc>
        <w:tc>
          <w:tcPr>
            <w:tcW w:w="426" w:type="pct"/>
          </w:tcPr>
          <w:p w14:paraId="1D9542C7" w14:textId="77777777" w:rsidR="0094469C" w:rsidRPr="002C45CB" w:rsidRDefault="0094469C" w:rsidP="00DE3655">
            <w:pPr>
              <w:jc w:val="both"/>
              <w:rPr>
                <w:rFonts w:cs="Arial"/>
                <w:sz w:val="20"/>
              </w:rPr>
            </w:pPr>
          </w:p>
        </w:tc>
        <w:tc>
          <w:tcPr>
            <w:tcW w:w="869" w:type="pct"/>
          </w:tcPr>
          <w:p w14:paraId="022F882A" w14:textId="77777777" w:rsidR="0094469C" w:rsidRPr="002C45CB" w:rsidRDefault="0094469C" w:rsidP="00DE3655">
            <w:pPr>
              <w:jc w:val="both"/>
              <w:rPr>
                <w:rFonts w:cs="Arial"/>
                <w:sz w:val="20"/>
              </w:rPr>
            </w:pPr>
          </w:p>
        </w:tc>
        <w:tc>
          <w:tcPr>
            <w:tcW w:w="414" w:type="pct"/>
          </w:tcPr>
          <w:p w14:paraId="74876BC0" w14:textId="77777777" w:rsidR="0094469C" w:rsidRPr="002C45CB" w:rsidRDefault="0094469C" w:rsidP="00DE3655">
            <w:pPr>
              <w:jc w:val="both"/>
              <w:rPr>
                <w:rFonts w:cs="Arial"/>
                <w:sz w:val="20"/>
              </w:rPr>
            </w:pPr>
          </w:p>
        </w:tc>
      </w:tr>
    </w:tbl>
    <w:p w14:paraId="79AED028" w14:textId="77777777" w:rsidR="0094469C" w:rsidRPr="002C45CB" w:rsidRDefault="0094469C" w:rsidP="0094469C">
      <w:pPr>
        <w:jc w:val="both"/>
      </w:pPr>
    </w:p>
    <w:p w14:paraId="369F6DBB" w14:textId="77777777" w:rsidR="006D2093" w:rsidRPr="002C45CB" w:rsidRDefault="006D2093">
      <w:pPr>
        <w:rPr>
          <w:b/>
          <w:iCs/>
          <w:color w:val="4F81BD" w:themeColor="accent1"/>
          <w:szCs w:val="18"/>
        </w:rPr>
      </w:pPr>
      <w:bookmarkStart w:id="260" w:name="_Ref287262415"/>
      <w:r w:rsidRPr="002C45CB">
        <w:br w:type="page"/>
      </w:r>
    </w:p>
    <w:p w14:paraId="26009EB0" w14:textId="1D417195" w:rsidR="0038435E" w:rsidRPr="002C45CB" w:rsidRDefault="006D2093" w:rsidP="006D2093">
      <w:pPr>
        <w:pStyle w:val="Caption"/>
      </w:pPr>
      <w:bookmarkStart w:id="261" w:name="_Ref415737134"/>
      <w:bookmarkStart w:id="262" w:name="_Toc423448483"/>
      <w:r w:rsidRPr="002C45CB">
        <w:lastRenderedPageBreak/>
        <w:t xml:space="preserve">Table </w:t>
      </w:r>
      <w:fldSimple w:instr=" SEQ Table \* ARABIC ">
        <w:r w:rsidR="00A36D0B">
          <w:rPr>
            <w:noProof/>
          </w:rPr>
          <w:t>34</w:t>
        </w:r>
      </w:fldSimple>
      <w:bookmarkEnd w:id="261"/>
      <w:r w:rsidRPr="002C45CB">
        <w:tab/>
        <w:t>Seeking advice about pregnancy and children</w:t>
      </w:r>
      <w:bookmarkEnd w:id="262"/>
      <w:r w:rsidRPr="002C45CB">
        <w:t xml:space="preserve"> </w:t>
      </w:r>
    </w:p>
    <w:tbl>
      <w:tblPr>
        <w:tblStyle w:val="e-PactBlue"/>
        <w:tblW w:w="5000" w:type="pct"/>
        <w:tblLayout w:type="fixed"/>
        <w:tblLook w:val="01E0" w:firstRow="1" w:lastRow="1" w:firstColumn="1" w:lastColumn="1" w:noHBand="0" w:noVBand="0"/>
      </w:tblPr>
      <w:tblGrid>
        <w:gridCol w:w="5785"/>
        <w:gridCol w:w="1922"/>
        <w:gridCol w:w="1922"/>
      </w:tblGrid>
      <w:tr w:rsidR="00EA11D4" w:rsidRPr="002C45CB" w14:paraId="025241C1"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3004" w:type="pct"/>
            <w:noWrap/>
          </w:tcPr>
          <w:bookmarkEnd w:id="260"/>
          <w:p w14:paraId="253D91C7" w14:textId="77777777" w:rsidR="0094469C" w:rsidRPr="002C45CB" w:rsidRDefault="0094469C" w:rsidP="00DE3655">
            <w:pPr>
              <w:jc w:val="both"/>
              <w:rPr>
                <w:rFonts w:cs="Arial"/>
                <w:szCs w:val="22"/>
              </w:rPr>
            </w:pPr>
            <w:r w:rsidRPr="002C45CB">
              <w:rPr>
                <w:rFonts w:cs="Arial"/>
                <w:szCs w:val="22"/>
              </w:rPr>
              <w:t>Indicator</w:t>
            </w:r>
          </w:p>
        </w:tc>
        <w:tc>
          <w:tcPr>
            <w:tcW w:w="998" w:type="pct"/>
          </w:tcPr>
          <w:p w14:paraId="460E3504" w14:textId="77777777" w:rsidR="0094469C" w:rsidRPr="002C45CB" w:rsidRDefault="0094469C" w:rsidP="0045384A">
            <w:pPr>
              <w:jc w:val="center"/>
              <w:rPr>
                <w:rFonts w:cs="Arial"/>
                <w:szCs w:val="22"/>
              </w:rPr>
            </w:pPr>
            <w:r w:rsidRPr="002C45CB">
              <w:rPr>
                <w:rFonts w:cs="Arial"/>
                <w:szCs w:val="22"/>
              </w:rPr>
              <w:t>Women</w:t>
            </w:r>
          </w:p>
          <w:p w14:paraId="2A14BD5C" w14:textId="77777777" w:rsidR="0094469C" w:rsidRPr="002C45CB" w:rsidRDefault="0094469C" w:rsidP="0045384A">
            <w:pPr>
              <w:jc w:val="center"/>
              <w:rPr>
                <w:rFonts w:cs="Arial"/>
                <w:szCs w:val="22"/>
              </w:rPr>
            </w:pPr>
            <w:r w:rsidRPr="002C45CB">
              <w:rPr>
                <w:rFonts w:cs="Arial"/>
                <w:szCs w:val="22"/>
              </w:rPr>
              <w:t>(N = 5,436)</w:t>
            </w:r>
          </w:p>
        </w:tc>
        <w:tc>
          <w:tcPr>
            <w:tcW w:w="998" w:type="pct"/>
          </w:tcPr>
          <w:p w14:paraId="78B14344" w14:textId="77777777" w:rsidR="0094469C" w:rsidRPr="002C45CB" w:rsidRDefault="0094469C" w:rsidP="0045384A">
            <w:pPr>
              <w:jc w:val="center"/>
              <w:rPr>
                <w:rFonts w:cs="Arial"/>
                <w:szCs w:val="22"/>
              </w:rPr>
            </w:pPr>
            <w:r w:rsidRPr="002C45CB">
              <w:rPr>
                <w:rFonts w:cs="Arial"/>
                <w:szCs w:val="22"/>
              </w:rPr>
              <w:t>Husbands</w:t>
            </w:r>
          </w:p>
          <w:p w14:paraId="436E8788" w14:textId="77777777" w:rsidR="0094469C" w:rsidRPr="002C45CB" w:rsidRDefault="0094469C" w:rsidP="0045384A">
            <w:pPr>
              <w:jc w:val="center"/>
              <w:rPr>
                <w:rFonts w:cs="Arial"/>
                <w:szCs w:val="22"/>
              </w:rPr>
            </w:pPr>
            <w:r w:rsidRPr="002C45CB">
              <w:rPr>
                <w:rFonts w:cs="Arial"/>
                <w:szCs w:val="22"/>
              </w:rPr>
              <w:t>(N = 5,416)</w:t>
            </w:r>
          </w:p>
        </w:tc>
      </w:tr>
      <w:tr w:rsidR="0094469C" w:rsidRPr="002C45CB" w14:paraId="64E2FF49" w14:textId="77777777" w:rsidTr="006D2093">
        <w:trPr>
          <w:trHeight w:val="340"/>
        </w:trPr>
        <w:tc>
          <w:tcPr>
            <w:tcW w:w="3004" w:type="pct"/>
          </w:tcPr>
          <w:p w14:paraId="28B13852" w14:textId="77777777" w:rsidR="0094469C" w:rsidRPr="002C45CB" w:rsidRDefault="0094469C" w:rsidP="00DE3655">
            <w:pPr>
              <w:jc w:val="both"/>
              <w:rPr>
                <w:rFonts w:cs="Arial"/>
                <w:sz w:val="20"/>
              </w:rPr>
            </w:pPr>
            <w:r w:rsidRPr="002C45CB">
              <w:rPr>
                <w:rFonts w:cs="Arial"/>
                <w:sz w:val="20"/>
              </w:rPr>
              <w:t xml:space="preserve">If </w:t>
            </w:r>
            <w:r w:rsidR="00DC5140" w:rsidRPr="002C45CB">
              <w:rPr>
                <w:rFonts w:cs="Arial"/>
                <w:sz w:val="20"/>
              </w:rPr>
              <w:t xml:space="preserve">they </w:t>
            </w:r>
            <w:r w:rsidRPr="002C45CB">
              <w:rPr>
                <w:rFonts w:cs="Arial"/>
                <w:sz w:val="20"/>
              </w:rPr>
              <w:t>needed information about pregnancy and looking after young children, would go to:</w:t>
            </w:r>
          </w:p>
        </w:tc>
        <w:tc>
          <w:tcPr>
            <w:tcW w:w="998" w:type="pct"/>
          </w:tcPr>
          <w:p w14:paraId="31CA65E7" w14:textId="77777777" w:rsidR="0094469C" w:rsidRPr="002C45CB" w:rsidRDefault="0094469C" w:rsidP="0045384A">
            <w:pPr>
              <w:jc w:val="center"/>
              <w:rPr>
                <w:rFonts w:cs="Arial"/>
                <w:sz w:val="20"/>
              </w:rPr>
            </w:pPr>
          </w:p>
        </w:tc>
        <w:tc>
          <w:tcPr>
            <w:tcW w:w="998" w:type="pct"/>
          </w:tcPr>
          <w:p w14:paraId="3CB41DAB" w14:textId="77777777" w:rsidR="0094469C" w:rsidRPr="002C45CB" w:rsidRDefault="0094469C" w:rsidP="0045384A">
            <w:pPr>
              <w:jc w:val="center"/>
              <w:rPr>
                <w:rFonts w:cs="Arial"/>
                <w:sz w:val="20"/>
              </w:rPr>
            </w:pPr>
          </w:p>
        </w:tc>
      </w:tr>
      <w:tr w:rsidR="0094469C" w:rsidRPr="002C45CB" w14:paraId="78D17A73" w14:textId="77777777" w:rsidTr="006D2093">
        <w:trPr>
          <w:trHeight w:val="340"/>
        </w:trPr>
        <w:tc>
          <w:tcPr>
            <w:tcW w:w="3004" w:type="pct"/>
          </w:tcPr>
          <w:p w14:paraId="73688F60" w14:textId="4B56F877" w:rsidR="0094469C" w:rsidRPr="002C45CB" w:rsidRDefault="0094469C" w:rsidP="00DC5140">
            <w:pPr>
              <w:pStyle w:val="ListParagraph"/>
              <w:numPr>
                <w:ilvl w:val="0"/>
                <w:numId w:val="25"/>
              </w:numPr>
              <w:ind w:left="426" w:hanging="284"/>
              <w:jc w:val="both"/>
              <w:rPr>
                <w:lang w:val="en-GB"/>
              </w:rPr>
            </w:pPr>
            <w:r w:rsidRPr="002C45CB">
              <w:rPr>
                <w:lang w:val="en-GB"/>
              </w:rPr>
              <w:t xml:space="preserve">Husband / </w:t>
            </w:r>
            <w:r w:rsidR="00DC5140" w:rsidRPr="002C45CB">
              <w:rPr>
                <w:lang w:val="en-GB"/>
              </w:rPr>
              <w:t>wife</w:t>
            </w:r>
          </w:p>
        </w:tc>
        <w:tc>
          <w:tcPr>
            <w:tcW w:w="998" w:type="pct"/>
          </w:tcPr>
          <w:p w14:paraId="0D513962" w14:textId="77777777" w:rsidR="0094469C" w:rsidRPr="002C45CB" w:rsidRDefault="0094469C" w:rsidP="0045384A">
            <w:pPr>
              <w:jc w:val="center"/>
              <w:rPr>
                <w:rFonts w:cs="Arial"/>
                <w:sz w:val="20"/>
              </w:rPr>
            </w:pPr>
            <w:r w:rsidRPr="002C45CB">
              <w:rPr>
                <w:rFonts w:cs="Arial"/>
                <w:sz w:val="20"/>
              </w:rPr>
              <w:t>79.8%</w:t>
            </w:r>
          </w:p>
        </w:tc>
        <w:tc>
          <w:tcPr>
            <w:tcW w:w="998" w:type="pct"/>
          </w:tcPr>
          <w:p w14:paraId="00132079" w14:textId="77777777" w:rsidR="0094469C" w:rsidRPr="002C45CB" w:rsidRDefault="0094469C" w:rsidP="0045384A">
            <w:pPr>
              <w:jc w:val="center"/>
              <w:rPr>
                <w:rFonts w:cs="Arial"/>
                <w:sz w:val="20"/>
              </w:rPr>
            </w:pPr>
            <w:r w:rsidRPr="002C45CB">
              <w:rPr>
                <w:rFonts w:cs="Arial"/>
                <w:sz w:val="20"/>
              </w:rPr>
              <w:t>56.2%</w:t>
            </w:r>
          </w:p>
        </w:tc>
      </w:tr>
      <w:tr w:rsidR="0094469C" w:rsidRPr="002C45CB" w14:paraId="6762E72E" w14:textId="77777777" w:rsidTr="006D2093">
        <w:trPr>
          <w:trHeight w:val="340"/>
        </w:trPr>
        <w:tc>
          <w:tcPr>
            <w:tcW w:w="3004" w:type="pct"/>
          </w:tcPr>
          <w:p w14:paraId="17538C56" w14:textId="77777777" w:rsidR="0094469C" w:rsidRPr="002C45CB" w:rsidRDefault="0094469C" w:rsidP="00DE3655">
            <w:pPr>
              <w:pStyle w:val="ListParagraph"/>
              <w:numPr>
                <w:ilvl w:val="0"/>
                <w:numId w:val="25"/>
              </w:numPr>
              <w:ind w:left="426" w:hanging="284"/>
              <w:jc w:val="both"/>
              <w:rPr>
                <w:lang w:val="en-GB"/>
              </w:rPr>
            </w:pPr>
            <w:r w:rsidRPr="002C45CB">
              <w:rPr>
                <w:lang w:val="en-GB"/>
              </w:rPr>
              <w:t>Mother</w:t>
            </w:r>
          </w:p>
        </w:tc>
        <w:tc>
          <w:tcPr>
            <w:tcW w:w="998" w:type="pct"/>
          </w:tcPr>
          <w:p w14:paraId="7B3B7869" w14:textId="77777777" w:rsidR="0094469C" w:rsidRPr="002C45CB" w:rsidRDefault="0094469C" w:rsidP="0045384A">
            <w:pPr>
              <w:jc w:val="center"/>
              <w:rPr>
                <w:rFonts w:cs="Arial"/>
                <w:sz w:val="20"/>
              </w:rPr>
            </w:pPr>
            <w:r w:rsidRPr="002C45CB">
              <w:rPr>
                <w:rFonts w:cs="Arial"/>
                <w:sz w:val="20"/>
              </w:rPr>
              <w:t>29.0%</w:t>
            </w:r>
          </w:p>
        </w:tc>
        <w:tc>
          <w:tcPr>
            <w:tcW w:w="998" w:type="pct"/>
          </w:tcPr>
          <w:p w14:paraId="338744B0" w14:textId="77777777" w:rsidR="0094469C" w:rsidRPr="002C45CB" w:rsidRDefault="0094469C" w:rsidP="0045384A">
            <w:pPr>
              <w:jc w:val="center"/>
              <w:rPr>
                <w:rFonts w:cs="Arial"/>
                <w:sz w:val="20"/>
              </w:rPr>
            </w:pPr>
            <w:r w:rsidRPr="002C45CB">
              <w:rPr>
                <w:rFonts w:cs="Arial"/>
                <w:sz w:val="20"/>
              </w:rPr>
              <w:t>38.6%</w:t>
            </w:r>
          </w:p>
        </w:tc>
      </w:tr>
      <w:tr w:rsidR="0094469C" w:rsidRPr="002C45CB" w14:paraId="52D976B1" w14:textId="77777777" w:rsidTr="006D2093">
        <w:trPr>
          <w:trHeight w:val="340"/>
        </w:trPr>
        <w:tc>
          <w:tcPr>
            <w:tcW w:w="3004" w:type="pct"/>
          </w:tcPr>
          <w:p w14:paraId="584BC858" w14:textId="77777777" w:rsidR="0094469C" w:rsidRPr="002C45CB" w:rsidRDefault="0094469C" w:rsidP="00DE3655">
            <w:pPr>
              <w:pStyle w:val="ListParagraph"/>
              <w:numPr>
                <w:ilvl w:val="0"/>
                <w:numId w:val="25"/>
              </w:numPr>
              <w:ind w:left="426" w:hanging="284"/>
              <w:jc w:val="both"/>
              <w:rPr>
                <w:lang w:val="en-GB"/>
              </w:rPr>
            </w:pPr>
            <w:r w:rsidRPr="002C45CB">
              <w:rPr>
                <w:lang w:val="en-GB"/>
              </w:rPr>
              <w:t>Trained health worker (doctor, nurse, CHEW)</w:t>
            </w:r>
          </w:p>
        </w:tc>
        <w:tc>
          <w:tcPr>
            <w:tcW w:w="998" w:type="pct"/>
          </w:tcPr>
          <w:p w14:paraId="6E51C2BD" w14:textId="77777777" w:rsidR="0094469C" w:rsidRPr="002C45CB" w:rsidRDefault="0094469C" w:rsidP="0045384A">
            <w:pPr>
              <w:jc w:val="center"/>
              <w:rPr>
                <w:rFonts w:cs="Arial"/>
                <w:sz w:val="20"/>
              </w:rPr>
            </w:pPr>
            <w:r w:rsidRPr="002C45CB">
              <w:rPr>
                <w:rFonts w:cs="Arial"/>
                <w:sz w:val="20"/>
              </w:rPr>
              <w:t>22.2%</w:t>
            </w:r>
          </w:p>
        </w:tc>
        <w:tc>
          <w:tcPr>
            <w:tcW w:w="998" w:type="pct"/>
          </w:tcPr>
          <w:p w14:paraId="51A8C6A5" w14:textId="77777777" w:rsidR="0094469C" w:rsidRPr="002C45CB" w:rsidRDefault="0094469C" w:rsidP="0045384A">
            <w:pPr>
              <w:jc w:val="center"/>
              <w:rPr>
                <w:rFonts w:cs="Arial"/>
                <w:sz w:val="20"/>
              </w:rPr>
            </w:pPr>
            <w:r w:rsidRPr="002C45CB">
              <w:rPr>
                <w:rFonts w:cs="Arial"/>
                <w:sz w:val="20"/>
              </w:rPr>
              <w:t>32.5%</w:t>
            </w:r>
          </w:p>
        </w:tc>
      </w:tr>
      <w:tr w:rsidR="0094469C" w:rsidRPr="002C45CB" w14:paraId="4F251850" w14:textId="77777777" w:rsidTr="006D2093">
        <w:trPr>
          <w:trHeight w:val="340"/>
        </w:trPr>
        <w:tc>
          <w:tcPr>
            <w:tcW w:w="3004" w:type="pct"/>
          </w:tcPr>
          <w:p w14:paraId="7BAB3A77" w14:textId="675371ED" w:rsidR="00DA5BFC" w:rsidRPr="002C45CB" w:rsidRDefault="0094469C" w:rsidP="00983626">
            <w:pPr>
              <w:pStyle w:val="ListParagraph"/>
              <w:numPr>
                <w:ilvl w:val="0"/>
                <w:numId w:val="25"/>
              </w:numPr>
              <w:ind w:left="426" w:hanging="284"/>
              <w:jc w:val="both"/>
              <w:rPr>
                <w:lang w:val="en-GB"/>
              </w:rPr>
            </w:pPr>
            <w:r w:rsidRPr="002C45CB">
              <w:rPr>
                <w:lang w:val="en-GB"/>
              </w:rPr>
              <w:t xml:space="preserve">Husband’s / </w:t>
            </w:r>
            <w:r w:rsidR="00DC5140" w:rsidRPr="002C45CB">
              <w:rPr>
                <w:lang w:val="en-GB"/>
              </w:rPr>
              <w:t>wife’s mother</w:t>
            </w:r>
          </w:p>
        </w:tc>
        <w:tc>
          <w:tcPr>
            <w:tcW w:w="998" w:type="pct"/>
          </w:tcPr>
          <w:p w14:paraId="72EEE316" w14:textId="77777777" w:rsidR="0094469C" w:rsidRPr="002C45CB" w:rsidRDefault="0094469C" w:rsidP="0045384A">
            <w:pPr>
              <w:jc w:val="center"/>
              <w:rPr>
                <w:rFonts w:cs="Arial"/>
                <w:sz w:val="20"/>
              </w:rPr>
            </w:pPr>
            <w:r w:rsidRPr="002C45CB">
              <w:rPr>
                <w:rFonts w:cs="Arial"/>
                <w:sz w:val="20"/>
              </w:rPr>
              <w:t>16.3%</w:t>
            </w:r>
          </w:p>
        </w:tc>
        <w:tc>
          <w:tcPr>
            <w:tcW w:w="998" w:type="pct"/>
          </w:tcPr>
          <w:p w14:paraId="518AA692" w14:textId="77777777" w:rsidR="0094469C" w:rsidRPr="002C45CB" w:rsidRDefault="0094469C" w:rsidP="0045384A">
            <w:pPr>
              <w:jc w:val="center"/>
              <w:rPr>
                <w:rFonts w:cs="Arial"/>
                <w:sz w:val="20"/>
              </w:rPr>
            </w:pPr>
            <w:r w:rsidRPr="002C45CB">
              <w:rPr>
                <w:rFonts w:cs="Arial"/>
                <w:sz w:val="20"/>
              </w:rPr>
              <w:t>2.6%</w:t>
            </w:r>
          </w:p>
        </w:tc>
      </w:tr>
      <w:tr w:rsidR="0094469C" w:rsidRPr="002C45CB" w14:paraId="1E306368" w14:textId="77777777" w:rsidTr="006D2093">
        <w:trPr>
          <w:trHeight w:val="340"/>
        </w:trPr>
        <w:tc>
          <w:tcPr>
            <w:tcW w:w="3004" w:type="pct"/>
          </w:tcPr>
          <w:p w14:paraId="5D2296C4" w14:textId="77777777" w:rsidR="0094469C" w:rsidRPr="002C45CB" w:rsidRDefault="0094469C" w:rsidP="00DE3655">
            <w:pPr>
              <w:pStyle w:val="ListParagraph"/>
              <w:numPr>
                <w:ilvl w:val="0"/>
                <w:numId w:val="25"/>
              </w:numPr>
              <w:ind w:left="426" w:hanging="284"/>
              <w:jc w:val="both"/>
              <w:rPr>
                <w:lang w:val="en-GB"/>
              </w:rPr>
            </w:pPr>
            <w:r w:rsidRPr="002C45CB">
              <w:rPr>
                <w:lang w:val="en-GB"/>
              </w:rPr>
              <w:t>Husband’s other wife</w:t>
            </w:r>
          </w:p>
        </w:tc>
        <w:tc>
          <w:tcPr>
            <w:tcW w:w="998" w:type="pct"/>
          </w:tcPr>
          <w:p w14:paraId="12FED803" w14:textId="77777777" w:rsidR="0094469C" w:rsidRPr="002C45CB" w:rsidRDefault="0094469C" w:rsidP="0045384A">
            <w:pPr>
              <w:jc w:val="center"/>
              <w:rPr>
                <w:rFonts w:cs="Arial"/>
                <w:sz w:val="20"/>
              </w:rPr>
            </w:pPr>
            <w:r w:rsidRPr="002C45CB">
              <w:rPr>
                <w:rFonts w:cs="Arial"/>
                <w:sz w:val="20"/>
              </w:rPr>
              <w:t>10.0%</w:t>
            </w:r>
          </w:p>
        </w:tc>
        <w:tc>
          <w:tcPr>
            <w:tcW w:w="998" w:type="pct"/>
          </w:tcPr>
          <w:p w14:paraId="55B1B9C3" w14:textId="77777777" w:rsidR="0094469C" w:rsidRPr="002C45CB" w:rsidRDefault="0094469C" w:rsidP="0045384A">
            <w:pPr>
              <w:jc w:val="center"/>
              <w:rPr>
                <w:rFonts w:cs="Arial"/>
                <w:sz w:val="20"/>
              </w:rPr>
            </w:pPr>
            <w:r w:rsidRPr="002C45CB">
              <w:rPr>
                <w:rFonts w:cs="Arial"/>
                <w:sz w:val="20"/>
              </w:rPr>
              <w:t>0.0%</w:t>
            </w:r>
          </w:p>
        </w:tc>
      </w:tr>
      <w:tr w:rsidR="0094469C" w:rsidRPr="002C45CB" w14:paraId="63CD1C6E" w14:textId="77777777" w:rsidTr="006D2093">
        <w:trPr>
          <w:trHeight w:val="340"/>
        </w:trPr>
        <w:tc>
          <w:tcPr>
            <w:tcW w:w="3004" w:type="pct"/>
          </w:tcPr>
          <w:p w14:paraId="41624008" w14:textId="77777777" w:rsidR="0094469C" w:rsidRPr="002C45CB" w:rsidRDefault="0094469C" w:rsidP="00DE3655">
            <w:pPr>
              <w:pStyle w:val="ListParagraph"/>
              <w:numPr>
                <w:ilvl w:val="0"/>
                <w:numId w:val="25"/>
              </w:numPr>
              <w:ind w:left="426" w:hanging="284"/>
              <w:jc w:val="both"/>
              <w:rPr>
                <w:lang w:val="en-GB"/>
              </w:rPr>
            </w:pPr>
            <w:r w:rsidRPr="002C45CB">
              <w:rPr>
                <w:lang w:val="en-GB"/>
              </w:rPr>
              <w:t>Father</w:t>
            </w:r>
          </w:p>
        </w:tc>
        <w:tc>
          <w:tcPr>
            <w:tcW w:w="998" w:type="pct"/>
          </w:tcPr>
          <w:p w14:paraId="713F5609" w14:textId="77777777" w:rsidR="0094469C" w:rsidRPr="002C45CB" w:rsidRDefault="0094469C" w:rsidP="0045384A">
            <w:pPr>
              <w:jc w:val="center"/>
              <w:rPr>
                <w:rFonts w:cs="Arial"/>
                <w:sz w:val="20"/>
              </w:rPr>
            </w:pPr>
            <w:r w:rsidRPr="002C45CB">
              <w:rPr>
                <w:rFonts w:cs="Arial"/>
                <w:sz w:val="20"/>
              </w:rPr>
              <w:t>7.1%</w:t>
            </w:r>
          </w:p>
        </w:tc>
        <w:tc>
          <w:tcPr>
            <w:tcW w:w="998" w:type="pct"/>
          </w:tcPr>
          <w:p w14:paraId="25D47D06" w14:textId="77777777" w:rsidR="0094469C" w:rsidRPr="002C45CB" w:rsidRDefault="0094469C" w:rsidP="0045384A">
            <w:pPr>
              <w:jc w:val="center"/>
              <w:rPr>
                <w:rFonts w:cs="Arial"/>
                <w:sz w:val="20"/>
              </w:rPr>
            </w:pPr>
            <w:r w:rsidRPr="002C45CB">
              <w:rPr>
                <w:rFonts w:cs="Arial"/>
                <w:sz w:val="20"/>
              </w:rPr>
              <w:t>13.6%</w:t>
            </w:r>
          </w:p>
        </w:tc>
      </w:tr>
      <w:tr w:rsidR="0094469C" w:rsidRPr="002C45CB" w14:paraId="67E678C9" w14:textId="77777777" w:rsidTr="006D2093">
        <w:trPr>
          <w:trHeight w:val="340"/>
        </w:trPr>
        <w:tc>
          <w:tcPr>
            <w:tcW w:w="3004" w:type="pct"/>
          </w:tcPr>
          <w:p w14:paraId="4EC88C37" w14:textId="77777777" w:rsidR="0094469C" w:rsidRPr="002C45CB" w:rsidRDefault="0094469C" w:rsidP="00DE3655">
            <w:pPr>
              <w:pStyle w:val="ListParagraph"/>
              <w:numPr>
                <w:ilvl w:val="0"/>
                <w:numId w:val="25"/>
              </w:numPr>
              <w:ind w:left="426" w:hanging="284"/>
              <w:jc w:val="both"/>
              <w:rPr>
                <w:lang w:val="en-GB"/>
              </w:rPr>
            </w:pPr>
            <w:r w:rsidRPr="002C45CB">
              <w:rPr>
                <w:lang w:val="en-GB"/>
              </w:rPr>
              <w:t>Sister</w:t>
            </w:r>
          </w:p>
        </w:tc>
        <w:tc>
          <w:tcPr>
            <w:tcW w:w="998" w:type="pct"/>
          </w:tcPr>
          <w:p w14:paraId="7EB7F52A" w14:textId="77777777" w:rsidR="0094469C" w:rsidRPr="002C45CB" w:rsidRDefault="0094469C" w:rsidP="0045384A">
            <w:pPr>
              <w:jc w:val="center"/>
              <w:rPr>
                <w:rFonts w:cs="Arial"/>
                <w:sz w:val="20"/>
              </w:rPr>
            </w:pPr>
            <w:r w:rsidRPr="002C45CB">
              <w:rPr>
                <w:rFonts w:cs="Arial"/>
                <w:sz w:val="20"/>
              </w:rPr>
              <w:t>6.6%</w:t>
            </w:r>
          </w:p>
        </w:tc>
        <w:tc>
          <w:tcPr>
            <w:tcW w:w="998" w:type="pct"/>
          </w:tcPr>
          <w:p w14:paraId="72454EA1" w14:textId="77777777" w:rsidR="0094469C" w:rsidRPr="002C45CB" w:rsidRDefault="0094469C" w:rsidP="0045384A">
            <w:pPr>
              <w:jc w:val="center"/>
              <w:rPr>
                <w:rFonts w:cs="Arial"/>
                <w:sz w:val="20"/>
              </w:rPr>
            </w:pPr>
            <w:r w:rsidRPr="002C45CB">
              <w:rPr>
                <w:rFonts w:cs="Arial"/>
                <w:sz w:val="20"/>
              </w:rPr>
              <w:t>4.5%</w:t>
            </w:r>
          </w:p>
        </w:tc>
      </w:tr>
      <w:tr w:rsidR="0094469C" w:rsidRPr="002C45CB" w14:paraId="30C04ABD" w14:textId="77777777" w:rsidTr="006D2093">
        <w:trPr>
          <w:trHeight w:val="340"/>
        </w:trPr>
        <w:tc>
          <w:tcPr>
            <w:tcW w:w="3004" w:type="pct"/>
          </w:tcPr>
          <w:p w14:paraId="0FB4B26E" w14:textId="77777777" w:rsidR="0094469C" w:rsidRPr="002C45CB" w:rsidRDefault="0094469C" w:rsidP="00DE3655">
            <w:pPr>
              <w:pStyle w:val="ListParagraph"/>
              <w:numPr>
                <w:ilvl w:val="0"/>
                <w:numId w:val="25"/>
              </w:numPr>
              <w:ind w:left="426" w:hanging="284"/>
              <w:jc w:val="both"/>
              <w:rPr>
                <w:lang w:val="en-GB"/>
              </w:rPr>
            </w:pPr>
            <w:r w:rsidRPr="002C45CB">
              <w:rPr>
                <w:lang w:val="en-GB"/>
              </w:rPr>
              <w:t>Brother</w:t>
            </w:r>
          </w:p>
        </w:tc>
        <w:tc>
          <w:tcPr>
            <w:tcW w:w="998" w:type="pct"/>
          </w:tcPr>
          <w:p w14:paraId="222DDFA8" w14:textId="77777777" w:rsidR="0094469C" w:rsidRPr="002C45CB" w:rsidRDefault="0094469C" w:rsidP="0045384A">
            <w:pPr>
              <w:jc w:val="center"/>
              <w:rPr>
                <w:rFonts w:cs="Arial"/>
                <w:sz w:val="20"/>
              </w:rPr>
            </w:pPr>
            <w:r w:rsidRPr="002C45CB">
              <w:rPr>
                <w:rFonts w:cs="Arial"/>
                <w:sz w:val="20"/>
              </w:rPr>
              <w:t>1.5%</w:t>
            </w:r>
          </w:p>
        </w:tc>
        <w:tc>
          <w:tcPr>
            <w:tcW w:w="998" w:type="pct"/>
          </w:tcPr>
          <w:p w14:paraId="54EA04A0" w14:textId="77777777" w:rsidR="0094469C" w:rsidRPr="002C45CB" w:rsidRDefault="0094469C" w:rsidP="0045384A">
            <w:pPr>
              <w:jc w:val="center"/>
              <w:rPr>
                <w:rFonts w:cs="Arial"/>
                <w:sz w:val="20"/>
              </w:rPr>
            </w:pPr>
            <w:r w:rsidRPr="002C45CB">
              <w:rPr>
                <w:rFonts w:cs="Arial"/>
                <w:sz w:val="20"/>
              </w:rPr>
              <w:t>9.3%</w:t>
            </w:r>
          </w:p>
        </w:tc>
      </w:tr>
      <w:tr w:rsidR="0094469C" w:rsidRPr="002C45CB" w14:paraId="61E29100" w14:textId="77777777" w:rsidTr="006D2093">
        <w:trPr>
          <w:trHeight w:val="340"/>
        </w:trPr>
        <w:tc>
          <w:tcPr>
            <w:tcW w:w="3004" w:type="pct"/>
          </w:tcPr>
          <w:p w14:paraId="5BFFFB9E" w14:textId="77777777" w:rsidR="0094469C" w:rsidRPr="002C45CB" w:rsidRDefault="0094469C" w:rsidP="00DE3655">
            <w:pPr>
              <w:pStyle w:val="ListParagraph"/>
              <w:numPr>
                <w:ilvl w:val="0"/>
                <w:numId w:val="25"/>
              </w:numPr>
              <w:ind w:left="426" w:hanging="284"/>
              <w:jc w:val="both"/>
              <w:rPr>
                <w:lang w:val="en-GB"/>
              </w:rPr>
            </w:pPr>
            <w:r w:rsidRPr="002C45CB">
              <w:rPr>
                <w:lang w:val="en-GB"/>
              </w:rPr>
              <w:t>Other</w:t>
            </w:r>
            <w:r w:rsidRPr="002C45CB">
              <w:rPr>
                <w:vertAlign w:val="superscript"/>
                <w:lang w:val="en-GB"/>
              </w:rPr>
              <w:t>+</w:t>
            </w:r>
          </w:p>
        </w:tc>
        <w:tc>
          <w:tcPr>
            <w:tcW w:w="998" w:type="pct"/>
          </w:tcPr>
          <w:p w14:paraId="0664B6C4" w14:textId="77777777" w:rsidR="0094469C" w:rsidRPr="002C45CB" w:rsidRDefault="0094469C" w:rsidP="0045384A">
            <w:pPr>
              <w:jc w:val="center"/>
              <w:rPr>
                <w:rFonts w:cs="Arial"/>
                <w:sz w:val="20"/>
              </w:rPr>
            </w:pPr>
            <w:r w:rsidRPr="002C45CB">
              <w:rPr>
                <w:rFonts w:cs="Arial"/>
                <w:sz w:val="20"/>
              </w:rPr>
              <w:t>9.3%</w:t>
            </w:r>
          </w:p>
        </w:tc>
        <w:tc>
          <w:tcPr>
            <w:tcW w:w="998" w:type="pct"/>
          </w:tcPr>
          <w:p w14:paraId="60C432ED" w14:textId="77777777" w:rsidR="0094469C" w:rsidRPr="002C45CB" w:rsidRDefault="0094469C" w:rsidP="0045384A">
            <w:pPr>
              <w:jc w:val="center"/>
              <w:rPr>
                <w:rFonts w:cs="Arial"/>
                <w:sz w:val="20"/>
              </w:rPr>
            </w:pPr>
            <w:r w:rsidRPr="002C45CB">
              <w:rPr>
                <w:rFonts w:cs="Arial"/>
                <w:sz w:val="20"/>
              </w:rPr>
              <w:t>6.6%</w:t>
            </w:r>
          </w:p>
        </w:tc>
      </w:tr>
      <w:tr w:rsidR="0094469C" w:rsidRPr="002C45CB" w14:paraId="46FCA549" w14:textId="77777777" w:rsidTr="006D2093">
        <w:trPr>
          <w:trHeight w:val="340"/>
        </w:trPr>
        <w:tc>
          <w:tcPr>
            <w:tcW w:w="3004" w:type="pct"/>
          </w:tcPr>
          <w:p w14:paraId="4BE1A436" w14:textId="77777777" w:rsidR="0094469C" w:rsidRPr="002C45CB" w:rsidRDefault="0094469C" w:rsidP="00DE3655">
            <w:pPr>
              <w:pStyle w:val="ListParagraph"/>
              <w:numPr>
                <w:ilvl w:val="0"/>
                <w:numId w:val="25"/>
              </w:numPr>
              <w:ind w:left="426" w:hanging="284"/>
              <w:jc w:val="both"/>
              <w:rPr>
                <w:lang w:val="en-GB"/>
              </w:rPr>
            </w:pPr>
            <w:r w:rsidRPr="002C45CB">
              <w:rPr>
                <w:lang w:val="en-GB"/>
              </w:rPr>
              <w:t>Would never need to seek advice from anyone</w:t>
            </w:r>
          </w:p>
        </w:tc>
        <w:tc>
          <w:tcPr>
            <w:tcW w:w="998" w:type="pct"/>
          </w:tcPr>
          <w:p w14:paraId="2A658515" w14:textId="77777777" w:rsidR="0094469C" w:rsidRPr="002C45CB" w:rsidRDefault="0094469C" w:rsidP="0045384A">
            <w:pPr>
              <w:jc w:val="center"/>
              <w:rPr>
                <w:rFonts w:cs="Arial"/>
                <w:sz w:val="20"/>
              </w:rPr>
            </w:pPr>
            <w:r w:rsidRPr="002C45CB">
              <w:rPr>
                <w:rFonts w:cs="Arial"/>
                <w:sz w:val="20"/>
              </w:rPr>
              <w:t>1.0%</w:t>
            </w:r>
          </w:p>
        </w:tc>
        <w:tc>
          <w:tcPr>
            <w:tcW w:w="998" w:type="pct"/>
          </w:tcPr>
          <w:p w14:paraId="13AF4BD3" w14:textId="77777777" w:rsidR="0094469C" w:rsidRPr="002C45CB" w:rsidRDefault="0094469C" w:rsidP="0045384A">
            <w:pPr>
              <w:jc w:val="center"/>
              <w:rPr>
                <w:rFonts w:cs="Arial"/>
                <w:sz w:val="20"/>
              </w:rPr>
            </w:pPr>
            <w:r w:rsidRPr="002C45CB">
              <w:rPr>
                <w:rFonts w:cs="Arial"/>
                <w:sz w:val="20"/>
              </w:rPr>
              <w:t>1.5%</w:t>
            </w:r>
          </w:p>
        </w:tc>
      </w:tr>
      <w:tr w:rsidR="0094469C" w:rsidRPr="002C45CB" w14:paraId="768D5FE5" w14:textId="77777777" w:rsidTr="006D2093">
        <w:trPr>
          <w:trHeight w:val="340"/>
        </w:trPr>
        <w:tc>
          <w:tcPr>
            <w:tcW w:w="3004" w:type="pct"/>
          </w:tcPr>
          <w:p w14:paraId="655DADDF" w14:textId="77777777" w:rsidR="0094469C" w:rsidRPr="002C45CB" w:rsidRDefault="0094469C" w:rsidP="00DE3655">
            <w:pPr>
              <w:pStyle w:val="ListParagraph"/>
              <w:numPr>
                <w:ilvl w:val="0"/>
                <w:numId w:val="25"/>
              </w:numPr>
              <w:ind w:left="426" w:hanging="284"/>
              <w:jc w:val="both"/>
              <w:rPr>
                <w:lang w:val="en-GB"/>
              </w:rPr>
            </w:pPr>
            <w:r w:rsidRPr="002C45CB">
              <w:rPr>
                <w:lang w:val="en-GB"/>
              </w:rPr>
              <w:t>Don’t know</w:t>
            </w:r>
          </w:p>
        </w:tc>
        <w:tc>
          <w:tcPr>
            <w:tcW w:w="998" w:type="pct"/>
          </w:tcPr>
          <w:p w14:paraId="55E4215F" w14:textId="77777777" w:rsidR="0094469C" w:rsidRPr="002C45CB" w:rsidRDefault="0094469C" w:rsidP="0045384A">
            <w:pPr>
              <w:jc w:val="center"/>
              <w:rPr>
                <w:rFonts w:cs="Arial"/>
                <w:sz w:val="20"/>
              </w:rPr>
            </w:pPr>
            <w:r w:rsidRPr="002C45CB">
              <w:rPr>
                <w:rFonts w:cs="Arial"/>
                <w:sz w:val="20"/>
              </w:rPr>
              <w:t>0.2%</w:t>
            </w:r>
          </w:p>
        </w:tc>
        <w:tc>
          <w:tcPr>
            <w:tcW w:w="998" w:type="pct"/>
          </w:tcPr>
          <w:p w14:paraId="2BE11FCA" w14:textId="77777777" w:rsidR="0094469C" w:rsidRPr="002C45CB" w:rsidRDefault="0094469C" w:rsidP="0045384A">
            <w:pPr>
              <w:jc w:val="center"/>
              <w:rPr>
                <w:rFonts w:cs="Arial"/>
                <w:sz w:val="20"/>
              </w:rPr>
            </w:pPr>
            <w:r w:rsidRPr="002C45CB">
              <w:rPr>
                <w:rFonts w:cs="Arial"/>
                <w:sz w:val="20"/>
              </w:rPr>
              <w:t>1.4%</w:t>
            </w:r>
          </w:p>
        </w:tc>
      </w:tr>
      <w:tr w:rsidR="0094469C" w:rsidRPr="002C45CB" w14:paraId="575AEE17" w14:textId="77777777" w:rsidTr="006D2093">
        <w:trPr>
          <w:trHeight w:val="340"/>
        </w:trPr>
        <w:tc>
          <w:tcPr>
            <w:tcW w:w="5000" w:type="pct"/>
            <w:gridSpan w:val="3"/>
          </w:tcPr>
          <w:p w14:paraId="28A4DA64" w14:textId="77777777" w:rsidR="0094469C" w:rsidRPr="002C45CB" w:rsidRDefault="0094469C" w:rsidP="00DE3655">
            <w:pPr>
              <w:jc w:val="both"/>
              <w:rPr>
                <w:rFonts w:cs="Arial"/>
                <w:sz w:val="20"/>
              </w:rPr>
            </w:pPr>
          </w:p>
        </w:tc>
      </w:tr>
      <w:tr w:rsidR="0094469C" w:rsidRPr="002C45CB" w14:paraId="28B2C3B0" w14:textId="77777777" w:rsidTr="006D2093">
        <w:trPr>
          <w:trHeight w:val="340"/>
        </w:trPr>
        <w:tc>
          <w:tcPr>
            <w:tcW w:w="5000" w:type="pct"/>
            <w:gridSpan w:val="3"/>
          </w:tcPr>
          <w:p w14:paraId="566CD84C" w14:textId="1C250E8D" w:rsidR="0094469C" w:rsidRPr="002C45CB" w:rsidRDefault="0094469C" w:rsidP="0013628C">
            <w:pPr>
              <w:pStyle w:val="TableNotes0"/>
              <w:jc w:val="left"/>
            </w:pPr>
            <w:r w:rsidRPr="002C45CB">
              <w:rPr>
                <w:sz w:val="20"/>
                <w:vertAlign w:val="superscript"/>
              </w:rPr>
              <w:t>+</w:t>
            </w:r>
            <w:r w:rsidRPr="002C45CB">
              <w:t xml:space="preserve">Other people considered by the questionnaire were: </w:t>
            </w:r>
            <w:r w:rsidR="0013628C" w:rsidRPr="002C45CB">
              <w:t xml:space="preserve">biological </w:t>
            </w:r>
            <w:r w:rsidRPr="002C45CB">
              <w:t xml:space="preserve">child, </w:t>
            </w:r>
            <w:r w:rsidR="0013628C" w:rsidRPr="002C45CB">
              <w:t xml:space="preserve">adopted </w:t>
            </w:r>
            <w:r w:rsidRPr="002C45CB">
              <w:t xml:space="preserve">child, </w:t>
            </w:r>
            <w:r w:rsidR="0013628C" w:rsidRPr="002C45CB">
              <w:t>grandson</w:t>
            </w:r>
            <w:r w:rsidRPr="002C45CB">
              <w:t xml:space="preserve">, </w:t>
            </w:r>
            <w:r w:rsidR="0013628C" w:rsidRPr="002C45CB">
              <w:t>granddaughter</w:t>
            </w:r>
            <w:r w:rsidRPr="002C45CB">
              <w:t xml:space="preserve">, </w:t>
            </w:r>
            <w:r w:rsidR="0013628C" w:rsidRPr="002C45CB">
              <w:t>niece</w:t>
            </w:r>
            <w:r w:rsidRPr="002C45CB">
              <w:t xml:space="preserve">, </w:t>
            </w:r>
            <w:r w:rsidR="0013628C" w:rsidRPr="002C45CB">
              <w:t>nephew</w:t>
            </w:r>
            <w:r w:rsidRPr="002C45CB">
              <w:t xml:space="preserve">, </w:t>
            </w:r>
            <w:r w:rsidR="0013628C" w:rsidRPr="002C45CB">
              <w:t xml:space="preserve">brother </w:t>
            </w:r>
            <w:r w:rsidRPr="002C45CB">
              <w:t xml:space="preserve">in law, </w:t>
            </w:r>
            <w:r w:rsidR="0013628C" w:rsidRPr="002C45CB">
              <w:t xml:space="preserve">sister </w:t>
            </w:r>
            <w:r w:rsidRPr="002C45CB">
              <w:t xml:space="preserve">in law, </w:t>
            </w:r>
            <w:r w:rsidR="0013628C" w:rsidRPr="002C45CB">
              <w:t>uncle</w:t>
            </w:r>
            <w:r w:rsidRPr="002C45CB">
              <w:t xml:space="preserve">, </w:t>
            </w:r>
            <w:r w:rsidR="0013628C" w:rsidRPr="002C45CB">
              <w:t>aunt</w:t>
            </w:r>
            <w:r w:rsidRPr="002C45CB">
              <w:t xml:space="preserve">, </w:t>
            </w:r>
            <w:r w:rsidR="0013628C" w:rsidRPr="002C45CB">
              <w:t>grandmother</w:t>
            </w:r>
            <w:r w:rsidRPr="002C45CB">
              <w:t xml:space="preserve">, </w:t>
            </w:r>
            <w:r w:rsidR="0013628C" w:rsidRPr="002C45CB">
              <w:t>grandfather</w:t>
            </w:r>
            <w:r w:rsidR="008A7136" w:rsidRPr="002C45CB">
              <w:t xml:space="preserve"> and</w:t>
            </w:r>
            <w:r w:rsidRPr="002C45CB">
              <w:t xml:space="preserve"> </w:t>
            </w:r>
            <w:r w:rsidR="0013628C" w:rsidRPr="002C45CB">
              <w:t xml:space="preserve">domestic </w:t>
            </w:r>
            <w:r w:rsidRPr="002C45CB">
              <w:t>help.</w:t>
            </w:r>
          </w:p>
        </w:tc>
      </w:tr>
      <w:tr w:rsidR="0094469C" w:rsidRPr="002C45CB" w14:paraId="322A8265" w14:textId="77777777" w:rsidTr="006D2093">
        <w:trPr>
          <w:trHeight w:val="340"/>
        </w:trPr>
        <w:tc>
          <w:tcPr>
            <w:tcW w:w="5000" w:type="pct"/>
            <w:gridSpan w:val="3"/>
          </w:tcPr>
          <w:p w14:paraId="6D09F5E0" w14:textId="77777777" w:rsidR="0094469C" w:rsidRPr="002C45CB" w:rsidRDefault="0094469C" w:rsidP="00DE3655">
            <w:pPr>
              <w:jc w:val="both"/>
              <w:rPr>
                <w:rFonts w:cs="Arial"/>
                <w:sz w:val="20"/>
              </w:rPr>
            </w:pPr>
          </w:p>
        </w:tc>
      </w:tr>
    </w:tbl>
    <w:p w14:paraId="23D92573" w14:textId="1E5287F6" w:rsidR="0094469C" w:rsidRPr="002C45CB" w:rsidRDefault="006D2093" w:rsidP="006D2093">
      <w:pPr>
        <w:pStyle w:val="Caption"/>
        <w:spacing w:before="240"/>
      </w:pPr>
      <w:bookmarkStart w:id="263" w:name="_Ref415737144"/>
      <w:bookmarkStart w:id="264" w:name="_Toc423448484"/>
      <w:r w:rsidRPr="002C45CB">
        <w:t xml:space="preserve">Table </w:t>
      </w:r>
      <w:fldSimple w:instr=" SEQ Table \* ARABIC ">
        <w:r w:rsidR="00A36D0B">
          <w:rPr>
            <w:noProof/>
          </w:rPr>
          <w:t>35</w:t>
        </w:r>
      </w:fldSimple>
      <w:bookmarkEnd w:id="263"/>
      <w:r w:rsidRPr="002C45CB">
        <w:tab/>
      </w:r>
      <w:bookmarkStart w:id="265" w:name="_Ref287262423"/>
      <w:r w:rsidRPr="002C45CB">
        <w:t xml:space="preserve">Advice about food and </w:t>
      </w:r>
      <w:bookmarkEnd w:id="265"/>
      <w:r w:rsidRPr="002C45CB">
        <w:t>nutrition</w:t>
      </w:r>
      <w:bookmarkEnd w:id="264"/>
    </w:p>
    <w:tbl>
      <w:tblPr>
        <w:tblStyle w:val="e-PactBlue"/>
        <w:tblW w:w="4952" w:type="pct"/>
        <w:tblLayout w:type="fixed"/>
        <w:tblLook w:val="01E0" w:firstRow="1" w:lastRow="1" w:firstColumn="1" w:lastColumn="1" w:noHBand="0" w:noVBand="0"/>
      </w:tblPr>
      <w:tblGrid>
        <w:gridCol w:w="5785"/>
        <w:gridCol w:w="1877"/>
        <w:gridCol w:w="1875"/>
      </w:tblGrid>
      <w:tr w:rsidR="00EA11D4" w:rsidRPr="002C45CB" w14:paraId="7A34260C" w14:textId="77777777" w:rsidTr="006D2093">
        <w:trPr>
          <w:cnfStyle w:val="100000000000" w:firstRow="1" w:lastRow="0" w:firstColumn="0" w:lastColumn="0" w:oddVBand="0" w:evenVBand="0" w:oddHBand="0" w:evenHBand="0" w:firstRowFirstColumn="0" w:firstRowLastColumn="0" w:lastRowFirstColumn="0" w:lastRowLastColumn="0"/>
          <w:trHeight w:val="340"/>
        </w:trPr>
        <w:tc>
          <w:tcPr>
            <w:tcW w:w="3033" w:type="pct"/>
            <w:noWrap/>
          </w:tcPr>
          <w:p w14:paraId="1E261E07" w14:textId="77777777" w:rsidR="0094469C" w:rsidRPr="002C45CB" w:rsidRDefault="0094469C" w:rsidP="00DE3655">
            <w:pPr>
              <w:jc w:val="both"/>
              <w:rPr>
                <w:rFonts w:cs="Arial"/>
              </w:rPr>
            </w:pPr>
            <w:r w:rsidRPr="002C45CB">
              <w:rPr>
                <w:rFonts w:cs="Arial"/>
              </w:rPr>
              <w:t>Indicator</w:t>
            </w:r>
          </w:p>
        </w:tc>
        <w:tc>
          <w:tcPr>
            <w:tcW w:w="984" w:type="pct"/>
          </w:tcPr>
          <w:p w14:paraId="375ABB99" w14:textId="77777777" w:rsidR="0094469C" w:rsidRPr="002C45CB" w:rsidRDefault="0094469C" w:rsidP="0045384A">
            <w:pPr>
              <w:jc w:val="center"/>
              <w:rPr>
                <w:rFonts w:cs="Arial"/>
                <w:szCs w:val="22"/>
              </w:rPr>
            </w:pPr>
            <w:r w:rsidRPr="002C45CB">
              <w:rPr>
                <w:rFonts w:cs="Arial"/>
                <w:szCs w:val="22"/>
              </w:rPr>
              <w:t>Women</w:t>
            </w:r>
          </w:p>
          <w:p w14:paraId="2EDBBA3E" w14:textId="77777777" w:rsidR="0094469C" w:rsidRPr="002C45CB" w:rsidRDefault="0094469C" w:rsidP="0045384A">
            <w:pPr>
              <w:jc w:val="center"/>
              <w:rPr>
                <w:rFonts w:cs="Arial"/>
              </w:rPr>
            </w:pPr>
            <w:r w:rsidRPr="002C45CB">
              <w:rPr>
                <w:rFonts w:cs="Arial"/>
                <w:szCs w:val="22"/>
              </w:rPr>
              <w:t>(N = 5,436)</w:t>
            </w:r>
          </w:p>
        </w:tc>
        <w:tc>
          <w:tcPr>
            <w:tcW w:w="983" w:type="pct"/>
          </w:tcPr>
          <w:p w14:paraId="3E84B850" w14:textId="77777777" w:rsidR="0094469C" w:rsidRPr="002C45CB" w:rsidRDefault="0094469C" w:rsidP="0045384A">
            <w:pPr>
              <w:jc w:val="center"/>
              <w:rPr>
                <w:rFonts w:cs="Arial"/>
                <w:szCs w:val="22"/>
              </w:rPr>
            </w:pPr>
            <w:r w:rsidRPr="002C45CB">
              <w:rPr>
                <w:rFonts w:cs="Arial"/>
                <w:szCs w:val="22"/>
              </w:rPr>
              <w:t>Husbands</w:t>
            </w:r>
          </w:p>
          <w:p w14:paraId="049F9C19" w14:textId="77777777" w:rsidR="0094469C" w:rsidRPr="002C45CB" w:rsidRDefault="0094469C" w:rsidP="0045384A">
            <w:pPr>
              <w:jc w:val="center"/>
              <w:rPr>
                <w:rFonts w:cs="Arial"/>
              </w:rPr>
            </w:pPr>
            <w:r w:rsidRPr="002C45CB">
              <w:rPr>
                <w:rFonts w:cs="Arial"/>
                <w:szCs w:val="22"/>
              </w:rPr>
              <w:t>(N = 5,416)</w:t>
            </w:r>
          </w:p>
        </w:tc>
      </w:tr>
      <w:tr w:rsidR="0094469C" w:rsidRPr="002C45CB" w14:paraId="51EDBF46" w14:textId="77777777" w:rsidTr="006D2093">
        <w:trPr>
          <w:trHeight w:val="340"/>
        </w:trPr>
        <w:tc>
          <w:tcPr>
            <w:tcW w:w="3033" w:type="pct"/>
            <w:noWrap/>
          </w:tcPr>
          <w:p w14:paraId="3DA498B0" w14:textId="77777777" w:rsidR="0094469C" w:rsidRPr="002C45CB" w:rsidRDefault="0094469C" w:rsidP="00DE3655">
            <w:pPr>
              <w:jc w:val="both"/>
              <w:rPr>
                <w:rFonts w:cs="Arial"/>
                <w:color w:val="595959" w:themeColor="text1" w:themeTint="A6"/>
                <w:sz w:val="20"/>
              </w:rPr>
            </w:pPr>
            <w:r w:rsidRPr="002C45CB">
              <w:rPr>
                <w:rFonts w:cs="Arial"/>
                <w:sz w:val="20"/>
              </w:rPr>
              <w:t xml:space="preserve">If </w:t>
            </w:r>
            <w:r w:rsidR="0013628C" w:rsidRPr="002C45CB">
              <w:rPr>
                <w:rFonts w:cs="Arial"/>
                <w:sz w:val="20"/>
              </w:rPr>
              <w:t xml:space="preserve">they </w:t>
            </w:r>
            <w:r w:rsidRPr="002C45CB">
              <w:rPr>
                <w:rFonts w:cs="Arial"/>
                <w:sz w:val="20"/>
              </w:rPr>
              <w:t>needed information about food and nutrition for the household, would go to:</w:t>
            </w:r>
          </w:p>
        </w:tc>
        <w:tc>
          <w:tcPr>
            <w:tcW w:w="984" w:type="pct"/>
          </w:tcPr>
          <w:p w14:paraId="6E827B5D" w14:textId="77777777" w:rsidR="0094469C" w:rsidRPr="002C45CB" w:rsidRDefault="0094469C" w:rsidP="0045384A">
            <w:pPr>
              <w:jc w:val="center"/>
              <w:rPr>
                <w:rFonts w:cs="Arial"/>
                <w:color w:val="595959" w:themeColor="text1" w:themeTint="A6"/>
                <w:sz w:val="20"/>
              </w:rPr>
            </w:pPr>
          </w:p>
        </w:tc>
        <w:tc>
          <w:tcPr>
            <w:tcW w:w="983" w:type="pct"/>
          </w:tcPr>
          <w:p w14:paraId="1EC3A06A" w14:textId="77777777" w:rsidR="0094469C" w:rsidRPr="002C45CB" w:rsidRDefault="0094469C" w:rsidP="0045384A">
            <w:pPr>
              <w:jc w:val="center"/>
              <w:rPr>
                <w:rFonts w:cs="Arial"/>
                <w:color w:val="595959" w:themeColor="text1" w:themeTint="A6"/>
                <w:sz w:val="20"/>
              </w:rPr>
            </w:pPr>
          </w:p>
        </w:tc>
      </w:tr>
      <w:tr w:rsidR="0094469C" w:rsidRPr="002C45CB" w14:paraId="3B069730" w14:textId="77777777" w:rsidTr="006D2093">
        <w:trPr>
          <w:trHeight w:val="340"/>
        </w:trPr>
        <w:tc>
          <w:tcPr>
            <w:tcW w:w="3033" w:type="pct"/>
          </w:tcPr>
          <w:p w14:paraId="28CFC62F" w14:textId="73CCC694" w:rsidR="0094469C" w:rsidRPr="002C45CB" w:rsidRDefault="0094469C" w:rsidP="0013628C">
            <w:pPr>
              <w:pStyle w:val="ListParagraph"/>
              <w:numPr>
                <w:ilvl w:val="0"/>
                <w:numId w:val="20"/>
              </w:numPr>
              <w:jc w:val="both"/>
              <w:rPr>
                <w:lang w:val="en-GB"/>
              </w:rPr>
            </w:pPr>
            <w:r w:rsidRPr="002C45CB">
              <w:rPr>
                <w:lang w:val="en-GB"/>
              </w:rPr>
              <w:t xml:space="preserve">Husband / </w:t>
            </w:r>
            <w:r w:rsidR="0013628C" w:rsidRPr="002C45CB">
              <w:rPr>
                <w:lang w:val="en-GB"/>
              </w:rPr>
              <w:t>wife</w:t>
            </w:r>
          </w:p>
        </w:tc>
        <w:tc>
          <w:tcPr>
            <w:tcW w:w="984" w:type="pct"/>
          </w:tcPr>
          <w:p w14:paraId="45F2C62D" w14:textId="77777777" w:rsidR="0094469C" w:rsidRPr="002C45CB" w:rsidRDefault="0094469C" w:rsidP="0045384A">
            <w:pPr>
              <w:jc w:val="center"/>
              <w:rPr>
                <w:rFonts w:cs="Arial"/>
                <w:color w:val="595959" w:themeColor="text1" w:themeTint="A6"/>
                <w:sz w:val="20"/>
              </w:rPr>
            </w:pPr>
            <w:r w:rsidRPr="002C45CB">
              <w:rPr>
                <w:rFonts w:cs="Arial"/>
                <w:sz w:val="20"/>
              </w:rPr>
              <w:t>89.4%</w:t>
            </w:r>
          </w:p>
        </w:tc>
        <w:tc>
          <w:tcPr>
            <w:tcW w:w="983" w:type="pct"/>
          </w:tcPr>
          <w:p w14:paraId="0DA982AB" w14:textId="77777777" w:rsidR="0094469C" w:rsidRPr="002C45CB" w:rsidRDefault="0094469C" w:rsidP="0045384A">
            <w:pPr>
              <w:jc w:val="center"/>
              <w:rPr>
                <w:rFonts w:cs="Arial"/>
                <w:sz w:val="20"/>
              </w:rPr>
            </w:pPr>
            <w:r w:rsidRPr="002C45CB">
              <w:rPr>
                <w:rFonts w:cs="Arial"/>
                <w:sz w:val="20"/>
              </w:rPr>
              <w:t>67.2%</w:t>
            </w:r>
          </w:p>
        </w:tc>
      </w:tr>
      <w:tr w:rsidR="0094469C" w:rsidRPr="002C45CB" w14:paraId="1BB226D8" w14:textId="77777777" w:rsidTr="006D2093">
        <w:trPr>
          <w:trHeight w:val="340"/>
        </w:trPr>
        <w:tc>
          <w:tcPr>
            <w:tcW w:w="3033" w:type="pct"/>
          </w:tcPr>
          <w:p w14:paraId="06E2E7B4" w14:textId="77777777" w:rsidR="0094469C" w:rsidRPr="002C45CB" w:rsidRDefault="0094469C" w:rsidP="00DE3655">
            <w:pPr>
              <w:pStyle w:val="ListParagraph"/>
              <w:numPr>
                <w:ilvl w:val="0"/>
                <w:numId w:val="20"/>
              </w:numPr>
              <w:jc w:val="both"/>
              <w:rPr>
                <w:lang w:val="en-GB"/>
              </w:rPr>
            </w:pPr>
            <w:r w:rsidRPr="002C45CB">
              <w:rPr>
                <w:lang w:val="en-GB"/>
              </w:rPr>
              <w:t>Mother</w:t>
            </w:r>
          </w:p>
        </w:tc>
        <w:tc>
          <w:tcPr>
            <w:tcW w:w="984" w:type="pct"/>
          </w:tcPr>
          <w:p w14:paraId="49DFA102" w14:textId="77777777" w:rsidR="0094469C" w:rsidRPr="002C45CB" w:rsidRDefault="0094469C" w:rsidP="0045384A">
            <w:pPr>
              <w:jc w:val="center"/>
              <w:rPr>
                <w:rFonts w:cs="Arial"/>
                <w:color w:val="595959" w:themeColor="text1" w:themeTint="A6"/>
                <w:sz w:val="20"/>
              </w:rPr>
            </w:pPr>
            <w:r w:rsidRPr="002C45CB">
              <w:rPr>
                <w:rFonts w:cs="Arial"/>
                <w:sz w:val="20"/>
              </w:rPr>
              <w:t>21.7%</w:t>
            </w:r>
          </w:p>
        </w:tc>
        <w:tc>
          <w:tcPr>
            <w:tcW w:w="983" w:type="pct"/>
          </w:tcPr>
          <w:p w14:paraId="2330A18B" w14:textId="77777777" w:rsidR="0094469C" w:rsidRPr="002C45CB" w:rsidRDefault="0094469C" w:rsidP="0045384A">
            <w:pPr>
              <w:jc w:val="center"/>
              <w:rPr>
                <w:rFonts w:cs="Arial"/>
                <w:sz w:val="20"/>
              </w:rPr>
            </w:pPr>
            <w:r w:rsidRPr="002C45CB">
              <w:rPr>
                <w:rFonts w:cs="Arial"/>
                <w:sz w:val="20"/>
              </w:rPr>
              <w:t>33.1%</w:t>
            </w:r>
          </w:p>
        </w:tc>
      </w:tr>
      <w:tr w:rsidR="0094469C" w:rsidRPr="002C45CB" w14:paraId="0446CFC6" w14:textId="77777777" w:rsidTr="006D2093">
        <w:trPr>
          <w:trHeight w:val="340"/>
        </w:trPr>
        <w:tc>
          <w:tcPr>
            <w:tcW w:w="3033" w:type="pct"/>
          </w:tcPr>
          <w:p w14:paraId="1C88DBAD" w14:textId="00F0A9A0" w:rsidR="0094469C" w:rsidRPr="002C45CB" w:rsidRDefault="0094469C" w:rsidP="0013628C">
            <w:pPr>
              <w:pStyle w:val="ListParagraph"/>
              <w:numPr>
                <w:ilvl w:val="0"/>
                <w:numId w:val="20"/>
              </w:numPr>
              <w:jc w:val="both"/>
              <w:rPr>
                <w:lang w:val="en-GB"/>
              </w:rPr>
            </w:pPr>
            <w:r w:rsidRPr="002C45CB">
              <w:rPr>
                <w:lang w:val="en-GB"/>
              </w:rPr>
              <w:t xml:space="preserve">Husband’s / </w:t>
            </w:r>
            <w:r w:rsidR="0013628C" w:rsidRPr="002C45CB">
              <w:rPr>
                <w:lang w:val="en-GB"/>
              </w:rPr>
              <w:t>wife’s mother</w:t>
            </w:r>
          </w:p>
        </w:tc>
        <w:tc>
          <w:tcPr>
            <w:tcW w:w="984" w:type="pct"/>
          </w:tcPr>
          <w:p w14:paraId="49603FF5" w14:textId="77777777" w:rsidR="0094469C" w:rsidRPr="002C45CB" w:rsidRDefault="0094469C" w:rsidP="0045384A">
            <w:pPr>
              <w:jc w:val="center"/>
              <w:rPr>
                <w:rFonts w:cs="Arial"/>
                <w:color w:val="595959" w:themeColor="text1" w:themeTint="A6"/>
                <w:sz w:val="20"/>
              </w:rPr>
            </w:pPr>
            <w:r w:rsidRPr="002C45CB">
              <w:rPr>
                <w:rFonts w:cs="Arial"/>
                <w:sz w:val="20"/>
              </w:rPr>
              <w:t>13.2%</w:t>
            </w:r>
          </w:p>
        </w:tc>
        <w:tc>
          <w:tcPr>
            <w:tcW w:w="983" w:type="pct"/>
          </w:tcPr>
          <w:p w14:paraId="0C82781E" w14:textId="77777777" w:rsidR="0094469C" w:rsidRPr="002C45CB" w:rsidRDefault="0094469C" w:rsidP="0045384A">
            <w:pPr>
              <w:jc w:val="center"/>
              <w:rPr>
                <w:rFonts w:cs="Arial"/>
                <w:sz w:val="20"/>
              </w:rPr>
            </w:pPr>
            <w:r w:rsidRPr="002C45CB">
              <w:rPr>
                <w:rFonts w:cs="Arial"/>
                <w:sz w:val="20"/>
              </w:rPr>
              <w:t>1.6%</w:t>
            </w:r>
          </w:p>
        </w:tc>
      </w:tr>
      <w:tr w:rsidR="0094469C" w:rsidRPr="002C45CB" w14:paraId="72C8B9A3" w14:textId="77777777" w:rsidTr="006D2093">
        <w:trPr>
          <w:trHeight w:val="340"/>
        </w:trPr>
        <w:tc>
          <w:tcPr>
            <w:tcW w:w="3033" w:type="pct"/>
          </w:tcPr>
          <w:p w14:paraId="2B9D8D3D" w14:textId="77777777" w:rsidR="0094469C" w:rsidRPr="002C45CB" w:rsidRDefault="0094469C" w:rsidP="00DE3655">
            <w:pPr>
              <w:pStyle w:val="ListParagraph"/>
              <w:numPr>
                <w:ilvl w:val="0"/>
                <w:numId w:val="20"/>
              </w:numPr>
              <w:jc w:val="both"/>
              <w:rPr>
                <w:lang w:val="en-GB"/>
              </w:rPr>
            </w:pPr>
            <w:r w:rsidRPr="002C45CB">
              <w:rPr>
                <w:lang w:val="en-GB"/>
              </w:rPr>
              <w:t>Husband’s other wife</w:t>
            </w:r>
          </w:p>
        </w:tc>
        <w:tc>
          <w:tcPr>
            <w:tcW w:w="984" w:type="pct"/>
          </w:tcPr>
          <w:p w14:paraId="56401A60" w14:textId="77777777" w:rsidR="0094469C" w:rsidRPr="002C45CB" w:rsidRDefault="0094469C" w:rsidP="0045384A">
            <w:pPr>
              <w:jc w:val="center"/>
              <w:rPr>
                <w:rFonts w:cs="Arial"/>
                <w:color w:val="595959" w:themeColor="text1" w:themeTint="A6"/>
                <w:sz w:val="20"/>
              </w:rPr>
            </w:pPr>
            <w:r w:rsidRPr="002C45CB">
              <w:rPr>
                <w:rFonts w:cs="Arial"/>
                <w:sz w:val="20"/>
              </w:rPr>
              <w:t>11.0%</w:t>
            </w:r>
          </w:p>
        </w:tc>
        <w:tc>
          <w:tcPr>
            <w:tcW w:w="983" w:type="pct"/>
          </w:tcPr>
          <w:p w14:paraId="7440BE12" w14:textId="77777777" w:rsidR="0094469C" w:rsidRPr="002C45CB" w:rsidRDefault="0094469C" w:rsidP="0045384A">
            <w:pPr>
              <w:jc w:val="center"/>
              <w:rPr>
                <w:rFonts w:cs="Arial"/>
                <w:sz w:val="20"/>
              </w:rPr>
            </w:pPr>
            <w:r w:rsidRPr="002C45CB">
              <w:rPr>
                <w:rFonts w:cs="Arial"/>
                <w:sz w:val="20"/>
              </w:rPr>
              <w:t>0.0%</w:t>
            </w:r>
          </w:p>
        </w:tc>
      </w:tr>
      <w:tr w:rsidR="0094469C" w:rsidRPr="002C45CB" w14:paraId="20646657" w14:textId="77777777" w:rsidTr="006D2093">
        <w:trPr>
          <w:trHeight w:val="340"/>
        </w:trPr>
        <w:tc>
          <w:tcPr>
            <w:tcW w:w="3033" w:type="pct"/>
          </w:tcPr>
          <w:p w14:paraId="1986A139" w14:textId="77777777" w:rsidR="0094469C" w:rsidRPr="002C45CB" w:rsidRDefault="0094469C" w:rsidP="00DE3655">
            <w:pPr>
              <w:pStyle w:val="ListParagraph"/>
              <w:numPr>
                <w:ilvl w:val="0"/>
                <w:numId w:val="20"/>
              </w:numPr>
              <w:jc w:val="both"/>
              <w:rPr>
                <w:lang w:val="en-GB"/>
              </w:rPr>
            </w:pPr>
            <w:r w:rsidRPr="002C45CB">
              <w:rPr>
                <w:lang w:val="en-GB"/>
              </w:rPr>
              <w:t>Trained health worker (doctor, nurse, CHEW)</w:t>
            </w:r>
          </w:p>
        </w:tc>
        <w:tc>
          <w:tcPr>
            <w:tcW w:w="984" w:type="pct"/>
          </w:tcPr>
          <w:p w14:paraId="5CE3B6B0" w14:textId="77777777" w:rsidR="0094469C" w:rsidRPr="002C45CB" w:rsidRDefault="0094469C" w:rsidP="0045384A">
            <w:pPr>
              <w:jc w:val="center"/>
              <w:rPr>
                <w:rFonts w:cs="Arial"/>
                <w:sz w:val="20"/>
              </w:rPr>
            </w:pPr>
            <w:r w:rsidRPr="002C45CB">
              <w:rPr>
                <w:rFonts w:cs="Arial"/>
                <w:sz w:val="20"/>
              </w:rPr>
              <w:t>8.6%</w:t>
            </w:r>
          </w:p>
        </w:tc>
        <w:tc>
          <w:tcPr>
            <w:tcW w:w="983" w:type="pct"/>
          </w:tcPr>
          <w:p w14:paraId="26E45382" w14:textId="77777777" w:rsidR="0094469C" w:rsidRPr="002C45CB" w:rsidRDefault="0094469C" w:rsidP="0045384A">
            <w:pPr>
              <w:jc w:val="center"/>
              <w:rPr>
                <w:rFonts w:cs="Arial"/>
                <w:sz w:val="20"/>
              </w:rPr>
            </w:pPr>
            <w:r w:rsidRPr="002C45CB">
              <w:rPr>
                <w:rFonts w:cs="Arial"/>
                <w:sz w:val="20"/>
              </w:rPr>
              <w:t>13.9%</w:t>
            </w:r>
          </w:p>
        </w:tc>
      </w:tr>
      <w:tr w:rsidR="0094469C" w:rsidRPr="002C45CB" w14:paraId="20B476B8" w14:textId="77777777" w:rsidTr="006D2093">
        <w:trPr>
          <w:trHeight w:val="340"/>
        </w:trPr>
        <w:tc>
          <w:tcPr>
            <w:tcW w:w="3033" w:type="pct"/>
          </w:tcPr>
          <w:p w14:paraId="46B6CF5A" w14:textId="77777777" w:rsidR="0094469C" w:rsidRPr="002C45CB" w:rsidRDefault="0094469C" w:rsidP="00DE3655">
            <w:pPr>
              <w:pStyle w:val="ListParagraph"/>
              <w:numPr>
                <w:ilvl w:val="0"/>
                <w:numId w:val="20"/>
              </w:numPr>
              <w:jc w:val="both"/>
              <w:rPr>
                <w:lang w:val="en-GB"/>
              </w:rPr>
            </w:pPr>
            <w:r w:rsidRPr="002C45CB">
              <w:rPr>
                <w:lang w:val="en-GB"/>
              </w:rPr>
              <w:t>Father</w:t>
            </w:r>
          </w:p>
        </w:tc>
        <w:tc>
          <w:tcPr>
            <w:tcW w:w="984" w:type="pct"/>
          </w:tcPr>
          <w:p w14:paraId="6E3D8EED" w14:textId="77777777" w:rsidR="0094469C" w:rsidRPr="002C45CB" w:rsidRDefault="0094469C" w:rsidP="0045384A">
            <w:pPr>
              <w:jc w:val="center"/>
              <w:rPr>
                <w:rFonts w:cs="Arial"/>
                <w:color w:val="595959" w:themeColor="text1" w:themeTint="A6"/>
                <w:sz w:val="20"/>
              </w:rPr>
            </w:pPr>
            <w:r w:rsidRPr="002C45CB">
              <w:rPr>
                <w:rFonts w:cs="Arial"/>
                <w:sz w:val="20"/>
              </w:rPr>
              <w:t>7.1%</w:t>
            </w:r>
          </w:p>
        </w:tc>
        <w:tc>
          <w:tcPr>
            <w:tcW w:w="983" w:type="pct"/>
          </w:tcPr>
          <w:p w14:paraId="4AA11521" w14:textId="77777777" w:rsidR="0094469C" w:rsidRPr="002C45CB" w:rsidRDefault="0094469C" w:rsidP="0045384A">
            <w:pPr>
              <w:jc w:val="center"/>
              <w:rPr>
                <w:rFonts w:cs="Arial"/>
                <w:sz w:val="20"/>
              </w:rPr>
            </w:pPr>
            <w:r w:rsidRPr="002C45CB">
              <w:rPr>
                <w:rFonts w:cs="Arial"/>
                <w:sz w:val="20"/>
              </w:rPr>
              <w:t>16.4%</w:t>
            </w:r>
          </w:p>
        </w:tc>
      </w:tr>
      <w:tr w:rsidR="0094469C" w:rsidRPr="002C45CB" w14:paraId="3AD9807C" w14:textId="77777777" w:rsidTr="006D2093">
        <w:trPr>
          <w:trHeight w:val="340"/>
        </w:trPr>
        <w:tc>
          <w:tcPr>
            <w:tcW w:w="3033" w:type="pct"/>
          </w:tcPr>
          <w:p w14:paraId="463B419E" w14:textId="77777777" w:rsidR="0094469C" w:rsidRPr="002C45CB" w:rsidRDefault="0094469C" w:rsidP="00DE3655">
            <w:pPr>
              <w:pStyle w:val="ListParagraph"/>
              <w:numPr>
                <w:ilvl w:val="0"/>
                <w:numId w:val="20"/>
              </w:numPr>
              <w:jc w:val="both"/>
              <w:rPr>
                <w:color w:val="595959" w:themeColor="text1" w:themeTint="A6"/>
                <w:lang w:val="en-GB"/>
              </w:rPr>
            </w:pPr>
            <w:r w:rsidRPr="002C45CB">
              <w:rPr>
                <w:lang w:val="en-GB"/>
              </w:rPr>
              <w:t>Sister</w:t>
            </w:r>
          </w:p>
        </w:tc>
        <w:tc>
          <w:tcPr>
            <w:tcW w:w="984" w:type="pct"/>
          </w:tcPr>
          <w:p w14:paraId="6A511CE4" w14:textId="77777777" w:rsidR="0094469C" w:rsidRPr="002C45CB" w:rsidRDefault="0094469C" w:rsidP="0045384A">
            <w:pPr>
              <w:jc w:val="center"/>
              <w:rPr>
                <w:rFonts w:cs="Arial"/>
                <w:color w:val="595959" w:themeColor="text1" w:themeTint="A6"/>
                <w:sz w:val="20"/>
              </w:rPr>
            </w:pPr>
            <w:r w:rsidRPr="002C45CB">
              <w:rPr>
                <w:rFonts w:cs="Arial"/>
                <w:sz w:val="20"/>
              </w:rPr>
              <w:t>5.6%</w:t>
            </w:r>
          </w:p>
        </w:tc>
        <w:tc>
          <w:tcPr>
            <w:tcW w:w="983" w:type="pct"/>
          </w:tcPr>
          <w:p w14:paraId="44CE5682" w14:textId="77777777" w:rsidR="0094469C" w:rsidRPr="002C45CB" w:rsidRDefault="0094469C" w:rsidP="0045384A">
            <w:pPr>
              <w:jc w:val="center"/>
              <w:rPr>
                <w:rFonts w:cs="Arial"/>
                <w:color w:val="595959" w:themeColor="text1" w:themeTint="A6"/>
                <w:sz w:val="20"/>
              </w:rPr>
            </w:pPr>
            <w:r w:rsidRPr="002C45CB">
              <w:rPr>
                <w:rFonts w:cs="Arial"/>
                <w:sz w:val="20"/>
              </w:rPr>
              <w:t>3.6%</w:t>
            </w:r>
          </w:p>
        </w:tc>
      </w:tr>
      <w:tr w:rsidR="0094469C" w:rsidRPr="002C45CB" w14:paraId="4CF09311" w14:textId="77777777" w:rsidTr="006D2093">
        <w:trPr>
          <w:trHeight w:val="340"/>
        </w:trPr>
        <w:tc>
          <w:tcPr>
            <w:tcW w:w="3033" w:type="pct"/>
          </w:tcPr>
          <w:p w14:paraId="4522E4EC" w14:textId="77777777" w:rsidR="0094469C" w:rsidRPr="002C45CB" w:rsidRDefault="0094469C" w:rsidP="00DE3655">
            <w:pPr>
              <w:pStyle w:val="ListParagraph"/>
              <w:numPr>
                <w:ilvl w:val="0"/>
                <w:numId w:val="20"/>
              </w:numPr>
              <w:jc w:val="both"/>
              <w:rPr>
                <w:lang w:val="en-GB"/>
              </w:rPr>
            </w:pPr>
            <w:r w:rsidRPr="002C45CB">
              <w:rPr>
                <w:lang w:val="en-GB"/>
              </w:rPr>
              <w:t>Brother</w:t>
            </w:r>
          </w:p>
        </w:tc>
        <w:tc>
          <w:tcPr>
            <w:tcW w:w="984" w:type="pct"/>
          </w:tcPr>
          <w:p w14:paraId="66B4FD56" w14:textId="77777777" w:rsidR="0094469C" w:rsidRPr="002C45CB" w:rsidRDefault="0094469C" w:rsidP="0045384A">
            <w:pPr>
              <w:jc w:val="center"/>
              <w:rPr>
                <w:rFonts w:cs="Arial"/>
                <w:color w:val="595959" w:themeColor="text1" w:themeTint="A6"/>
                <w:sz w:val="20"/>
              </w:rPr>
            </w:pPr>
            <w:r w:rsidRPr="002C45CB">
              <w:rPr>
                <w:rFonts w:cs="Arial"/>
                <w:sz w:val="20"/>
              </w:rPr>
              <w:t>1.8%</w:t>
            </w:r>
          </w:p>
        </w:tc>
        <w:tc>
          <w:tcPr>
            <w:tcW w:w="983" w:type="pct"/>
          </w:tcPr>
          <w:p w14:paraId="4867B0A5" w14:textId="77777777" w:rsidR="0094469C" w:rsidRPr="002C45CB" w:rsidRDefault="0094469C" w:rsidP="0045384A">
            <w:pPr>
              <w:jc w:val="center"/>
              <w:rPr>
                <w:rFonts w:cs="Arial"/>
                <w:sz w:val="20"/>
              </w:rPr>
            </w:pPr>
            <w:r w:rsidRPr="002C45CB">
              <w:rPr>
                <w:rFonts w:cs="Arial"/>
                <w:sz w:val="20"/>
              </w:rPr>
              <w:t>11.7%</w:t>
            </w:r>
          </w:p>
        </w:tc>
      </w:tr>
      <w:tr w:rsidR="0094469C" w:rsidRPr="002C45CB" w14:paraId="1AE0FC42" w14:textId="77777777" w:rsidTr="006D2093">
        <w:trPr>
          <w:trHeight w:val="340"/>
        </w:trPr>
        <w:tc>
          <w:tcPr>
            <w:tcW w:w="3033" w:type="pct"/>
          </w:tcPr>
          <w:p w14:paraId="4446C6F2" w14:textId="77777777" w:rsidR="0094469C" w:rsidRPr="002C45CB" w:rsidRDefault="0094469C" w:rsidP="00DE3655">
            <w:pPr>
              <w:pStyle w:val="ListParagraph"/>
              <w:numPr>
                <w:ilvl w:val="0"/>
                <w:numId w:val="20"/>
              </w:numPr>
              <w:jc w:val="both"/>
              <w:rPr>
                <w:lang w:val="en-GB"/>
              </w:rPr>
            </w:pPr>
            <w:r w:rsidRPr="002C45CB">
              <w:rPr>
                <w:lang w:val="en-GB"/>
              </w:rPr>
              <w:t>Other</w:t>
            </w:r>
            <w:r w:rsidRPr="002C45CB">
              <w:rPr>
                <w:vertAlign w:val="superscript"/>
                <w:lang w:val="en-GB"/>
              </w:rPr>
              <w:t>+</w:t>
            </w:r>
          </w:p>
        </w:tc>
        <w:tc>
          <w:tcPr>
            <w:tcW w:w="984" w:type="pct"/>
          </w:tcPr>
          <w:p w14:paraId="6A4B0E99" w14:textId="77777777" w:rsidR="0094469C" w:rsidRPr="002C45CB" w:rsidRDefault="0094469C" w:rsidP="0045384A">
            <w:pPr>
              <w:jc w:val="center"/>
              <w:rPr>
                <w:rFonts w:cs="Arial"/>
                <w:color w:val="595959" w:themeColor="text1" w:themeTint="A6"/>
                <w:sz w:val="20"/>
              </w:rPr>
            </w:pPr>
            <w:r w:rsidRPr="002C45CB">
              <w:rPr>
                <w:rFonts w:cs="Arial"/>
                <w:sz w:val="20"/>
              </w:rPr>
              <w:t>7.7%</w:t>
            </w:r>
          </w:p>
        </w:tc>
        <w:tc>
          <w:tcPr>
            <w:tcW w:w="983" w:type="pct"/>
          </w:tcPr>
          <w:p w14:paraId="5C7BF7DF" w14:textId="77777777" w:rsidR="0094469C" w:rsidRPr="002C45CB" w:rsidRDefault="0094469C" w:rsidP="0045384A">
            <w:pPr>
              <w:jc w:val="center"/>
              <w:rPr>
                <w:rFonts w:cs="Arial"/>
                <w:sz w:val="20"/>
              </w:rPr>
            </w:pPr>
            <w:r w:rsidRPr="002C45CB">
              <w:rPr>
                <w:rFonts w:cs="Arial"/>
                <w:sz w:val="20"/>
              </w:rPr>
              <w:t>5.4%</w:t>
            </w:r>
          </w:p>
        </w:tc>
      </w:tr>
      <w:tr w:rsidR="0094469C" w:rsidRPr="002C45CB" w14:paraId="330D83F7" w14:textId="77777777" w:rsidTr="006D2093">
        <w:trPr>
          <w:trHeight w:val="340"/>
        </w:trPr>
        <w:tc>
          <w:tcPr>
            <w:tcW w:w="3033" w:type="pct"/>
          </w:tcPr>
          <w:p w14:paraId="443A2613" w14:textId="77777777" w:rsidR="0094469C" w:rsidRPr="002C45CB" w:rsidRDefault="0094469C" w:rsidP="00DE3655">
            <w:pPr>
              <w:pStyle w:val="ListParagraph"/>
              <w:numPr>
                <w:ilvl w:val="0"/>
                <w:numId w:val="20"/>
              </w:numPr>
              <w:jc w:val="both"/>
              <w:rPr>
                <w:lang w:val="en-GB"/>
              </w:rPr>
            </w:pPr>
            <w:r w:rsidRPr="002C45CB">
              <w:rPr>
                <w:lang w:val="en-GB"/>
              </w:rPr>
              <w:t>Would never need to seek advice from anyone</w:t>
            </w:r>
          </w:p>
        </w:tc>
        <w:tc>
          <w:tcPr>
            <w:tcW w:w="984" w:type="pct"/>
          </w:tcPr>
          <w:p w14:paraId="05D3864A" w14:textId="77777777" w:rsidR="0094469C" w:rsidRPr="002C45CB" w:rsidRDefault="0094469C" w:rsidP="0045384A">
            <w:pPr>
              <w:jc w:val="center"/>
              <w:rPr>
                <w:rFonts w:cs="Arial"/>
                <w:color w:val="595959" w:themeColor="text1" w:themeTint="A6"/>
                <w:sz w:val="20"/>
              </w:rPr>
            </w:pPr>
            <w:r w:rsidRPr="002C45CB">
              <w:rPr>
                <w:rFonts w:cs="Arial"/>
                <w:sz w:val="20"/>
              </w:rPr>
              <w:t>1.3%</w:t>
            </w:r>
          </w:p>
        </w:tc>
        <w:tc>
          <w:tcPr>
            <w:tcW w:w="983" w:type="pct"/>
          </w:tcPr>
          <w:p w14:paraId="1ED38121" w14:textId="77777777" w:rsidR="0094469C" w:rsidRPr="002C45CB" w:rsidRDefault="0094469C" w:rsidP="0045384A">
            <w:pPr>
              <w:jc w:val="center"/>
              <w:rPr>
                <w:rFonts w:cs="Arial"/>
                <w:sz w:val="20"/>
              </w:rPr>
            </w:pPr>
            <w:r w:rsidRPr="002C45CB">
              <w:rPr>
                <w:rFonts w:cs="Arial"/>
                <w:sz w:val="20"/>
              </w:rPr>
              <w:t>3.2%</w:t>
            </w:r>
          </w:p>
        </w:tc>
      </w:tr>
      <w:tr w:rsidR="0094469C" w:rsidRPr="002C45CB" w14:paraId="74CA863A" w14:textId="77777777" w:rsidTr="006D2093">
        <w:trPr>
          <w:trHeight w:val="340"/>
        </w:trPr>
        <w:tc>
          <w:tcPr>
            <w:tcW w:w="3033" w:type="pct"/>
          </w:tcPr>
          <w:p w14:paraId="288C5E51" w14:textId="77777777" w:rsidR="0094469C" w:rsidRPr="002C45CB" w:rsidRDefault="0094469C" w:rsidP="00DE3655">
            <w:pPr>
              <w:pStyle w:val="ListParagraph"/>
              <w:numPr>
                <w:ilvl w:val="0"/>
                <w:numId w:val="20"/>
              </w:numPr>
              <w:jc w:val="both"/>
              <w:rPr>
                <w:lang w:val="en-GB"/>
              </w:rPr>
            </w:pPr>
            <w:r w:rsidRPr="002C45CB">
              <w:rPr>
                <w:lang w:val="en-GB"/>
              </w:rPr>
              <w:t>Don’t know</w:t>
            </w:r>
          </w:p>
        </w:tc>
        <w:tc>
          <w:tcPr>
            <w:tcW w:w="984" w:type="pct"/>
          </w:tcPr>
          <w:p w14:paraId="2C0B1D1F" w14:textId="77777777" w:rsidR="0094469C" w:rsidRPr="002C45CB" w:rsidRDefault="0094469C" w:rsidP="0045384A">
            <w:pPr>
              <w:jc w:val="center"/>
              <w:rPr>
                <w:rFonts w:cs="Arial"/>
                <w:color w:val="595959" w:themeColor="text1" w:themeTint="A6"/>
                <w:sz w:val="20"/>
              </w:rPr>
            </w:pPr>
            <w:r w:rsidRPr="002C45CB">
              <w:rPr>
                <w:rFonts w:cs="Arial"/>
                <w:sz w:val="20"/>
              </w:rPr>
              <w:t>0.1%</w:t>
            </w:r>
          </w:p>
        </w:tc>
        <w:tc>
          <w:tcPr>
            <w:tcW w:w="983" w:type="pct"/>
          </w:tcPr>
          <w:p w14:paraId="416903FB" w14:textId="77777777" w:rsidR="0094469C" w:rsidRPr="002C45CB" w:rsidRDefault="0094469C" w:rsidP="0045384A">
            <w:pPr>
              <w:jc w:val="center"/>
              <w:rPr>
                <w:rFonts w:cs="Arial"/>
                <w:sz w:val="20"/>
              </w:rPr>
            </w:pPr>
            <w:r w:rsidRPr="002C45CB">
              <w:rPr>
                <w:rFonts w:cs="Arial"/>
                <w:sz w:val="20"/>
              </w:rPr>
              <w:t>1.2%</w:t>
            </w:r>
          </w:p>
        </w:tc>
      </w:tr>
      <w:tr w:rsidR="0094469C" w:rsidRPr="002C45CB" w14:paraId="5B97791B" w14:textId="77777777" w:rsidTr="006D2093">
        <w:trPr>
          <w:trHeight w:val="340"/>
        </w:trPr>
        <w:tc>
          <w:tcPr>
            <w:tcW w:w="5000" w:type="pct"/>
            <w:gridSpan w:val="3"/>
          </w:tcPr>
          <w:p w14:paraId="188C5B4E" w14:textId="77777777" w:rsidR="0094469C" w:rsidRPr="002C45CB" w:rsidRDefault="0094469C" w:rsidP="00DE3655">
            <w:pPr>
              <w:jc w:val="both"/>
              <w:rPr>
                <w:rFonts w:cs="Arial"/>
                <w:sz w:val="20"/>
              </w:rPr>
            </w:pPr>
          </w:p>
        </w:tc>
      </w:tr>
      <w:tr w:rsidR="0094469C" w:rsidRPr="002C45CB" w14:paraId="77CC0100" w14:textId="77777777" w:rsidTr="006D2093">
        <w:trPr>
          <w:trHeight w:val="340"/>
        </w:trPr>
        <w:tc>
          <w:tcPr>
            <w:tcW w:w="5000" w:type="pct"/>
            <w:gridSpan w:val="3"/>
          </w:tcPr>
          <w:p w14:paraId="5D0DDC5F" w14:textId="0E026DE9" w:rsidR="0094469C" w:rsidRPr="002C45CB" w:rsidRDefault="0094469C" w:rsidP="0013628C">
            <w:pPr>
              <w:pStyle w:val="TableNotes0"/>
              <w:rPr>
                <w:sz w:val="20"/>
              </w:rPr>
            </w:pPr>
            <w:r w:rsidRPr="002C45CB">
              <w:rPr>
                <w:sz w:val="20"/>
                <w:vertAlign w:val="superscript"/>
              </w:rPr>
              <w:t>+</w:t>
            </w:r>
            <w:r w:rsidRPr="002C45CB">
              <w:t xml:space="preserve">Other people considered by the questionnaire were: </w:t>
            </w:r>
            <w:r w:rsidR="0013628C" w:rsidRPr="002C45CB">
              <w:t xml:space="preserve">biological </w:t>
            </w:r>
            <w:r w:rsidRPr="002C45CB">
              <w:t xml:space="preserve">child, </w:t>
            </w:r>
            <w:r w:rsidR="0013628C" w:rsidRPr="002C45CB">
              <w:t xml:space="preserve">adopted </w:t>
            </w:r>
            <w:r w:rsidRPr="002C45CB">
              <w:t xml:space="preserve">child, </w:t>
            </w:r>
            <w:r w:rsidR="0013628C" w:rsidRPr="002C45CB">
              <w:t>grandson</w:t>
            </w:r>
            <w:r w:rsidRPr="002C45CB">
              <w:t xml:space="preserve">, </w:t>
            </w:r>
            <w:r w:rsidR="0013628C" w:rsidRPr="002C45CB">
              <w:t>granddaughter</w:t>
            </w:r>
            <w:r w:rsidRPr="002C45CB">
              <w:t xml:space="preserve">, </w:t>
            </w:r>
            <w:r w:rsidR="0013628C" w:rsidRPr="002C45CB">
              <w:t>niece</w:t>
            </w:r>
            <w:r w:rsidRPr="002C45CB">
              <w:t xml:space="preserve">, </w:t>
            </w:r>
            <w:r w:rsidR="0013628C" w:rsidRPr="002C45CB">
              <w:t>nephew</w:t>
            </w:r>
            <w:r w:rsidRPr="002C45CB">
              <w:t xml:space="preserve">, </w:t>
            </w:r>
            <w:r w:rsidR="0013628C" w:rsidRPr="002C45CB">
              <w:t xml:space="preserve">brother </w:t>
            </w:r>
            <w:r w:rsidRPr="002C45CB">
              <w:t xml:space="preserve">in law, </w:t>
            </w:r>
            <w:r w:rsidR="0013628C" w:rsidRPr="002C45CB">
              <w:t xml:space="preserve">sister </w:t>
            </w:r>
            <w:r w:rsidRPr="002C45CB">
              <w:t xml:space="preserve">in law, </w:t>
            </w:r>
            <w:r w:rsidR="0013628C" w:rsidRPr="002C45CB">
              <w:t>uncle</w:t>
            </w:r>
            <w:r w:rsidRPr="002C45CB">
              <w:t xml:space="preserve">, </w:t>
            </w:r>
            <w:r w:rsidR="0013628C" w:rsidRPr="002C45CB">
              <w:t>aunt</w:t>
            </w:r>
            <w:r w:rsidRPr="002C45CB">
              <w:t xml:space="preserve">, </w:t>
            </w:r>
            <w:r w:rsidR="0013628C" w:rsidRPr="002C45CB">
              <w:t>grandmother</w:t>
            </w:r>
            <w:r w:rsidRPr="002C45CB">
              <w:t xml:space="preserve">, </w:t>
            </w:r>
            <w:r w:rsidR="0013628C" w:rsidRPr="002C45CB">
              <w:t>grandfather</w:t>
            </w:r>
            <w:r w:rsidR="008A7136" w:rsidRPr="002C45CB">
              <w:t xml:space="preserve"> and</w:t>
            </w:r>
            <w:r w:rsidRPr="002C45CB">
              <w:rPr>
                <w:rFonts w:ascii="MS Gothic" w:hAnsi="MS Gothic" w:cs="MS Gothic"/>
              </w:rPr>
              <w:t> </w:t>
            </w:r>
            <w:r w:rsidR="0013628C" w:rsidRPr="002C45CB">
              <w:t xml:space="preserve">domestic </w:t>
            </w:r>
            <w:r w:rsidRPr="002C45CB">
              <w:t>help.</w:t>
            </w:r>
          </w:p>
        </w:tc>
      </w:tr>
    </w:tbl>
    <w:p w14:paraId="7BCFF3B4" w14:textId="77777777" w:rsidR="0094469C" w:rsidRPr="002C45CB" w:rsidRDefault="0094469C" w:rsidP="0094469C">
      <w:pPr>
        <w:pStyle w:val="BodyText1"/>
        <w:jc w:val="both"/>
      </w:pPr>
    </w:p>
    <w:p w14:paraId="73C54B88" w14:textId="54FA9205" w:rsidR="003808CD" w:rsidRPr="002C45CB" w:rsidRDefault="00314322" w:rsidP="00E13AD1">
      <w:pPr>
        <w:pStyle w:val="Section"/>
        <w:jc w:val="both"/>
      </w:pPr>
      <w:bookmarkStart w:id="266" w:name="_Toc423448438"/>
      <w:r w:rsidRPr="002C45CB">
        <w:lastRenderedPageBreak/>
        <w:t xml:space="preserve">Maternal </w:t>
      </w:r>
      <w:r w:rsidR="0013628C" w:rsidRPr="002C45CB">
        <w:t xml:space="preserve">health </w:t>
      </w:r>
      <w:r w:rsidRPr="002C45CB">
        <w:t xml:space="preserve">and </w:t>
      </w:r>
      <w:r w:rsidR="0013628C" w:rsidRPr="002C45CB">
        <w:t>antenatal care</w:t>
      </w:r>
      <w:bookmarkEnd w:id="266"/>
    </w:p>
    <w:tbl>
      <w:tblPr>
        <w:tblStyle w:val="e-PactBlue"/>
        <w:tblW w:w="4992" w:type="pct"/>
        <w:tblLook w:val="01E0" w:firstRow="1" w:lastRow="1" w:firstColumn="1" w:lastColumn="1" w:noHBand="0" w:noVBand="0"/>
      </w:tblPr>
      <w:tblGrid>
        <w:gridCol w:w="9629"/>
      </w:tblGrid>
      <w:tr w:rsidR="00880E74" w:rsidRPr="002C45CB" w14:paraId="5956629A"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7C977452" w14:textId="77777777" w:rsidR="00880E74" w:rsidRPr="002C45CB" w:rsidRDefault="00880E74" w:rsidP="00CF2BCE">
            <w:pPr>
              <w:rPr>
                <w:b/>
              </w:rPr>
            </w:pPr>
            <w:r w:rsidRPr="002C45CB">
              <w:rPr>
                <w:b/>
              </w:rPr>
              <w:t>Key findings</w:t>
            </w:r>
          </w:p>
        </w:tc>
      </w:tr>
      <w:tr w:rsidR="00880E74" w:rsidRPr="002C45CB" w14:paraId="569B6FCB" w14:textId="77777777" w:rsidTr="00CF2BCE">
        <w:trPr>
          <w:trHeight w:val="340"/>
        </w:trPr>
        <w:tc>
          <w:tcPr>
            <w:tcW w:w="5000" w:type="pct"/>
            <w:noWrap/>
          </w:tcPr>
          <w:p w14:paraId="0E00886D" w14:textId="77777777" w:rsidR="002B328A" w:rsidRPr="002C45CB" w:rsidRDefault="002B328A" w:rsidP="002B328A">
            <w:pPr>
              <w:pStyle w:val="BodyText1"/>
            </w:pPr>
            <w:r w:rsidRPr="002C45CB">
              <w:t>26% of non-pregnant woman in the sample have a Body Mass Index (BMI) below 18.5, which is a threshold for undernourishment. According to the Integrated Food Security Phase Classification, this is in the range of an “acute food and livelihood crisis”, indicating severe levels of undernourishment among women in our sample. We also find that women’s malnutrition does not depend on household resources. It is possible that women in rich households have low access to nutritious foods, even when this food is available, because they lack control over what food they themselves and the household consumes, or alternatively that they lack knowledge about what constitutes a health, balanced diet.</w:t>
            </w:r>
          </w:p>
          <w:p w14:paraId="457E7BB7" w14:textId="77777777" w:rsidR="002B328A" w:rsidRPr="002C45CB" w:rsidRDefault="002B328A" w:rsidP="002B328A">
            <w:pPr>
              <w:pStyle w:val="BodyText1"/>
            </w:pPr>
            <w:r w:rsidRPr="002C45CB">
              <w:t xml:space="preserve">Most (91%) of all women give birth at home. Further, it is very worrying that 13% of all women report that they received no assistance during their delivery. Only two thirds of the sample of women has ever heard of contraceptive methods. Out of these women, half have heard either of injectable or oral contraceptives, but the proportion who report being aware of male or female condoms is remarkably below 5%. </w:t>
            </w:r>
          </w:p>
          <w:p w14:paraId="205CE536" w14:textId="77777777" w:rsidR="002B328A" w:rsidRPr="002C45CB" w:rsidRDefault="002B328A" w:rsidP="002B328A">
            <w:pPr>
              <w:pStyle w:val="BodyText1"/>
            </w:pPr>
            <w:r w:rsidRPr="002C45CB">
              <w:t>Almost 40% of all women have visited the health facility at least once in the past 6 months, excluding visits for antenatal care (ANC). These proportions are much higher in Jigawa than in Zamfara, where the figure in Anka LGA is only 24%. There is a substantial difference in use of health facilities between the poorest quarter of women and the remaining three quarters.</w:t>
            </w:r>
          </w:p>
          <w:p w14:paraId="26D21845" w14:textId="77777777" w:rsidR="002B328A" w:rsidRPr="002C45CB" w:rsidRDefault="002B328A" w:rsidP="002B328A">
            <w:pPr>
              <w:pStyle w:val="BodyText1"/>
            </w:pPr>
            <w:r w:rsidRPr="002C45CB">
              <w:t>The use of antenatal care services is low. The proportion of women who used antenatal care services in their last pregnancy is about 45% and the proportion of currently pregnant women who have seen anyone for antenatal care is 31%. On a positive note, those who do use it appear to be receiving an acceptable standard of service, though there is room to improve.</w:t>
            </w:r>
          </w:p>
          <w:p w14:paraId="62118EAD" w14:textId="5D24BA9B" w:rsidR="00880E74" w:rsidRPr="002C45CB" w:rsidRDefault="002B328A" w:rsidP="00CF2BCE">
            <w:pPr>
              <w:pStyle w:val="BodyText1"/>
            </w:pPr>
            <w:r w:rsidRPr="002C45CB">
              <w:t>Richer women are much more likely to receive antenatal care, which could reflect both increased knowledge about the importance of antenatal care, and higher ability to pay for access to this type of care. 71% of women who did not use antenatal care services in their last pregnancy say they did not need it (despite the fact that 70% of men and women interviewed said that they would advise a pregnant woman to visit a health facility for a check-up if she is healthy and nothing is wrong). 21% say that they did not have permission to travel to a health facility. Husbands may not allow women to travel either because they do not have the necessary funds available, or simply because they do not wish the woman to go to the health facility. Only 10% report not attending antenatal care sessions because the health facility was too far and it was too costly to travel.</w:t>
            </w:r>
          </w:p>
        </w:tc>
      </w:tr>
    </w:tbl>
    <w:p w14:paraId="72EF8615" w14:textId="659553D3" w:rsidR="00314322" w:rsidRPr="002C45CB" w:rsidRDefault="00687B07" w:rsidP="004F27D2">
      <w:pPr>
        <w:pStyle w:val="BodyText1"/>
        <w:spacing w:before="240"/>
      </w:pPr>
      <w:r w:rsidRPr="002C45CB">
        <w:t>This section concerns different aspec</w:t>
      </w:r>
      <w:r w:rsidR="00336229" w:rsidRPr="002C45CB">
        <w:t xml:space="preserve">ts of women’s health. </w:t>
      </w:r>
      <w:r w:rsidR="0072206C" w:rsidRPr="002C45CB">
        <w:fldChar w:fldCharType="begin"/>
      </w:r>
      <w:r w:rsidR="0072206C" w:rsidRPr="002C45CB">
        <w:instrText xml:space="preserve"> REF _Ref415736106 \h </w:instrText>
      </w:r>
      <w:r w:rsidR="002C45CB">
        <w:instrText xml:space="preserve"> \* MERGEFORMAT </w:instrText>
      </w:r>
      <w:r w:rsidR="0072206C" w:rsidRPr="002C45CB">
        <w:fldChar w:fldCharType="separate"/>
      </w:r>
      <w:r w:rsidR="00A36D0B" w:rsidRPr="002C45CB">
        <w:t xml:space="preserve">Table </w:t>
      </w:r>
      <w:r w:rsidR="00A36D0B">
        <w:rPr>
          <w:noProof/>
        </w:rPr>
        <w:t>36</w:t>
      </w:r>
      <w:r w:rsidR="0072206C" w:rsidRPr="002C45CB">
        <w:fldChar w:fldCharType="end"/>
      </w:r>
      <w:r w:rsidR="0072206C" w:rsidRPr="002C45CB">
        <w:t xml:space="preserve"> </w:t>
      </w:r>
      <w:r w:rsidR="00847AA7" w:rsidRPr="002C45CB">
        <w:t>summarises</w:t>
      </w:r>
      <w:r w:rsidRPr="002C45CB">
        <w:t xml:space="preserve"> fertility and marriage. By design, all females in our sample are married. 46% of them are in a polygamous marriage. </w:t>
      </w:r>
      <w:r w:rsidR="00847AA7" w:rsidRPr="002C45CB">
        <w:t>Average a</w:t>
      </w:r>
      <w:r w:rsidRPr="002C45CB">
        <w:t>ge at marriage is about 15. At the time of the survey, 68% of interviewed females were pregnant. Again, this was by design, since the sampling frame consisted of all women who were pregnant in each village, and once all of them were sampled we turned to those women most likely to become pregnant.</w:t>
      </w:r>
      <w:r w:rsidR="00561101" w:rsidRPr="002C45CB">
        <w:t xml:space="preserve"> All of the </w:t>
      </w:r>
      <w:r w:rsidR="00AB71A5" w:rsidRPr="002C45CB">
        <w:t>descriptive statistics</w:t>
      </w:r>
      <w:r w:rsidR="00EA2719" w:rsidRPr="002C45CB">
        <w:t xml:space="preserve"> presented in this s</w:t>
      </w:r>
      <w:r w:rsidR="00561101" w:rsidRPr="002C45CB">
        <w:t>ection should be understood in the context of this specific sampling frame: they are not representative of all women in the sampled communities.</w:t>
      </w:r>
    </w:p>
    <w:p w14:paraId="69F7C033" w14:textId="07F5CDA9" w:rsidR="00687B07" w:rsidRPr="002C45CB" w:rsidRDefault="00687B07" w:rsidP="004F27D2">
      <w:pPr>
        <w:pStyle w:val="BodyText1"/>
      </w:pPr>
      <w:r w:rsidRPr="002C45CB">
        <w:lastRenderedPageBreak/>
        <w:t xml:space="preserve">Almost every female in the sample has been pregnant, and 89% </w:t>
      </w:r>
      <w:r w:rsidR="007A4140" w:rsidRPr="002C45CB">
        <w:t>have given</w:t>
      </w:r>
      <w:r w:rsidRPr="002C45CB">
        <w:t xml:space="preserve"> birth at least once in their lives.</w:t>
      </w:r>
      <w:r w:rsidR="007A4140" w:rsidRPr="002C45CB">
        <w:t xml:space="preserve"> On average, all women in the sample have almost </w:t>
      </w:r>
      <w:r w:rsidR="00847AA7" w:rsidRPr="002C45CB">
        <w:t xml:space="preserve">one </w:t>
      </w:r>
      <w:r w:rsidR="007A4140" w:rsidRPr="002C45CB">
        <w:t xml:space="preserve">boy and </w:t>
      </w:r>
      <w:r w:rsidR="00847AA7" w:rsidRPr="002C45CB">
        <w:t xml:space="preserve">one </w:t>
      </w:r>
      <w:r w:rsidR="007A4140" w:rsidRPr="002C45CB">
        <w:t>girl below the age of 7.</w:t>
      </w:r>
    </w:p>
    <w:p w14:paraId="0F310B2E" w14:textId="64A70903" w:rsidR="00062982" w:rsidRPr="002C45CB" w:rsidRDefault="00062982" w:rsidP="00062982">
      <w:pPr>
        <w:pStyle w:val="Caption"/>
      </w:pPr>
      <w:bookmarkStart w:id="267" w:name="_Ref415736106"/>
      <w:bookmarkStart w:id="268" w:name="_Toc423448485"/>
      <w:r w:rsidRPr="002C45CB">
        <w:t xml:space="preserve">Table </w:t>
      </w:r>
      <w:fldSimple w:instr=" SEQ Table \* ARABIC ">
        <w:r w:rsidR="00A36D0B">
          <w:rPr>
            <w:noProof/>
          </w:rPr>
          <w:t>36</w:t>
        </w:r>
      </w:fldSimple>
      <w:bookmarkEnd w:id="267"/>
      <w:r w:rsidRPr="002C45CB">
        <w:tab/>
      </w:r>
      <w:bookmarkStart w:id="269" w:name="_Ref286248890"/>
      <w:r w:rsidRPr="002C45CB">
        <w:t xml:space="preserve">Fertility and </w:t>
      </w:r>
      <w:bookmarkEnd w:id="269"/>
      <w:r w:rsidRPr="002C45CB">
        <w:t>marriage</w:t>
      </w:r>
      <w:bookmarkEnd w:id="268"/>
    </w:p>
    <w:tbl>
      <w:tblPr>
        <w:tblStyle w:val="e-PactBlue"/>
        <w:tblW w:w="5000" w:type="pct"/>
        <w:tblLayout w:type="fixed"/>
        <w:tblLook w:val="01E0" w:firstRow="1" w:lastRow="1" w:firstColumn="1" w:lastColumn="1" w:noHBand="0" w:noVBand="0"/>
      </w:tblPr>
      <w:tblGrid>
        <w:gridCol w:w="5413"/>
        <w:gridCol w:w="1404"/>
        <w:gridCol w:w="1406"/>
        <w:gridCol w:w="1406"/>
      </w:tblGrid>
      <w:tr w:rsidR="00EA11D4" w:rsidRPr="002C45CB" w14:paraId="362FEF20" w14:textId="77777777" w:rsidTr="00062982">
        <w:trPr>
          <w:cnfStyle w:val="100000000000" w:firstRow="1" w:lastRow="0" w:firstColumn="0" w:lastColumn="0" w:oddVBand="0" w:evenVBand="0" w:oddHBand="0" w:evenHBand="0" w:firstRowFirstColumn="0" w:firstRowLastColumn="0" w:lastRowFirstColumn="0" w:lastRowLastColumn="0"/>
          <w:trHeight w:val="340"/>
        </w:trPr>
        <w:tc>
          <w:tcPr>
            <w:tcW w:w="2811" w:type="pct"/>
            <w:noWrap/>
          </w:tcPr>
          <w:p w14:paraId="283E1B87" w14:textId="77777777" w:rsidR="00A202FC" w:rsidRPr="002C45CB" w:rsidRDefault="00A202FC" w:rsidP="00E13AD1">
            <w:pPr>
              <w:jc w:val="both"/>
              <w:rPr>
                <w:rFonts w:cs="Arial"/>
              </w:rPr>
            </w:pPr>
            <w:r w:rsidRPr="002C45CB">
              <w:rPr>
                <w:rFonts w:cs="Arial"/>
              </w:rPr>
              <w:t>Indicator</w:t>
            </w:r>
          </w:p>
        </w:tc>
        <w:tc>
          <w:tcPr>
            <w:tcW w:w="729" w:type="pct"/>
          </w:tcPr>
          <w:p w14:paraId="71B2D81E" w14:textId="77777777" w:rsidR="00A202FC" w:rsidRPr="002C45CB" w:rsidRDefault="00A202FC" w:rsidP="0045384A">
            <w:pPr>
              <w:jc w:val="center"/>
              <w:rPr>
                <w:rFonts w:cs="Arial"/>
              </w:rPr>
            </w:pPr>
            <w:r w:rsidRPr="002C45CB">
              <w:rPr>
                <w:rFonts w:cs="Arial"/>
              </w:rPr>
              <w:t>N</w:t>
            </w:r>
          </w:p>
        </w:tc>
        <w:tc>
          <w:tcPr>
            <w:tcW w:w="730" w:type="pct"/>
          </w:tcPr>
          <w:p w14:paraId="7519DB13" w14:textId="77777777" w:rsidR="00A202FC" w:rsidRPr="002C45CB" w:rsidRDefault="00A202FC" w:rsidP="0045384A">
            <w:pPr>
              <w:jc w:val="center"/>
              <w:rPr>
                <w:rFonts w:cs="Arial"/>
              </w:rPr>
            </w:pPr>
            <w:r w:rsidRPr="002C45CB">
              <w:rPr>
                <w:rFonts w:cs="Arial"/>
              </w:rPr>
              <w:t>Mean</w:t>
            </w:r>
          </w:p>
        </w:tc>
        <w:tc>
          <w:tcPr>
            <w:tcW w:w="730" w:type="pct"/>
          </w:tcPr>
          <w:p w14:paraId="7BF6628E" w14:textId="77777777" w:rsidR="00A202FC" w:rsidRPr="002C45CB" w:rsidRDefault="00A202FC" w:rsidP="0045384A">
            <w:pPr>
              <w:jc w:val="center"/>
              <w:rPr>
                <w:rFonts w:cs="Arial"/>
              </w:rPr>
            </w:pPr>
            <w:r w:rsidRPr="002C45CB">
              <w:rPr>
                <w:rFonts w:cs="Arial"/>
              </w:rPr>
              <w:t>SD</w:t>
            </w:r>
          </w:p>
        </w:tc>
      </w:tr>
      <w:tr w:rsidR="00047630" w:rsidRPr="002C45CB" w14:paraId="5087B1BA" w14:textId="77777777" w:rsidTr="00062982">
        <w:trPr>
          <w:trHeight w:val="340"/>
        </w:trPr>
        <w:tc>
          <w:tcPr>
            <w:tcW w:w="2811" w:type="pct"/>
            <w:noWrap/>
          </w:tcPr>
          <w:p w14:paraId="67F57D1C" w14:textId="77777777" w:rsidR="00047630" w:rsidRPr="002C45CB" w:rsidRDefault="00047630" w:rsidP="00E13AD1">
            <w:pPr>
              <w:jc w:val="both"/>
              <w:rPr>
                <w:rFonts w:cs="Arial"/>
                <w:color w:val="595959" w:themeColor="text1" w:themeTint="A6"/>
                <w:sz w:val="20"/>
              </w:rPr>
            </w:pPr>
            <w:r w:rsidRPr="002C45CB">
              <w:rPr>
                <w:rFonts w:cs="Arial"/>
                <w:sz w:val="20"/>
              </w:rPr>
              <w:t>% women who are married</w:t>
            </w:r>
          </w:p>
        </w:tc>
        <w:tc>
          <w:tcPr>
            <w:tcW w:w="729" w:type="pct"/>
          </w:tcPr>
          <w:p w14:paraId="4FCD76E2" w14:textId="77777777" w:rsidR="00047630" w:rsidRPr="002C45CB" w:rsidRDefault="00047630" w:rsidP="0045384A">
            <w:pPr>
              <w:jc w:val="center"/>
              <w:rPr>
                <w:rFonts w:cs="Arial"/>
                <w:color w:val="595959" w:themeColor="text1" w:themeTint="A6"/>
                <w:sz w:val="20"/>
              </w:rPr>
            </w:pPr>
            <w:r w:rsidRPr="002C45CB">
              <w:rPr>
                <w:rFonts w:cs="Arial"/>
                <w:sz w:val="20"/>
              </w:rPr>
              <w:t>5,435</w:t>
            </w:r>
          </w:p>
        </w:tc>
        <w:tc>
          <w:tcPr>
            <w:tcW w:w="730" w:type="pct"/>
          </w:tcPr>
          <w:p w14:paraId="1856A288" w14:textId="77777777" w:rsidR="00047630" w:rsidRPr="002C45CB" w:rsidRDefault="00047630" w:rsidP="0045384A">
            <w:pPr>
              <w:jc w:val="center"/>
              <w:rPr>
                <w:rFonts w:cs="Arial"/>
                <w:color w:val="595959" w:themeColor="text1" w:themeTint="A6"/>
                <w:sz w:val="20"/>
              </w:rPr>
            </w:pPr>
            <w:r w:rsidRPr="002C45CB">
              <w:rPr>
                <w:rFonts w:cs="Arial"/>
                <w:sz w:val="20"/>
              </w:rPr>
              <w:t>99.9%</w:t>
            </w:r>
          </w:p>
        </w:tc>
        <w:tc>
          <w:tcPr>
            <w:tcW w:w="730" w:type="pct"/>
          </w:tcPr>
          <w:p w14:paraId="4EA5FA7F"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66D40057" w14:textId="77777777" w:rsidTr="00062982">
        <w:trPr>
          <w:trHeight w:val="340"/>
        </w:trPr>
        <w:tc>
          <w:tcPr>
            <w:tcW w:w="2811" w:type="pct"/>
            <w:noWrap/>
          </w:tcPr>
          <w:p w14:paraId="00BA1360" w14:textId="77777777" w:rsidR="00047630" w:rsidRPr="002C45CB" w:rsidRDefault="00047630" w:rsidP="00E13AD1">
            <w:pPr>
              <w:jc w:val="both"/>
              <w:rPr>
                <w:rFonts w:cs="Arial"/>
                <w:sz w:val="20"/>
              </w:rPr>
            </w:pPr>
            <w:r w:rsidRPr="002C45CB">
              <w:rPr>
                <w:rFonts w:cs="Arial"/>
                <w:sz w:val="20"/>
              </w:rPr>
              <w:t>% of which in a polygamous marriage</w:t>
            </w:r>
          </w:p>
        </w:tc>
        <w:tc>
          <w:tcPr>
            <w:tcW w:w="729" w:type="pct"/>
          </w:tcPr>
          <w:p w14:paraId="7D860571" w14:textId="77777777" w:rsidR="00047630" w:rsidRPr="002C45CB" w:rsidRDefault="00047630" w:rsidP="0045384A">
            <w:pPr>
              <w:jc w:val="center"/>
              <w:rPr>
                <w:rFonts w:cs="Arial"/>
                <w:color w:val="595959" w:themeColor="text1" w:themeTint="A6"/>
                <w:sz w:val="20"/>
              </w:rPr>
            </w:pPr>
            <w:r w:rsidRPr="002C45CB">
              <w:rPr>
                <w:rFonts w:cs="Arial"/>
                <w:sz w:val="20"/>
              </w:rPr>
              <w:t>5,432</w:t>
            </w:r>
          </w:p>
        </w:tc>
        <w:tc>
          <w:tcPr>
            <w:tcW w:w="730" w:type="pct"/>
          </w:tcPr>
          <w:p w14:paraId="198BA967" w14:textId="77777777" w:rsidR="00047630" w:rsidRPr="002C45CB" w:rsidRDefault="00047630" w:rsidP="0045384A">
            <w:pPr>
              <w:jc w:val="center"/>
              <w:rPr>
                <w:rFonts w:cs="Arial"/>
                <w:color w:val="595959" w:themeColor="text1" w:themeTint="A6"/>
                <w:sz w:val="20"/>
              </w:rPr>
            </w:pPr>
            <w:r w:rsidRPr="002C45CB">
              <w:rPr>
                <w:rFonts w:cs="Arial"/>
                <w:sz w:val="20"/>
              </w:rPr>
              <w:t>45.8%</w:t>
            </w:r>
          </w:p>
        </w:tc>
        <w:tc>
          <w:tcPr>
            <w:tcW w:w="730" w:type="pct"/>
          </w:tcPr>
          <w:p w14:paraId="1DEEA245"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390993FA" w14:textId="77777777" w:rsidTr="00062982">
        <w:trPr>
          <w:trHeight w:val="340"/>
        </w:trPr>
        <w:tc>
          <w:tcPr>
            <w:tcW w:w="2811" w:type="pct"/>
            <w:noWrap/>
          </w:tcPr>
          <w:p w14:paraId="6E1DEA30" w14:textId="77777777" w:rsidR="00047630" w:rsidRPr="002C45CB" w:rsidRDefault="00047630" w:rsidP="00E13AD1">
            <w:pPr>
              <w:jc w:val="both"/>
              <w:rPr>
                <w:color w:val="595959" w:themeColor="text1" w:themeTint="A6"/>
                <w:sz w:val="20"/>
              </w:rPr>
            </w:pPr>
            <w:r w:rsidRPr="002C45CB">
              <w:rPr>
                <w:sz w:val="20"/>
              </w:rPr>
              <w:t>Age at first marriage (years)</w:t>
            </w:r>
          </w:p>
        </w:tc>
        <w:tc>
          <w:tcPr>
            <w:tcW w:w="729" w:type="pct"/>
          </w:tcPr>
          <w:p w14:paraId="0CAE1273" w14:textId="77777777" w:rsidR="00047630" w:rsidRPr="002C45CB" w:rsidRDefault="00047630" w:rsidP="0045384A">
            <w:pPr>
              <w:jc w:val="center"/>
              <w:rPr>
                <w:rFonts w:cs="Arial"/>
                <w:color w:val="595959" w:themeColor="text1" w:themeTint="A6"/>
                <w:sz w:val="20"/>
              </w:rPr>
            </w:pPr>
            <w:r w:rsidRPr="002C45CB">
              <w:rPr>
                <w:rFonts w:cs="Arial"/>
                <w:sz w:val="20"/>
              </w:rPr>
              <w:t>5,415</w:t>
            </w:r>
          </w:p>
        </w:tc>
        <w:tc>
          <w:tcPr>
            <w:tcW w:w="730" w:type="pct"/>
          </w:tcPr>
          <w:p w14:paraId="0D06858B" w14:textId="77777777" w:rsidR="00047630" w:rsidRPr="002C45CB" w:rsidRDefault="00047630" w:rsidP="0045384A">
            <w:pPr>
              <w:jc w:val="center"/>
              <w:rPr>
                <w:rFonts w:cs="Arial"/>
                <w:color w:val="595959" w:themeColor="text1" w:themeTint="A6"/>
                <w:sz w:val="20"/>
              </w:rPr>
            </w:pPr>
            <w:r w:rsidRPr="002C45CB">
              <w:rPr>
                <w:rFonts w:cs="Arial"/>
                <w:sz w:val="20"/>
              </w:rPr>
              <w:t>14.8</w:t>
            </w:r>
          </w:p>
        </w:tc>
        <w:tc>
          <w:tcPr>
            <w:tcW w:w="730" w:type="pct"/>
          </w:tcPr>
          <w:p w14:paraId="4E3DEF13" w14:textId="77777777" w:rsidR="00047630" w:rsidRPr="002C45CB" w:rsidRDefault="00047630" w:rsidP="0045384A">
            <w:pPr>
              <w:jc w:val="center"/>
              <w:rPr>
                <w:rFonts w:cs="Arial"/>
                <w:color w:val="595959" w:themeColor="text1" w:themeTint="A6"/>
                <w:sz w:val="20"/>
              </w:rPr>
            </w:pPr>
            <w:r w:rsidRPr="002C45CB">
              <w:rPr>
                <w:rFonts w:cs="Arial"/>
                <w:sz w:val="20"/>
              </w:rPr>
              <w:t>1.7</w:t>
            </w:r>
          </w:p>
        </w:tc>
      </w:tr>
      <w:tr w:rsidR="00047630" w:rsidRPr="002C45CB" w14:paraId="0A73B5F2" w14:textId="77777777" w:rsidTr="00062982">
        <w:trPr>
          <w:trHeight w:val="340"/>
        </w:trPr>
        <w:tc>
          <w:tcPr>
            <w:tcW w:w="2811" w:type="pct"/>
            <w:noWrap/>
          </w:tcPr>
          <w:p w14:paraId="3F7EC320" w14:textId="77777777" w:rsidR="00047630" w:rsidRPr="002C45CB" w:rsidRDefault="00047630" w:rsidP="00E13AD1">
            <w:pPr>
              <w:jc w:val="both"/>
              <w:rPr>
                <w:color w:val="595959" w:themeColor="text1" w:themeTint="A6"/>
                <w:sz w:val="20"/>
              </w:rPr>
            </w:pPr>
            <w:r w:rsidRPr="002C45CB">
              <w:rPr>
                <w:sz w:val="20"/>
              </w:rPr>
              <w:t>% women with any adopted children</w:t>
            </w:r>
          </w:p>
        </w:tc>
        <w:tc>
          <w:tcPr>
            <w:tcW w:w="729" w:type="pct"/>
          </w:tcPr>
          <w:p w14:paraId="7D106C47" w14:textId="77777777" w:rsidR="00047630" w:rsidRPr="002C45CB" w:rsidRDefault="00047630" w:rsidP="0045384A">
            <w:pPr>
              <w:jc w:val="center"/>
              <w:rPr>
                <w:rFonts w:cs="Arial"/>
                <w:color w:val="595959" w:themeColor="text1" w:themeTint="A6"/>
                <w:sz w:val="20"/>
              </w:rPr>
            </w:pPr>
            <w:r w:rsidRPr="002C45CB">
              <w:rPr>
                <w:rFonts w:cs="Arial"/>
                <w:sz w:val="20"/>
              </w:rPr>
              <w:t>5,431</w:t>
            </w:r>
          </w:p>
        </w:tc>
        <w:tc>
          <w:tcPr>
            <w:tcW w:w="730" w:type="pct"/>
          </w:tcPr>
          <w:p w14:paraId="7A16CED5" w14:textId="77777777" w:rsidR="00047630" w:rsidRPr="002C45CB" w:rsidRDefault="00047630" w:rsidP="0045384A">
            <w:pPr>
              <w:jc w:val="center"/>
              <w:rPr>
                <w:rFonts w:cs="Arial"/>
                <w:color w:val="595959" w:themeColor="text1" w:themeTint="A6"/>
                <w:sz w:val="20"/>
              </w:rPr>
            </w:pPr>
            <w:r w:rsidRPr="002C45CB">
              <w:rPr>
                <w:rFonts w:cs="Arial"/>
                <w:sz w:val="20"/>
              </w:rPr>
              <w:t>4.2%</w:t>
            </w:r>
          </w:p>
        </w:tc>
        <w:tc>
          <w:tcPr>
            <w:tcW w:w="730" w:type="pct"/>
          </w:tcPr>
          <w:p w14:paraId="5809C913"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5CFA5239" w14:textId="77777777" w:rsidTr="00062982">
        <w:trPr>
          <w:trHeight w:val="340"/>
        </w:trPr>
        <w:tc>
          <w:tcPr>
            <w:tcW w:w="2811" w:type="pct"/>
            <w:noWrap/>
          </w:tcPr>
          <w:p w14:paraId="1417C8CD" w14:textId="77777777" w:rsidR="00047630" w:rsidRPr="002C45CB" w:rsidRDefault="00047630" w:rsidP="00E13AD1">
            <w:pPr>
              <w:jc w:val="both"/>
              <w:rPr>
                <w:color w:val="595959" w:themeColor="text1" w:themeTint="A6"/>
                <w:sz w:val="20"/>
              </w:rPr>
            </w:pPr>
            <w:r w:rsidRPr="002C45CB">
              <w:rPr>
                <w:sz w:val="20"/>
              </w:rPr>
              <w:t>% women who are currently pregnant</w:t>
            </w:r>
          </w:p>
        </w:tc>
        <w:tc>
          <w:tcPr>
            <w:tcW w:w="729" w:type="pct"/>
          </w:tcPr>
          <w:p w14:paraId="6F7F29AD" w14:textId="77777777" w:rsidR="00047630" w:rsidRPr="002C45CB" w:rsidRDefault="00047630" w:rsidP="0045384A">
            <w:pPr>
              <w:jc w:val="center"/>
              <w:rPr>
                <w:rFonts w:cs="Arial"/>
                <w:color w:val="595959" w:themeColor="text1" w:themeTint="A6"/>
                <w:sz w:val="20"/>
              </w:rPr>
            </w:pPr>
            <w:r w:rsidRPr="002C45CB">
              <w:rPr>
                <w:rFonts w:cs="Arial"/>
                <w:sz w:val="20"/>
              </w:rPr>
              <w:t>5,426</w:t>
            </w:r>
          </w:p>
        </w:tc>
        <w:tc>
          <w:tcPr>
            <w:tcW w:w="730" w:type="pct"/>
          </w:tcPr>
          <w:p w14:paraId="7C6EBD71" w14:textId="77777777" w:rsidR="00047630" w:rsidRPr="002C45CB" w:rsidRDefault="00047630" w:rsidP="0045384A">
            <w:pPr>
              <w:jc w:val="center"/>
              <w:rPr>
                <w:rFonts w:cs="Arial"/>
                <w:color w:val="595959" w:themeColor="text1" w:themeTint="A6"/>
                <w:sz w:val="20"/>
              </w:rPr>
            </w:pPr>
            <w:r w:rsidRPr="002C45CB">
              <w:rPr>
                <w:rFonts w:cs="Arial"/>
                <w:sz w:val="20"/>
              </w:rPr>
              <w:t>68.0%</w:t>
            </w:r>
          </w:p>
        </w:tc>
        <w:tc>
          <w:tcPr>
            <w:tcW w:w="730" w:type="pct"/>
          </w:tcPr>
          <w:p w14:paraId="3F6691F6"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03E8EC87" w14:textId="77777777" w:rsidTr="00062982">
        <w:trPr>
          <w:trHeight w:val="340"/>
        </w:trPr>
        <w:tc>
          <w:tcPr>
            <w:tcW w:w="2811" w:type="pct"/>
            <w:noWrap/>
          </w:tcPr>
          <w:p w14:paraId="0A3135F8" w14:textId="77777777" w:rsidR="00047630" w:rsidRPr="002C45CB" w:rsidRDefault="00047630" w:rsidP="00E13AD1">
            <w:pPr>
              <w:jc w:val="both"/>
              <w:rPr>
                <w:sz w:val="20"/>
              </w:rPr>
            </w:pPr>
            <w:r w:rsidRPr="002C45CB">
              <w:rPr>
                <w:sz w:val="20"/>
              </w:rPr>
              <w:t>% women who don’t know whether they are currently pregnant</w:t>
            </w:r>
          </w:p>
        </w:tc>
        <w:tc>
          <w:tcPr>
            <w:tcW w:w="729" w:type="pct"/>
          </w:tcPr>
          <w:p w14:paraId="1CF015BB" w14:textId="77777777" w:rsidR="00047630" w:rsidRPr="002C45CB" w:rsidRDefault="00047630" w:rsidP="0045384A">
            <w:pPr>
              <w:jc w:val="center"/>
              <w:rPr>
                <w:rFonts w:cs="Arial"/>
                <w:sz w:val="20"/>
              </w:rPr>
            </w:pPr>
            <w:r w:rsidRPr="002C45CB">
              <w:rPr>
                <w:rFonts w:cs="Arial"/>
                <w:sz w:val="20"/>
              </w:rPr>
              <w:t>5,426</w:t>
            </w:r>
          </w:p>
        </w:tc>
        <w:tc>
          <w:tcPr>
            <w:tcW w:w="730" w:type="pct"/>
          </w:tcPr>
          <w:p w14:paraId="417E67F9" w14:textId="77777777" w:rsidR="00047630" w:rsidRPr="002C45CB" w:rsidRDefault="00047630" w:rsidP="0045384A">
            <w:pPr>
              <w:jc w:val="center"/>
              <w:rPr>
                <w:rFonts w:cs="Arial"/>
                <w:sz w:val="20"/>
              </w:rPr>
            </w:pPr>
            <w:r w:rsidRPr="002C45CB">
              <w:rPr>
                <w:rFonts w:cs="Arial"/>
                <w:sz w:val="20"/>
              </w:rPr>
              <w:t>0.4%</w:t>
            </w:r>
          </w:p>
        </w:tc>
        <w:tc>
          <w:tcPr>
            <w:tcW w:w="730" w:type="pct"/>
          </w:tcPr>
          <w:p w14:paraId="29678869" w14:textId="77777777" w:rsidR="00047630" w:rsidRPr="002C45CB" w:rsidRDefault="00047630" w:rsidP="0045384A">
            <w:pPr>
              <w:jc w:val="center"/>
              <w:rPr>
                <w:rFonts w:cs="Arial"/>
                <w:sz w:val="20"/>
              </w:rPr>
            </w:pPr>
            <w:r w:rsidRPr="002C45CB">
              <w:rPr>
                <w:rFonts w:cs="Arial"/>
                <w:sz w:val="20"/>
              </w:rPr>
              <w:t>-</w:t>
            </w:r>
          </w:p>
        </w:tc>
      </w:tr>
      <w:tr w:rsidR="00047630" w:rsidRPr="002C45CB" w14:paraId="4ECC21F9" w14:textId="77777777" w:rsidTr="00062982">
        <w:trPr>
          <w:trHeight w:val="340"/>
        </w:trPr>
        <w:tc>
          <w:tcPr>
            <w:tcW w:w="2811" w:type="pct"/>
            <w:noWrap/>
          </w:tcPr>
          <w:p w14:paraId="19C6BC5B" w14:textId="0CA5E36B" w:rsidR="00047630" w:rsidRPr="002C45CB" w:rsidRDefault="00047630" w:rsidP="00847AA7">
            <w:pPr>
              <w:jc w:val="both"/>
              <w:rPr>
                <w:color w:val="595959" w:themeColor="text1" w:themeTint="A6"/>
                <w:sz w:val="20"/>
              </w:rPr>
            </w:pPr>
            <w:r w:rsidRPr="002C45CB">
              <w:rPr>
                <w:sz w:val="20"/>
              </w:rPr>
              <w:t xml:space="preserve">% </w:t>
            </w:r>
            <w:r w:rsidR="00847AA7" w:rsidRPr="002C45CB">
              <w:rPr>
                <w:sz w:val="20"/>
              </w:rPr>
              <w:t xml:space="preserve">have </w:t>
            </w:r>
            <w:r w:rsidRPr="002C45CB">
              <w:rPr>
                <w:sz w:val="20"/>
              </w:rPr>
              <w:t>ever been pregnant (if not pregnant now)</w:t>
            </w:r>
          </w:p>
        </w:tc>
        <w:tc>
          <w:tcPr>
            <w:tcW w:w="729" w:type="pct"/>
          </w:tcPr>
          <w:p w14:paraId="7834A335" w14:textId="77777777" w:rsidR="00047630" w:rsidRPr="002C45CB" w:rsidRDefault="00047630" w:rsidP="0045384A">
            <w:pPr>
              <w:jc w:val="center"/>
              <w:rPr>
                <w:rFonts w:cs="Arial"/>
                <w:color w:val="595959" w:themeColor="text1" w:themeTint="A6"/>
                <w:sz w:val="20"/>
              </w:rPr>
            </w:pPr>
            <w:r w:rsidRPr="002C45CB">
              <w:rPr>
                <w:rFonts w:cs="Arial"/>
                <w:sz w:val="20"/>
              </w:rPr>
              <w:t>1,715</w:t>
            </w:r>
          </w:p>
        </w:tc>
        <w:tc>
          <w:tcPr>
            <w:tcW w:w="730" w:type="pct"/>
          </w:tcPr>
          <w:p w14:paraId="16661248" w14:textId="77777777" w:rsidR="00047630" w:rsidRPr="002C45CB" w:rsidRDefault="00047630" w:rsidP="0045384A">
            <w:pPr>
              <w:jc w:val="center"/>
              <w:rPr>
                <w:rFonts w:cs="Arial"/>
                <w:color w:val="595959" w:themeColor="text1" w:themeTint="A6"/>
                <w:sz w:val="20"/>
              </w:rPr>
            </w:pPr>
            <w:r w:rsidRPr="002C45CB">
              <w:rPr>
                <w:rFonts w:cs="Arial"/>
                <w:sz w:val="20"/>
              </w:rPr>
              <w:t>97.2%</w:t>
            </w:r>
          </w:p>
        </w:tc>
        <w:tc>
          <w:tcPr>
            <w:tcW w:w="730" w:type="pct"/>
          </w:tcPr>
          <w:p w14:paraId="64D80887"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5F4268EB" w14:textId="77777777" w:rsidTr="00062982">
        <w:trPr>
          <w:trHeight w:val="340"/>
        </w:trPr>
        <w:tc>
          <w:tcPr>
            <w:tcW w:w="2811" w:type="pct"/>
            <w:noWrap/>
          </w:tcPr>
          <w:p w14:paraId="08401BC3" w14:textId="77777777" w:rsidR="00047630" w:rsidRPr="002C45CB" w:rsidRDefault="00047630" w:rsidP="00E13AD1">
            <w:pPr>
              <w:jc w:val="both"/>
              <w:rPr>
                <w:color w:val="595959" w:themeColor="text1" w:themeTint="A6"/>
                <w:sz w:val="20"/>
              </w:rPr>
            </w:pPr>
            <w:r w:rsidRPr="002C45CB">
              <w:rPr>
                <w:sz w:val="20"/>
              </w:rPr>
              <w:t>% women who have given birth at least once</w:t>
            </w:r>
          </w:p>
        </w:tc>
        <w:tc>
          <w:tcPr>
            <w:tcW w:w="729" w:type="pct"/>
          </w:tcPr>
          <w:p w14:paraId="1E75B433" w14:textId="77777777" w:rsidR="00047630" w:rsidRPr="002C45CB" w:rsidRDefault="00047630" w:rsidP="0045384A">
            <w:pPr>
              <w:jc w:val="center"/>
              <w:rPr>
                <w:rFonts w:cs="Arial"/>
                <w:color w:val="595959" w:themeColor="text1" w:themeTint="A6"/>
                <w:sz w:val="20"/>
              </w:rPr>
            </w:pPr>
            <w:r w:rsidRPr="002C45CB">
              <w:rPr>
                <w:rFonts w:cs="Arial"/>
                <w:sz w:val="20"/>
              </w:rPr>
              <w:t>5,376</w:t>
            </w:r>
          </w:p>
        </w:tc>
        <w:tc>
          <w:tcPr>
            <w:tcW w:w="730" w:type="pct"/>
          </w:tcPr>
          <w:p w14:paraId="248ED063" w14:textId="77777777" w:rsidR="00047630" w:rsidRPr="002C45CB" w:rsidRDefault="00047630" w:rsidP="0045384A">
            <w:pPr>
              <w:jc w:val="center"/>
              <w:rPr>
                <w:rFonts w:cs="Arial"/>
                <w:color w:val="595959" w:themeColor="text1" w:themeTint="A6"/>
                <w:sz w:val="20"/>
              </w:rPr>
            </w:pPr>
            <w:r w:rsidRPr="002C45CB">
              <w:rPr>
                <w:rFonts w:cs="Arial"/>
                <w:sz w:val="20"/>
              </w:rPr>
              <w:t>88.7%</w:t>
            </w:r>
          </w:p>
        </w:tc>
        <w:tc>
          <w:tcPr>
            <w:tcW w:w="730" w:type="pct"/>
          </w:tcPr>
          <w:p w14:paraId="15DD20DD"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4FD1A3A5" w14:textId="77777777" w:rsidTr="00062982">
        <w:trPr>
          <w:trHeight w:val="340"/>
        </w:trPr>
        <w:tc>
          <w:tcPr>
            <w:tcW w:w="2811" w:type="pct"/>
            <w:noWrap/>
          </w:tcPr>
          <w:p w14:paraId="11BFE6C6" w14:textId="53124255" w:rsidR="00047630" w:rsidRPr="002C45CB" w:rsidRDefault="00047630" w:rsidP="00847AA7">
            <w:pPr>
              <w:jc w:val="both"/>
              <w:rPr>
                <w:color w:val="595959" w:themeColor="text1" w:themeTint="A6"/>
                <w:sz w:val="20"/>
              </w:rPr>
            </w:pPr>
            <w:r w:rsidRPr="002C45CB">
              <w:rPr>
                <w:sz w:val="20"/>
              </w:rPr>
              <w:t xml:space="preserve">Number of living children of any age if </w:t>
            </w:r>
            <w:r w:rsidR="00847AA7" w:rsidRPr="002C45CB">
              <w:rPr>
                <w:sz w:val="20"/>
              </w:rPr>
              <w:t xml:space="preserve">have </w:t>
            </w:r>
            <w:r w:rsidRPr="002C45CB">
              <w:rPr>
                <w:sz w:val="20"/>
              </w:rPr>
              <w:t>ever given birth (both adopted and biological)</w:t>
            </w:r>
          </w:p>
        </w:tc>
        <w:tc>
          <w:tcPr>
            <w:tcW w:w="729" w:type="pct"/>
          </w:tcPr>
          <w:p w14:paraId="0A0506E2" w14:textId="77777777" w:rsidR="00047630" w:rsidRPr="002C45CB" w:rsidRDefault="00047630" w:rsidP="0045384A">
            <w:pPr>
              <w:jc w:val="center"/>
              <w:rPr>
                <w:rFonts w:cs="Arial"/>
                <w:color w:val="595959" w:themeColor="text1" w:themeTint="A6"/>
                <w:sz w:val="20"/>
              </w:rPr>
            </w:pPr>
            <w:r w:rsidRPr="002C45CB">
              <w:rPr>
                <w:rFonts w:cs="Arial"/>
                <w:sz w:val="20"/>
              </w:rPr>
              <w:t>4,786</w:t>
            </w:r>
          </w:p>
        </w:tc>
        <w:tc>
          <w:tcPr>
            <w:tcW w:w="730" w:type="pct"/>
          </w:tcPr>
          <w:p w14:paraId="7DE5D47B" w14:textId="77777777" w:rsidR="00047630" w:rsidRPr="002C45CB" w:rsidRDefault="00047630" w:rsidP="0045384A">
            <w:pPr>
              <w:jc w:val="center"/>
              <w:rPr>
                <w:rFonts w:cs="Arial"/>
                <w:color w:val="595959" w:themeColor="text1" w:themeTint="A6"/>
                <w:sz w:val="20"/>
              </w:rPr>
            </w:pPr>
            <w:r w:rsidRPr="002C45CB">
              <w:rPr>
                <w:rFonts w:cs="Arial"/>
                <w:sz w:val="20"/>
              </w:rPr>
              <w:t>3.05</w:t>
            </w:r>
          </w:p>
        </w:tc>
        <w:tc>
          <w:tcPr>
            <w:tcW w:w="730" w:type="pct"/>
          </w:tcPr>
          <w:p w14:paraId="75155E5A" w14:textId="77777777" w:rsidR="00047630" w:rsidRPr="002C45CB" w:rsidRDefault="00047630" w:rsidP="0045384A">
            <w:pPr>
              <w:jc w:val="center"/>
              <w:rPr>
                <w:rFonts w:cs="Arial"/>
                <w:color w:val="595959" w:themeColor="text1" w:themeTint="A6"/>
                <w:sz w:val="20"/>
              </w:rPr>
            </w:pPr>
            <w:r w:rsidRPr="002C45CB">
              <w:rPr>
                <w:rFonts w:cs="Arial"/>
                <w:sz w:val="20"/>
              </w:rPr>
              <w:t>2.09</w:t>
            </w:r>
          </w:p>
        </w:tc>
      </w:tr>
      <w:tr w:rsidR="00047630" w:rsidRPr="002C45CB" w14:paraId="2F04205E" w14:textId="77777777" w:rsidTr="00062982">
        <w:trPr>
          <w:trHeight w:val="340"/>
        </w:trPr>
        <w:tc>
          <w:tcPr>
            <w:tcW w:w="2811" w:type="pct"/>
            <w:noWrap/>
          </w:tcPr>
          <w:p w14:paraId="387FE202" w14:textId="7E879523" w:rsidR="00047630" w:rsidRPr="002C45CB" w:rsidRDefault="00047630" w:rsidP="00847AA7">
            <w:pPr>
              <w:jc w:val="both"/>
              <w:rPr>
                <w:rFonts w:cs="Arial"/>
                <w:color w:val="595959" w:themeColor="text1" w:themeTint="A6"/>
                <w:sz w:val="20"/>
              </w:rPr>
            </w:pPr>
            <w:r w:rsidRPr="002C45CB">
              <w:rPr>
                <w:rFonts w:cs="Arial"/>
                <w:sz w:val="20"/>
              </w:rPr>
              <w:t xml:space="preserve">% women who have given birth in past </w:t>
            </w:r>
            <w:r w:rsidR="00847AA7" w:rsidRPr="002C45CB">
              <w:rPr>
                <w:rFonts w:cs="Arial"/>
                <w:sz w:val="20"/>
              </w:rPr>
              <w:t xml:space="preserve">seven </w:t>
            </w:r>
            <w:r w:rsidRPr="002C45CB">
              <w:rPr>
                <w:rFonts w:cs="Arial"/>
                <w:sz w:val="20"/>
              </w:rPr>
              <w:t>years</w:t>
            </w:r>
          </w:p>
        </w:tc>
        <w:tc>
          <w:tcPr>
            <w:tcW w:w="729" w:type="pct"/>
          </w:tcPr>
          <w:p w14:paraId="1D0E443D" w14:textId="77777777" w:rsidR="00047630" w:rsidRPr="002C45CB" w:rsidRDefault="00047630" w:rsidP="0045384A">
            <w:pPr>
              <w:jc w:val="center"/>
              <w:rPr>
                <w:rFonts w:cs="Arial"/>
                <w:color w:val="595959" w:themeColor="text1" w:themeTint="A6"/>
                <w:sz w:val="20"/>
              </w:rPr>
            </w:pPr>
            <w:r w:rsidRPr="002C45CB">
              <w:rPr>
                <w:rFonts w:cs="Arial"/>
                <w:sz w:val="20"/>
              </w:rPr>
              <w:t>5,436</w:t>
            </w:r>
          </w:p>
        </w:tc>
        <w:tc>
          <w:tcPr>
            <w:tcW w:w="730" w:type="pct"/>
          </w:tcPr>
          <w:p w14:paraId="475CA603" w14:textId="77777777" w:rsidR="00047630" w:rsidRPr="002C45CB" w:rsidRDefault="00047630" w:rsidP="0045384A">
            <w:pPr>
              <w:jc w:val="center"/>
              <w:rPr>
                <w:rFonts w:cs="Arial"/>
                <w:color w:val="595959" w:themeColor="text1" w:themeTint="A6"/>
                <w:sz w:val="20"/>
              </w:rPr>
            </w:pPr>
            <w:r w:rsidRPr="002C45CB">
              <w:rPr>
                <w:rFonts w:cs="Arial"/>
                <w:sz w:val="20"/>
              </w:rPr>
              <w:t>85.2%</w:t>
            </w:r>
          </w:p>
        </w:tc>
        <w:tc>
          <w:tcPr>
            <w:tcW w:w="730" w:type="pct"/>
          </w:tcPr>
          <w:p w14:paraId="4859905D" w14:textId="77777777" w:rsidR="00047630" w:rsidRPr="002C45CB" w:rsidRDefault="00047630" w:rsidP="0045384A">
            <w:pPr>
              <w:jc w:val="center"/>
              <w:rPr>
                <w:rFonts w:cs="Arial"/>
                <w:color w:val="595959" w:themeColor="text1" w:themeTint="A6"/>
                <w:sz w:val="20"/>
              </w:rPr>
            </w:pPr>
            <w:r w:rsidRPr="002C45CB">
              <w:rPr>
                <w:rFonts w:cs="Arial"/>
                <w:sz w:val="20"/>
              </w:rPr>
              <w:t>-</w:t>
            </w:r>
          </w:p>
        </w:tc>
      </w:tr>
      <w:tr w:rsidR="00047630" w:rsidRPr="002C45CB" w14:paraId="65ACB3B5" w14:textId="77777777" w:rsidTr="00062982">
        <w:trPr>
          <w:trHeight w:val="340"/>
        </w:trPr>
        <w:tc>
          <w:tcPr>
            <w:tcW w:w="2811" w:type="pct"/>
            <w:noWrap/>
          </w:tcPr>
          <w:p w14:paraId="4C5A9528" w14:textId="32714CE3" w:rsidR="00047630" w:rsidRPr="002C45CB" w:rsidRDefault="00047630" w:rsidP="00847AA7">
            <w:pPr>
              <w:jc w:val="both"/>
              <w:rPr>
                <w:color w:val="595959" w:themeColor="text1" w:themeTint="A6"/>
                <w:sz w:val="20"/>
              </w:rPr>
            </w:pPr>
            <w:r w:rsidRPr="002C45CB">
              <w:rPr>
                <w:sz w:val="20"/>
              </w:rPr>
              <w:t xml:space="preserve">Number of children under </w:t>
            </w:r>
            <w:r w:rsidR="00847AA7" w:rsidRPr="002C45CB">
              <w:rPr>
                <w:sz w:val="20"/>
              </w:rPr>
              <w:t xml:space="preserve">seven </w:t>
            </w:r>
            <w:r w:rsidRPr="002C45CB">
              <w:rPr>
                <w:sz w:val="20"/>
              </w:rPr>
              <w:t>years</w:t>
            </w:r>
          </w:p>
        </w:tc>
        <w:tc>
          <w:tcPr>
            <w:tcW w:w="729" w:type="pct"/>
          </w:tcPr>
          <w:p w14:paraId="4A1905A9" w14:textId="77777777" w:rsidR="00047630" w:rsidRPr="002C45CB" w:rsidRDefault="00047630" w:rsidP="0045384A">
            <w:pPr>
              <w:jc w:val="center"/>
              <w:rPr>
                <w:rFonts w:cs="Arial"/>
                <w:color w:val="595959" w:themeColor="text1" w:themeTint="A6"/>
                <w:sz w:val="20"/>
              </w:rPr>
            </w:pPr>
            <w:r w:rsidRPr="002C45CB">
              <w:rPr>
                <w:rFonts w:cs="Arial"/>
                <w:sz w:val="20"/>
              </w:rPr>
              <w:t>5,436</w:t>
            </w:r>
          </w:p>
        </w:tc>
        <w:tc>
          <w:tcPr>
            <w:tcW w:w="730" w:type="pct"/>
          </w:tcPr>
          <w:p w14:paraId="3CFAEDFA" w14:textId="77777777" w:rsidR="00047630" w:rsidRPr="002C45CB" w:rsidRDefault="00047630" w:rsidP="0045384A">
            <w:pPr>
              <w:jc w:val="center"/>
              <w:rPr>
                <w:rFonts w:cs="Arial"/>
                <w:color w:val="595959" w:themeColor="text1" w:themeTint="A6"/>
                <w:sz w:val="20"/>
              </w:rPr>
            </w:pPr>
            <w:r w:rsidRPr="002C45CB">
              <w:rPr>
                <w:rFonts w:cs="Arial"/>
                <w:sz w:val="20"/>
              </w:rPr>
              <w:t>1.74</w:t>
            </w:r>
          </w:p>
        </w:tc>
        <w:tc>
          <w:tcPr>
            <w:tcW w:w="730" w:type="pct"/>
          </w:tcPr>
          <w:p w14:paraId="01885189" w14:textId="77777777" w:rsidR="00047630" w:rsidRPr="002C45CB" w:rsidRDefault="00047630" w:rsidP="0045384A">
            <w:pPr>
              <w:jc w:val="center"/>
              <w:rPr>
                <w:rFonts w:cs="Arial"/>
                <w:color w:val="595959" w:themeColor="text1" w:themeTint="A6"/>
                <w:sz w:val="20"/>
              </w:rPr>
            </w:pPr>
            <w:r w:rsidRPr="002C45CB">
              <w:rPr>
                <w:rFonts w:cs="Arial"/>
                <w:sz w:val="20"/>
              </w:rPr>
              <w:t>1.10</w:t>
            </w:r>
          </w:p>
        </w:tc>
      </w:tr>
      <w:tr w:rsidR="00047630" w:rsidRPr="002C45CB" w14:paraId="614DE709" w14:textId="77777777" w:rsidTr="00062982">
        <w:trPr>
          <w:trHeight w:val="340"/>
        </w:trPr>
        <w:tc>
          <w:tcPr>
            <w:tcW w:w="2811" w:type="pct"/>
            <w:noWrap/>
          </w:tcPr>
          <w:p w14:paraId="2D7716C6" w14:textId="77777777" w:rsidR="00047630" w:rsidRPr="002C45CB" w:rsidRDefault="00047630" w:rsidP="00E13AD1">
            <w:pPr>
              <w:pStyle w:val="ListParagraph"/>
              <w:numPr>
                <w:ilvl w:val="0"/>
                <w:numId w:val="20"/>
              </w:numPr>
              <w:jc w:val="both"/>
              <w:rPr>
                <w:color w:val="595959" w:themeColor="text1" w:themeTint="A6"/>
                <w:lang w:val="en-GB"/>
              </w:rPr>
            </w:pPr>
            <w:r w:rsidRPr="002C45CB">
              <w:rPr>
                <w:lang w:val="en-GB"/>
              </w:rPr>
              <w:t>Of which boys</w:t>
            </w:r>
          </w:p>
        </w:tc>
        <w:tc>
          <w:tcPr>
            <w:tcW w:w="729" w:type="pct"/>
          </w:tcPr>
          <w:p w14:paraId="4CB17E13" w14:textId="77777777" w:rsidR="00047630" w:rsidRPr="002C45CB" w:rsidRDefault="00047630" w:rsidP="0045384A">
            <w:pPr>
              <w:jc w:val="center"/>
              <w:rPr>
                <w:rFonts w:cs="Arial"/>
                <w:color w:val="595959" w:themeColor="text1" w:themeTint="A6"/>
                <w:sz w:val="20"/>
              </w:rPr>
            </w:pPr>
            <w:r w:rsidRPr="002C45CB">
              <w:rPr>
                <w:rFonts w:cs="Arial"/>
                <w:sz w:val="20"/>
              </w:rPr>
              <w:t>5,436</w:t>
            </w:r>
          </w:p>
        </w:tc>
        <w:tc>
          <w:tcPr>
            <w:tcW w:w="730" w:type="pct"/>
          </w:tcPr>
          <w:p w14:paraId="503E7811" w14:textId="77777777" w:rsidR="00047630" w:rsidRPr="002C45CB" w:rsidRDefault="00047630" w:rsidP="0045384A">
            <w:pPr>
              <w:jc w:val="center"/>
              <w:rPr>
                <w:rFonts w:cs="Arial"/>
                <w:color w:val="595959" w:themeColor="text1" w:themeTint="A6"/>
                <w:sz w:val="20"/>
              </w:rPr>
            </w:pPr>
            <w:r w:rsidRPr="002C45CB">
              <w:rPr>
                <w:rFonts w:cs="Arial"/>
                <w:sz w:val="20"/>
              </w:rPr>
              <w:t>0.87</w:t>
            </w:r>
          </w:p>
        </w:tc>
        <w:tc>
          <w:tcPr>
            <w:tcW w:w="730" w:type="pct"/>
          </w:tcPr>
          <w:p w14:paraId="079103DD" w14:textId="77777777" w:rsidR="00047630" w:rsidRPr="002C45CB" w:rsidRDefault="00047630" w:rsidP="0045384A">
            <w:pPr>
              <w:jc w:val="center"/>
              <w:rPr>
                <w:rFonts w:cs="Arial"/>
                <w:color w:val="595959" w:themeColor="text1" w:themeTint="A6"/>
                <w:sz w:val="20"/>
              </w:rPr>
            </w:pPr>
            <w:r w:rsidRPr="002C45CB">
              <w:rPr>
                <w:rFonts w:cs="Arial"/>
                <w:sz w:val="20"/>
              </w:rPr>
              <w:t>0.87</w:t>
            </w:r>
          </w:p>
        </w:tc>
      </w:tr>
      <w:tr w:rsidR="00047630" w:rsidRPr="002C45CB" w14:paraId="5FC5A2AF" w14:textId="77777777" w:rsidTr="00062982">
        <w:trPr>
          <w:trHeight w:val="340"/>
        </w:trPr>
        <w:tc>
          <w:tcPr>
            <w:tcW w:w="2811" w:type="pct"/>
            <w:noWrap/>
          </w:tcPr>
          <w:p w14:paraId="04A5357D" w14:textId="77777777" w:rsidR="00047630" w:rsidRPr="002C45CB" w:rsidRDefault="00047630" w:rsidP="00E13AD1">
            <w:pPr>
              <w:pStyle w:val="ListParagraph"/>
              <w:numPr>
                <w:ilvl w:val="0"/>
                <w:numId w:val="20"/>
              </w:numPr>
              <w:jc w:val="both"/>
              <w:rPr>
                <w:color w:val="595959" w:themeColor="text1" w:themeTint="A6"/>
                <w:lang w:val="en-GB"/>
              </w:rPr>
            </w:pPr>
            <w:r w:rsidRPr="002C45CB">
              <w:rPr>
                <w:lang w:val="en-GB"/>
              </w:rPr>
              <w:t>Of which girls</w:t>
            </w:r>
          </w:p>
        </w:tc>
        <w:tc>
          <w:tcPr>
            <w:tcW w:w="729" w:type="pct"/>
          </w:tcPr>
          <w:p w14:paraId="5101C17E" w14:textId="77777777" w:rsidR="00047630" w:rsidRPr="002C45CB" w:rsidRDefault="00047630" w:rsidP="0045384A">
            <w:pPr>
              <w:jc w:val="center"/>
              <w:rPr>
                <w:rFonts w:cs="Arial"/>
                <w:color w:val="595959" w:themeColor="text1" w:themeTint="A6"/>
                <w:sz w:val="20"/>
              </w:rPr>
            </w:pPr>
            <w:r w:rsidRPr="002C45CB">
              <w:rPr>
                <w:rFonts w:cs="Arial"/>
                <w:sz w:val="20"/>
              </w:rPr>
              <w:t>5,436</w:t>
            </w:r>
          </w:p>
        </w:tc>
        <w:tc>
          <w:tcPr>
            <w:tcW w:w="730" w:type="pct"/>
          </w:tcPr>
          <w:p w14:paraId="4B68EABF" w14:textId="77777777" w:rsidR="00047630" w:rsidRPr="002C45CB" w:rsidRDefault="00047630" w:rsidP="0045384A">
            <w:pPr>
              <w:jc w:val="center"/>
              <w:rPr>
                <w:rFonts w:cs="Arial"/>
                <w:color w:val="595959" w:themeColor="text1" w:themeTint="A6"/>
                <w:sz w:val="20"/>
              </w:rPr>
            </w:pPr>
            <w:r w:rsidRPr="002C45CB">
              <w:rPr>
                <w:rFonts w:cs="Arial"/>
                <w:sz w:val="20"/>
              </w:rPr>
              <w:t>0.87</w:t>
            </w:r>
          </w:p>
        </w:tc>
        <w:tc>
          <w:tcPr>
            <w:tcW w:w="730" w:type="pct"/>
          </w:tcPr>
          <w:p w14:paraId="1302716A" w14:textId="77777777" w:rsidR="00047630" w:rsidRPr="002C45CB" w:rsidRDefault="00047630" w:rsidP="0045384A">
            <w:pPr>
              <w:jc w:val="center"/>
              <w:rPr>
                <w:rFonts w:cs="Arial"/>
                <w:color w:val="595959" w:themeColor="text1" w:themeTint="A6"/>
                <w:sz w:val="20"/>
              </w:rPr>
            </w:pPr>
            <w:r w:rsidRPr="002C45CB">
              <w:rPr>
                <w:rFonts w:cs="Arial"/>
                <w:sz w:val="20"/>
              </w:rPr>
              <w:t>0.84</w:t>
            </w:r>
          </w:p>
        </w:tc>
      </w:tr>
      <w:tr w:rsidR="00A202FC" w:rsidRPr="002C45CB" w14:paraId="4CB3DCAD" w14:textId="77777777" w:rsidTr="00062982">
        <w:trPr>
          <w:trHeight w:val="340"/>
        </w:trPr>
        <w:tc>
          <w:tcPr>
            <w:tcW w:w="2811" w:type="pct"/>
          </w:tcPr>
          <w:p w14:paraId="3BFEEFBD" w14:textId="77777777" w:rsidR="00A202FC" w:rsidRPr="002C45CB" w:rsidRDefault="00A202FC" w:rsidP="00E13AD1">
            <w:pPr>
              <w:jc w:val="both"/>
              <w:rPr>
                <w:sz w:val="20"/>
              </w:rPr>
            </w:pPr>
          </w:p>
        </w:tc>
        <w:tc>
          <w:tcPr>
            <w:tcW w:w="729" w:type="pct"/>
          </w:tcPr>
          <w:p w14:paraId="3E3FE92C" w14:textId="77777777" w:rsidR="00A202FC" w:rsidRPr="002C45CB" w:rsidRDefault="00A202FC" w:rsidP="0045384A">
            <w:pPr>
              <w:jc w:val="center"/>
              <w:rPr>
                <w:rFonts w:cs="Arial"/>
                <w:sz w:val="20"/>
              </w:rPr>
            </w:pPr>
          </w:p>
        </w:tc>
        <w:tc>
          <w:tcPr>
            <w:tcW w:w="730" w:type="pct"/>
          </w:tcPr>
          <w:p w14:paraId="34E109B6" w14:textId="77777777" w:rsidR="00A202FC" w:rsidRPr="002C45CB" w:rsidRDefault="00A202FC" w:rsidP="0045384A">
            <w:pPr>
              <w:jc w:val="center"/>
              <w:rPr>
                <w:rFonts w:cs="Arial"/>
                <w:sz w:val="20"/>
              </w:rPr>
            </w:pPr>
          </w:p>
        </w:tc>
        <w:tc>
          <w:tcPr>
            <w:tcW w:w="730" w:type="pct"/>
          </w:tcPr>
          <w:p w14:paraId="383E64F5" w14:textId="77777777" w:rsidR="00A202FC" w:rsidRPr="002C45CB" w:rsidRDefault="00A202FC" w:rsidP="0045384A">
            <w:pPr>
              <w:jc w:val="center"/>
              <w:rPr>
                <w:rFonts w:cs="Arial"/>
                <w:sz w:val="20"/>
              </w:rPr>
            </w:pPr>
          </w:p>
        </w:tc>
      </w:tr>
    </w:tbl>
    <w:p w14:paraId="2B25B23D" w14:textId="298A82EE" w:rsidR="00363E43" w:rsidRPr="002C45CB" w:rsidRDefault="00B9375A" w:rsidP="00B9375A">
      <w:pPr>
        <w:pStyle w:val="Caption"/>
        <w:spacing w:before="240"/>
      </w:pPr>
      <w:bookmarkStart w:id="270" w:name="_Ref415737190"/>
      <w:bookmarkStart w:id="271" w:name="_Toc423448486"/>
      <w:r w:rsidRPr="002C45CB">
        <w:t xml:space="preserve">Table </w:t>
      </w:r>
      <w:fldSimple w:instr=" SEQ Table \* ARABIC ">
        <w:r w:rsidR="00A36D0B">
          <w:rPr>
            <w:noProof/>
          </w:rPr>
          <w:t>37</w:t>
        </w:r>
      </w:fldSimple>
      <w:bookmarkEnd w:id="270"/>
      <w:r w:rsidRPr="002C45CB">
        <w:tab/>
      </w:r>
      <w:bookmarkStart w:id="272" w:name="_Ref287262669"/>
      <w:r w:rsidRPr="002C45CB">
        <w:t xml:space="preserve">Contraception and birth </w:t>
      </w:r>
      <w:bookmarkEnd w:id="272"/>
      <w:r w:rsidRPr="002C45CB">
        <w:t>spacing</w:t>
      </w:r>
      <w:bookmarkEnd w:id="271"/>
    </w:p>
    <w:tbl>
      <w:tblPr>
        <w:tblStyle w:val="e-PactBlue"/>
        <w:tblW w:w="5000" w:type="pct"/>
        <w:tblLayout w:type="fixed"/>
        <w:tblLook w:val="01E0" w:firstRow="1" w:lastRow="1" w:firstColumn="1" w:lastColumn="1" w:noHBand="0" w:noVBand="0"/>
      </w:tblPr>
      <w:tblGrid>
        <w:gridCol w:w="6451"/>
        <w:gridCol w:w="1589"/>
        <w:gridCol w:w="1589"/>
      </w:tblGrid>
      <w:tr w:rsidR="00EA11D4" w:rsidRPr="002C45CB" w14:paraId="36A3FA82"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350" w:type="pct"/>
            <w:noWrap/>
          </w:tcPr>
          <w:p w14:paraId="14C957D3" w14:textId="77777777" w:rsidR="006F06E5" w:rsidRPr="002C45CB" w:rsidRDefault="006F06E5" w:rsidP="00E13AD1">
            <w:pPr>
              <w:jc w:val="both"/>
              <w:rPr>
                <w:rFonts w:cs="Arial"/>
              </w:rPr>
            </w:pPr>
            <w:r w:rsidRPr="002C45CB">
              <w:rPr>
                <w:rFonts w:cs="Arial"/>
              </w:rPr>
              <w:t>Indicator</w:t>
            </w:r>
          </w:p>
        </w:tc>
        <w:tc>
          <w:tcPr>
            <w:tcW w:w="825" w:type="pct"/>
            <w:noWrap/>
          </w:tcPr>
          <w:p w14:paraId="0B3AF42D" w14:textId="77777777" w:rsidR="006F06E5" w:rsidRPr="002C45CB" w:rsidRDefault="006F06E5" w:rsidP="0045384A">
            <w:pPr>
              <w:jc w:val="center"/>
              <w:rPr>
                <w:rFonts w:cs="Arial"/>
              </w:rPr>
            </w:pPr>
            <w:r w:rsidRPr="002C45CB">
              <w:rPr>
                <w:rFonts w:cs="Arial"/>
              </w:rPr>
              <w:t>N</w:t>
            </w:r>
          </w:p>
        </w:tc>
        <w:tc>
          <w:tcPr>
            <w:tcW w:w="825" w:type="pct"/>
          </w:tcPr>
          <w:p w14:paraId="6FB61080" w14:textId="77777777" w:rsidR="006F06E5" w:rsidRPr="002C45CB" w:rsidRDefault="006F06E5" w:rsidP="0045384A">
            <w:pPr>
              <w:jc w:val="center"/>
              <w:rPr>
                <w:rFonts w:cs="Arial"/>
              </w:rPr>
            </w:pPr>
            <w:r w:rsidRPr="002C45CB">
              <w:rPr>
                <w:rFonts w:cs="Arial"/>
              </w:rPr>
              <w:t>Mean</w:t>
            </w:r>
          </w:p>
        </w:tc>
      </w:tr>
      <w:tr w:rsidR="006F06E5" w:rsidRPr="002C45CB" w14:paraId="64D52640" w14:textId="77777777" w:rsidTr="00B9375A">
        <w:trPr>
          <w:trHeight w:val="340"/>
        </w:trPr>
        <w:tc>
          <w:tcPr>
            <w:tcW w:w="3350" w:type="pct"/>
            <w:noWrap/>
          </w:tcPr>
          <w:p w14:paraId="4BCE1861" w14:textId="4641B877" w:rsidR="006F06E5" w:rsidRPr="002C45CB" w:rsidRDefault="00847AA7" w:rsidP="00E13AD1">
            <w:pPr>
              <w:jc w:val="both"/>
              <w:rPr>
                <w:rFonts w:cs="Arial"/>
                <w:sz w:val="20"/>
              </w:rPr>
            </w:pPr>
            <w:r w:rsidRPr="002C45CB">
              <w:rPr>
                <w:rFonts w:cs="Arial"/>
                <w:sz w:val="20"/>
              </w:rPr>
              <w:t>‘</w:t>
            </w:r>
            <w:r w:rsidR="006F06E5" w:rsidRPr="002C45CB">
              <w:rPr>
                <w:rFonts w:cs="Arial"/>
                <w:sz w:val="20"/>
              </w:rPr>
              <w:t>Would you like to have other children (if pregnant, after the current pregnancy)?</w:t>
            </w:r>
            <w:r w:rsidRPr="002C45CB">
              <w:rPr>
                <w:rFonts w:cs="Arial"/>
                <w:sz w:val="20"/>
              </w:rPr>
              <w:t>’</w:t>
            </w:r>
          </w:p>
          <w:p w14:paraId="3C8A2232" w14:textId="77777777" w:rsidR="006F06E5" w:rsidRPr="002C45CB" w:rsidRDefault="006F06E5" w:rsidP="00E13AD1">
            <w:pPr>
              <w:jc w:val="both"/>
              <w:rPr>
                <w:rFonts w:cs="Arial"/>
                <w:color w:val="000000" w:themeColor="text1"/>
                <w:sz w:val="20"/>
              </w:rPr>
            </w:pPr>
            <w:r w:rsidRPr="002C45CB">
              <w:rPr>
                <w:rFonts w:cs="Arial"/>
                <w:sz w:val="20"/>
              </w:rPr>
              <w:t>% answering:</w:t>
            </w:r>
          </w:p>
        </w:tc>
        <w:tc>
          <w:tcPr>
            <w:tcW w:w="825" w:type="pct"/>
            <w:noWrap/>
          </w:tcPr>
          <w:p w14:paraId="1A4EB3A7" w14:textId="77777777" w:rsidR="006F06E5" w:rsidRPr="002C45CB" w:rsidRDefault="006F06E5" w:rsidP="0045384A">
            <w:pPr>
              <w:jc w:val="center"/>
              <w:rPr>
                <w:rFonts w:cs="Arial"/>
                <w:sz w:val="20"/>
              </w:rPr>
            </w:pPr>
          </w:p>
        </w:tc>
        <w:tc>
          <w:tcPr>
            <w:tcW w:w="825" w:type="pct"/>
          </w:tcPr>
          <w:p w14:paraId="584EDF30" w14:textId="77777777" w:rsidR="006F06E5" w:rsidRPr="002C45CB" w:rsidRDefault="006F06E5" w:rsidP="0045384A">
            <w:pPr>
              <w:jc w:val="center"/>
              <w:rPr>
                <w:rFonts w:cs="Arial"/>
                <w:sz w:val="20"/>
              </w:rPr>
            </w:pPr>
          </w:p>
        </w:tc>
      </w:tr>
      <w:tr w:rsidR="006F06E5" w:rsidRPr="002C45CB" w14:paraId="0870BDBF" w14:textId="77777777" w:rsidTr="00B9375A">
        <w:trPr>
          <w:trHeight w:val="340"/>
        </w:trPr>
        <w:tc>
          <w:tcPr>
            <w:tcW w:w="3350" w:type="pct"/>
          </w:tcPr>
          <w:p w14:paraId="60296214" w14:textId="77777777" w:rsidR="006F06E5" w:rsidRPr="002C45CB" w:rsidRDefault="006F06E5" w:rsidP="00E13AD1">
            <w:pPr>
              <w:pStyle w:val="ListParagraph"/>
              <w:numPr>
                <w:ilvl w:val="0"/>
                <w:numId w:val="20"/>
              </w:numPr>
              <w:jc w:val="both"/>
              <w:rPr>
                <w:color w:val="000000" w:themeColor="text1"/>
                <w:lang w:val="en-GB"/>
              </w:rPr>
            </w:pPr>
            <w:r w:rsidRPr="002C45CB">
              <w:rPr>
                <w:lang w:val="en-GB"/>
              </w:rPr>
              <w:t xml:space="preserve">Yes, have a/another child </w:t>
            </w:r>
          </w:p>
        </w:tc>
        <w:tc>
          <w:tcPr>
            <w:tcW w:w="825" w:type="pct"/>
            <w:noWrap/>
          </w:tcPr>
          <w:p w14:paraId="2EA48AA2" w14:textId="77777777" w:rsidR="006F06E5" w:rsidRPr="002C45CB" w:rsidRDefault="006F06E5" w:rsidP="0045384A">
            <w:pPr>
              <w:jc w:val="center"/>
              <w:rPr>
                <w:rFonts w:cs="Arial"/>
                <w:sz w:val="20"/>
              </w:rPr>
            </w:pPr>
            <w:r w:rsidRPr="002C45CB">
              <w:rPr>
                <w:rFonts w:cs="Arial"/>
                <w:sz w:val="20"/>
              </w:rPr>
              <w:t>5,436</w:t>
            </w:r>
          </w:p>
        </w:tc>
        <w:tc>
          <w:tcPr>
            <w:tcW w:w="825" w:type="pct"/>
          </w:tcPr>
          <w:p w14:paraId="79673BDE" w14:textId="77777777" w:rsidR="006F06E5" w:rsidRPr="002C45CB" w:rsidRDefault="006F06E5" w:rsidP="0045384A">
            <w:pPr>
              <w:jc w:val="center"/>
              <w:rPr>
                <w:rFonts w:cs="Arial"/>
                <w:sz w:val="20"/>
              </w:rPr>
            </w:pPr>
            <w:r w:rsidRPr="002C45CB">
              <w:rPr>
                <w:rFonts w:cs="Arial"/>
                <w:sz w:val="20"/>
              </w:rPr>
              <w:t>91.5%</w:t>
            </w:r>
          </w:p>
        </w:tc>
      </w:tr>
      <w:tr w:rsidR="006F06E5" w:rsidRPr="002C45CB" w14:paraId="232F36A9" w14:textId="77777777" w:rsidTr="00B9375A">
        <w:trPr>
          <w:trHeight w:val="340"/>
        </w:trPr>
        <w:tc>
          <w:tcPr>
            <w:tcW w:w="3350" w:type="pct"/>
          </w:tcPr>
          <w:p w14:paraId="682BF2DE" w14:textId="77777777" w:rsidR="006F06E5" w:rsidRPr="002C45CB" w:rsidRDefault="006F06E5" w:rsidP="00E13AD1">
            <w:pPr>
              <w:pStyle w:val="ListParagraph"/>
              <w:numPr>
                <w:ilvl w:val="0"/>
                <w:numId w:val="20"/>
              </w:numPr>
              <w:jc w:val="both"/>
              <w:rPr>
                <w:color w:val="000000" w:themeColor="text1"/>
                <w:lang w:val="en-GB"/>
              </w:rPr>
            </w:pPr>
            <w:r w:rsidRPr="002C45CB">
              <w:rPr>
                <w:lang w:val="en-GB"/>
              </w:rPr>
              <w:t>No, no more/no children</w:t>
            </w:r>
          </w:p>
        </w:tc>
        <w:tc>
          <w:tcPr>
            <w:tcW w:w="825" w:type="pct"/>
            <w:noWrap/>
          </w:tcPr>
          <w:p w14:paraId="79112E79" w14:textId="77777777" w:rsidR="006F06E5" w:rsidRPr="002C45CB" w:rsidRDefault="006F06E5" w:rsidP="0045384A">
            <w:pPr>
              <w:jc w:val="center"/>
              <w:rPr>
                <w:rFonts w:cs="Arial"/>
                <w:sz w:val="20"/>
              </w:rPr>
            </w:pPr>
            <w:r w:rsidRPr="002C45CB">
              <w:rPr>
                <w:rFonts w:cs="Arial"/>
                <w:sz w:val="20"/>
              </w:rPr>
              <w:t>5,436</w:t>
            </w:r>
          </w:p>
        </w:tc>
        <w:tc>
          <w:tcPr>
            <w:tcW w:w="825" w:type="pct"/>
          </w:tcPr>
          <w:p w14:paraId="2330D384" w14:textId="77777777" w:rsidR="006F06E5" w:rsidRPr="002C45CB" w:rsidRDefault="006F06E5" w:rsidP="0045384A">
            <w:pPr>
              <w:jc w:val="center"/>
              <w:rPr>
                <w:rFonts w:cs="Arial"/>
                <w:sz w:val="20"/>
              </w:rPr>
            </w:pPr>
            <w:r w:rsidRPr="002C45CB">
              <w:rPr>
                <w:rFonts w:cs="Arial"/>
                <w:sz w:val="20"/>
              </w:rPr>
              <w:t>5.0%</w:t>
            </w:r>
          </w:p>
        </w:tc>
      </w:tr>
      <w:tr w:rsidR="006F06E5" w:rsidRPr="002C45CB" w14:paraId="230CD222" w14:textId="77777777" w:rsidTr="00B9375A">
        <w:trPr>
          <w:trHeight w:val="340"/>
        </w:trPr>
        <w:tc>
          <w:tcPr>
            <w:tcW w:w="3350" w:type="pct"/>
          </w:tcPr>
          <w:p w14:paraId="6550C4B6" w14:textId="77777777" w:rsidR="006F06E5" w:rsidRPr="002C45CB" w:rsidRDefault="006F06E5" w:rsidP="00E13AD1">
            <w:pPr>
              <w:pStyle w:val="ListParagraph"/>
              <w:numPr>
                <w:ilvl w:val="0"/>
                <w:numId w:val="20"/>
              </w:numPr>
              <w:jc w:val="both"/>
              <w:rPr>
                <w:lang w:val="en-GB"/>
              </w:rPr>
            </w:pPr>
            <w:r w:rsidRPr="002C45CB">
              <w:rPr>
                <w:lang w:val="en-GB"/>
              </w:rPr>
              <w:t>Can’t get pregnant</w:t>
            </w:r>
          </w:p>
        </w:tc>
        <w:tc>
          <w:tcPr>
            <w:tcW w:w="825" w:type="pct"/>
            <w:noWrap/>
          </w:tcPr>
          <w:p w14:paraId="669779B8" w14:textId="77777777" w:rsidR="006F06E5" w:rsidRPr="002C45CB" w:rsidRDefault="006F06E5" w:rsidP="0045384A">
            <w:pPr>
              <w:jc w:val="center"/>
              <w:rPr>
                <w:rFonts w:cs="Arial"/>
                <w:sz w:val="20"/>
              </w:rPr>
            </w:pPr>
            <w:r w:rsidRPr="002C45CB">
              <w:rPr>
                <w:rFonts w:cs="Arial"/>
                <w:sz w:val="20"/>
              </w:rPr>
              <w:t>5,436</w:t>
            </w:r>
          </w:p>
        </w:tc>
        <w:tc>
          <w:tcPr>
            <w:tcW w:w="825" w:type="pct"/>
          </w:tcPr>
          <w:p w14:paraId="5C256E7E" w14:textId="77777777" w:rsidR="006F06E5" w:rsidRPr="002C45CB" w:rsidRDefault="006F06E5" w:rsidP="0045384A">
            <w:pPr>
              <w:jc w:val="center"/>
              <w:rPr>
                <w:rFonts w:cs="Arial"/>
                <w:sz w:val="20"/>
              </w:rPr>
            </w:pPr>
            <w:r w:rsidRPr="002C45CB">
              <w:rPr>
                <w:rFonts w:cs="Arial"/>
                <w:sz w:val="20"/>
              </w:rPr>
              <w:t>0.3%</w:t>
            </w:r>
          </w:p>
        </w:tc>
      </w:tr>
      <w:tr w:rsidR="006F06E5" w:rsidRPr="002C45CB" w14:paraId="4FF49904" w14:textId="77777777" w:rsidTr="00B9375A">
        <w:trPr>
          <w:trHeight w:val="340"/>
        </w:trPr>
        <w:tc>
          <w:tcPr>
            <w:tcW w:w="3350" w:type="pct"/>
          </w:tcPr>
          <w:p w14:paraId="3DE62D94" w14:textId="624E771C" w:rsidR="006F06E5" w:rsidRPr="002C45CB" w:rsidRDefault="006F06E5" w:rsidP="00847AA7">
            <w:pPr>
              <w:pStyle w:val="ListParagraph"/>
              <w:numPr>
                <w:ilvl w:val="0"/>
                <w:numId w:val="20"/>
              </w:numPr>
              <w:jc w:val="both"/>
              <w:rPr>
                <w:color w:val="000000" w:themeColor="text1"/>
                <w:lang w:val="en-GB"/>
              </w:rPr>
            </w:pPr>
            <w:r w:rsidRPr="002C45CB">
              <w:rPr>
                <w:lang w:val="en-GB"/>
              </w:rPr>
              <w:t>Undecided/don’t know</w:t>
            </w:r>
          </w:p>
        </w:tc>
        <w:tc>
          <w:tcPr>
            <w:tcW w:w="825" w:type="pct"/>
            <w:noWrap/>
          </w:tcPr>
          <w:p w14:paraId="426F6EB1" w14:textId="77777777" w:rsidR="006F06E5" w:rsidRPr="002C45CB" w:rsidRDefault="006F06E5" w:rsidP="0045384A">
            <w:pPr>
              <w:jc w:val="center"/>
              <w:rPr>
                <w:rFonts w:cs="Arial"/>
                <w:sz w:val="20"/>
              </w:rPr>
            </w:pPr>
            <w:r w:rsidRPr="002C45CB">
              <w:rPr>
                <w:rFonts w:cs="Arial"/>
                <w:sz w:val="20"/>
              </w:rPr>
              <w:t>5,436</w:t>
            </w:r>
          </w:p>
        </w:tc>
        <w:tc>
          <w:tcPr>
            <w:tcW w:w="825" w:type="pct"/>
          </w:tcPr>
          <w:p w14:paraId="47F653AB" w14:textId="77777777" w:rsidR="006F06E5" w:rsidRPr="002C45CB" w:rsidRDefault="006F06E5" w:rsidP="0045384A">
            <w:pPr>
              <w:jc w:val="center"/>
              <w:rPr>
                <w:rFonts w:cs="Arial"/>
                <w:sz w:val="20"/>
              </w:rPr>
            </w:pPr>
            <w:r w:rsidRPr="002C45CB">
              <w:rPr>
                <w:rFonts w:cs="Arial"/>
                <w:sz w:val="20"/>
              </w:rPr>
              <w:t>3.3%</w:t>
            </w:r>
          </w:p>
        </w:tc>
      </w:tr>
      <w:tr w:rsidR="006F06E5" w:rsidRPr="002C45CB" w14:paraId="3EF8645E" w14:textId="77777777" w:rsidTr="00B9375A">
        <w:trPr>
          <w:trHeight w:val="340"/>
        </w:trPr>
        <w:tc>
          <w:tcPr>
            <w:tcW w:w="3350" w:type="pct"/>
          </w:tcPr>
          <w:p w14:paraId="759F1CBF" w14:textId="77777777" w:rsidR="006F06E5" w:rsidRPr="002C45CB" w:rsidRDefault="006F06E5" w:rsidP="00E13AD1">
            <w:pPr>
              <w:jc w:val="both"/>
              <w:rPr>
                <w:rFonts w:cs="Arial"/>
                <w:color w:val="000000" w:themeColor="text1"/>
                <w:sz w:val="20"/>
              </w:rPr>
            </w:pPr>
            <w:r w:rsidRPr="002C45CB">
              <w:rPr>
                <w:rFonts w:cs="Arial"/>
                <w:sz w:val="20"/>
              </w:rPr>
              <w:t>How long would woman like to wait before having another child (if pregnant, after the current pregnancy)</w:t>
            </w:r>
          </w:p>
        </w:tc>
        <w:tc>
          <w:tcPr>
            <w:tcW w:w="825" w:type="pct"/>
            <w:noWrap/>
          </w:tcPr>
          <w:p w14:paraId="741EB39C" w14:textId="77777777" w:rsidR="006F06E5" w:rsidRPr="002C45CB" w:rsidRDefault="006F06E5" w:rsidP="0045384A">
            <w:pPr>
              <w:jc w:val="center"/>
              <w:rPr>
                <w:rFonts w:cs="Arial"/>
                <w:sz w:val="20"/>
              </w:rPr>
            </w:pPr>
          </w:p>
        </w:tc>
        <w:tc>
          <w:tcPr>
            <w:tcW w:w="825" w:type="pct"/>
          </w:tcPr>
          <w:p w14:paraId="58DD5AFC" w14:textId="77777777" w:rsidR="006F06E5" w:rsidRPr="002C45CB" w:rsidRDefault="006F06E5" w:rsidP="0045384A">
            <w:pPr>
              <w:jc w:val="center"/>
              <w:rPr>
                <w:rFonts w:cs="Arial"/>
                <w:sz w:val="20"/>
              </w:rPr>
            </w:pPr>
          </w:p>
        </w:tc>
      </w:tr>
      <w:tr w:rsidR="006F06E5" w:rsidRPr="002C45CB" w14:paraId="16C982D8" w14:textId="77777777" w:rsidTr="00B9375A">
        <w:trPr>
          <w:trHeight w:val="340"/>
        </w:trPr>
        <w:tc>
          <w:tcPr>
            <w:tcW w:w="3350" w:type="pct"/>
          </w:tcPr>
          <w:p w14:paraId="5A2F366D" w14:textId="773C4AC1" w:rsidR="006F06E5" w:rsidRPr="002C45CB" w:rsidRDefault="006F06E5" w:rsidP="00847AA7">
            <w:pPr>
              <w:pStyle w:val="ListParagraph"/>
              <w:numPr>
                <w:ilvl w:val="0"/>
                <w:numId w:val="20"/>
              </w:numPr>
              <w:jc w:val="both"/>
              <w:rPr>
                <w:color w:val="000000" w:themeColor="text1"/>
                <w:lang w:val="en-GB"/>
              </w:rPr>
            </w:pPr>
            <w:r w:rsidRPr="002C45CB">
              <w:rPr>
                <w:lang w:val="en-GB"/>
              </w:rPr>
              <w:t xml:space="preserve">Within </w:t>
            </w:r>
            <w:r w:rsidR="00847AA7" w:rsidRPr="002C45CB">
              <w:rPr>
                <w:lang w:val="en-GB"/>
              </w:rPr>
              <w:t xml:space="preserve">one </w:t>
            </w:r>
            <w:r w:rsidRPr="002C45CB">
              <w:rPr>
                <w:lang w:val="en-GB"/>
              </w:rPr>
              <w:t>year</w:t>
            </w:r>
          </w:p>
        </w:tc>
        <w:tc>
          <w:tcPr>
            <w:tcW w:w="825" w:type="pct"/>
            <w:noWrap/>
          </w:tcPr>
          <w:p w14:paraId="6047C9FD" w14:textId="77777777" w:rsidR="006F06E5" w:rsidRPr="002C45CB" w:rsidRDefault="006F06E5" w:rsidP="0045384A">
            <w:pPr>
              <w:jc w:val="center"/>
              <w:rPr>
                <w:rFonts w:cs="Arial"/>
                <w:sz w:val="20"/>
              </w:rPr>
            </w:pPr>
            <w:r w:rsidRPr="002C45CB">
              <w:rPr>
                <w:rFonts w:cs="Arial"/>
                <w:sz w:val="20"/>
              </w:rPr>
              <w:t>5,150</w:t>
            </w:r>
          </w:p>
        </w:tc>
        <w:tc>
          <w:tcPr>
            <w:tcW w:w="825" w:type="pct"/>
          </w:tcPr>
          <w:p w14:paraId="3D1CD94F" w14:textId="77777777" w:rsidR="006F06E5" w:rsidRPr="002C45CB" w:rsidRDefault="006F06E5" w:rsidP="0045384A">
            <w:pPr>
              <w:jc w:val="center"/>
              <w:rPr>
                <w:rFonts w:cs="Arial"/>
                <w:sz w:val="20"/>
              </w:rPr>
            </w:pPr>
            <w:r w:rsidRPr="002C45CB">
              <w:rPr>
                <w:rFonts w:cs="Arial"/>
                <w:sz w:val="20"/>
              </w:rPr>
              <w:t>7.9%</w:t>
            </w:r>
          </w:p>
        </w:tc>
      </w:tr>
      <w:tr w:rsidR="006F06E5" w:rsidRPr="002C45CB" w14:paraId="47369114" w14:textId="77777777" w:rsidTr="00B9375A">
        <w:trPr>
          <w:trHeight w:val="340"/>
        </w:trPr>
        <w:tc>
          <w:tcPr>
            <w:tcW w:w="3350" w:type="pct"/>
          </w:tcPr>
          <w:p w14:paraId="4BAD5576" w14:textId="5F0CC94B" w:rsidR="006F06E5" w:rsidRPr="002C45CB" w:rsidRDefault="006F06E5" w:rsidP="00847AA7">
            <w:pPr>
              <w:pStyle w:val="ListParagraph"/>
              <w:numPr>
                <w:ilvl w:val="0"/>
                <w:numId w:val="20"/>
              </w:numPr>
              <w:jc w:val="both"/>
              <w:rPr>
                <w:color w:val="000000" w:themeColor="text1"/>
                <w:lang w:val="en-GB"/>
              </w:rPr>
            </w:pPr>
            <w:r w:rsidRPr="002C45CB">
              <w:rPr>
                <w:lang w:val="en-GB"/>
              </w:rPr>
              <w:t xml:space="preserve">After </w:t>
            </w:r>
            <w:r w:rsidR="00847AA7" w:rsidRPr="002C45CB">
              <w:rPr>
                <w:lang w:val="en-GB"/>
              </w:rPr>
              <w:t xml:space="preserve">one </w:t>
            </w:r>
            <w:r w:rsidRPr="002C45CB">
              <w:rPr>
                <w:lang w:val="en-GB"/>
              </w:rPr>
              <w:t>year</w:t>
            </w:r>
          </w:p>
        </w:tc>
        <w:tc>
          <w:tcPr>
            <w:tcW w:w="825" w:type="pct"/>
            <w:noWrap/>
          </w:tcPr>
          <w:p w14:paraId="53B46429" w14:textId="77777777" w:rsidR="006F06E5" w:rsidRPr="002C45CB" w:rsidRDefault="006F06E5" w:rsidP="0045384A">
            <w:pPr>
              <w:jc w:val="center"/>
              <w:rPr>
                <w:rFonts w:cs="Arial"/>
                <w:sz w:val="20"/>
              </w:rPr>
            </w:pPr>
            <w:r w:rsidRPr="002C45CB">
              <w:rPr>
                <w:rFonts w:cs="Arial"/>
                <w:sz w:val="20"/>
              </w:rPr>
              <w:t>5,150</w:t>
            </w:r>
          </w:p>
        </w:tc>
        <w:tc>
          <w:tcPr>
            <w:tcW w:w="825" w:type="pct"/>
          </w:tcPr>
          <w:p w14:paraId="4A735FFF" w14:textId="77777777" w:rsidR="006F06E5" w:rsidRPr="002C45CB" w:rsidRDefault="006F06E5" w:rsidP="0045384A">
            <w:pPr>
              <w:jc w:val="center"/>
              <w:rPr>
                <w:rFonts w:cs="Arial"/>
                <w:sz w:val="20"/>
              </w:rPr>
            </w:pPr>
            <w:r w:rsidRPr="002C45CB">
              <w:rPr>
                <w:rFonts w:cs="Arial"/>
                <w:sz w:val="20"/>
              </w:rPr>
              <w:t>13.9%</w:t>
            </w:r>
          </w:p>
        </w:tc>
      </w:tr>
      <w:tr w:rsidR="006F06E5" w:rsidRPr="002C45CB" w14:paraId="015DDF7F" w14:textId="77777777" w:rsidTr="00B9375A">
        <w:trPr>
          <w:trHeight w:val="340"/>
        </w:trPr>
        <w:tc>
          <w:tcPr>
            <w:tcW w:w="3350" w:type="pct"/>
          </w:tcPr>
          <w:p w14:paraId="13688522" w14:textId="089333C4" w:rsidR="006F06E5" w:rsidRPr="002C45CB" w:rsidRDefault="006F06E5" w:rsidP="00847AA7">
            <w:pPr>
              <w:pStyle w:val="ListParagraph"/>
              <w:numPr>
                <w:ilvl w:val="0"/>
                <w:numId w:val="20"/>
              </w:numPr>
              <w:jc w:val="both"/>
              <w:rPr>
                <w:color w:val="000000" w:themeColor="text1"/>
                <w:lang w:val="en-GB"/>
              </w:rPr>
            </w:pPr>
            <w:r w:rsidRPr="002C45CB">
              <w:rPr>
                <w:lang w:val="en-GB"/>
              </w:rPr>
              <w:t xml:space="preserve">After </w:t>
            </w:r>
            <w:r w:rsidR="00847AA7" w:rsidRPr="002C45CB">
              <w:rPr>
                <w:lang w:val="en-GB"/>
              </w:rPr>
              <w:t xml:space="preserve">two </w:t>
            </w:r>
            <w:r w:rsidRPr="002C45CB">
              <w:rPr>
                <w:lang w:val="en-GB"/>
              </w:rPr>
              <w:t>years</w:t>
            </w:r>
          </w:p>
        </w:tc>
        <w:tc>
          <w:tcPr>
            <w:tcW w:w="825" w:type="pct"/>
            <w:noWrap/>
          </w:tcPr>
          <w:p w14:paraId="2BC82D2A" w14:textId="77777777" w:rsidR="006F06E5" w:rsidRPr="002C45CB" w:rsidRDefault="006F06E5" w:rsidP="0045384A">
            <w:pPr>
              <w:jc w:val="center"/>
              <w:rPr>
                <w:rFonts w:cs="Arial"/>
                <w:sz w:val="20"/>
              </w:rPr>
            </w:pPr>
            <w:r w:rsidRPr="002C45CB">
              <w:rPr>
                <w:rFonts w:cs="Arial"/>
                <w:sz w:val="20"/>
              </w:rPr>
              <w:t>5,150</w:t>
            </w:r>
          </w:p>
        </w:tc>
        <w:tc>
          <w:tcPr>
            <w:tcW w:w="825" w:type="pct"/>
          </w:tcPr>
          <w:p w14:paraId="3979667F" w14:textId="77777777" w:rsidR="006F06E5" w:rsidRPr="002C45CB" w:rsidRDefault="006F06E5" w:rsidP="0045384A">
            <w:pPr>
              <w:jc w:val="center"/>
              <w:rPr>
                <w:rFonts w:cs="Arial"/>
                <w:sz w:val="20"/>
              </w:rPr>
            </w:pPr>
            <w:r w:rsidRPr="002C45CB">
              <w:rPr>
                <w:rFonts w:cs="Arial"/>
                <w:sz w:val="20"/>
              </w:rPr>
              <w:t>47.8%</w:t>
            </w:r>
          </w:p>
        </w:tc>
      </w:tr>
      <w:tr w:rsidR="006F06E5" w:rsidRPr="002C45CB" w14:paraId="4552F6CE" w14:textId="77777777" w:rsidTr="00B9375A">
        <w:trPr>
          <w:trHeight w:val="340"/>
        </w:trPr>
        <w:tc>
          <w:tcPr>
            <w:tcW w:w="3350" w:type="pct"/>
          </w:tcPr>
          <w:p w14:paraId="0953B7F3" w14:textId="1235A0CD" w:rsidR="006F06E5" w:rsidRPr="002C45CB" w:rsidRDefault="006F06E5" w:rsidP="00847AA7">
            <w:pPr>
              <w:pStyle w:val="ListParagraph"/>
              <w:numPr>
                <w:ilvl w:val="0"/>
                <w:numId w:val="20"/>
              </w:numPr>
              <w:jc w:val="both"/>
              <w:rPr>
                <w:color w:val="000000" w:themeColor="text1"/>
                <w:lang w:val="en-GB"/>
              </w:rPr>
            </w:pPr>
            <w:r w:rsidRPr="002C45CB">
              <w:rPr>
                <w:lang w:val="en-GB"/>
              </w:rPr>
              <w:t xml:space="preserve">After </w:t>
            </w:r>
            <w:r w:rsidR="00847AA7" w:rsidRPr="002C45CB">
              <w:rPr>
                <w:lang w:val="en-GB"/>
              </w:rPr>
              <w:t xml:space="preserve">three </w:t>
            </w:r>
            <w:r w:rsidRPr="002C45CB">
              <w:rPr>
                <w:lang w:val="en-GB"/>
              </w:rPr>
              <w:t>years</w:t>
            </w:r>
          </w:p>
        </w:tc>
        <w:tc>
          <w:tcPr>
            <w:tcW w:w="825" w:type="pct"/>
            <w:noWrap/>
          </w:tcPr>
          <w:p w14:paraId="6BC48A37" w14:textId="77777777" w:rsidR="006F06E5" w:rsidRPr="002C45CB" w:rsidRDefault="006F06E5" w:rsidP="0045384A">
            <w:pPr>
              <w:jc w:val="center"/>
              <w:rPr>
                <w:rFonts w:cs="Arial"/>
                <w:sz w:val="20"/>
              </w:rPr>
            </w:pPr>
            <w:r w:rsidRPr="002C45CB">
              <w:rPr>
                <w:rFonts w:cs="Arial"/>
                <w:sz w:val="20"/>
              </w:rPr>
              <w:t>5,150</w:t>
            </w:r>
          </w:p>
        </w:tc>
        <w:tc>
          <w:tcPr>
            <w:tcW w:w="825" w:type="pct"/>
          </w:tcPr>
          <w:p w14:paraId="6DF75A60" w14:textId="77777777" w:rsidR="006F06E5" w:rsidRPr="002C45CB" w:rsidRDefault="006F06E5" w:rsidP="0045384A">
            <w:pPr>
              <w:jc w:val="center"/>
              <w:rPr>
                <w:rFonts w:cs="Arial"/>
                <w:sz w:val="20"/>
              </w:rPr>
            </w:pPr>
            <w:r w:rsidRPr="002C45CB">
              <w:rPr>
                <w:rFonts w:cs="Arial"/>
                <w:sz w:val="20"/>
              </w:rPr>
              <w:t>17.7%</w:t>
            </w:r>
          </w:p>
        </w:tc>
      </w:tr>
      <w:tr w:rsidR="006F06E5" w:rsidRPr="002C45CB" w14:paraId="409BFF28" w14:textId="77777777" w:rsidTr="00B9375A">
        <w:trPr>
          <w:trHeight w:val="340"/>
        </w:trPr>
        <w:tc>
          <w:tcPr>
            <w:tcW w:w="3350" w:type="pct"/>
          </w:tcPr>
          <w:p w14:paraId="1AD32643" w14:textId="2E668D99" w:rsidR="006F06E5" w:rsidRPr="002C45CB" w:rsidRDefault="006F06E5" w:rsidP="00847AA7">
            <w:pPr>
              <w:pStyle w:val="ListParagraph"/>
              <w:numPr>
                <w:ilvl w:val="0"/>
                <w:numId w:val="20"/>
              </w:numPr>
              <w:jc w:val="both"/>
              <w:rPr>
                <w:lang w:val="en-GB"/>
              </w:rPr>
            </w:pPr>
            <w:r w:rsidRPr="002C45CB">
              <w:rPr>
                <w:lang w:val="en-GB"/>
              </w:rPr>
              <w:t xml:space="preserve">After </w:t>
            </w:r>
            <w:r w:rsidR="00847AA7" w:rsidRPr="002C45CB">
              <w:rPr>
                <w:lang w:val="en-GB"/>
              </w:rPr>
              <w:t xml:space="preserve">four </w:t>
            </w:r>
            <w:r w:rsidRPr="002C45CB">
              <w:rPr>
                <w:lang w:val="en-GB"/>
              </w:rPr>
              <w:t>years</w:t>
            </w:r>
          </w:p>
        </w:tc>
        <w:tc>
          <w:tcPr>
            <w:tcW w:w="825" w:type="pct"/>
            <w:noWrap/>
          </w:tcPr>
          <w:p w14:paraId="316FA19F" w14:textId="77777777" w:rsidR="006F06E5" w:rsidRPr="002C45CB" w:rsidRDefault="006F06E5" w:rsidP="0045384A">
            <w:pPr>
              <w:jc w:val="center"/>
              <w:rPr>
                <w:rFonts w:cs="Arial"/>
                <w:sz w:val="20"/>
              </w:rPr>
            </w:pPr>
            <w:r w:rsidRPr="002C45CB">
              <w:rPr>
                <w:rFonts w:cs="Arial"/>
                <w:sz w:val="20"/>
              </w:rPr>
              <w:t>5,150</w:t>
            </w:r>
          </w:p>
        </w:tc>
        <w:tc>
          <w:tcPr>
            <w:tcW w:w="825" w:type="pct"/>
          </w:tcPr>
          <w:p w14:paraId="22981CF7" w14:textId="77777777" w:rsidR="006F06E5" w:rsidRPr="002C45CB" w:rsidRDefault="006F06E5" w:rsidP="0045384A">
            <w:pPr>
              <w:jc w:val="center"/>
              <w:rPr>
                <w:rFonts w:cs="Arial"/>
                <w:sz w:val="20"/>
              </w:rPr>
            </w:pPr>
            <w:r w:rsidRPr="002C45CB">
              <w:rPr>
                <w:rFonts w:cs="Arial"/>
                <w:sz w:val="20"/>
              </w:rPr>
              <w:t>2.8%</w:t>
            </w:r>
          </w:p>
        </w:tc>
      </w:tr>
      <w:tr w:rsidR="006F06E5" w:rsidRPr="002C45CB" w14:paraId="397CEC9A" w14:textId="77777777" w:rsidTr="00B9375A">
        <w:trPr>
          <w:trHeight w:val="340"/>
        </w:trPr>
        <w:tc>
          <w:tcPr>
            <w:tcW w:w="3350" w:type="pct"/>
          </w:tcPr>
          <w:p w14:paraId="3B9869B0" w14:textId="2F52F81B" w:rsidR="006F06E5" w:rsidRPr="002C45CB" w:rsidRDefault="006F06E5" w:rsidP="00847AA7">
            <w:pPr>
              <w:pStyle w:val="ListParagraph"/>
              <w:numPr>
                <w:ilvl w:val="0"/>
                <w:numId w:val="20"/>
              </w:numPr>
              <w:jc w:val="both"/>
              <w:rPr>
                <w:lang w:val="en-GB"/>
              </w:rPr>
            </w:pPr>
            <w:r w:rsidRPr="002C45CB">
              <w:rPr>
                <w:lang w:val="en-GB"/>
              </w:rPr>
              <w:t xml:space="preserve">After </w:t>
            </w:r>
            <w:r w:rsidR="00847AA7" w:rsidRPr="002C45CB">
              <w:rPr>
                <w:lang w:val="en-GB"/>
              </w:rPr>
              <w:t xml:space="preserve">five </w:t>
            </w:r>
            <w:r w:rsidRPr="002C45CB">
              <w:rPr>
                <w:lang w:val="en-GB"/>
              </w:rPr>
              <w:t>years or more</w:t>
            </w:r>
          </w:p>
        </w:tc>
        <w:tc>
          <w:tcPr>
            <w:tcW w:w="825" w:type="pct"/>
            <w:noWrap/>
          </w:tcPr>
          <w:p w14:paraId="611B5BB4" w14:textId="77777777" w:rsidR="006F06E5" w:rsidRPr="002C45CB" w:rsidRDefault="006F06E5" w:rsidP="0045384A">
            <w:pPr>
              <w:jc w:val="center"/>
              <w:rPr>
                <w:rFonts w:cs="Arial"/>
                <w:sz w:val="20"/>
              </w:rPr>
            </w:pPr>
            <w:r w:rsidRPr="002C45CB">
              <w:rPr>
                <w:rFonts w:cs="Arial"/>
                <w:sz w:val="20"/>
              </w:rPr>
              <w:t>5,150</w:t>
            </w:r>
          </w:p>
        </w:tc>
        <w:tc>
          <w:tcPr>
            <w:tcW w:w="825" w:type="pct"/>
          </w:tcPr>
          <w:p w14:paraId="7199EF44" w14:textId="77777777" w:rsidR="006F06E5" w:rsidRPr="002C45CB" w:rsidRDefault="006F06E5" w:rsidP="0045384A">
            <w:pPr>
              <w:jc w:val="center"/>
              <w:rPr>
                <w:rFonts w:cs="Arial"/>
                <w:sz w:val="20"/>
              </w:rPr>
            </w:pPr>
            <w:r w:rsidRPr="002C45CB">
              <w:rPr>
                <w:rFonts w:cs="Arial"/>
                <w:sz w:val="20"/>
              </w:rPr>
              <w:t>1.6%</w:t>
            </w:r>
          </w:p>
        </w:tc>
      </w:tr>
      <w:tr w:rsidR="006F06E5" w:rsidRPr="002C45CB" w14:paraId="7F913358" w14:textId="77777777" w:rsidTr="00B9375A">
        <w:trPr>
          <w:trHeight w:val="340"/>
        </w:trPr>
        <w:tc>
          <w:tcPr>
            <w:tcW w:w="3350" w:type="pct"/>
          </w:tcPr>
          <w:p w14:paraId="088DB52D" w14:textId="1D04EF44" w:rsidR="006F06E5" w:rsidRPr="002C45CB" w:rsidRDefault="006F06E5" w:rsidP="00847AA7">
            <w:pPr>
              <w:pStyle w:val="ListParagraph"/>
              <w:numPr>
                <w:ilvl w:val="0"/>
                <w:numId w:val="20"/>
              </w:numPr>
              <w:jc w:val="both"/>
              <w:rPr>
                <w:lang w:val="en-GB"/>
              </w:rPr>
            </w:pPr>
            <w:r w:rsidRPr="002C45CB">
              <w:rPr>
                <w:lang w:val="en-GB"/>
              </w:rPr>
              <w:t>Don’t know</w:t>
            </w:r>
          </w:p>
        </w:tc>
        <w:tc>
          <w:tcPr>
            <w:tcW w:w="825" w:type="pct"/>
            <w:noWrap/>
          </w:tcPr>
          <w:p w14:paraId="3F6C4209" w14:textId="77777777" w:rsidR="006F06E5" w:rsidRPr="002C45CB" w:rsidRDefault="006F06E5" w:rsidP="0045384A">
            <w:pPr>
              <w:jc w:val="center"/>
              <w:rPr>
                <w:rFonts w:cs="Arial"/>
                <w:sz w:val="20"/>
              </w:rPr>
            </w:pPr>
            <w:r w:rsidRPr="002C45CB">
              <w:rPr>
                <w:rFonts w:cs="Arial"/>
                <w:sz w:val="20"/>
              </w:rPr>
              <w:t>5,150</w:t>
            </w:r>
          </w:p>
        </w:tc>
        <w:tc>
          <w:tcPr>
            <w:tcW w:w="825" w:type="pct"/>
          </w:tcPr>
          <w:p w14:paraId="372E2012" w14:textId="77777777" w:rsidR="006F06E5" w:rsidRPr="002C45CB" w:rsidRDefault="006F06E5" w:rsidP="0045384A">
            <w:pPr>
              <w:jc w:val="center"/>
              <w:rPr>
                <w:rFonts w:cs="Arial"/>
                <w:sz w:val="20"/>
              </w:rPr>
            </w:pPr>
            <w:r w:rsidRPr="002C45CB">
              <w:rPr>
                <w:rFonts w:cs="Arial"/>
                <w:sz w:val="20"/>
              </w:rPr>
              <w:t>8.4%</w:t>
            </w:r>
          </w:p>
        </w:tc>
      </w:tr>
      <w:tr w:rsidR="006F06E5" w:rsidRPr="002C45CB" w14:paraId="5A09438F" w14:textId="77777777" w:rsidTr="00B9375A">
        <w:trPr>
          <w:trHeight w:val="340"/>
        </w:trPr>
        <w:tc>
          <w:tcPr>
            <w:tcW w:w="3350" w:type="pct"/>
          </w:tcPr>
          <w:p w14:paraId="006BAAE3" w14:textId="77777777" w:rsidR="006F06E5" w:rsidRPr="002C45CB" w:rsidRDefault="006F06E5" w:rsidP="00E13AD1">
            <w:pPr>
              <w:jc w:val="both"/>
              <w:rPr>
                <w:rFonts w:cs="Arial"/>
                <w:sz w:val="20"/>
              </w:rPr>
            </w:pPr>
            <w:r w:rsidRPr="002C45CB">
              <w:rPr>
                <w:rFonts w:cs="Arial"/>
                <w:sz w:val="20"/>
              </w:rPr>
              <w:t>% heard of any contraceptive methods</w:t>
            </w:r>
          </w:p>
        </w:tc>
        <w:tc>
          <w:tcPr>
            <w:tcW w:w="825" w:type="pct"/>
            <w:noWrap/>
          </w:tcPr>
          <w:p w14:paraId="3D8779F1" w14:textId="77777777" w:rsidR="006F06E5" w:rsidRPr="002C45CB" w:rsidRDefault="006F06E5" w:rsidP="0045384A">
            <w:pPr>
              <w:jc w:val="center"/>
              <w:rPr>
                <w:rFonts w:cs="Arial"/>
                <w:sz w:val="20"/>
              </w:rPr>
            </w:pPr>
            <w:r w:rsidRPr="002C45CB">
              <w:rPr>
                <w:rFonts w:cs="Arial"/>
                <w:sz w:val="20"/>
              </w:rPr>
              <w:t>5,436</w:t>
            </w:r>
          </w:p>
        </w:tc>
        <w:tc>
          <w:tcPr>
            <w:tcW w:w="825" w:type="pct"/>
          </w:tcPr>
          <w:p w14:paraId="115DE43A" w14:textId="77777777" w:rsidR="006F06E5" w:rsidRPr="002C45CB" w:rsidRDefault="006F06E5" w:rsidP="0045384A">
            <w:pPr>
              <w:jc w:val="center"/>
              <w:rPr>
                <w:rFonts w:cs="Arial"/>
                <w:sz w:val="20"/>
              </w:rPr>
            </w:pPr>
            <w:r w:rsidRPr="002C45CB">
              <w:rPr>
                <w:rFonts w:cs="Arial"/>
                <w:sz w:val="20"/>
              </w:rPr>
              <w:t>62.1%</w:t>
            </w:r>
          </w:p>
        </w:tc>
      </w:tr>
      <w:tr w:rsidR="006F06E5" w:rsidRPr="002C45CB" w14:paraId="1D77783D" w14:textId="77777777" w:rsidTr="00B9375A">
        <w:trPr>
          <w:trHeight w:val="340"/>
        </w:trPr>
        <w:tc>
          <w:tcPr>
            <w:tcW w:w="3350" w:type="pct"/>
          </w:tcPr>
          <w:p w14:paraId="3071B186" w14:textId="77777777" w:rsidR="006F06E5" w:rsidRPr="002C45CB" w:rsidRDefault="006F06E5" w:rsidP="00E13AD1">
            <w:pPr>
              <w:jc w:val="both"/>
              <w:rPr>
                <w:rFonts w:cs="Arial"/>
                <w:color w:val="000000" w:themeColor="text1"/>
                <w:sz w:val="20"/>
              </w:rPr>
            </w:pPr>
            <w:r w:rsidRPr="002C45CB">
              <w:rPr>
                <w:rFonts w:cs="Arial"/>
                <w:sz w:val="20"/>
              </w:rPr>
              <w:lastRenderedPageBreak/>
              <w:t>Which contraception method heard of:</w:t>
            </w:r>
          </w:p>
        </w:tc>
        <w:tc>
          <w:tcPr>
            <w:tcW w:w="825" w:type="pct"/>
            <w:noWrap/>
          </w:tcPr>
          <w:p w14:paraId="14B41CBA" w14:textId="77777777" w:rsidR="006F06E5" w:rsidRPr="002C45CB" w:rsidRDefault="006F06E5" w:rsidP="0045384A">
            <w:pPr>
              <w:jc w:val="center"/>
              <w:rPr>
                <w:rFonts w:cs="Arial"/>
                <w:sz w:val="20"/>
              </w:rPr>
            </w:pPr>
          </w:p>
        </w:tc>
        <w:tc>
          <w:tcPr>
            <w:tcW w:w="825" w:type="pct"/>
          </w:tcPr>
          <w:p w14:paraId="5CBEC424" w14:textId="77777777" w:rsidR="006F06E5" w:rsidRPr="002C45CB" w:rsidRDefault="006F06E5" w:rsidP="0045384A">
            <w:pPr>
              <w:jc w:val="center"/>
              <w:rPr>
                <w:rFonts w:cs="Arial"/>
                <w:sz w:val="20"/>
              </w:rPr>
            </w:pPr>
          </w:p>
        </w:tc>
      </w:tr>
      <w:tr w:rsidR="00A722E5" w:rsidRPr="002C45CB" w14:paraId="6F9168C0" w14:textId="77777777" w:rsidTr="00B9375A">
        <w:trPr>
          <w:trHeight w:val="340"/>
        </w:trPr>
        <w:tc>
          <w:tcPr>
            <w:tcW w:w="3350" w:type="pct"/>
          </w:tcPr>
          <w:p w14:paraId="0B4C89DD" w14:textId="615BB3CE" w:rsidR="00A722E5" w:rsidRPr="002C45CB" w:rsidRDefault="00A722E5" w:rsidP="00847AA7">
            <w:pPr>
              <w:pStyle w:val="ListParagraph"/>
              <w:numPr>
                <w:ilvl w:val="0"/>
                <w:numId w:val="20"/>
              </w:numPr>
              <w:jc w:val="both"/>
              <w:rPr>
                <w:iCs/>
                <w:lang w:val="en-GB" w:eastAsia="en-GB"/>
              </w:rPr>
            </w:pPr>
            <w:r w:rsidRPr="002C45CB">
              <w:rPr>
                <w:iCs/>
                <w:lang w:val="en-GB" w:eastAsia="en-GB"/>
              </w:rPr>
              <w:t>Injectable contraceptives (Depo-Provera)</w:t>
            </w:r>
          </w:p>
        </w:tc>
        <w:tc>
          <w:tcPr>
            <w:tcW w:w="825" w:type="pct"/>
            <w:noWrap/>
          </w:tcPr>
          <w:p w14:paraId="1251A4A0" w14:textId="77777777" w:rsidR="00A722E5" w:rsidRPr="002C45CB" w:rsidRDefault="00A722E5" w:rsidP="0045384A">
            <w:pPr>
              <w:jc w:val="center"/>
              <w:rPr>
                <w:rFonts w:cs="Arial"/>
                <w:sz w:val="20"/>
              </w:rPr>
            </w:pPr>
            <w:r w:rsidRPr="002C45CB">
              <w:rPr>
                <w:rFonts w:cs="Arial"/>
                <w:sz w:val="20"/>
              </w:rPr>
              <w:t>5,436</w:t>
            </w:r>
          </w:p>
        </w:tc>
        <w:tc>
          <w:tcPr>
            <w:tcW w:w="825" w:type="pct"/>
          </w:tcPr>
          <w:p w14:paraId="61255096" w14:textId="77777777" w:rsidR="00A722E5" w:rsidRPr="002C45CB" w:rsidRDefault="00A722E5" w:rsidP="0045384A">
            <w:pPr>
              <w:jc w:val="center"/>
              <w:rPr>
                <w:rFonts w:cs="Arial"/>
                <w:sz w:val="20"/>
              </w:rPr>
            </w:pPr>
            <w:r w:rsidRPr="002C45CB">
              <w:rPr>
                <w:rFonts w:cs="Arial"/>
                <w:sz w:val="20"/>
              </w:rPr>
              <w:t>49.1%</w:t>
            </w:r>
          </w:p>
        </w:tc>
      </w:tr>
      <w:tr w:rsidR="00A722E5" w:rsidRPr="002C45CB" w14:paraId="57DD77C1" w14:textId="77777777" w:rsidTr="00B9375A">
        <w:trPr>
          <w:trHeight w:val="340"/>
        </w:trPr>
        <w:tc>
          <w:tcPr>
            <w:tcW w:w="3350" w:type="pct"/>
          </w:tcPr>
          <w:p w14:paraId="386C7AEC" w14:textId="77777777" w:rsidR="00A722E5" w:rsidRPr="002C45CB" w:rsidRDefault="00A722E5" w:rsidP="00E13AD1">
            <w:pPr>
              <w:pStyle w:val="ListParagraph"/>
              <w:numPr>
                <w:ilvl w:val="0"/>
                <w:numId w:val="20"/>
              </w:numPr>
              <w:jc w:val="both"/>
              <w:rPr>
                <w:iCs/>
                <w:lang w:val="en-GB" w:eastAsia="en-GB"/>
              </w:rPr>
            </w:pPr>
            <w:r w:rsidRPr="002C45CB">
              <w:rPr>
                <w:iCs/>
                <w:lang w:val="en-GB" w:eastAsia="en-GB"/>
              </w:rPr>
              <w:t>Oral contraceptives (pill)</w:t>
            </w:r>
          </w:p>
        </w:tc>
        <w:tc>
          <w:tcPr>
            <w:tcW w:w="825" w:type="pct"/>
            <w:noWrap/>
          </w:tcPr>
          <w:p w14:paraId="34B47C3D" w14:textId="77777777" w:rsidR="00A722E5" w:rsidRPr="002C45CB" w:rsidRDefault="00A722E5" w:rsidP="0045384A">
            <w:pPr>
              <w:jc w:val="center"/>
              <w:rPr>
                <w:rFonts w:cs="Arial"/>
                <w:sz w:val="20"/>
              </w:rPr>
            </w:pPr>
            <w:r w:rsidRPr="002C45CB">
              <w:rPr>
                <w:rFonts w:cs="Arial"/>
                <w:sz w:val="20"/>
              </w:rPr>
              <w:t>5,436</w:t>
            </w:r>
          </w:p>
        </w:tc>
        <w:tc>
          <w:tcPr>
            <w:tcW w:w="825" w:type="pct"/>
          </w:tcPr>
          <w:p w14:paraId="0B0EF519" w14:textId="77777777" w:rsidR="00A722E5" w:rsidRPr="002C45CB" w:rsidRDefault="00A722E5" w:rsidP="0045384A">
            <w:pPr>
              <w:jc w:val="center"/>
              <w:rPr>
                <w:rFonts w:cs="Arial"/>
                <w:sz w:val="20"/>
              </w:rPr>
            </w:pPr>
            <w:r w:rsidRPr="002C45CB">
              <w:rPr>
                <w:rFonts w:cs="Arial"/>
                <w:sz w:val="20"/>
              </w:rPr>
              <w:t>46.9%</w:t>
            </w:r>
          </w:p>
        </w:tc>
      </w:tr>
      <w:tr w:rsidR="00A722E5" w:rsidRPr="002C45CB" w14:paraId="0A2D4C1C" w14:textId="77777777" w:rsidTr="00B9375A">
        <w:trPr>
          <w:trHeight w:val="340"/>
        </w:trPr>
        <w:tc>
          <w:tcPr>
            <w:tcW w:w="3350" w:type="pct"/>
          </w:tcPr>
          <w:p w14:paraId="6647FF60" w14:textId="160DD735" w:rsidR="00A722E5" w:rsidRPr="002C45CB" w:rsidRDefault="00A722E5" w:rsidP="00E13AD1">
            <w:pPr>
              <w:pStyle w:val="ListParagraph"/>
              <w:numPr>
                <w:ilvl w:val="0"/>
                <w:numId w:val="20"/>
              </w:numPr>
              <w:jc w:val="both"/>
              <w:rPr>
                <w:iCs/>
                <w:lang w:val="en-GB" w:eastAsia="en-GB"/>
              </w:rPr>
            </w:pPr>
            <w:r w:rsidRPr="002C45CB">
              <w:rPr>
                <w:iCs/>
                <w:lang w:val="en-GB" w:eastAsia="en-GB"/>
              </w:rPr>
              <w:t xml:space="preserve">Traditional method (herbs, bracelet, waist beads, ring </w:t>
            </w:r>
            <w:r w:rsidR="00AB71A5" w:rsidRPr="002C45CB">
              <w:rPr>
                <w:iCs/>
                <w:lang w:val="en-GB" w:eastAsia="en-GB"/>
              </w:rPr>
              <w:t>etc.</w:t>
            </w:r>
            <w:r w:rsidRPr="002C45CB">
              <w:rPr>
                <w:iCs/>
                <w:lang w:val="en-GB" w:eastAsia="en-GB"/>
              </w:rPr>
              <w:t>)</w:t>
            </w:r>
          </w:p>
        </w:tc>
        <w:tc>
          <w:tcPr>
            <w:tcW w:w="825" w:type="pct"/>
            <w:noWrap/>
          </w:tcPr>
          <w:p w14:paraId="731D0507" w14:textId="77777777" w:rsidR="00A722E5" w:rsidRPr="002C45CB" w:rsidRDefault="00A722E5" w:rsidP="0045384A">
            <w:pPr>
              <w:jc w:val="center"/>
              <w:rPr>
                <w:rFonts w:cs="Arial"/>
                <w:sz w:val="20"/>
              </w:rPr>
            </w:pPr>
            <w:r w:rsidRPr="002C45CB">
              <w:rPr>
                <w:rFonts w:cs="Arial"/>
                <w:sz w:val="20"/>
              </w:rPr>
              <w:t>5,436</w:t>
            </w:r>
          </w:p>
        </w:tc>
        <w:tc>
          <w:tcPr>
            <w:tcW w:w="825" w:type="pct"/>
          </w:tcPr>
          <w:p w14:paraId="3B56C0C0" w14:textId="77777777" w:rsidR="00A722E5" w:rsidRPr="002C45CB" w:rsidRDefault="00A722E5" w:rsidP="0045384A">
            <w:pPr>
              <w:jc w:val="center"/>
              <w:rPr>
                <w:rFonts w:cs="Arial"/>
                <w:sz w:val="20"/>
              </w:rPr>
            </w:pPr>
            <w:r w:rsidRPr="002C45CB">
              <w:rPr>
                <w:rFonts w:cs="Arial"/>
                <w:sz w:val="20"/>
              </w:rPr>
              <w:t>26.6%</w:t>
            </w:r>
          </w:p>
        </w:tc>
      </w:tr>
      <w:tr w:rsidR="00A722E5" w:rsidRPr="002C45CB" w14:paraId="5BDA5E09" w14:textId="77777777" w:rsidTr="00B9375A">
        <w:trPr>
          <w:trHeight w:val="340"/>
        </w:trPr>
        <w:tc>
          <w:tcPr>
            <w:tcW w:w="3350" w:type="pct"/>
          </w:tcPr>
          <w:p w14:paraId="06CD9728" w14:textId="2C05B8EA" w:rsidR="00A722E5" w:rsidRPr="002C45CB" w:rsidRDefault="00A722E5" w:rsidP="00847AA7">
            <w:pPr>
              <w:pStyle w:val="ListParagraph"/>
              <w:numPr>
                <w:ilvl w:val="0"/>
                <w:numId w:val="20"/>
              </w:numPr>
              <w:jc w:val="both"/>
              <w:rPr>
                <w:iCs/>
                <w:lang w:val="en-GB" w:eastAsia="en-GB"/>
              </w:rPr>
            </w:pPr>
            <w:r w:rsidRPr="002C45CB">
              <w:rPr>
                <w:iCs/>
                <w:lang w:val="en-GB" w:eastAsia="en-GB"/>
              </w:rPr>
              <w:t xml:space="preserve">Norplant/implant under the skin </w:t>
            </w:r>
            <w:r w:rsidR="00847AA7" w:rsidRPr="002C45CB">
              <w:rPr>
                <w:iCs/>
                <w:lang w:val="en-GB" w:eastAsia="en-GB"/>
              </w:rPr>
              <w:t xml:space="preserve">of </w:t>
            </w:r>
            <w:r w:rsidRPr="002C45CB">
              <w:rPr>
                <w:iCs/>
                <w:lang w:val="en-GB" w:eastAsia="en-GB"/>
              </w:rPr>
              <w:t>the upper arm</w:t>
            </w:r>
          </w:p>
        </w:tc>
        <w:tc>
          <w:tcPr>
            <w:tcW w:w="825" w:type="pct"/>
            <w:noWrap/>
          </w:tcPr>
          <w:p w14:paraId="182C89DD" w14:textId="77777777" w:rsidR="00A722E5" w:rsidRPr="002C45CB" w:rsidRDefault="00A722E5" w:rsidP="0045384A">
            <w:pPr>
              <w:jc w:val="center"/>
              <w:rPr>
                <w:rFonts w:cs="Arial"/>
                <w:sz w:val="20"/>
              </w:rPr>
            </w:pPr>
            <w:r w:rsidRPr="002C45CB">
              <w:rPr>
                <w:rFonts w:cs="Arial"/>
                <w:sz w:val="20"/>
              </w:rPr>
              <w:t>5,436</w:t>
            </w:r>
          </w:p>
        </w:tc>
        <w:tc>
          <w:tcPr>
            <w:tcW w:w="825" w:type="pct"/>
          </w:tcPr>
          <w:p w14:paraId="7FB19CD4" w14:textId="77777777" w:rsidR="00A722E5" w:rsidRPr="002C45CB" w:rsidRDefault="00A722E5" w:rsidP="0045384A">
            <w:pPr>
              <w:jc w:val="center"/>
              <w:rPr>
                <w:rFonts w:cs="Arial"/>
                <w:sz w:val="20"/>
              </w:rPr>
            </w:pPr>
            <w:r w:rsidRPr="002C45CB">
              <w:rPr>
                <w:rFonts w:cs="Arial"/>
                <w:sz w:val="20"/>
              </w:rPr>
              <w:t>4.7%</w:t>
            </w:r>
          </w:p>
        </w:tc>
      </w:tr>
      <w:tr w:rsidR="00A722E5" w:rsidRPr="002C45CB" w14:paraId="66AD3728" w14:textId="77777777" w:rsidTr="00B9375A">
        <w:trPr>
          <w:trHeight w:val="340"/>
        </w:trPr>
        <w:tc>
          <w:tcPr>
            <w:tcW w:w="3350" w:type="pct"/>
          </w:tcPr>
          <w:p w14:paraId="63566432" w14:textId="77777777" w:rsidR="00A722E5" w:rsidRPr="002C45CB" w:rsidRDefault="00A722E5" w:rsidP="00E13AD1">
            <w:pPr>
              <w:pStyle w:val="ListParagraph"/>
              <w:numPr>
                <w:ilvl w:val="0"/>
                <w:numId w:val="20"/>
              </w:numPr>
              <w:jc w:val="both"/>
              <w:rPr>
                <w:iCs/>
                <w:lang w:val="en-GB" w:eastAsia="en-GB"/>
              </w:rPr>
            </w:pPr>
            <w:r w:rsidRPr="002C45CB">
              <w:rPr>
                <w:iCs/>
                <w:lang w:val="en-GB" w:eastAsia="en-GB"/>
              </w:rPr>
              <w:t>Male and female condoms</w:t>
            </w:r>
          </w:p>
        </w:tc>
        <w:tc>
          <w:tcPr>
            <w:tcW w:w="825" w:type="pct"/>
            <w:noWrap/>
          </w:tcPr>
          <w:p w14:paraId="044EC5B5" w14:textId="77777777" w:rsidR="00A722E5" w:rsidRPr="002C45CB" w:rsidRDefault="00A722E5" w:rsidP="0045384A">
            <w:pPr>
              <w:jc w:val="center"/>
              <w:rPr>
                <w:rFonts w:cs="Arial"/>
                <w:sz w:val="20"/>
              </w:rPr>
            </w:pPr>
            <w:r w:rsidRPr="002C45CB">
              <w:rPr>
                <w:rFonts w:cs="Arial"/>
                <w:sz w:val="20"/>
              </w:rPr>
              <w:t>5,436</w:t>
            </w:r>
          </w:p>
        </w:tc>
        <w:tc>
          <w:tcPr>
            <w:tcW w:w="825" w:type="pct"/>
          </w:tcPr>
          <w:p w14:paraId="5D0367AD" w14:textId="77777777" w:rsidR="00A722E5" w:rsidRPr="002C45CB" w:rsidRDefault="00A722E5" w:rsidP="0045384A">
            <w:pPr>
              <w:jc w:val="center"/>
              <w:rPr>
                <w:rFonts w:cs="Arial"/>
                <w:sz w:val="20"/>
              </w:rPr>
            </w:pPr>
            <w:r w:rsidRPr="002C45CB">
              <w:rPr>
                <w:rFonts w:cs="Arial"/>
                <w:sz w:val="20"/>
              </w:rPr>
              <w:t>3.8%</w:t>
            </w:r>
          </w:p>
        </w:tc>
      </w:tr>
      <w:tr w:rsidR="00A722E5" w:rsidRPr="002C45CB" w14:paraId="14951953" w14:textId="77777777" w:rsidTr="00B9375A">
        <w:trPr>
          <w:trHeight w:val="340"/>
        </w:trPr>
        <w:tc>
          <w:tcPr>
            <w:tcW w:w="3350" w:type="pct"/>
          </w:tcPr>
          <w:p w14:paraId="1E29D52C"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Exclusive breastfeeding</w:t>
            </w:r>
          </w:p>
        </w:tc>
        <w:tc>
          <w:tcPr>
            <w:tcW w:w="825" w:type="pct"/>
            <w:noWrap/>
          </w:tcPr>
          <w:p w14:paraId="45E3B214" w14:textId="77777777" w:rsidR="00A722E5" w:rsidRPr="002C45CB" w:rsidRDefault="00A722E5" w:rsidP="0045384A">
            <w:pPr>
              <w:jc w:val="center"/>
              <w:rPr>
                <w:rFonts w:cs="Arial"/>
                <w:sz w:val="20"/>
              </w:rPr>
            </w:pPr>
            <w:r w:rsidRPr="002C45CB">
              <w:rPr>
                <w:rFonts w:cs="Arial"/>
                <w:sz w:val="20"/>
              </w:rPr>
              <w:t>5,436</w:t>
            </w:r>
          </w:p>
        </w:tc>
        <w:tc>
          <w:tcPr>
            <w:tcW w:w="825" w:type="pct"/>
          </w:tcPr>
          <w:p w14:paraId="4B3392D7" w14:textId="77777777" w:rsidR="00A722E5" w:rsidRPr="002C45CB" w:rsidRDefault="00A722E5" w:rsidP="0045384A">
            <w:pPr>
              <w:jc w:val="center"/>
              <w:rPr>
                <w:rFonts w:cs="Arial"/>
                <w:sz w:val="20"/>
              </w:rPr>
            </w:pPr>
            <w:r w:rsidRPr="002C45CB">
              <w:rPr>
                <w:rFonts w:cs="Arial"/>
                <w:sz w:val="20"/>
              </w:rPr>
              <w:t>3.4%</w:t>
            </w:r>
          </w:p>
        </w:tc>
      </w:tr>
      <w:tr w:rsidR="00A722E5" w:rsidRPr="002C45CB" w14:paraId="2B910B5B" w14:textId="77777777" w:rsidTr="00B9375A">
        <w:trPr>
          <w:trHeight w:val="340"/>
        </w:trPr>
        <w:tc>
          <w:tcPr>
            <w:tcW w:w="3350" w:type="pct"/>
          </w:tcPr>
          <w:p w14:paraId="36F9491D"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Abstinence</w:t>
            </w:r>
          </w:p>
        </w:tc>
        <w:tc>
          <w:tcPr>
            <w:tcW w:w="825" w:type="pct"/>
            <w:noWrap/>
          </w:tcPr>
          <w:p w14:paraId="1476ADB6" w14:textId="77777777" w:rsidR="00A722E5" w:rsidRPr="002C45CB" w:rsidRDefault="00A722E5" w:rsidP="0045384A">
            <w:pPr>
              <w:jc w:val="center"/>
              <w:rPr>
                <w:rFonts w:cs="Arial"/>
                <w:sz w:val="20"/>
              </w:rPr>
            </w:pPr>
            <w:r w:rsidRPr="002C45CB">
              <w:rPr>
                <w:rFonts w:cs="Arial"/>
                <w:sz w:val="20"/>
              </w:rPr>
              <w:t>5,436</w:t>
            </w:r>
          </w:p>
        </w:tc>
        <w:tc>
          <w:tcPr>
            <w:tcW w:w="825" w:type="pct"/>
          </w:tcPr>
          <w:p w14:paraId="27F2E03B" w14:textId="77777777" w:rsidR="00A722E5" w:rsidRPr="002C45CB" w:rsidRDefault="00A722E5" w:rsidP="0045384A">
            <w:pPr>
              <w:jc w:val="center"/>
              <w:rPr>
                <w:rFonts w:cs="Arial"/>
                <w:sz w:val="20"/>
              </w:rPr>
            </w:pPr>
            <w:r w:rsidRPr="002C45CB">
              <w:rPr>
                <w:rFonts w:cs="Arial"/>
                <w:sz w:val="20"/>
              </w:rPr>
              <w:t>2.0%</w:t>
            </w:r>
          </w:p>
        </w:tc>
      </w:tr>
      <w:tr w:rsidR="00A722E5" w:rsidRPr="002C45CB" w14:paraId="5FD9DC6F" w14:textId="77777777" w:rsidTr="00B9375A">
        <w:trPr>
          <w:trHeight w:val="340"/>
        </w:trPr>
        <w:tc>
          <w:tcPr>
            <w:tcW w:w="3350" w:type="pct"/>
          </w:tcPr>
          <w:p w14:paraId="766D6651" w14:textId="77777777" w:rsidR="00A722E5" w:rsidRPr="002C45CB" w:rsidRDefault="00A722E5" w:rsidP="00E13AD1">
            <w:pPr>
              <w:pStyle w:val="ListParagraph"/>
              <w:numPr>
                <w:ilvl w:val="0"/>
                <w:numId w:val="20"/>
              </w:numPr>
              <w:jc w:val="both"/>
              <w:rPr>
                <w:lang w:val="en-GB"/>
              </w:rPr>
            </w:pPr>
            <w:r w:rsidRPr="002C45CB">
              <w:rPr>
                <w:iCs/>
                <w:lang w:val="en-GB" w:eastAsia="en-GB"/>
              </w:rPr>
              <w:t>Tubal ligation/female sterilisation</w:t>
            </w:r>
          </w:p>
        </w:tc>
        <w:tc>
          <w:tcPr>
            <w:tcW w:w="825" w:type="pct"/>
            <w:noWrap/>
          </w:tcPr>
          <w:p w14:paraId="5DFB1D79" w14:textId="77777777" w:rsidR="00A722E5" w:rsidRPr="002C45CB" w:rsidRDefault="00A722E5" w:rsidP="0045384A">
            <w:pPr>
              <w:jc w:val="center"/>
              <w:rPr>
                <w:rFonts w:cs="Arial"/>
                <w:sz w:val="20"/>
              </w:rPr>
            </w:pPr>
            <w:r w:rsidRPr="002C45CB">
              <w:rPr>
                <w:rFonts w:cs="Arial"/>
                <w:sz w:val="20"/>
              </w:rPr>
              <w:t>5,436</w:t>
            </w:r>
          </w:p>
        </w:tc>
        <w:tc>
          <w:tcPr>
            <w:tcW w:w="825" w:type="pct"/>
          </w:tcPr>
          <w:p w14:paraId="05A6821A" w14:textId="77777777" w:rsidR="00A722E5" w:rsidRPr="002C45CB" w:rsidRDefault="00A722E5" w:rsidP="0045384A">
            <w:pPr>
              <w:jc w:val="center"/>
              <w:rPr>
                <w:rFonts w:cs="Arial"/>
                <w:sz w:val="20"/>
              </w:rPr>
            </w:pPr>
            <w:r w:rsidRPr="002C45CB">
              <w:rPr>
                <w:rFonts w:cs="Arial"/>
                <w:sz w:val="20"/>
              </w:rPr>
              <w:t>1.6%</w:t>
            </w:r>
          </w:p>
        </w:tc>
      </w:tr>
      <w:tr w:rsidR="00A722E5" w:rsidRPr="002C45CB" w14:paraId="42514D3B" w14:textId="77777777" w:rsidTr="00B9375A">
        <w:trPr>
          <w:trHeight w:val="340"/>
        </w:trPr>
        <w:tc>
          <w:tcPr>
            <w:tcW w:w="3350" w:type="pct"/>
          </w:tcPr>
          <w:p w14:paraId="43EA88FB"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Withdrawal</w:t>
            </w:r>
          </w:p>
        </w:tc>
        <w:tc>
          <w:tcPr>
            <w:tcW w:w="825" w:type="pct"/>
            <w:noWrap/>
          </w:tcPr>
          <w:p w14:paraId="1795EC4A" w14:textId="77777777" w:rsidR="00A722E5" w:rsidRPr="002C45CB" w:rsidRDefault="00A722E5" w:rsidP="0045384A">
            <w:pPr>
              <w:jc w:val="center"/>
              <w:rPr>
                <w:rFonts w:cs="Arial"/>
                <w:sz w:val="20"/>
              </w:rPr>
            </w:pPr>
            <w:r w:rsidRPr="002C45CB">
              <w:rPr>
                <w:rFonts w:cs="Arial"/>
                <w:sz w:val="20"/>
              </w:rPr>
              <w:t>5,436</w:t>
            </w:r>
          </w:p>
        </w:tc>
        <w:tc>
          <w:tcPr>
            <w:tcW w:w="825" w:type="pct"/>
          </w:tcPr>
          <w:p w14:paraId="6D9683F5" w14:textId="77777777" w:rsidR="00A722E5" w:rsidRPr="002C45CB" w:rsidRDefault="00A722E5" w:rsidP="0045384A">
            <w:pPr>
              <w:jc w:val="center"/>
              <w:rPr>
                <w:rFonts w:cs="Arial"/>
                <w:sz w:val="20"/>
              </w:rPr>
            </w:pPr>
            <w:r w:rsidRPr="002C45CB">
              <w:rPr>
                <w:rFonts w:cs="Arial"/>
                <w:sz w:val="20"/>
              </w:rPr>
              <w:t>1.1%</w:t>
            </w:r>
          </w:p>
        </w:tc>
      </w:tr>
      <w:tr w:rsidR="00A722E5" w:rsidRPr="002C45CB" w14:paraId="04BA2B94" w14:textId="77777777" w:rsidTr="00B9375A">
        <w:trPr>
          <w:trHeight w:val="340"/>
        </w:trPr>
        <w:tc>
          <w:tcPr>
            <w:tcW w:w="3350" w:type="pct"/>
          </w:tcPr>
          <w:p w14:paraId="440CBAC2"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Calculation/rhythm/calendar/safe period</w:t>
            </w:r>
          </w:p>
        </w:tc>
        <w:tc>
          <w:tcPr>
            <w:tcW w:w="825" w:type="pct"/>
            <w:noWrap/>
          </w:tcPr>
          <w:p w14:paraId="376574A7" w14:textId="77777777" w:rsidR="00A722E5" w:rsidRPr="002C45CB" w:rsidRDefault="00A722E5" w:rsidP="0045384A">
            <w:pPr>
              <w:jc w:val="center"/>
              <w:rPr>
                <w:rFonts w:cs="Arial"/>
                <w:sz w:val="20"/>
              </w:rPr>
            </w:pPr>
            <w:r w:rsidRPr="002C45CB">
              <w:rPr>
                <w:rFonts w:cs="Arial"/>
                <w:sz w:val="20"/>
              </w:rPr>
              <w:t>5,436</w:t>
            </w:r>
          </w:p>
        </w:tc>
        <w:tc>
          <w:tcPr>
            <w:tcW w:w="825" w:type="pct"/>
          </w:tcPr>
          <w:p w14:paraId="4A38EBC8" w14:textId="77777777" w:rsidR="00A722E5" w:rsidRPr="002C45CB" w:rsidRDefault="00A722E5" w:rsidP="0045384A">
            <w:pPr>
              <w:jc w:val="center"/>
              <w:rPr>
                <w:rFonts w:cs="Arial"/>
                <w:sz w:val="20"/>
              </w:rPr>
            </w:pPr>
            <w:r w:rsidRPr="002C45CB">
              <w:rPr>
                <w:rFonts w:cs="Arial"/>
                <w:sz w:val="20"/>
              </w:rPr>
              <w:t>0.5%</w:t>
            </w:r>
          </w:p>
        </w:tc>
      </w:tr>
      <w:tr w:rsidR="00A722E5" w:rsidRPr="002C45CB" w14:paraId="320419F9" w14:textId="77777777" w:rsidTr="00B9375A">
        <w:trPr>
          <w:trHeight w:val="340"/>
        </w:trPr>
        <w:tc>
          <w:tcPr>
            <w:tcW w:w="3350" w:type="pct"/>
          </w:tcPr>
          <w:p w14:paraId="75269106" w14:textId="62E34487" w:rsidR="00A722E5" w:rsidRPr="002C45CB" w:rsidRDefault="00A722E5" w:rsidP="00847AA7">
            <w:pPr>
              <w:pStyle w:val="ListParagraph"/>
              <w:numPr>
                <w:ilvl w:val="0"/>
                <w:numId w:val="20"/>
              </w:numPr>
              <w:jc w:val="both"/>
              <w:rPr>
                <w:color w:val="000000" w:themeColor="text1"/>
                <w:lang w:val="en-GB"/>
              </w:rPr>
            </w:pPr>
            <w:r w:rsidRPr="002C45CB">
              <w:rPr>
                <w:iCs/>
                <w:lang w:val="en-GB" w:eastAsia="en-GB"/>
              </w:rPr>
              <w:t>Diaphragm/</w:t>
            </w:r>
            <w:r w:rsidR="00847AA7" w:rsidRPr="002C45CB">
              <w:rPr>
                <w:iCs/>
                <w:lang w:val="en-GB" w:eastAsia="en-GB"/>
              </w:rPr>
              <w:t>intrauterine device</w:t>
            </w:r>
            <w:r w:rsidRPr="002C45CB">
              <w:rPr>
                <w:iCs/>
                <w:lang w:val="en-GB" w:eastAsia="en-GB"/>
              </w:rPr>
              <w:t>/</w:t>
            </w:r>
            <w:r w:rsidR="00847AA7" w:rsidRPr="002C45CB">
              <w:rPr>
                <w:iCs/>
                <w:lang w:val="en-GB" w:eastAsia="en-GB"/>
              </w:rPr>
              <w:t>foam</w:t>
            </w:r>
            <w:r w:rsidRPr="002C45CB">
              <w:rPr>
                <w:iCs/>
                <w:lang w:val="en-GB" w:eastAsia="en-GB"/>
              </w:rPr>
              <w:t>/</w:t>
            </w:r>
            <w:r w:rsidR="00847AA7" w:rsidRPr="002C45CB">
              <w:rPr>
                <w:iCs/>
                <w:lang w:val="en-GB" w:eastAsia="en-GB"/>
              </w:rPr>
              <w:t>jelly</w:t>
            </w:r>
          </w:p>
        </w:tc>
        <w:tc>
          <w:tcPr>
            <w:tcW w:w="825" w:type="pct"/>
            <w:noWrap/>
          </w:tcPr>
          <w:p w14:paraId="63967F39" w14:textId="77777777" w:rsidR="00A722E5" w:rsidRPr="002C45CB" w:rsidRDefault="00A722E5" w:rsidP="0045384A">
            <w:pPr>
              <w:jc w:val="center"/>
              <w:rPr>
                <w:rFonts w:cs="Arial"/>
                <w:sz w:val="20"/>
              </w:rPr>
            </w:pPr>
            <w:r w:rsidRPr="002C45CB">
              <w:rPr>
                <w:rFonts w:cs="Arial"/>
                <w:sz w:val="20"/>
              </w:rPr>
              <w:t>5,436</w:t>
            </w:r>
          </w:p>
        </w:tc>
        <w:tc>
          <w:tcPr>
            <w:tcW w:w="825" w:type="pct"/>
          </w:tcPr>
          <w:p w14:paraId="1F9BAB37" w14:textId="77777777" w:rsidR="00A722E5" w:rsidRPr="002C45CB" w:rsidRDefault="00A722E5" w:rsidP="0045384A">
            <w:pPr>
              <w:jc w:val="center"/>
              <w:rPr>
                <w:rFonts w:cs="Arial"/>
                <w:sz w:val="20"/>
              </w:rPr>
            </w:pPr>
            <w:r w:rsidRPr="002C45CB">
              <w:rPr>
                <w:rFonts w:cs="Arial"/>
                <w:sz w:val="20"/>
              </w:rPr>
              <w:t>0.4%</w:t>
            </w:r>
          </w:p>
        </w:tc>
      </w:tr>
      <w:tr w:rsidR="00A722E5" w:rsidRPr="002C45CB" w14:paraId="232FA915" w14:textId="77777777" w:rsidTr="00B9375A">
        <w:trPr>
          <w:trHeight w:val="340"/>
        </w:trPr>
        <w:tc>
          <w:tcPr>
            <w:tcW w:w="3350" w:type="pct"/>
          </w:tcPr>
          <w:p w14:paraId="626539C0"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Vasectomy/male sterilisation</w:t>
            </w:r>
          </w:p>
        </w:tc>
        <w:tc>
          <w:tcPr>
            <w:tcW w:w="825" w:type="pct"/>
            <w:noWrap/>
          </w:tcPr>
          <w:p w14:paraId="606561DA" w14:textId="77777777" w:rsidR="00A722E5" w:rsidRPr="002C45CB" w:rsidRDefault="00A722E5" w:rsidP="0045384A">
            <w:pPr>
              <w:jc w:val="center"/>
              <w:rPr>
                <w:rFonts w:cs="Arial"/>
                <w:sz w:val="20"/>
              </w:rPr>
            </w:pPr>
            <w:r w:rsidRPr="002C45CB">
              <w:rPr>
                <w:rFonts w:cs="Arial"/>
                <w:sz w:val="20"/>
              </w:rPr>
              <w:t>5,436</w:t>
            </w:r>
          </w:p>
        </w:tc>
        <w:tc>
          <w:tcPr>
            <w:tcW w:w="825" w:type="pct"/>
          </w:tcPr>
          <w:p w14:paraId="2C67BFA3" w14:textId="77777777" w:rsidR="00A722E5" w:rsidRPr="002C45CB" w:rsidRDefault="00A722E5" w:rsidP="0045384A">
            <w:pPr>
              <w:jc w:val="center"/>
              <w:rPr>
                <w:rFonts w:cs="Arial"/>
                <w:sz w:val="20"/>
              </w:rPr>
            </w:pPr>
            <w:r w:rsidRPr="002C45CB">
              <w:rPr>
                <w:rFonts w:cs="Arial"/>
                <w:sz w:val="20"/>
              </w:rPr>
              <w:t>0.2%</w:t>
            </w:r>
          </w:p>
        </w:tc>
      </w:tr>
      <w:tr w:rsidR="00A722E5" w:rsidRPr="002C45CB" w14:paraId="4A3ED655" w14:textId="77777777" w:rsidTr="00B9375A">
        <w:trPr>
          <w:trHeight w:val="340"/>
        </w:trPr>
        <w:tc>
          <w:tcPr>
            <w:tcW w:w="3350" w:type="pct"/>
          </w:tcPr>
          <w:p w14:paraId="76764E70" w14:textId="77777777" w:rsidR="00A722E5" w:rsidRPr="002C45CB" w:rsidRDefault="00A722E5" w:rsidP="00E13AD1">
            <w:pPr>
              <w:pStyle w:val="ListParagraph"/>
              <w:numPr>
                <w:ilvl w:val="0"/>
                <w:numId w:val="20"/>
              </w:numPr>
              <w:jc w:val="both"/>
              <w:rPr>
                <w:color w:val="000000" w:themeColor="text1"/>
                <w:lang w:val="en-GB"/>
              </w:rPr>
            </w:pPr>
            <w:r w:rsidRPr="002C45CB">
              <w:rPr>
                <w:iCs/>
                <w:lang w:val="en-GB" w:eastAsia="en-GB"/>
              </w:rPr>
              <w:t>Other</w:t>
            </w:r>
          </w:p>
        </w:tc>
        <w:tc>
          <w:tcPr>
            <w:tcW w:w="825" w:type="pct"/>
            <w:noWrap/>
          </w:tcPr>
          <w:p w14:paraId="33AC074A" w14:textId="77777777" w:rsidR="00A722E5" w:rsidRPr="002C45CB" w:rsidRDefault="00A722E5" w:rsidP="0045384A">
            <w:pPr>
              <w:jc w:val="center"/>
              <w:rPr>
                <w:rFonts w:cs="Arial"/>
                <w:sz w:val="20"/>
              </w:rPr>
            </w:pPr>
            <w:r w:rsidRPr="002C45CB">
              <w:rPr>
                <w:rFonts w:cs="Arial"/>
                <w:sz w:val="20"/>
              </w:rPr>
              <w:t>5,436</w:t>
            </w:r>
          </w:p>
        </w:tc>
        <w:tc>
          <w:tcPr>
            <w:tcW w:w="825" w:type="pct"/>
          </w:tcPr>
          <w:p w14:paraId="69A06B3C" w14:textId="77777777" w:rsidR="00A722E5" w:rsidRPr="002C45CB" w:rsidRDefault="00A722E5" w:rsidP="0045384A">
            <w:pPr>
              <w:jc w:val="center"/>
              <w:rPr>
                <w:rFonts w:cs="Arial"/>
                <w:sz w:val="20"/>
              </w:rPr>
            </w:pPr>
            <w:r w:rsidRPr="002C45CB">
              <w:rPr>
                <w:rFonts w:cs="Arial"/>
                <w:sz w:val="20"/>
              </w:rPr>
              <w:t>0.0%</w:t>
            </w:r>
          </w:p>
        </w:tc>
      </w:tr>
      <w:tr w:rsidR="006F06E5" w:rsidRPr="002C45CB" w14:paraId="5AA6DBDB" w14:textId="77777777" w:rsidTr="00B9375A">
        <w:trPr>
          <w:trHeight w:val="340"/>
        </w:trPr>
        <w:tc>
          <w:tcPr>
            <w:tcW w:w="3350" w:type="pct"/>
          </w:tcPr>
          <w:p w14:paraId="67B1462E" w14:textId="77777777" w:rsidR="006F06E5" w:rsidRPr="002C45CB" w:rsidRDefault="006F06E5" w:rsidP="00E13AD1">
            <w:pPr>
              <w:jc w:val="both"/>
              <w:rPr>
                <w:rFonts w:cs="Arial"/>
                <w:color w:val="000000" w:themeColor="text1"/>
                <w:sz w:val="20"/>
              </w:rPr>
            </w:pPr>
          </w:p>
        </w:tc>
        <w:tc>
          <w:tcPr>
            <w:tcW w:w="825" w:type="pct"/>
            <w:noWrap/>
          </w:tcPr>
          <w:p w14:paraId="16DE419C" w14:textId="77777777" w:rsidR="006F06E5" w:rsidRPr="002C45CB" w:rsidRDefault="006F06E5" w:rsidP="00E13AD1">
            <w:pPr>
              <w:jc w:val="both"/>
              <w:rPr>
                <w:rFonts w:cs="Arial"/>
                <w:sz w:val="20"/>
              </w:rPr>
            </w:pPr>
          </w:p>
        </w:tc>
        <w:tc>
          <w:tcPr>
            <w:tcW w:w="825" w:type="pct"/>
          </w:tcPr>
          <w:p w14:paraId="6787AA8D" w14:textId="77777777" w:rsidR="006F06E5" w:rsidRPr="002C45CB" w:rsidRDefault="006F06E5" w:rsidP="00E13AD1">
            <w:pPr>
              <w:jc w:val="both"/>
              <w:rPr>
                <w:rFonts w:cs="Arial"/>
                <w:sz w:val="20"/>
              </w:rPr>
            </w:pPr>
          </w:p>
        </w:tc>
      </w:tr>
    </w:tbl>
    <w:p w14:paraId="064FCF81" w14:textId="2E99F943" w:rsidR="002F533A" w:rsidRPr="002C45CB" w:rsidRDefault="00AC64A2" w:rsidP="004F27D2">
      <w:pPr>
        <w:pStyle w:val="BodyText1"/>
        <w:spacing w:before="240"/>
      </w:pPr>
      <w:r w:rsidRPr="002C45CB">
        <w:fldChar w:fldCharType="begin"/>
      </w:r>
      <w:r w:rsidRPr="002C45CB">
        <w:instrText xml:space="preserve"> REF _Ref415737190 \h  \* MERGEFORMAT </w:instrText>
      </w:r>
      <w:r w:rsidRPr="002C45CB">
        <w:fldChar w:fldCharType="separate"/>
      </w:r>
      <w:r w:rsidR="00A36D0B" w:rsidRPr="002C45CB">
        <w:t xml:space="preserve">Table </w:t>
      </w:r>
      <w:r w:rsidR="00A36D0B">
        <w:rPr>
          <w:noProof/>
        </w:rPr>
        <w:t>37</w:t>
      </w:r>
      <w:r w:rsidRPr="002C45CB">
        <w:fldChar w:fldCharType="end"/>
      </w:r>
      <w:r w:rsidRPr="002C45CB">
        <w:t xml:space="preserve"> </w:t>
      </w:r>
      <w:r w:rsidR="00847AA7" w:rsidRPr="002C45CB">
        <w:t>shows</w:t>
      </w:r>
      <w:r w:rsidR="002F533A" w:rsidRPr="002C45CB">
        <w:t xml:space="preserve"> that 9</w:t>
      </w:r>
      <w:r w:rsidR="00A25522" w:rsidRPr="002C45CB">
        <w:t>2</w:t>
      </w:r>
      <w:r w:rsidR="002F533A" w:rsidRPr="002C45CB">
        <w:t xml:space="preserve">% of the women in the sample would like to have other children. This is consistent with the fact that the sampling frame did not consist of a random sample of women in the villages, but of a random sample of women who were either pregnant at the time of the survey, or who were likely to become pregnant in the two years following the survey. About half the women interviewed see </w:t>
      </w:r>
      <w:r w:rsidR="00847AA7" w:rsidRPr="002C45CB">
        <w:t xml:space="preserve">two </w:t>
      </w:r>
      <w:r w:rsidR="002F533A" w:rsidRPr="002C45CB">
        <w:t xml:space="preserve">years as the desirable spacing between births, and about 80% state that the optimal spacing should be between </w:t>
      </w:r>
      <w:r w:rsidR="00847AA7" w:rsidRPr="002C45CB">
        <w:t xml:space="preserve">one </w:t>
      </w:r>
      <w:r w:rsidR="002F533A" w:rsidRPr="002C45CB">
        <w:t>and</w:t>
      </w:r>
      <w:r w:rsidR="00847AA7" w:rsidRPr="002C45CB">
        <w:t xml:space="preserve"> three</w:t>
      </w:r>
      <w:r w:rsidR="002F533A" w:rsidRPr="002C45CB">
        <w:t xml:space="preserve"> years. </w:t>
      </w:r>
    </w:p>
    <w:p w14:paraId="3ED83040" w14:textId="4542C276" w:rsidR="002F533A" w:rsidRPr="002C45CB" w:rsidRDefault="002F533A" w:rsidP="004F27D2">
      <w:pPr>
        <w:pStyle w:val="BodyText1"/>
      </w:pPr>
      <w:r w:rsidRPr="002C45CB">
        <w:t>Only two</w:t>
      </w:r>
      <w:r w:rsidR="00847AA7" w:rsidRPr="002C45CB">
        <w:t>-</w:t>
      </w:r>
      <w:r w:rsidRPr="002C45CB">
        <w:t xml:space="preserve">thirds of the sample of women </w:t>
      </w:r>
      <w:r w:rsidR="00847AA7" w:rsidRPr="002C45CB">
        <w:t xml:space="preserve">have </w:t>
      </w:r>
      <w:r w:rsidRPr="002C45CB">
        <w:t>ever heard of contraceptive methods. Out of these women, half of them have heard either of injectable or oral contraceptives</w:t>
      </w:r>
      <w:r w:rsidR="00847AA7" w:rsidRPr="002C45CB">
        <w:t xml:space="preserve">. However, </w:t>
      </w:r>
      <w:r w:rsidRPr="002C45CB">
        <w:t xml:space="preserve">the proportion </w:t>
      </w:r>
      <w:r w:rsidR="00847AA7" w:rsidRPr="002C45CB">
        <w:t xml:space="preserve">that </w:t>
      </w:r>
      <w:r w:rsidRPr="002C45CB">
        <w:t>are aware of (male or female) condoms is remarkably</w:t>
      </w:r>
      <w:r w:rsidR="00847AA7" w:rsidRPr="002C45CB">
        <w:t>, at</w:t>
      </w:r>
      <w:r w:rsidRPr="002C45CB">
        <w:t xml:space="preserve"> below 5%.</w:t>
      </w:r>
      <w:r w:rsidR="00012963" w:rsidRPr="002C45CB">
        <w:t xml:space="preserve"> About a quarter of the sample also mentions traditional methods of contraception.</w:t>
      </w:r>
    </w:p>
    <w:p w14:paraId="06BFDD6C" w14:textId="66846DDF" w:rsidR="00012963" w:rsidRPr="002C45CB" w:rsidRDefault="00AC64A2" w:rsidP="004F27D2">
      <w:pPr>
        <w:pStyle w:val="BodyText1"/>
      </w:pPr>
      <w:r w:rsidRPr="002C45CB">
        <w:fldChar w:fldCharType="begin"/>
      </w:r>
      <w:r w:rsidRPr="002C45CB">
        <w:instrText xml:space="preserve"> REF _Ref415737212 \h  \* MERGEFORMAT </w:instrText>
      </w:r>
      <w:r w:rsidRPr="002C45CB">
        <w:fldChar w:fldCharType="separate"/>
      </w:r>
      <w:r w:rsidR="00A36D0B" w:rsidRPr="002C45CB">
        <w:t xml:space="preserve">Table </w:t>
      </w:r>
      <w:r w:rsidR="00A36D0B">
        <w:rPr>
          <w:noProof/>
        </w:rPr>
        <w:t>38</w:t>
      </w:r>
      <w:r w:rsidRPr="002C45CB">
        <w:fldChar w:fldCharType="end"/>
      </w:r>
      <w:r w:rsidRPr="002C45CB">
        <w:t xml:space="preserve"> </w:t>
      </w:r>
      <w:r w:rsidR="00012963" w:rsidRPr="002C45CB">
        <w:t xml:space="preserve">concerns women’s visits to health </w:t>
      </w:r>
      <w:r w:rsidR="00847AA7" w:rsidRPr="002C45CB">
        <w:t>facilities</w:t>
      </w:r>
      <w:r w:rsidR="00012963" w:rsidRPr="002C45CB">
        <w:t>.</w:t>
      </w:r>
      <w:r w:rsidR="00CB4E17" w:rsidRPr="002C45CB">
        <w:t xml:space="preserve"> Almost 40% of all women </w:t>
      </w:r>
      <w:r w:rsidR="00847AA7" w:rsidRPr="002C45CB">
        <w:t xml:space="preserve">had </w:t>
      </w:r>
      <w:r w:rsidR="00CB4E17" w:rsidRPr="002C45CB">
        <w:t xml:space="preserve">visited </w:t>
      </w:r>
      <w:r w:rsidR="00847AA7" w:rsidRPr="002C45CB">
        <w:t xml:space="preserve">a </w:t>
      </w:r>
      <w:r w:rsidR="00CB4E17" w:rsidRPr="002C45CB">
        <w:t xml:space="preserve">health facility at least once in the past </w:t>
      </w:r>
      <w:r w:rsidR="00847AA7" w:rsidRPr="002C45CB">
        <w:t xml:space="preserve">six </w:t>
      </w:r>
      <w:r w:rsidR="00CB4E17" w:rsidRPr="002C45CB">
        <w:t xml:space="preserve">months, and this excludes visits for antenatal care. In addition, of those who </w:t>
      </w:r>
      <w:r w:rsidR="00847AA7" w:rsidRPr="002C45CB">
        <w:t xml:space="preserve">had </w:t>
      </w:r>
      <w:r w:rsidR="00CB4E17" w:rsidRPr="002C45CB">
        <w:t xml:space="preserve">visited </w:t>
      </w:r>
      <w:r w:rsidR="00847AA7" w:rsidRPr="002C45CB">
        <w:t xml:space="preserve">a </w:t>
      </w:r>
      <w:r w:rsidR="00CB4E17" w:rsidRPr="002C45CB">
        <w:t>health facility recently, 68% report</w:t>
      </w:r>
      <w:r w:rsidR="00847AA7" w:rsidRPr="002C45CB">
        <w:t>ed</w:t>
      </w:r>
      <w:r w:rsidR="00CB4E17" w:rsidRPr="002C45CB">
        <w:t xml:space="preserve"> </w:t>
      </w:r>
      <w:r w:rsidR="00847AA7" w:rsidRPr="002C45CB">
        <w:t xml:space="preserve">having </w:t>
      </w:r>
      <w:r w:rsidR="00CB4E17" w:rsidRPr="002C45CB">
        <w:t>spent at least some amount on medical treatment on themselves, and 7</w:t>
      </w:r>
      <w:r w:rsidR="00A25522" w:rsidRPr="002C45CB">
        <w:t>9</w:t>
      </w:r>
      <w:r w:rsidR="00CB4E17" w:rsidRPr="002C45CB">
        <w:t xml:space="preserve">% </w:t>
      </w:r>
      <w:r w:rsidR="00847AA7" w:rsidRPr="002C45CB">
        <w:t xml:space="preserve">had </w:t>
      </w:r>
      <w:r w:rsidR="00CB4E17" w:rsidRPr="002C45CB">
        <w:t xml:space="preserve">spent money on medical treatment for their children, in the past </w:t>
      </w:r>
      <w:r w:rsidR="00847AA7" w:rsidRPr="002C45CB">
        <w:t xml:space="preserve">six </w:t>
      </w:r>
      <w:r w:rsidR="00CB4E17" w:rsidRPr="002C45CB">
        <w:t>months.</w:t>
      </w:r>
    </w:p>
    <w:p w14:paraId="6DAD22F6" w14:textId="21EBE6F9" w:rsidR="00B9375A" w:rsidRPr="002C45CB" w:rsidRDefault="00B9375A" w:rsidP="00B9375A">
      <w:pPr>
        <w:pStyle w:val="Caption"/>
      </w:pPr>
      <w:bookmarkStart w:id="273" w:name="_Ref415737212"/>
      <w:bookmarkStart w:id="274" w:name="_Toc423448487"/>
      <w:r w:rsidRPr="002C45CB">
        <w:t xml:space="preserve">Table </w:t>
      </w:r>
      <w:fldSimple w:instr=" SEQ Table \* ARABIC ">
        <w:r w:rsidR="00A36D0B">
          <w:rPr>
            <w:noProof/>
          </w:rPr>
          <w:t>38</w:t>
        </w:r>
      </w:fldSimple>
      <w:bookmarkEnd w:id="273"/>
      <w:r w:rsidRPr="002C45CB">
        <w:tab/>
      </w:r>
      <w:bookmarkStart w:id="275" w:name="_Ref287262697"/>
      <w:r w:rsidRPr="002C45CB">
        <w:t xml:space="preserve">Women’s visits to health </w:t>
      </w:r>
      <w:bookmarkEnd w:id="275"/>
      <w:r w:rsidRPr="002C45CB">
        <w:t>facilities</w:t>
      </w:r>
      <w:bookmarkEnd w:id="274"/>
    </w:p>
    <w:tbl>
      <w:tblPr>
        <w:tblStyle w:val="e-PactBlue"/>
        <w:tblW w:w="4959" w:type="pct"/>
        <w:tblLayout w:type="fixed"/>
        <w:tblLook w:val="01E0" w:firstRow="1" w:lastRow="1" w:firstColumn="1" w:lastColumn="1" w:noHBand="0" w:noVBand="0"/>
      </w:tblPr>
      <w:tblGrid>
        <w:gridCol w:w="6565"/>
        <w:gridCol w:w="995"/>
        <w:gridCol w:w="999"/>
        <w:gridCol w:w="991"/>
      </w:tblGrid>
      <w:tr w:rsidR="00EA11D4" w:rsidRPr="002C45CB" w14:paraId="7AA3A40F"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437" w:type="pct"/>
            <w:noWrap/>
          </w:tcPr>
          <w:p w14:paraId="58203F1D" w14:textId="77777777" w:rsidR="00B24001" w:rsidRPr="002C45CB" w:rsidRDefault="00B24001" w:rsidP="00E13AD1">
            <w:pPr>
              <w:jc w:val="both"/>
              <w:rPr>
                <w:rFonts w:cs="Arial"/>
              </w:rPr>
            </w:pPr>
            <w:r w:rsidRPr="002C45CB">
              <w:rPr>
                <w:rFonts w:cs="Arial"/>
              </w:rPr>
              <w:t>Indicator</w:t>
            </w:r>
          </w:p>
        </w:tc>
        <w:tc>
          <w:tcPr>
            <w:tcW w:w="521" w:type="pct"/>
            <w:noWrap/>
          </w:tcPr>
          <w:p w14:paraId="68221A64" w14:textId="77777777" w:rsidR="00B24001" w:rsidRPr="002C45CB" w:rsidRDefault="00B24001" w:rsidP="0045384A">
            <w:pPr>
              <w:jc w:val="center"/>
              <w:rPr>
                <w:rFonts w:cs="Arial"/>
              </w:rPr>
            </w:pPr>
            <w:r w:rsidRPr="002C45CB">
              <w:rPr>
                <w:rFonts w:cs="Arial"/>
              </w:rPr>
              <w:t>N</w:t>
            </w:r>
          </w:p>
        </w:tc>
        <w:tc>
          <w:tcPr>
            <w:tcW w:w="523" w:type="pct"/>
          </w:tcPr>
          <w:p w14:paraId="7F5B6CE1" w14:textId="77777777" w:rsidR="00B24001" w:rsidRPr="002C45CB" w:rsidRDefault="00B24001" w:rsidP="0045384A">
            <w:pPr>
              <w:jc w:val="center"/>
              <w:rPr>
                <w:rFonts w:cs="Arial"/>
              </w:rPr>
            </w:pPr>
            <w:r w:rsidRPr="002C45CB">
              <w:rPr>
                <w:rFonts w:cs="Arial"/>
              </w:rPr>
              <w:t>Mean</w:t>
            </w:r>
          </w:p>
        </w:tc>
        <w:tc>
          <w:tcPr>
            <w:tcW w:w="519" w:type="pct"/>
          </w:tcPr>
          <w:p w14:paraId="716CEBEC" w14:textId="77777777" w:rsidR="00B24001" w:rsidRPr="002C45CB" w:rsidRDefault="00B24001" w:rsidP="0045384A">
            <w:pPr>
              <w:jc w:val="center"/>
              <w:rPr>
                <w:rFonts w:cs="Arial"/>
              </w:rPr>
            </w:pPr>
            <w:r w:rsidRPr="002C45CB">
              <w:rPr>
                <w:rFonts w:cs="Arial"/>
              </w:rPr>
              <w:t>SD</w:t>
            </w:r>
          </w:p>
        </w:tc>
      </w:tr>
      <w:tr w:rsidR="00B24001" w:rsidRPr="002C45CB" w14:paraId="1466EBB8" w14:textId="77777777" w:rsidTr="00B9375A">
        <w:trPr>
          <w:trHeight w:val="340"/>
        </w:trPr>
        <w:tc>
          <w:tcPr>
            <w:tcW w:w="3437" w:type="pct"/>
          </w:tcPr>
          <w:p w14:paraId="72D9BFDE" w14:textId="3581D1C8" w:rsidR="00B24001" w:rsidRPr="002C45CB" w:rsidRDefault="00B24001" w:rsidP="00847AA7">
            <w:pPr>
              <w:jc w:val="both"/>
              <w:rPr>
                <w:rFonts w:cs="Arial"/>
                <w:color w:val="000000" w:themeColor="text1"/>
                <w:sz w:val="20"/>
              </w:rPr>
            </w:pPr>
            <w:r w:rsidRPr="002C45CB">
              <w:rPr>
                <w:rFonts w:cs="Arial"/>
                <w:sz w:val="20"/>
              </w:rPr>
              <w:t xml:space="preserve">Frequency of health facility visits in past </w:t>
            </w:r>
            <w:r w:rsidR="00847AA7" w:rsidRPr="002C45CB">
              <w:rPr>
                <w:rFonts w:cs="Arial"/>
                <w:sz w:val="20"/>
              </w:rPr>
              <w:t xml:space="preserve">six </w:t>
            </w:r>
            <w:r w:rsidRPr="002C45CB">
              <w:rPr>
                <w:rFonts w:cs="Arial"/>
                <w:sz w:val="20"/>
              </w:rPr>
              <w:t xml:space="preserve">months (apart from antenatal care) </w:t>
            </w:r>
          </w:p>
        </w:tc>
        <w:tc>
          <w:tcPr>
            <w:tcW w:w="521" w:type="pct"/>
            <w:noWrap/>
          </w:tcPr>
          <w:p w14:paraId="26A2A18F" w14:textId="77777777" w:rsidR="00B24001" w:rsidRPr="002C45CB" w:rsidRDefault="00B24001" w:rsidP="0045384A">
            <w:pPr>
              <w:jc w:val="center"/>
              <w:rPr>
                <w:rFonts w:cs="Arial"/>
                <w:sz w:val="20"/>
              </w:rPr>
            </w:pPr>
          </w:p>
        </w:tc>
        <w:tc>
          <w:tcPr>
            <w:tcW w:w="523" w:type="pct"/>
          </w:tcPr>
          <w:p w14:paraId="481CB2CE" w14:textId="77777777" w:rsidR="00B24001" w:rsidRPr="002C45CB" w:rsidRDefault="00B24001" w:rsidP="0045384A">
            <w:pPr>
              <w:jc w:val="center"/>
              <w:rPr>
                <w:rFonts w:cs="Arial"/>
                <w:sz w:val="20"/>
              </w:rPr>
            </w:pPr>
          </w:p>
        </w:tc>
        <w:tc>
          <w:tcPr>
            <w:tcW w:w="519" w:type="pct"/>
          </w:tcPr>
          <w:p w14:paraId="10046A19" w14:textId="77777777" w:rsidR="00B24001" w:rsidRPr="002C45CB" w:rsidRDefault="00B24001" w:rsidP="0045384A">
            <w:pPr>
              <w:jc w:val="center"/>
              <w:rPr>
                <w:rFonts w:cs="Arial"/>
                <w:sz w:val="20"/>
              </w:rPr>
            </w:pPr>
          </w:p>
        </w:tc>
      </w:tr>
      <w:tr w:rsidR="00A722E5" w:rsidRPr="002C45CB" w14:paraId="05548A83" w14:textId="77777777" w:rsidTr="00B9375A">
        <w:trPr>
          <w:trHeight w:val="340"/>
        </w:trPr>
        <w:tc>
          <w:tcPr>
            <w:tcW w:w="3437" w:type="pct"/>
          </w:tcPr>
          <w:p w14:paraId="4B6DB2E2" w14:textId="77777777" w:rsidR="00A722E5" w:rsidRPr="002C45CB" w:rsidRDefault="00A722E5" w:rsidP="00E13AD1">
            <w:pPr>
              <w:pStyle w:val="ListParagraph"/>
              <w:numPr>
                <w:ilvl w:val="0"/>
                <w:numId w:val="20"/>
              </w:numPr>
              <w:jc w:val="both"/>
              <w:rPr>
                <w:lang w:val="en-GB"/>
              </w:rPr>
            </w:pPr>
            <w:r w:rsidRPr="002C45CB">
              <w:rPr>
                <w:lang w:val="en-GB"/>
              </w:rPr>
              <w:t>Never</w:t>
            </w:r>
          </w:p>
        </w:tc>
        <w:tc>
          <w:tcPr>
            <w:tcW w:w="521" w:type="pct"/>
            <w:noWrap/>
          </w:tcPr>
          <w:p w14:paraId="4A74550D" w14:textId="77777777" w:rsidR="00A722E5" w:rsidRPr="002C45CB" w:rsidRDefault="00A722E5" w:rsidP="0045384A">
            <w:pPr>
              <w:jc w:val="center"/>
              <w:rPr>
                <w:rFonts w:cs="Arial"/>
                <w:sz w:val="20"/>
              </w:rPr>
            </w:pPr>
            <w:r w:rsidRPr="002C45CB">
              <w:rPr>
                <w:rFonts w:cs="Arial"/>
                <w:sz w:val="20"/>
              </w:rPr>
              <w:t>5,436</w:t>
            </w:r>
          </w:p>
        </w:tc>
        <w:tc>
          <w:tcPr>
            <w:tcW w:w="523" w:type="pct"/>
          </w:tcPr>
          <w:p w14:paraId="6BEFC277" w14:textId="77777777" w:rsidR="00A722E5" w:rsidRPr="002C45CB" w:rsidRDefault="00A722E5" w:rsidP="0045384A">
            <w:pPr>
              <w:jc w:val="center"/>
              <w:rPr>
                <w:rFonts w:cs="Arial"/>
                <w:sz w:val="20"/>
              </w:rPr>
            </w:pPr>
            <w:r w:rsidRPr="002C45CB">
              <w:rPr>
                <w:rFonts w:cs="Arial"/>
                <w:sz w:val="20"/>
              </w:rPr>
              <w:t>61.7%</w:t>
            </w:r>
          </w:p>
        </w:tc>
        <w:tc>
          <w:tcPr>
            <w:tcW w:w="519" w:type="pct"/>
          </w:tcPr>
          <w:p w14:paraId="68043AE6" w14:textId="77777777" w:rsidR="00A722E5" w:rsidRPr="002C45CB" w:rsidRDefault="00A722E5" w:rsidP="0045384A">
            <w:pPr>
              <w:jc w:val="center"/>
              <w:rPr>
                <w:rFonts w:cs="Arial"/>
                <w:sz w:val="20"/>
              </w:rPr>
            </w:pPr>
          </w:p>
        </w:tc>
      </w:tr>
      <w:tr w:rsidR="00A722E5" w:rsidRPr="002C45CB" w14:paraId="19A492AC" w14:textId="77777777" w:rsidTr="00B9375A">
        <w:trPr>
          <w:trHeight w:val="340"/>
        </w:trPr>
        <w:tc>
          <w:tcPr>
            <w:tcW w:w="3437" w:type="pct"/>
          </w:tcPr>
          <w:p w14:paraId="175267DC" w14:textId="77777777" w:rsidR="00A722E5" w:rsidRPr="002C45CB" w:rsidRDefault="00A722E5" w:rsidP="00E13AD1">
            <w:pPr>
              <w:pStyle w:val="ListParagraph"/>
              <w:numPr>
                <w:ilvl w:val="0"/>
                <w:numId w:val="20"/>
              </w:numPr>
              <w:jc w:val="both"/>
              <w:rPr>
                <w:color w:val="000000" w:themeColor="text1"/>
                <w:lang w:val="en-GB"/>
              </w:rPr>
            </w:pPr>
            <w:r w:rsidRPr="002C45CB">
              <w:rPr>
                <w:lang w:val="en-GB"/>
              </w:rPr>
              <w:t>One</w:t>
            </w:r>
          </w:p>
        </w:tc>
        <w:tc>
          <w:tcPr>
            <w:tcW w:w="521" w:type="pct"/>
            <w:noWrap/>
          </w:tcPr>
          <w:p w14:paraId="4F67131A" w14:textId="77777777" w:rsidR="00A722E5" w:rsidRPr="002C45CB" w:rsidRDefault="00A722E5" w:rsidP="0045384A">
            <w:pPr>
              <w:jc w:val="center"/>
              <w:rPr>
                <w:rFonts w:cs="Arial"/>
                <w:sz w:val="20"/>
              </w:rPr>
            </w:pPr>
            <w:r w:rsidRPr="002C45CB">
              <w:rPr>
                <w:rFonts w:cs="Arial"/>
                <w:sz w:val="20"/>
              </w:rPr>
              <w:t>5,436</w:t>
            </w:r>
          </w:p>
        </w:tc>
        <w:tc>
          <w:tcPr>
            <w:tcW w:w="523" w:type="pct"/>
          </w:tcPr>
          <w:p w14:paraId="40549E6B" w14:textId="77777777" w:rsidR="00A722E5" w:rsidRPr="002C45CB" w:rsidRDefault="00A722E5" w:rsidP="0045384A">
            <w:pPr>
              <w:jc w:val="center"/>
              <w:rPr>
                <w:rFonts w:cs="Arial"/>
                <w:sz w:val="20"/>
              </w:rPr>
            </w:pPr>
            <w:r w:rsidRPr="002C45CB">
              <w:rPr>
                <w:rFonts w:cs="Arial"/>
                <w:sz w:val="20"/>
              </w:rPr>
              <w:t>13.5%</w:t>
            </w:r>
          </w:p>
        </w:tc>
        <w:tc>
          <w:tcPr>
            <w:tcW w:w="519" w:type="pct"/>
          </w:tcPr>
          <w:p w14:paraId="094E3DC6" w14:textId="77777777" w:rsidR="00A722E5" w:rsidRPr="002C45CB" w:rsidRDefault="00A722E5" w:rsidP="0045384A">
            <w:pPr>
              <w:jc w:val="center"/>
              <w:rPr>
                <w:rFonts w:cs="Arial"/>
                <w:sz w:val="20"/>
              </w:rPr>
            </w:pPr>
            <w:r w:rsidRPr="002C45CB">
              <w:rPr>
                <w:rFonts w:cs="Arial"/>
                <w:sz w:val="20"/>
              </w:rPr>
              <w:t>-</w:t>
            </w:r>
          </w:p>
        </w:tc>
      </w:tr>
      <w:tr w:rsidR="00A722E5" w:rsidRPr="002C45CB" w14:paraId="4C446B78" w14:textId="77777777" w:rsidTr="00B9375A">
        <w:trPr>
          <w:trHeight w:val="340"/>
        </w:trPr>
        <w:tc>
          <w:tcPr>
            <w:tcW w:w="3437" w:type="pct"/>
          </w:tcPr>
          <w:p w14:paraId="599B9DBC" w14:textId="77777777" w:rsidR="00A722E5" w:rsidRPr="002C45CB" w:rsidRDefault="00A722E5" w:rsidP="00E13AD1">
            <w:pPr>
              <w:pStyle w:val="ListParagraph"/>
              <w:numPr>
                <w:ilvl w:val="0"/>
                <w:numId w:val="20"/>
              </w:numPr>
              <w:jc w:val="both"/>
              <w:rPr>
                <w:lang w:val="en-GB"/>
              </w:rPr>
            </w:pPr>
            <w:r w:rsidRPr="002C45CB">
              <w:rPr>
                <w:lang w:val="en-GB"/>
              </w:rPr>
              <w:t>Two</w:t>
            </w:r>
          </w:p>
        </w:tc>
        <w:tc>
          <w:tcPr>
            <w:tcW w:w="521" w:type="pct"/>
            <w:noWrap/>
          </w:tcPr>
          <w:p w14:paraId="41FF198D" w14:textId="77777777" w:rsidR="00A722E5" w:rsidRPr="002C45CB" w:rsidRDefault="00A722E5" w:rsidP="0045384A">
            <w:pPr>
              <w:jc w:val="center"/>
              <w:rPr>
                <w:rFonts w:cs="Arial"/>
                <w:sz w:val="20"/>
              </w:rPr>
            </w:pPr>
            <w:r w:rsidRPr="002C45CB">
              <w:rPr>
                <w:rFonts w:cs="Arial"/>
                <w:sz w:val="20"/>
              </w:rPr>
              <w:t>5,436</w:t>
            </w:r>
          </w:p>
        </w:tc>
        <w:tc>
          <w:tcPr>
            <w:tcW w:w="523" w:type="pct"/>
          </w:tcPr>
          <w:p w14:paraId="72841168" w14:textId="77777777" w:rsidR="00A722E5" w:rsidRPr="002C45CB" w:rsidRDefault="00A722E5" w:rsidP="0045384A">
            <w:pPr>
              <w:jc w:val="center"/>
              <w:rPr>
                <w:rFonts w:cs="Arial"/>
                <w:sz w:val="20"/>
              </w:rPr>
            </w:pPr>
            <w:r w:rsidRPr="002C45CB">
              <w:rPr>
                <w:rFonts w:cs="Arial"/>
                <w:sz w:val="20"/>
              </w:rPr>
              <w:t>11.5%</w:t>
            </w:r>
          </w:p>
        </w:tc>
        <w:tc>
          <w:tcPr>
            <w:tcW w:w="519" w:type="pct"/>
          </w:tcPr>
          <w:p w14:paraId="4F9CC528" w14:textId="77777777" w:rsidR="00A722E5" w:rsidRPr="002C45CB" w:rsidRDefault="00A722E5" w:rsidP="0045384A">
            <w:pPr>
              <w:jc w:val="center"/>
              <w:rPr>
                <w:rFonts w:cs="Arial"/>
                <w:sz w:val="20"/>
              </w:rPr>
            </w:pPr>
            <w:r w:rsidRPr="002C45CB">
              <w:rPr>
                <w:rFonts w:cs="Arial"/>
                <w:sz w:val="20"/>
              </w:rPr>
              <w:t>-</w:t>
            </w:r>
          </w:p>
        </w:tc>
      </w:tr>
      <w:tr w:rsidR="00A722E5" w:rsidRPr="002C45CB" w14:paraId="4D1B0139" w14:textId="77777777" w:rsidTr="00B9375A">
        <w:trPr>
          <w:trHeight w:val="340"/>
        </w:trPr>
        <w:tc>
          <w:tcPr>
            <w:tcW w:w="3437" w:type="pct"/>
          </w:tcPr>
          <w:p w14:paraId="77DBAF8F" w14:textId="77777777" w:rsidR="00A722E5" w:rsidRPr="002C45CB" w:rsidRDefault="00A722E5" w:rsidP="00E13AD1">
            <w:pPr>
              <w:pStyle w:val="ListParagraph"/>
              <w:numPr>
                <w:ilvl w:val="0"/>
                <w:numId w:val="20"/>
              </w:numPr>
              <w:jc w:val="both"/>
              <w:rPr>
                <w:color w:val="000000" w:themeColor="text1"/>
                <w:lang w:val="en-GB"/>
              </w:rPr>
            </w:pPr>
            <w:r w:rsidRPr="002C45CB">
              <w:rPr>
                <w:lang w:val="en-GB"/>
              </w:rPr>
              <w:t>Three</w:t>
            </w:r>
          </w:p>
        </w:tc>
        <w:tc>
          <w:tcPr>
            <w:tcW w:w="521" w:type="pct"/>
            <w:noWrap/>
          </w:tcPr>
          <w:p w14:paraId="41EB0067" w14:textId="77777777" w:rsidR="00A722E5" w:rsidRPr="002C45CB" w:rsidRDefault="00A722E5" w:rsidP="0045384A">
            <w:pPr>
              <w:jc w:val="center"/>
              <w:rPr>
                <w:rFonts w:cs="Arial"/>
                <w:sz w:val="20"/>
              </w:rPr>
            </w:pPr>
            <w:r w:rsidRPr="002C45CB">
              <w:rPr>
                <w:rFonts w:cs="Arial"/>
                <w:sz w:val="20"/>
              </w:rPr>
              <w:t>5,436</w:t>
            </w:r>
          </w:p>
        </w:tc>
        <w:tc>
          <w:tcPr>
            <w:tcW w:w="523" w:type="pct"/>
          </w:tcPr>
          <w:p w14:paraId="6F7B4835" w14:textId="77777777" w:rsidR="00A722E5" w:rsidRPr="002C45CB" w:rsidRDefault="00A722E5" w:rsidP="0045384A">
            <w:pPr>
              <w:jc w:val="center"/>
              <w:rPr>
                <w:rFonts w:cs="Arial"/>
                <w:sz w:val="20"/>
              </w:rPr>
            </w:pPr>
            <w:r w:rsidRPr="002C45CB">
              <w:rPr>
                <w:rFonts w:cs="Arial"/>
                <w:sz w:val="20"/>
              </w:rPr>
              <w:t>6.5%</w:t>
            </w:r>
          </w:p>
        </w:tc>
        <w:tc>
          <w:tcPr>
            <w:tcW w:w="519" w:type="pct"/>
          </w:tcPr>
          <w:p w14:paraId="678DFC75" w14:textId="77777777" w:rsidR="00A722E5" w:rsidRPr="002C45CB" w:rsidRDefault="00A722E5" w:rsidP="0045384A">
            <w:pPr>
              <w:jc w:val="center"/>
              <w:rPr>
                <w:rFonts w:cs="Arial"/>
                <w:sz w:val="20"/>
              </w:rPr>
            </w:pPr>
            <w:r w:rsidRPr="002C45CB">
              <w:rPr>
                <w:rFonts w:cs="Arial"/>
                <w:sz w:val="20"/>
              </w:rPr>
              <w:t>-</w:t>
            </w:r>
          </w:p>
        </w:tc>
      </w:tr>
      <w:tr w:rsidR="00A722E5" w:rsidRPr="002C45CB" w14:paraId="22CD18E6" w14:textId="77777777" w:rsidTr="00B9375A">
        <w:trPr>
          <w:trHeight w:val="340"/>
        </w:trPr>
        <w:tc>
          <w:tcPr>
            <w:tcW w:w="3437" w:type="pct"/>
          </w:tcPr>
          <w:p w14:paraId="200AD70E" w14:textId="77777777" w:rsidR="00A722E5" w:rsidRPr="002C45CB" w:rsidRDefault="00A722E5" w:rsidP="00E13AD1">
            <w:pPr>
              <w:pStyle w:val="ListParagraph"/>
              <w:numPr>
                <w:ilvl w:val="0"/>
                <w:numId w:val="20"/>
              </w:numPr>
              <w:jc w:val="both"/>
              <w:rPr>
                <w:color w:val="000000" w:themeColor="text1"/>
                <w:lang w:val="en-GB"/>
              </w:rPr>
            </w:pPr>
            <w:r w:rsidRPr="002C45CB">
              <w:rPr>
                <w:lang w:val="en-GB"/>
              </w:rPr>
              <w:t>Four or more</w:t>
            </w:r>
          </w:p>
        </w:tc>
        <w:tc>
          <w:tcPr>
            <w:tcW w:w="521" w:type="pct"/>
            <w:noWrap/>
          </w:tcPr>
          <w:p w14:paraId="5AE8E46A" w14:textId="77777777" w:rsidR="00A722E5" w:rsidRPr="002C45CB" w:rsidRDefault="00A722E5" w:rsidP="0045384A">
            <w:pPr>
              <w:jc w:val="center"/>
              <w:rPr>
                <w:rFonts w:cs="Arial"/>
                <w:sz w:val="20"/>
              </w:rPr>
            </w:pPr>
            <w:r w:rsidRPr="002C45CB">
              <w:rPr>
                <w:rFonts w:cs="Arial"/>
                <w:sz w:val="20"/>
              </w:rPr>
              <w:t>5,436</w:t>
            </w:r>
          </w:p>
        </w:tc>
        <w:tc>
          <w:tcPr>
            <w:tcW w:w="523" w:type="pct"/>
          </w:tcPr>
          <w:p w14:paraId="338F966B" w14:textId="77777777" w:rsidR="00A722E5" w:rsidRPr="002C45CB" w:rsidRDefault="00A722E5" w:rsidP="0045384A">
            <w:pPr>
              <w:jc w:val="center"/>
              <w:rPr>
                <w:rFonts w:cs="Arial"/>
                <w:sz w:val="20"/>
              </w:rPr>
            </w:pPr>
            <w:r w:rsidRPr="002C45CB">
              <w:rPr>
                <w:rFonts w:cs="Arial"/>
                <w:sz w:val="20"/>
              </w:rPr>
              <w:t>6.4%</w:t>
            </w:r>
          </w:p>
        </w:tc>
        <w:tc>
          <w:tcPr>
            <w:tcW w:w="519" w:type="pct"/>
          </w:tcPr>
          <w:p w14:paraId="268A4D88" w14:textId="77777777" w:rsidR="00A722E5" w:rsidRPr="002C45CB" w:rsidRDefault="00A722E5" w:rsidP="0045384A">
            <w:pPr>
              <w:jc w:val="center"/>
              <w:rPr>
                <w:rFonts w:cs="Arial"/>
                <w:sz w:val="20"/>
              </w:rPr>
            </w:pPr>
            <w:r w:rsidRPr="002C45CB">
              <w:rPr>
                <w:rFonts w:cs="Arial"/>
                <w:sz w:val="20"/>
              </w:rPr>
              <w:t>-</w:t>
            </w:r>
          </w:p>
        </w:tc>
      </w:tr>
      <w:tr w:rsidR="00A722E5" w:rsidRPr="002C45CB" w14:paraId="0FB8327B" w14:textId="77777777" w:rsidTr="00B9375A">
        <w:trPr>
          <w:trHeight w:val="340"/>
        </w:trPr>
        <w:tc>
          <w:tcPr>
            <w:tcW w:w="3437" w:type="pct"/>
          </w:tcPr>
          <w:p w14:paraId="3140F5C4" w14:textId="77777777" w:rsidR="00A722E5" w:rsidRPr="002C45CB" w:rsidRDefault="00A722E5" w:rsidP="00E13AD1">
            <w:pPr>
              <w:pStyle w:val="ListParagraph"/>
              <w:numPr>
                <w:ilvl w:val="0"/>
                <w:numId w:val="20"/>
              </w:numPr>
              <w:jc w:val="both"/>
              <w:rPr>
                <w:lang w:val="en-GB"/>
              </w:rPr>
            </w:pPr>
            <w:r w:rsidRPr="002C45CB">
              <w:rPr>
                <w:lang w:val="en-GB"/>
              </w:rPr>
              <w:t>Don’t know</w:t>
            </w:r>
          </w:p>
        </w:tc>
        <w:tc>
          <w:tcPr>
            <w:tcW w:w="521" w:type="pct"/>
            <w:noWrap/>
          </w:tcPr>
          <w:p w14:paraId="24211B40" w14:textId="77777777" w:rsidR="00A722E5" w:rsidRPr="002C45CB" w:rsidRDefault="00A722E5" w:rsidP="0045384A">
            <w:pPr>
              <w:jc w:val="center"/>
              <w:rPr>
                <w:rFonts w:cs="Arial"/>
                <w:sz w:val="20"/>
              </w:rPr>
            </w:pPr>
            <w:r w:rsidRPr="002C45CB">
              <w:rPr>
                <w:rFonts w:cs="Arial"/>
                <w:sz w:val="20"/>
              </w:rPr>
              <w:t>5,436</w:t>
            </w:r>
          </w:p>
        </w:tc>
        <w:tc>
          <w:tcPr>
            <w:tcW w:w="523" w:type="pct"/>
          </w:tcPr>
          <w:p w14:paraId="251F1ED3" w14:textId="77777777" w:rsidR="00A722E5" w:rsidRPr="002C45CB" w:rsidRDefault="00A722E5" w:rsidP="0045384A">
            <w:pPr>
              <w:jc w:val="center"/>
              <w:rPr>
                <w:rFonts w:cs="Arial"/>
                <w:sz w:val="20"/>
              </w:rPr>
            </w:pPr>
            <w:r w:rsidRPr="002C45CB">
              <w:rPr>
                <w:rFonts w:cs="Arial"/>
                <w:sz w:val="20"/>
              </w:rPr>
              <w:t>0.5%</w:t>
            </w:r>
          </w:p>
        </w:tc>
        <w:tc>
          <w:tcPr>
            <w:tcW w:w="519" w:type="pct"/>
          </w:tcPr>
          <w:p w14:paraId="35EE3D73" w14:textId="77777777" w:rsidR="00A722E5" w:rsidRPr="002C45CB" w:rsidRDefault="00A722E5" w:rsidP="0045384A">
            <w:pPr>
              <w:jc w:val="center"/>
              <w:rPr>
                <w:rFonts w:cs="Arial"/>
                <w:sz w:val="20"/>
              </w:rPr>
            </w:pPr>
            <w:r w:rsidRPr="002C45CB">
              <w:rPr>
                <w:rFonts w:cs="Arial"/>
                <w:sz w:val="20"/>
              </w:rPr>
              <w:t>-</w:t>
            </w:r>
          </w:p>
        </w:tc>
      </w:tr>
      <w:tr w:rsidR="00B24001" w:rsidRPr="002C45CB" w14:paraId="15979E70" w14:textId="77777777" w:rsidTr="00B9375A">
        <w:trPr>
          <w:trHeight w:val="340"/>
        </w:trPr>
        <w:tc>
          <w:tcPr>
            <w:tcW w:w="3437" w:type="pct"/>
          </w:tcPr>
          <w:p w14:paraId="28755A06" w14:textId="1C4E113F" w:rsidR="00B24001" w:rsidRPr="002C45CB" w:rsidRDefault="00B24001" w:rsidP="007314E0">
            <w:pPr>
              <w:jc w:val="both"/>
              <w:rPr>
                <w:sz w:val="20"/>
              </w:rPr>
            </w:pPr>
            <w:r w:rsidRPr="002C45CB">
              <w:rPr>
                <w:sz w:val="20"/>
              </w:rPr>
              <w:lastRenderedPageBreak/>
              <w:t xml:space="preserve">% women who have spent anything on treatment for </w:t>
            </w:r>
            <w:r w:rsidR="007314E0" w:rsidRPr="002C45CB">
              <w:rPr>
                <w:sz w:val="20"/>
              </w:rPr>
              <w:t xml:space="preserve">themselves </w:t>
            </w:r>
            <w:r w:rsidRPr="002C45CB">
              <w:rPr>
                <w:sz w:val="20"/>
              </w:rPr>
              <w:t xml:space="preserve">in the past </w:t>
            </w:r>
            <w:r w:rsidR="007314E0" w:rsidRPr="002C45CB">
              <w:rPr>
                <w:sz w:val="20"/>
              </w:rPr>
              <w:t xml:space="preserve">six </w:t>
            </w:r>
            <w:r w:rsidRPr="002C45CB">
              <w:rPr>
                <w:sz w:val="20"/>
              </w:rPr>
              <w:t>months</w:t>
            </w:r>
          </w:p>
        </w:tc>
        <w:tc>
          <w:tcPr>
            <w:tcW w:w="521" w:type="pct"/>
            <w:noWrap/>
          </w:tcPr>
          <w:p w14:paraId="390B5AA4" w14:textId="77777777" w:rsidR="00B24001" w:rsidRPr="002C45CB" w:rsidRDefault="00B24001" w:rsidP="0045384A">
            <w:pPr>
              <w:jc w:val="center"/>
              <w:rPr>
                <w:rFonts w:cs="Arial"/>
                <w:sz w:val="20"/>
              </w:rPr>
            </w:pPr>
            <w:r w:rsidRPr="002C45CB">
              <w:rPr>
                <w:rFonts w:cs="Arial"/>
                <w:sz w:val="20"/>
              </w:rPr>
              <w:t>1,991</w:t>
            </w:r>
          </w:p>
        </w:tc>
        <w:tc>
          <w:tcPr>
            <w:tcW w:w="523" w:type="pct"/>
          </w:tcPr>
          <w:p w14:paraId="03A123D8" w14:textId="77777777" w:rsidR="00B24001" w:rsidRPr="002C45CB" w:rsidRDefault="00B24001" w:rsidP="0045384A">
            <w:pPr>
              <w:jc w:val="center"/>
              <w:rPr>
                <w:rFonts w:cs="Arial"/>
                <w:sz w:val="20"/>
              </w:rPr>
            </w:pPr>
            <w:r w:rsidRPr="002C45CB">
              <w:rPr>
                <w:rFonts w:cs="Arial"/>
                <w:sz w:val="20"/>
              </w:rPr>
              <w:t>68.0%</w:t>
            </w:r>
          </w:p>
        </w:tc>
        <w:tc>
          <w:tcPr>
            <w:tcW w:w="519" w:type="pct"/>
          </w:tcPr>
          <w:p w14:paraId="57E8B5E9" w14:textId="77777777" w:rsidR="00B24001" w:rsidRPr="002C45CB" w:rsidRDefault="00B24001" w:rsidP="0045384A">
            <w:pPr>
              <w:jc w:val="center"/>
              <w:rPr>
                <w:rFonts w:cs="Arial"/>
                <w:sz w:val="20"/>
              </w:rPr>
            </w:pPr>
            <w:r w:rsidRPr="002C45CB">
              <w:rPr>
                <w:rFonts w:cs="Arial"/>
                <w:sz w:val="20"/>
              </w:rPr>
              <w:t>-</w:t>
            </w:r>
          </w:p>
        </w:tc>
      </w:tr>
      <w:tr w:rsidR="00B24001" w:rsidRPr="002C45CB" w14:paraId="6083746D" w14:textId="77777777" w:rsidTr="00B9375A">
        <w:trPr>
          <w:trHeight w:val="340"/>
        </w:trPr>
        <w:tc>
          <w:tcPr>
            <w:tcW w:w="3437" w:type="pct"/>
          </w:tcPr>
          <w:p w14:paraId="74A5ECA6" w14:textId="55C0D23B" w:rsidR="00B24001" w:rsidRPr="002C45CB" w:rsidRDefault="00B24001" w:rsidP="007314E0">
            <w:pPr>
              <w:jc w:val="both"/>
              <w:rPr>
                <w:color w:val="000000" w:themeColor="text1"/>
                <w:sz w:val="20"/>
              </w:rPr>
            </w:pPr>
            <w:r w:rsidRPr="002C45CB">
              <w:rPr>
                <w:sz w:val="20"/>
              </w:rPr>
              <w:t xml:space="preserve">Expenditure for treatment for </w:t>
            </w:r>
            <w:r w:rsidR="007314E0" w:rsidRPr="002C45CB">
              <w:rPr>
                <w:sz w:val="20"/>
              </w:rPr>
              <w:t xml:space="preserve">themselves </w:t>
            </w:r>
            <w:r w:rsidRPr="002C45CB">
              <w:rPr>
                <w:sz w:val="20"/>
              </w:rPr>
              <w:t xml:space="preserve">in past </w:t>
            </w:r>
            <w:r w:rsidR="007314E0" w:rsidRPr="002C45CB">
              <w:rPr>
                <w:sz w:val="20"/>
              </w:rPr>
              <w:t xml:space="preserve">six </w:t>
            </w:r>
            <w:r w:rsidRPr="002C45CB">
              <w:rPr>
                <w:sz w:val="20"/>
              </w:rPr>
              <w:t>months (excluding transport costs)</w:t>
            </w:r>
            <w:r w:rsidR="00511570" w:rsidRPr="002C45CB">
              <w:rPr>
                <w:sz w:val="20"/>
              </w:rPr>
              <w:t xml:space="preserve"> (</w:t>
            </w:r>
            <w:r w:rsidR="007314E0" w:rsidRPr="002C45CB">
              <w:rPr>
                <w:sz w:val="20"/>
              </w:rPr>
              <w:t>NGN</w:t>
            </w:r>
            <w:r w:rsidR="00511570" w:rsidRPr="002C45CB">
              <w:rPr>
                <w:sz w:val="20"/>
              </w:rPr>
              <w:t>)</w:t>
            </w:r>
          </w:p>
        </w:tc>
        <w:tc>
          <w:tcPr>
            <w:tcW w:w="521" w:type="pct"/>
            <w:noWrap/>
          </w:tcPr>
          <w:p w14:paraId="1C74A4D4" w14:textId="77777777" w:rsidR="00B24001" w:rsidRPr="002C45CB" w:rsidRDefault="00B24001" w:rsidP="0045384A">
            <w:pPr>
              <w:jc w:val="center"/>
              <w:rPr>
                <w:rFonts w:cs="Arial"/>
                <w:sz w:val="20"/>
              </w:rPr>
            </w:pPr>
            <w:r w:rsidRPr="002C45CB">
              <w:rPr>
                <w:rFonts w:cs="Arial"/>
                <w:sz w:val="20"/>
              </w:rPr>
              <w:t>1,354</w:t>
            </w:r>
          </w:p>
        </w:tc>
        <w:tc>
          <w:tcPr>
            <w:tcW w:w="523" w:type="pct"/>
          </w:tcPr>
          <w:p w14:paraId="41E40AB1" w14:textId="77777777" w:rsidR="00B24001" w:rsidRPr="002C45CB" w:rsidRDefault="00B24001" w:rsidP="0045384A">
            <w:pPr>
              <w:jc w:val="center"/>
              <w:rPr>
                <w:rFonts w:cs="Arial"/>
                <w:sz w:val="20"/>
              </w:rPr>
            </w:pPr>
            <w:r w:rsidRPr="002C45CB">
              <w:rPr>
                <w:rFonts w:cs="Arial"/>
                <w:sz w:val="20"/>
              </w:rPr>
              <w:t>2,341.6</w:t>
            </w:r>
          </w:p>
        </w:tc>
        <w:tc>
          <w:tcPr>
            <w:tcW w:w="519" w:type="pct"/>
          </w:tcPr>
          <w:p w14:paraId="647B128C" w14:textId="77777777" w:rsidR="00B24001" w:rsidRPr="002C45CB" w:rsidRDefault="00B24001" w:rsidP="0045384A">
            <w:pPr>
              <w:jc w:val="center"/>
              <w:rPr>
                <w:rFonts w:cs="Arial"/>
                <w:sz w:val="20"/>
              </w:rPr>
            </w:pPr>
            <w:r w:rsidRPr="002C45CB">
              <w:rPr>
                <w:rFonts w:cs="Arial"/>
                <w:sz w:val="20"/>
              </w:rPr>
              <w:t>3,952.5</w:t>
            </w:r>
          </w:p>
        </w:tc>
      </w:tr>
      <w:tr w:rsidR="00B24001" w:rsidRPr="002C45CB" w14:paraId="0507DF97" w14:textId="77777777" w:rsidTr="00B9375A">
        <w:trPr>
          <w:trHeight w:val="340"/>
        </w:trPr>
        <w:tc>
          <w:tcPr>
            <w:tcW w:w="3437" w:type="pct"/>
          </w:tcPr>
          <w:p w14:paraId="2E166532" w14:textId="614DF61A" w:rsidR="00B24001" w:rsidRPr="002C45CB" w:rsidRDefault="00B24001" w:rsidP="007314E0">
            <w:pPr>
              <w:jc w:val="both"/>
              <w:rPr>
                <w:sz w:val="20"/>
              </w:rPr>
            </w:pPr>
            <w:r w:rsidRPr="002C45CB">
              <w:rPr>
                <w:sz w:val="20"/>
              </w:rPr>
              <w:t xml:space="preserve">% women who have spent anything on treatment for </w:t>
            </w:r>
            <w:r w:rsidR="007314E0" w:rsidRPr="002C45CB">
              <w:rPr>
                <w:sz w:val="20"/>
              </w:rPr>
              <w:t>t</w:t>
            </w:r>
            <w:r w:rsidRPr="002C45CB">
              <w:rPr>
                <w:sz w:val="20"/>
              </w:rPr>
              <w:t>he</w:t>
            </w:r>
            <w:r w:rsidR="007314E0" w:rsidRPr="002C45CB">
              <w:rPr>
                <w:sz w:val="20"/>
              </w:rPr>
              <w:t>i</w:t>
            </w:r>
            <w:r w:rsidRPr="002C45CB">
              <w:rPr>
                <w:sz w:val="20"/>
              </w:rPr>
              <w:t xml:space="preserve">r children in the past </w:t>
            </w:r>
            <w:r w:rsidR="007314E0" w:rsidRPr="002C45CB">
              <w:rPr>
                <w:sz w:val="20"/>
              </w:rPr>
              <w:t xml:space="preserve">six </w:t>
            </w:r>
            <w:r w:rsidRPr="002C45CB">
              <w:rPr>
                <w:sz w:val="20"/>
              </w:rPr>
              <w:t>months</w:t>
            </w:r>
          </w:p>
        </w:tc>
        <w:tc>
          <w:tcPr>
            <w:tcW w:w="521" w:type="pct"/>
            <w:noWrap/>
          </w:tcPr>
          <w:p w14:paraId="2C3502B6" w14:textId="77777777" w:rsidR="00B24001" w:rsidRPr="002C45CB" w:rsidRDefault="00B24001" w:rsidP="0045384A">
            <w:pPr>
              <w:jc w:val="center"/>
              <w:rPr>
                <w:rFonts w:cs="Arial"/>
                <w:sz w:val="20"/>
              </w:rPr>
            </w:pPr>
            <w:r w:rsidRPr="002C45CB">
              <w:rPr>
                <w:rFonts w:cs="Arial"/>
                <w:sz w:val="20"/>
              </w:rPr>
              <w:t>1,785</w:t>
            </w:r>
          </w:p>
        </w:tc>
        <w:tc>
          <w:tcPr>
            <w:tcW w:w="523" w:type="pct"/>
          </w:tcPr>
          <w:p w14:paraId="08B5C7E7" w14:textId="77777777" w:rsidR="00B24001" w:rsidRPr="002C45CB" w:rsidRDefault="00B24001" w:rsidP="0045384A">
            <w:pPr>
              <w:jc w:val="center"/>
              <w:rPr>
                <w:rFonts w:cs="Arial"/>
                <w:sz w:val="20"/>
              </w:rPr>
            </w:pPr>
            <w:r w:rsidRPr="002C45CB">
              <w:rPr>
                <w:rFonts w:cs="Arial"/>
                <w:sz w:val="20"/>
              </w:rPr>
              <w:t>78.6%</w:t>
            </w:r>
          </w:p>
        </w:tc>
        <w:tc>
          <w:tcPr>
            <w:tcW w:w="519" w:type="pct"/>
          </w:tcPr>
          <w:p w14:paraId="40C29CD8" w14:textId="77777777" w:rsidR="00B24001" w:rsidRPr="002C45CB" w:rsidRDefault="00B24001" w:rsidP="0045384A">
            <w:pPr>
              <w:jc w:val="center"/>
              <w:rPr>
                <w:rFonts w:cs="Arial"/>
                <w:sz w:val="20"/>
              </w:rPr>
            </w:pPr>
            <w:r w:rsidRPr="002C45CB">
              <w:rPr>
                <w:rFonts w:cs="Arial"/>
                <w:sz w:val="20"/>
              </w:rPr>
              <w:t>-</w:t>
            </w:r>
          </w:p>
        </w:tc>
      </w:tr>
      <w:tr w:rsidR="00B24001" w:rsidRPr="002C45CB" w14:paraId="3CDBDF09" w14:textId="77777777" w:rsidTr="00B9375A">
        <w:trPr>
          <w:trHeight w:val="340"/>
        </w:trPr>
        <w:tc>
          <w:tcPr>
            <w:tcW w:w="3437" w:type="pct"/>
          </w:tcPr>
          <w:p w14:paraId="1A196485" w14:textId="6CD0FA60" w:rsidR="00B24001" w:rsidRPr="002C45CB" w:rsidRDefault="00B24001" w:rsidP="007314E0">
            <w:pPr>
              <w:jc w:val="both"/>
              <w:rPr>
                <w:color w:val="000000" w:themeColor="text1"/>
                <w:sz w:val="20"/>
              </w:rPr>
            </w:pPr>
            <w:r w:rsidRPr="002C45CB">
              <w:rPr>
                <w:sz w:val="20"/>
              </w:rPr>
              <w:t xml:space="preserve">Expenditure for treatment for children in past </w:t>
            </w:r>
            <w:r w:rsidR="007314E0" w:rsidRPr="002C45CB">
              <w:rPr>
                <w:sz w:val="20"/>
              </w:rPr>
              <w:t xml:space="preserve">six </w:t>
            </w:r>
            <w:r w:rsidRPr="002C45CB">
              <w:rPr>
                <w:sz w:val="20"/>
              </w:rPr>
              <w:t>months (excluding transport costs)</w:t>
            </w:r>
            <w:r w:rsidR="00511570" w:rsidRPr="002C45CB">
              <w:rPr>
                <w:sz w:val="20"/>
              </w:rPr>
              <w:t xml:space="preserve"> (</w:t>
            </w:r>
            <w:r w:rsidR="007314E0" w:rsidRPr="002C45CB">
              <w:rPr>
                <w:sz w:val="20"/>
              </w:rPr>
              <w:t>NGN</w:t>
            </w:r>
            <w:r w:rsidR="00511570" w:rsidRPr="002C45CB">
              <w:rPr>
                <w:sz w:val="20"/>
              </w:rPr>
              <w:t>)</w:t>
            </w:r>
          </w:p>
        </w:tc>
        <w:tc>
          <w:tcPr>
            <w:tcW w:w="521" w:type="pct"/>
            <w:noWrap/>
          </w:tcPr>
          <w:p w14:paraId="5B3212CA" w14:textId="77777777" w:rsidR="00B24001" w:rsidRPr="002C45CB" w:rsidRDefault="00B24001" w:rsidP="0045384A">
            <w:pPr>
              <w:jc w:val="center"/>
              <w:rPr>
                <w:rFonts w:cs="Arial"/>
                <w:sz w:val="20"/>
              </w:rPr>
            </w:pPr>
            <w:r w:rsidRPr="002C45CB">
              <w:rPr>
                <w:rFonts w:cs="Arial"/>
                <w:sz w:val="20"/>
              </w:rPr>
              <w:t>1,403</w:t>
            </w:r>
          </w:p>
        </w:tc>
        <w:tc>
          <w:tcPr>
            <w:tcW w:w="523" w:type="pct"/>
          </w:tcPr>
          <w:p w14:paraId="2B07AC5F" w14:textId="77777777" w:rsidR="00B24001" w:rsidRPr="002C45CB" w:rsidRDefault="00B24001" w:rsidP="0045384A">
            <w:pPr>
              <w:jc w:val="center"/>
              <w:rPr>
                <w:rFonts w:cs="Arial"/>
                <w:sz w:val="20"/>
              </w:rPr>
            </w:pPr>
            <w:r w:rsidRPr="002C45CB">
              <w:rPr>
                <w:rFonts w:cs="Arial"/>
                <w:sz w:val="20"/>
              </w:rPr>
              <w:t>2,152.3</w:t>
            </w:r>
          </w:p>
        </w:tc>
        <w:tc>
          <w:tcPr>
            <w:tcW w:w="519" w:type="pct"/>
          </w:tcPr>
          <w:p w14:paraId="606C7BF2" w14:textId="77777777" w:rsidR="00B24001" w:rsidRPr="002C45CB" w:rsidRDefault="00B24001" w:rsidP="0045384A">
            <w:pPr>
              <w:jc w:val="center"/>
              <w:rPr>
                <w:rFonts w:cs="Arial"/>
                <w:sz w:val="20"/>
              </w:rPr>
            </w:pPr>
            <w:r w:rsidRPr="002C45CB">
              <w:rPr>
                <w:rFonts w:cs="Arial"/>
                <w:sz w:val="20"/>
              </w:rPr>
              <w:t>3,132.3</w:t>
            </w:r>
          </w:p>
        </w:tc>
      </w:tr>
      <w:tr w:rsidR="00B24001" w:rsidRPr="002C45CB" w14:paraId="4CDC04DA" w14:textId="77777777" w:rsidTr="00B9375A">
        <w:trPr>
          <w:trHeight w:val="340"/>
        </w:trPr>
        <w:tc>
          <w:tcPr>
            <w:tcW w:w="3437" w:type="pct"/>
          </w:tcPr>
          <w:p w14:paraId="5A083A3A" w14:textId="77777777" w:rsidR="00B24001" w:rsidRPr="002C45CB" w:rsidRDefault="00B24001" w:rsidP="00E13AD1">
            <w:pPr>
              <w:jc w:val="both"/>
            </w:pPr>
          </w:p>
        </w:tc>
        <w:tc>
          <w:tcPr>
            <w:tcW w:w="521" w:type="pct"/>
            <w:noWrap/>
          </w:tcPr>
          <w:p w14:paraId="08AEBABC" w14:textId="77777777" w:rsidR="00B24001" w:rsidRPr="002C45CB" w:rsidRDefault="00B24001" w:rsidP="0045384A">
            <w:pPr>
              <w:jc w:val="center"/>
              <w:rPr>
                <w:rFonts w:cs="Arial"/>
                <w:sz w:val="20"/>
              </w:rPr>
            </w:pPr>
          </w:p>
        </w:tc>
        <w:tc>
          <w:tcPr>
            <w:tcW w:w="523" w:type="pct"/>
          </w:tcPr>
          <w:p w14:paraId="323E74D9" w14:textId="77777777" w:rsidR="00B24001" w:rsidRPr="002C45CB" w:rsidRDefault="00B24001" w:rsidP="0045384A">
            <w:pPr>
              <w:jc w:val="center"/>
              <w:rPr>
                <w:rFonts w:cs="Arial"/>
                <w:sz w:val="20"/>
              </w:rPr>
            </w:pPr>
          </w:p>
        </w:tc>
        <w:tc>
          <w:tcPr>
            <w:tcW w:w="519" w:type="pct"/>
          </w:tcPr>
          <w:p w14:paraId="2115654D" w14:textId="77777777" w:rsidR="00B24001" w:rsidRPr="002C45CB" w:rsidRDefault="00B24001" w:rsidP="0045384A">
            <w:pPr>
              <w:jc w:val="center"/>
              <w:rPr>
                <w:rFonts w:cs="Arial"/>
                <w:sz w:val="20"/>
              </w:rPr>
            </w:pPr>
          </w:p>
        </w:tc>
      </w:tr>
    </w:tbl>
    <w:p w14:paraId="0098597B" w14:textId="2F746238" w:rsidR="00CB4E17" w:rsidRPr="002C45CB" w:rsidRDefault="008929FF" w:rsidP="004F27D2">
      <w:pPr>
        <w:pStyle w:val="BodyText1"/>
        <w:spacing w:before="240"/>
      </w:pPr>
      <w:r w:rsidRPr="002C45CB">
        <w:fldChar w:fldCharType="begin"/>
      </w:r>
      <w:r w:rsidRPr="002C45CB">
        <w:instrText xml:space="preserve"> REF _Ref415739481 \h  \* MERGEFORMAT </w:instrText>
      </w:r>
      <w:r w:rsidRPr="002C45CB">
        <w:fldChar w:fldCharType="separate"/>
      </w:r>
      <w:r w:rsidR="00A36D0B" w:rsidRPr="002C45CB">
        <w:t xml:space="preserve">Figure </w:t>
      </w:r>
      <w:r w:rsidR="00A36D0B">
        <w:rPr>
          <w:noProof/>
        </w:rPr>
        <w:t>32</w:t>
      </w:r>
      <w:r w:rsidRPr="002C45CB">
        <w:fldChar w:fldCharType="end"/>
      </w:r>
      <w:r w:rsidRPr="002C45CB">
        <w:t xml:space="preserve"> </w:t>
      </w:r>
      <w:r w:rsidR="00CB4E17" w:rsidRPr="002C45CB">
        <w:t xml:space="preserve">shows that the proportion of women who </w:t>
      </w:r>
      <w:r w:rsidR="007314E0" w:rsidRPr="002C45CB">
        <w:t xml:space="preserve">had </w:t>
      </w:r>
      <w:r w:rsidR="00CB4E17" w:rsidRPr="002C45CB">
        <w:t>visited a health facility recently varies substantially across areas. These proportions are much higher in Jigawa than Zamfara, and are especially low, at 24%, in one of the study LGAs in Zamfara: Anka. It is worthwhile investigating this further in the future, to understand why the barriers to access are so strong in this LGA.</w:t>
      </w:r>
      <w:r w:rsidR="0052250F" w:rsidRPr="002C45CB">
        <w:t xml:space="preserve"> </w:t>
      </w:r>
      <w:r w:rsidR="00CB4E17" w:rsidRPr="002C45CB">
        <w:t xml:space="preserve">This figure also shows </w:t>
      </w:r>
      <w:r w:rsidR="0052250F" w:rsidRPr="002C45CB">
        <w:t>a substantial difference in access between those in the bottom quartile of the PPI distribution, and those in the three remaining quartiles.</w:t>
      </w:r>
    </w:p>
    <w:p w14:paraId="6FAD6879" w14:textId="64C4159A" w:rsidR="0052250F" w:rsidRPr="002C45CB" w:rsidRDefault="00AC64A2" w:rsidP="004F27D2">
      <w:pPr>
        <w:pStyle w:val="BodyText1"/>
      </w:pPr>
      <w:r w:rsidRPr="002C45CB">
        <w:fldChar w:fldCharType="begin"/>
      </w:r>
      <w:r w:rsidRPr="002C45CB">
        <w:instrText xml:space="preserve"> REF _Ref415737254 \h  \* MERGEFORMAT </w:instrText>
      </w:r>
      <w:r w:rsidRPr="002C45CB">
        <w:fldChar w:fldCharType="separate"/>
      </w:r>
      <w:r w:rsidR="00A36D0B" w:rsidRPr="002C45CB">
        <w:t xml:space="preserve">Table </w:t>
      </w:r>
      <w:r w:rsidR="00A36D0B">
        <w:rPr>
          <w:noProof/>
        </w:rPr>
        <w:t>39</w:t>
      </w:r>
      <w:r w:rsidRPr="002C45CB">
        <w:fldChar w:fldCharType="end"/>
      </w:r>
      <w:r w:rsidRPr="002C45CB">
        <w:t xml:space="preserve"> </w:t>
      </w:r>
      <w:r w:rsidR="0052250F" w:rsidRPr="002C45CB">
        <w:t>focuses on access to antenatal care.</w:t>
      </w:r>
      <w:r w:rsidR="00B93C8E" w:rsidRPr="002C45CB">
        <w:t xml:space="preserve"> </w:t>
      </w:r>
      <w:r w:rsidR="006D3ECC" w:rsidRPr="002C45CB">
        <w:t xml:space="preserve">We saw earlier that 70% of men and women interviewed would advise </w:t>
      </w:r>
      <w:r w:rsidR="007314E0" w:rsidRPr="002C45CB">
        <w:t xml:space="preserve">a </w:t>
      </w:r>
      <w:r w:rsidR="006D3ECC" w:rsidRPr="002C45CB">
        <w:t xml:space="preserve">pregnant woman to visit </w:t>
      </w:r>
      <w:r w:rsidR="007314E0" w:rsidRPr="002C45CB">
        <w:t xml:space="preserve">a </w:t>
      </w:r>
      <w:r w:rsidR="006D3ECC" w:rsidRPr="002C45CB">
        <w:t>health facility for a check-up if she is healthy and nothing is wrong. However, t</w:t>
      </w:r>
      <w:r w:rsidR="00B93C8E" w:rsidRPr="002C45CB">
        <w:t xml:space="preserve">he proportion of currently pregnant women who have seen anyone for antenatal care is very low, at 31%. In addition, of the remaining 69% or so, only 39% have any intention </w:t>
      </w:r>
      <w:r w:rsidR="007314E0" w:rsidRPr="002C45CB">
        <w:t xml:space="preserve">of having </w:t>
      </w:r>
      <w:r w:rsidR="00B93C8E" w:rsidRPr="002C45CB">
        <w:t>an antenatal care visit later in their pregnancy.</w:t>
      </w:r>
    </w:p>
    <w:p w14:paraId="6A8DCAEA" w14:textId="67DF7AE3" w:rsidR="00B93C8E" w:rsidRPr="002C45CB" w:rsidRDefault="00B93C8E" w:rsidP="004F27D2">
      <w:pPr>
        <w:pStyle w:val="BodyText1"/>
      </w:pPr>
      <w:r w:rsidRPr="002C45CB">
        <w:t>We also see that the average numb</w:t>
      </w:r>
      <w:r w:rsidR="00AB71A5" w:rsidRPr="002C45CB">
        <w:t>er of antenatal care visits is four</w:t>
      </w:r>
      <w:r w:rsidRPr="002C45CB">
        <w:t xml:space="preserve"> among those who have visited </w:t>
      </w:r>
      <w:r w:rsidR="007314E0" w:rsidRPr="002C45CB">
        <w:t xml:space="preserve">a </w:t>
      </w:r>
      <w:r w:rsidRPr="002C45CB">
        <w:t xml:space="preserve">health facility for antenatal care, and almost all of </w:t>
      </w:r>
      <w:r w:rsidR="007314E0" w:rsidRPr="002C45CB">
        <w:t xml:space="preserve">these </w:t>
      </w:r>
      <w:r w:rsidRPr="002C45CB">
        <w:t xml:space="preserve">were seen by a doctor, a nurse, a midwife, or a </w:t>
      </w:r>
      <w:r w:rsidR="007314E0" w:rsidRPr="002C45CB">
        <w:t>CHEW</w:t>
      </w:r>
      <w:r w:rsidRPr="002C45CB">
        <w:t>. 70</w:t>
      </w:r>
      <w:r w:rsidR="007314E0" w:rsidRPr="002C45CB">
        <w:t>%</w:t>
      </w:r>
      <w:r w:rsidRPr="002C45CB">
        <w:t xml:space="preserve"> to 80% of these women receive</w:t>
      </w:r>
      <w:r w:rsidR="007314E0" w:rsidRPr="002C45CB">
        <w:t>d</w:t>
      </w:r>
      <w:r w:rsidRPr="002C45CB">
        <w:t xml:space="preserve"> folic acid and iron supplements, which are important for a healthy pregnancy, and almost two</w:t>
      </w:r>
      <w:r w:rsidR="00F563CB" w:rsidRPr="002C45CB">
        <w:t>-</w:t>
      </w:r>
      <w:r w:rsidRPr="002C45CB">
        <w:t>thirds of them receive</w:t>
      </w:r>
      <w:r w:rsidR="007314E0" w:rsidRPr="002C45CB">
        <w:t>d</w:t>
      </w:r>
      <w:r w:rsidRPr="002C45CB">
        <w:t xml:space="preserve"> malaria prevention drugs. Overall,</w:t>
      </w:r>
      <w:r w:rsidR="0059401E" w:rsidRPr="002C45CB">
        <w:t xml:space="preserve"> in line with the evidence presented</w:t>
      </w:r>
      <w:r w:rsidR="007314E0" w:rsidRPr="002C45CB">
        <w:t xml:space="preserve"> earlier</w:t>
      </w:r>
      <w:r w:rsidR="0059401E" w:rsidRPr="002C45CB">
        <w:t xml:space="preserve"> from the community surveys</w:t>
      </w:r>
      <w:r w:rsidR="00AB71A5" w:rsidRPr="002C45CB">
        <w:t>, households</w:t>
      </w:r>
      <w:r w:rsidR="0059401E" w:rsidRPr="002C45CB">
        <w:t xml:space="preserve"> </w:t>
      </w:r>
      <w:r w:rsidRPr="002C45CB">
        <w:t xml:space="preserve">appear to be receiving an acceptable standard of service (although it </w:t>
      </w:r>
      <w:r w:rsidR="007314E0" w:rsidRPr="002C45CB">
        <w:t>is still</w:t>
      </w:r>
      <w:r w:rsidRPr="002C45CB">
        <w:t xml:space="preserve"> important to increase these numbers to a higher level).</w:t>
      </w:r>
    </w:p>
    <w:p w14:paraId="5CAE5A08" w14:textId="037A4E5B" w:rsidR="00B93C8E" w:rsidRPr="002C45CB" w:rsidRDefault="00B93C8E" w:rsidP="004F27D2">
      <w:pPr>
        <w:pStyle w:val="BodyText1"/>
      </w:pPr>
      <w:r w:rsidRPr="002C45CB">
        <w:t xml:space="preserve">38% of these women </w:t>
      </w:r>
      <w:r w:rsidR="007314E0" w:rsidRPr="002C45CB">
        <w:t xml:space="preserve">did </w:t>
      </w:r>
      <w:r w:rsidRPr="002C45CB">
        <w:t xml:space="preserve">not pay transport costs, but among those who do, the average transport cost was </w:t>
      </w:r>
      <w:r w:rsidR="008B7A75" w:rsidRPr="002C45CB">
        <w:t>N</w:t>
      </w:r>
      <w:r w:rsidR="007314E0" w:rsidRPr="002C45CB">
        <w:t xml:space="preserve">GN </w:t>
      </w:r>
      <w:r w:rsidRPr="002C45CB">
        <w:t xml:space="preserve">460. Once at the health facility, 27% of women did not pay anything for their visit, but among those who did, the average cost was </w:t>
      </w:r>
      <w:r w:rsidR="008B7A75" w:rsidRPr="002C45CB">
        <w:t>N</w:t>
      </w:r>
      <w:r w:rsidR="007314E0" w:rsidRPr="002C45CB">
        <w:t xml:space="preserve">GN </w:t>
      </w:r>
      <w:r w:rsidRPr="002C45CB">
        <w:t>728.</w:t>
      </w:r>
    </w:p>
    <w:p w14:paraId="27C0DBBF" w14:textId="629C5ED6" w:rsidR="00B93C8E" w:rsidRPr="002C45CB" w:rsidRDefault="008929FF" w:rsidP="004F27D2">
      <w:pPr>
        <w:pStyle w:val="BodyText1"/>
      </w:pPr>
      <w:r w:rsidRPr="002C45CB">
        <w:fldChar w:fldCharType="begin"/>
      </w:r>
      <w:r w:rsidRPr="002C45CB">
        <w:instrText xml:space="preserve"> REF _Ref415739494 \h  \* MERGEFORMAT </w:instrText>
      </w:r>
      <w:r w:rsidRPr="002C45CB">
        <w:fldChar w:fldCharType="separate"/>
      </w:r>
      <w:r w:rsidR="00A36D0B" w:rsidRPr="002C45CB">
        <w:t xml:space="preserve">Figure </w:t>
      </w:r>
      <w:r w:rsidR="00A36D0B">
        <w:rPr>
          <w:noProof/>
        </w:rPr>
        <w:t>33</w:t>
      </w:r>
      <w:r w:rsidRPr="002C45CB">
        <w:fldChar w:fldCharType="end"/>
      </w:r>
      <w:r w:rsidRPr="002C45CB">
        <w:t xml:space="preserve"> </w:t>
      </w:r>
      <w:r w:rsidR="00B93C8E" w:rsidRPr="002C45CB">
        <w:t>shows that there are very large differences in access to antenatal care</w:t>
      </w:r>
      <w:r w:rsidR="007314E0" w:rsidRPr="002C45CB">
        <w:t xml:space="preserve"> across states: such access</w:t>
      </w:r>
      <w:r w:rsidR="00B93C8E" w:rsidRPr="002C45CB">
        <w:t xml:space="preserve"> is much higher in Jigawa than in Zamfara. It also shows a very strong PPI gradient in access to antenatal care, which could be a consequence of both </w:t>
      </w:r>
      <w:r w:rsidR="00573AB8" w:rsidRPr="002C45CB">
        <w:t xml:space="preserve">differences in the </w:t>
      </w:r>
      <w:r w:rsidR="00B93C8E" w:rsidRPr="002C45CB">
        <w:t xml:space="preserve">information about the importance of antenatal care, and </w:t>
      </w:r>
      <w:r w:rsidR="00573AB8" w:rsidRPr="002C45CB">
        <w:t xml:space="preserve">differences in the </w:t>
      </w:r>
      <w:r w:rsidR="00B93C8E" w:rsidRPr="002C45CB">
        <w:t>ability to pay for access to this type of care.</w:t>
      </w:r>
    </w:p>
    <w:p w14:paraId="03F9A413" w14:textId="77777777" w:rsidR="00F66A62" w:rsidRPr="002C45CB" w:rsidRDefault="00F66A62">
      <w:pPr>
        <w:rPr>
          <w:b/>
          <w:iCs/>
          <w:color w:val="4F81BD" w:themeColor="accent1"/>
          <w:szCs w:val="18"/>
        </w:rPr>
      </w:pPr>
      <w:r w:rsidRPr="002C45CB">
        <w:br w:type="page"/>
      </w:r>
    </w:p>
    <w:p w14:paraId="571DCFE1" w14:textId="6DD0F2A5" w:rsidR="00F66A62" w:rsidRPr="002C45CB" w:rsidRDefault="00F66A62" w:rsidP="00F66A62">
      <w:pPr>
        <w:pStyle w:val="Caption"/>
      </w:pPr>
      <w:bookmarkStart w:id="276" w:name="_Ref415739481"/>
      <w:bookmarkStart w:id="277" w:name="_Toc423448544"/>
      <w:r w:rsidRPr="002C45CB">
        <w:lastRenderedPageBreak/>
        <w:t xml:space="preserve">Figure </w:t>
      </w:r>
      <w:fldSimple w:instr=" SEQ Figure \* ARABIC ">
        <w:r w:rsidR="00A36D0B">
          <w:rPr>
            <w:noProof/>
          </w:rPr>
          <w:t>32</w:t>
        </w:r>
      </w:fldSimple>
      <w:bookmarkEnd w:id="276"/>
      <w:r w:rsidRPr="002C45CB">
        <w:tab/>
      </w:r>
      <w:bookmarkStart w:id="278" w:name="_Ref287262715"/>
      <w:r w:rsidRPr="002C45CB">
        <w:t xml:space="preserve">Women’s visits to health </w:t>
      </w:r>
      <w:bookmarkEnd w:id="278"/>
      <w:r w:rsidRPr="002C45CB">
        <w:t>facilities</w:t>
      </w:r>
      <w:bookmarkEnd w:id="277"/>
    </w:p>
    <w:tbl>
      <w:tblPr>
        <w:tblStyle w:val="OPMFigureTable"/>
        <w:tblW w:w="0" w:type="auto"/>
        <w:tblLook w:val="04C0" w:firstRow="0" w:lastRow="1" w:firstColumn="1" w:lastColumn="0" w:noHBand="0" w:noVBand="1"/>
      </w:tblPr>
      <w:tblGrid>
        <w:gridCol w:w="9639"/>
      </w:tblGrid>
      <w:tr w:rsidR="00BF7F52" w:rsidRPr="002C45CB" w14:paraId="45F4756F"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59C06BCD" w14:textId="77777777" w:rsidR="00BF7F52" w:rsidRPr="002C45CB" w:rsidRDefault="002A5251" w:rsidP="00E13AD1">
            <w:pPr>
              <w:pStyle w:val="BodyText1"/>
              <w:spacing w:after="0"/>
              <w:jc w:val="both"/>
            </w:pPr>
            <w:r w:rsidRPr="002C45CB">
              <w:rPr>
                <w:noProof/>
                <w:lang w:eastAsia="en-GB"/>
              </w:rPr>
              <w:drawing>
                <wp:inline distT="0" distB="0" distL="0" distR="0" wp14:anchorId="09570BB4" wp14:editId="6B68B9F3">
                  <wp:extent cx="6120765" cy="3672205"/>
                  <wp:effectExtent l="0" t="0" r="63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ac.eps"/>
                          <pic:cNvPicPr/>
                        </pic:nvPicPr>
                        <pic:blipFill>
                          <a:blip r:embed="rId54">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BF7F52" w:rsidRPr="002C45CB" w14:paraId="063A54AD"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4E49F49F" w14:textId="77777777" w:rsidR="00BF7F52" w:rsidRPr="002C45CB" w:rsidRDefault="00BF7F52" w:rsidP="00E13AD1">
            <w:pPr>
              <w:pStyle w:val="BodyText1"/>
              <w:spacing w:after="0"/>
              <w:jc w:val="both"/>
            </w:pPr>
            <w:r w:rsidRPr="002C45CB">
              <w:t>Source: CDGP Baseline Survey.</w:t>
            </w:r>
          </w:p>
        </w:tc>
      </w:tr>
    </w:tbl>
    <w:p w14:paraId="06CF2D52" w14:textId="3B2F3EE1" w:rsidR="00B24001" w:rsidRPr="002C45CB" w:rsidRDefault="00B9375A" w:rsidP="00B9375A">
      <w:pPr>
        <w:pStyle w:val="Caption"/>
        <w:spacing w:before="240"/>
      </w:pPr>
      <w:bookmarkStart w:id="279" w:name="_Ref415737254"/>
      <w:bookmarkStart w:id="280" w:name="_Toc423448488"/>
      <w:r w:rsidRPr="002C45CB">
        <w:t xml:space="preserve">Table </w:t>
      </w:r>
      <w:fldSimple w:instr=" SEQ Table \* ARABIC ">
        <w:r w:rsidR="00A36D0B">
          <w:rPr>
            <w:noProof/>
          </w:rPr>
          <w:t>39</w:t>
        </w:r>
      </w:fldSimple>
      <w:bookmarkEnd w:id="279"/>
      <w:r w:rsidRPr="002C45CB">
        <w:tab/>
      </w:r>
      <w:bookmarkStart w:id="281" w:name="_Ref287262720"/>
      <w:r w:rsidRPr="002C45CB">
        <w:t xml:space="preserve">Antenatal care for currently pregnant </w:t>
      </w:r>
      <w:bookmarkEnd w:id="281"/>
      <w:r w:rsidRPr="002C45CB">
        <w:t>women</w:t>
      </w:r>
      <w:bookmarkEnd w:id="280"/>
    </w:p>
    <w:tbl>
      <w:tblPr>
        <w:tblStyle w:val="e-PactBlue"/>
        <w:tblW w:w="4959" w:type="pct"/>
        <w:tblLayout w:type="fixed"/>
        <w:tblLook w:val="01E0" w:firstRow="1" w:lastRow="1" w:firstColumn="1" w:lastColumn="1" w:noHBand="0" w:noVBand="0"/>
      </w:tblPr>
      <w:tblGrid>
        <w:gridCol w:w="6565"/>
        <w:gridCol w:w="995"/>
        <w:gridCol w:w="999"/>
        <w:gridCol w:w="991"/>
      </w:tblGrid>
      <w:tr w:rsidR="00EA11D4" w:rsidRPr="002C45CB" w14:paraId="78FCD40F"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437" w:type="pct"/>
            <w:noWrap/>
          </w:tcPr>
          <w:p w14:paraId="2CC8618E" w14:textId="77777777" w:rsidR="00B24001" w:rsidRPr="002C45CB" w:rsidRDefault="00B24001" w:rsidP="00E13AD1">
            <w:pPr>
              <w:jc w:val="both"/>
              <w:rPr>
                <w:rFonts w:cs="Arial"/>
              </w:rPr>
            </w:pPr>
            <w:r w:rsidRPr="002C45CB">
              <w:rPr>
                <w:rFonts w:cs="Arial"/>
              </w:rPr>
              <w:t>Indicator</w:t>
            </w:r>
          </w:p>
        </w:tc>
        <w:tc>
          <w:tcPr>
            <w:tcW w:w="521" w:type="pct"/>
            <w:noWrap/>
          </w:tcPr>
          <w:p w14:paraId="1E534FBE" w14:textId="77777777" w:rsidR="00B24001" w:rsidRPr="002C45CB" w:rsidRDefault="00B24001" w:rsidP="0045384A">
            <w:pPr>
              <w:jc w:val="center"/>
              <w:rPr>
                <w:rFonts w:cs="Arial"/>
              </w:rPr>
            </w:pPr>
            <w:r w:rsidRPr="002C45CB">
              <w:rPr>
                <w:rFonts w:cs="Arial"/>
              </w:rPr>
              <w:t>N</w:t>
            </w:r>
          </w:p>
        </w:tc>
        <w:tc>
          <w:tcPr>
            <w:tcW w:w="523" w:type="pct"/>
          </w:tcPr>
          <w:p w14:paraId="7D26E69D" w14:textId="77777777" w:rsidR="00B24001" w:rsidRPr="002C45CB" w:rsidRDefault="00B24001" w:rsidP="0045384A">
            <w:pPr>
              <w:jc w:val="center"/>
              <w:rPr>
                <w:rFonts w:cs="Arial"/>
              </w:rPr>
            </w:pPr>
            <w:r w:rsidRPr="002C45CB">
              <w:rPr>
                <w:rFonts w:cs="Arial"/>
              </w:rPr>
              <w:t>Mean</w:t>
            </w:r>
          </w:p>
        </w:tc>
        <w:tc>
          <w:tcPr>
            <w:tcW w:w="519" w:type="pct"/>
          </w:tcPr>
          <w:p w14:paraId="586A16E2" w14:textId="77777777" w:rsidR="00B24001" w:rsidRPr="002C45CB" w:rsidRDefault="00B24001" w:rsidP="0045384A">
            <w:pPr>
              <w:jc w:val="center"/>
              <w:rPr>
                <w:rFonts w:cs="Arial"/>
              </w:rPr>
            </w:pPr>
            <w:r w:rsidRPr="002C45CB">
              <w:rPr>
                <w:rFonts w:cs="Arial"/>
              </w:rPr>
              <w:t>SD</w:t>
            </w:r>
          </w:p>
        </w:tc>
      </w:tr>
      <w:tr w:rsidR="00B24001" w:rsidRPr="002C45CB" w14:paraId="00507183" w14:textId="77777777" w:rsidTr="00B9375A">
        <w:trPr>
          <w:trHeight w:val="340"/>
        </w:trPr>
        <w:tc>
          <w:tcPr>
            <w:tcW w:w="3437" w:type="pct"/>
            <w:noWrap/>
          </w:tcPr>
          <w:p w14:paraId="16603C3D" w14:textId="77777777" w:rsidR="00B24001" w:rsidRPr="002C45CB" w:rsidRDefault="0078712C" w:rsidP="00E13AD1">
            <w:pPr>
              <w:jc w:val="both"/>
              <w:rPr>
                <w:rFonts w:cs="Arial"/>
                <w:color w:val="000000" w:themeColor="text1"/>
                <w:sz w:val="20"/>
              </w:rPr>
            </w:pPr>
            <w:r w:rsidRPr="002C45CB">
              <w:rPr>
                <w:sz w:val="20"/>
              </w:rPr>
              <w:t>% of currently pregnant women who have seen anyone for antenatal care</w:t>
            </w:r>
          </w:p>
        </w:tc>
        <w:tc>
          <w:tcPr>
            <w:tcW w:w="521" w:type="pct"/>
            <w:noWrap/>
          </w:tcPr>
          <w:p w14:paraId="04F39C26" w14:textId="77777777" w:rsidR="00B24001" w:rsidRPr="002C45CB" w:rsidRDefault="0078712C" w:rsidP="0045384A">
            <w:pPr>
              <w:jc w:val="center"/>
              <w:rPr>
                <w:rFonts w:cs="Arial"/>
                <w:sz w:val="20"/>
              </w:rPr>
            </w:pPr>
            <w:r w:rsidRPr="002C45CB">
              <w:rPr>
                <w:rFonts w:cs="Arial"/>
                <w:sz w:val="20"/>
              </w:rPr>
              <w:t>3,687</w:t>
            </w:r>
          </w:p>
        </w:tc>
        <w:tc>
          <w:tcPr>
            <w:tcW w:w="523" w:type="pct"/>
          </w:tcPr>
          <w:p w14:paraId="10BA02D3" w14:textId="77777777" w:rsidR="00B24001" w:rsidRPr="002C45CB" w:rsidRDefault="00B24001" w:rsidP="0045384A">
            <w:pPr>
              <w:jc w:val="center"/>
              <w:rPr>
                <w:rFonts w:cs="Arial"/>
                <w:sz w:val="20"/>
              </w:rPr>
            </w:pPr>
            <w:r w:rsidRPr="002C45CB">
              <w:rPr>
                <w:rFonts w:cs="Arial"/>
                <w:sz w:val="20"/>
              </w:rPr>
              <w:t>31.1%</w:t>
            </w:r>
          </w:p>
        </w:tc>
        <w:tc>
          <w:tcPr>
            <w:tcW w:w="519" w:type="pct"/>
          </w:tcPr>
          <w:p w14:paraId="4B0B01CA" w14:textId="77777777" w:rsidR="00B24001" w:rsidRPr="002C45CB" w:rsidRDefault="00B24001" w:rsidP="0045384A">
            <w:pPr>
              <w:jc w:val="center"/>
              <w:rPr>
                <w:rFonts w:cs="Arial"/>
                <w:sz w:val="20"/>
              </w:rPr>
            </w:pPr>
            <w:r w:rsidRPr="002C45CB">
              <w:rPr>
                <w:rFonts w:cs="Arial"/>
                <w:sz w:val="20"/>
              </w:rPr>
              <w:t>-</w:t>
            </w:r>
          </w:p>
        </w:tc>
      </w:tr>
      <w:tr w:rsidR="00B24001" w:rsidRPr="002C45CB" w14:paraId="6E86DD28" w14:textId="77777777" w:rsidTr="00B9375A">
        <w:trPr>
          <w:trHeight w:val="340"/>
        </w:trPr>
        <w:tc>
          <w:tcPr>
            <w:tcW w:w="3437" w:type="pct"/>
          </w:tcPr>
          <w:p w14:paraId="291F5AE0" w14:textId="084FCCBC" w:rsidR="00B24001" w:rsidRPr="002C45CB" w:rsidRDefault="00B24001" w:rsidP="00193685">
            <w:pPr>
              <w:jc w:val="both"/>
              <w:rPr>
                <w:rFonts w:cs="Arial"/>
                <w:color w:val="000000" w:themeColor="text1"/>
                <w:sz w:val="20"/>
              </w:rPr>
            </w:pPr>
            <w:r w:rsidRPr="002C45CB">
              <w:rPr>
                <w:rFonts w:cs="Arial"/>
                <w:sz w:val="20"/>
              </w:rPr>
              <w:t xml:space="preserve">If </w:t>
            </w:r>
            <w:r w:rsidR="00193685" w:rsidRPr="002C45CB">
              <w:rPr>
                <w:rFonts w:cs="Arial"/>
                <w:sz w:val="20"/>
              </w:rPr>
              <w:t>they have</w:t>
            </w:r>
            <w:r w:rsidRPr="002C45CB">
              <w:rPr>
                <w:rFonts w:cs="Arial"/>
                <w:sz w:val="20"/>
              </w:rPr>
              <w:t xml:space="preserve"> seen someone for antenatal care, months pregnant when </w:t>
            </w:r>
            <w:r w:rsidR="00193685" w:rsidRPr="002C45CB">
              <w:rPr>
                <w:rFonts w:cs="Arial"/>
                <w:sz w:val="20"/>
              </w:rPr>
              <w:t xml:space="preserve">they </w:t>
            </w:r>
            <w:r w:rsidRPr="002C45CB">
              <w:rPr>
                <w:rFonts w:cs="Arial"/>
                <w:sz w:val="20"/>
              </w:rPr>
              <w:t>first received antenatal care for this pregnancy</w:t>
            </w:r>
          </w:p>
        </w:tc>
        <w:tc>
          <w:tcPr>
            <w:tcW w:w="521" w:type="pct"/>
            <w:noWrap/>
          </w:tcPr>
          <w:p w14:paraId="32EE0444" w14:textId="77777777" w:rsidR="00B24001" w:rsidRPr="002C45CB" w:rsidRDefault="00B24001" w:rsidP="0045384A">
            <w:pPr>
              <w:jc w:val="center"/>
              <w:rPr>
                <w:rFonts w:cs="Arial"/>
                <w:sz w:val="20"/>
              </w:rPr>
            </w:pPr>
            <w:r w:rsidRPr="002C45CB">
              <w:rPr>
                <w:rFonts w:cs="Arial"/>
                <w:sz w:val="20"/>
              </w:rPr>
              <w:t>1,117</w:t>
            </w:r>
          </w:p>
        </w:tc>
        <w:tc>
          <w:tcPr>
            <w:tcW w:w="523" w:type="pct"/>
          </w:tcPr>
          <w:p w14:paraId="7026721A" w14:textId="77777777" w:rsidR="00B24001" w:rsidRPr="002C45CB" w:rsidRDefault="00B24001" w:rsidP="0045384A">
            <w:pPr>
              <w:jc w:val="center"/>
              <w:rPr>
                <w:rFonts w:cs="Arial"/>
                <w:sz w:val="20"/>
              </w:rPr>
            </w:pPr>
            <w:r w:rsidRPr="002C45CB">
              <w:rPr>
                <w:rFonts w:cs="Arial"/>
                <w:sz w:val="20"/>
              </w:rPr>
              <w:t>4.0</w:t>
            </w:r>
          </w:p>
        </w:tc>
        <w:tc>
          <w:tcPr>
            <w:tcW w:w="519" w:type="pct"/>
          </w:tcPr>
          <w:p w14:paraId="0DF441A4" w14:textId="77777777" w:rsidR="00B24001" w:rsidRPr="002C45CB" w:rsidRDefault="00B24001" w:rsidP="0045384A">
            <w:pPr>
              <w:jc w:val="center"/>
              <w:rPr>
                <w:rFonts w:cs="Arial"/>
                <w:sz w:val="20"/>
              </w:rPr>
            </w:pPr>
            <w:r w:rsidRPr="002C45CB">
              <w:rPr>
                <w:rFonts w:cs="Arial"/>
                <w:sz w:val="20"/>
              </w:rPr>
              <w:t>1.8</w:t>
            </w:r>
          </w:p>
        </w:tc>
      </w:tr>
      <w:tr w:rsidR="00B24001" w:rsidRPr="002C45CB" w14:paraId="5119B2B8" w14:textId="77777777" w:rsidTr="00B9375A">
        <w:trPr>
          <w:trHeight w:val="340"/>
        </w:trPr>
        <w:tc>
          <w:tcPr>
            <w:tcW w:w="3437" w:type="pct"/>
          </w:tcPr>
          <w:p w14:paraId="46DF4AA8" w14:textId="315A6A55" w:rsidR="00B24001" w:rsidRPr="002C45CB" w:rsidRDefault="00B24001" w:rsidP="00193685">
            <w:pPr>
              <w:jc w:val="both"/>
              <w:rPr>
                <w:rFonts w:cs="Arial"/>
                <w:color w:val="000000" w:themeColor="text1"/>
                <w:sz w:val="20"/>
              </w:rPr>
            </w:pPr>
            <w:r w:rsidRPr="002C45CB">
              <w:rPr>
                <w:rFonts w:cs="Arial"/>
                <w:sz w:val="20"/>
              </w:rPr>
              <w:t xml:space="preserve">If </w:t>
            </w:r>
            <w:r w:rsidR="00193685" w:rsidRPr="002C45CB">
              <w:rPr>
                <w:rFonts w:cs="Arial"/>
                <w:sz w:val="20"/>
              </w:rPr>
              <w:t>they have</w:t>
            </w:r>
            <w:r w:rsidRPr="002C45CB">
              <w:rPr>
                <w:rFonts w:cs="Arial"/>
                <w:sz w:val="20"/>
              </w:rPr>
              <w:t xml:space="preserve"> not seen anyone, % of women who plan to see anyone for antenatal care later in the pregnancy </w:t>
            </w:r>
          </w:p>
        </w:tc>
        <w:tc>
          <w:tcPr>
            <w:tcW w:w="521" w:type="pct"/>
            <w:noWrap/>
          </w:tcPr>
          <w:p w14:paraId="7F3FE412" w14:textId="77777777" w:rsidR="00B24001" w:rsidRPr="002C45CB" w:rsidRDefault="00B24001" w:rsidP="0045384A">
            <w:pPr>
              <w:jc w:val="center"/>
              <w:rPr>
                <w:rFonts w:cs="Arial"/>
                <w:sz w:val="20"/>
              </w:rPr>
            </w:pPr>
            <w:r w:rsidRPr="002C45CB">
              <w:rPr>
                <w:rFonts w:cs="Arial"/>
                <w:sz w:val="20"/>
              </w:rPr>
              <w:t>2,539</w:t>
            </w:r>
          </w:p>
        </w:tc>
        <w:tc>
          <w:tcPr>
            <w:tcW w:w="523" w:type="pct"/>
          </w:tcPr>
          <w:p w14:paraId="511D8CF6" w14:textId="77777777" w:rsidR="00B24001" w:rsidRPr="002C45CB" w:rsidRDefault="00B24001" w:rsidP="0045384A">
            <w:pPr>
              <w:jc w:val="center"/>
              <w:rPr>
                <w:rFonts w:cs="Arial"/>
                <w:sz w:val="20"/>
              </w:rPr>
            </w:pPr>
            <w:r w:rsidRPr="002C45CB">
              <w:rPr>
                <w:rFonts w:cs="Arial"/>
                <w:sz w:val="20"/>
              </w:rPr>
              <w:t>39.4%</w:t>
            </w:r>
          </w:p>
        </w:tc>
        <w:tc>
          <w:tcPr>
            <w:tcW w:w="519" w:type="pct"/>
          </w:tcPr>
          <w:p w14:paraId="75B58E1C" w14:textId="77777777" w:rsidR="00B24001" w:rsidRPr="002C45CB" w:rsidRDefault="00B24001" w:rsidP="0045384A">
            <w:pPr>
              <w:jc w:val="center"/>
              <w:rPr>
                <w:rFonts w:cs="Arial"/>
                <w:sz w:val="20"/>
              </w:rPr>
            </w:pPr>
            <w:r w:rsidRPr="002C45CB">
              <w:rPr>
                <w:rFonts w:cs="Arial"/>
                <w:sz w:val="20"/>
              </w:rPr>
              <w:t>-</w:t>
            </w:r>
          </w:p>
        </w:tc>
      </w:tr>
      <w:tr w:rsidR="00B24001" w:rsidRPr="002C45CB" w14:paraId="4473FC87" w14:textId="77777777" w:rsidTr="00B9375A">
        <w:trPr>
          <w:trHeight w:val="340"/>
        </w:trPr>
        <w:tc>
          <w:tcPr>
            <w:tcW w:w="3437" w:type="pct"/>
          </w:tcPr>
          <w:p w14:paraId="61EA2212" w14:textId="77777777" w:rsidR="00B24001" w:rsidRPr="002C45CB" w:rsidRDefault="00B24001" w:rsidP="00E13AD1">
            <w:pPr>
              <w:jc w:val="both"/>
              <w:rPr>
                <w:rFonts w:cs="Arial"/>
                <w:sz w:val="20"/>
              </w:rPr>
            </w:pPr>
          </w:p>
        </w:tc>
        <w:tc>
          <w:tcPr>
            <w:tcW w:w="521" w:type="pct"/>
            <w:noWrap/>
          </w:tcPr>
          <w:p w14:paraId="6E29F596" w14:textId="77777777" w:rsidR="00B24001" w:rsidRPr="002C45CB" w:rsidRDefault="00B24001" w:rsidP="0045384A">
            <w:pPr>
              <w:jc w:val="center"/>
              <w:rPr>
                <w:rFonts w:cs="Arial"/>
                <w:sz w:val="20"/>
              </w:rPr>
            </w:pPr>
          </w:p>
        </w:tc>
        <w:tc>
          <w:tcPr>
            <w:tcW w:w="523" w:type="pct"/>
          </w:tcPr>
          <w:p w14:paraId="5ABF6EA8" w14:textId="77777777" w:rsidR="00B24001" w:rsidRPr="002C45CB" w:rsidRDefault="00B24001" w:rsidP="0045384A">
            <w:pPr>
              <w:jc w:val="center"/>
              <w:rPr>
                <w:rFonts w:cs="Arial"/>
                <w:sz w:val="20"/>
              </w:rPr>
            </w:pPr>
          </w:p>
        </w:tc>
        <w:tc>
          <w:tcPr>
            <w:tcW w:w="519" w:type="pct"/>
          </w:tcPr>
          <w:p w14:paraId="7D0503E9" w14:textId="77777777" w:rsidR="00B24001" w:rsidRPr="002C45CB" w:rsidRDefault="00B24001" w:rsidP="0045384A">
            <w:pPr>
              <w:jc w:val="center"/>
              <w:rPr>
                <w:rFonts w:cs="Arial"/>
                <w:sz w:val="20"/>
              </w:rPr>
            </w:pPr>
          </w:p>
        </w:tc>
      </w:tr>
      <w:tr w:rsidR="00B24001" w:rsidRPr="002C45CB" w14:paraId="343E788B" w14:textId="77777777" w:rsidTr="00B9375A">
        <w:trPr>
          <w:trHeight w:val="340"/>
        </w:trPr>
        <w:tc>
          <w:tcPr>
            <w:tcW w:w="3437" w:type="pct"/>
          </w:tcPr>
          <w:p w14:paraId="30AB9CB0" w14:textId="77777777" w:rsidR="00B24001" w:rsidRPr="002C45CB" w:rsidRDefault="00B24001" w:rsidP="00E13AD1">
            <w:pPr>
              <w:jc w:val="both"/>
              <w:rPr>
                <w:rFonts w:cs="Arial"/>
                <w:color w:val="000000" w:themeColor="text1"/>
                <w:sz w:val="20"/>
              </w:rPr>
            </w:pPr>
            <w:r w:rsidRPr="002C45CB">
              <w:rPr>
                <w:rFonts w:cs="Arial"/>
                <w:sz w:val="20"/>
              </w:rPr>
              <w:t>% of women for whom the last antenatal care was administered by:</w:t>
            </w:r>
          </w:p>
        </w:tc>
        <w:tc>
          <w:tcPr>
            <w:tcW w:w="521" w:type="pct"/>
            <w:noWrap/>
          </w:tcPr>
          <w:p w14:paraId="42A6D704" w14:textId="77777777" w:rsidR="00B24001" w:rsidRPr="002C45CB" w:rsidRDefault="00B24001" w:rsidP="0045384A">
            <w:pPr>
              <w:jc w:val="center"/>
              <w:rPr>
                <w:rFonts w:cs="Arial"/>
                <w:sz w:val="20"/>
              </w:rPr>
            </w:pPr>
          </w:p>
        </w:tc>
        <w:tc>
          <w:tcPr>
            <w:tcW w:w="523" w:type="pct"/>
          </w:tcPr>
          <w:p w14:paraId="15938E72" w14:textId="77777777" w:rsidR="00B24001" w:rsidRPr="002C45CB" w:rsidRDefault="00B24001" w:rsidP="0045384A">
            <w:pPr>
              <w:jc w:val="center"/>
              <w:rPr>
                <w:rFonts w:cs="Arial"/>
                <w:sz w:val="20"/>
              </w:rPr>
            </w:pPr>
          </w:p>
        </w:tc>
        <w:tc>
          <w:tcPr>
            <w:tcW w:w="519" w:type="pct"/>
          </w:tcPr>
          <w:p w14:paraId="58CC64A8" w14:textId="77777777" w:rsidR="00B24001" w:rsidRPr="002C45CB" w:rsidRDefault="00B24001" w:rsidP="0045384A">
            <w:pPr>
              <w:jc w:val="center"/>
              <w:rPr>
                <w:rFonts w:cs="Arial"/>
                <w:sz w:val="20"/>
              </w:rPr>
            </w:pPr>
          </w:p>
        </w:tc>
      </w:tr>
      <w:tr w:rsidR="00B24001" w:rsidRPr="002C45CB" w14:paraId="66935867" w14:textId="77777777" w:rsidTr="00B9375A">
        <w:trPr>
          <w:trHeight w:val="340"/>
        </w:trPr>
        <w:tc>
          <w:tcPr>
            <w:tcW w:w="3437" w:type="pct"/>
          </w:tcPr>
          <w:p w14:paraId="5BA33B78" w14:textId="68F0E02B" w:rsidR="00B24001" w:rsidRPr="002C45CB" w:rsidRDefault="00B24001" w:rsidP="00193685">
            <w:pPr>
              <w:pStyle w:val="ListParagraph"/>
              <w:numPr>
                <w:ilvl w:val="0"/>
                <w:numId w:val="20"/>
              </w:numPr>
              <w:jc w:val="both"/>
              <w:rPr>
                <w:color w:val="000000" w:themeColor="text1"/>
                <w:lang w:val="en-GB"/>
              </w:rPr>
            </w:pPr>
            <w:r w:rsidRPr="002C45CB">
              <w:rPr>
                <w:lang w:val="en-GB"/>
              </w:rPr>
              <w:t xml:space="preserve">Doctor, nurse, midwife or </w:t>
            </w:r>
            <w:r w:rsidR="00B0750B" w:rsidRPr="002C45CB">
              <w:rPr>
                <w:lang w:val="en-GB"/>
              </w:rPr>
              <w:t>CHEW</w:t>
            </w:r>
            <w:r w:rsidR="00B0750B" w:rsidRPr="002C45CB">
              <w:rPr>
                <w:vertAlign w:val="superscript"/>
                <w:lang w:val="en-GB"/>
              </w:rPr>
              <w:t xml:space="preserve"> +</w:t>
            </w:r>
          </w:p>
        </w:tc>
        <w:tc>
          <w:tcPr>
            <w:tcW w:w="521" w:type="pct"/>
            <w:noWrap/>
          </w:tcPr>
          <w:p w14:paraId="202D55AB" w14:textId="77777777" w:rsidR="00B24001" w:rsidRPr="002C45CB" w:rsidRDefault="00B24001" w:rsidP="0045384A">
            <w:pPr>
              <w:jc w:val="center"/>
              <w:rPr>
                <w:rFonts w:cs="Arial"/>
                <w:sz w:val="20"/>
              </w:rPr>
            </w:pPr>
            <w:r w:rsidRPr="002C45CB">
              <w:rPr>
                <w:rFonts w:cs="Arial"/>
                <w:sz w:val="20"/>
              </w:rPr>
              <w:t>1,148</w:t>
            </w:r>
          </w:p>
        </w:tc>
        <w:tc>
          <w:tcPr>
            <w:tcW w:w="523" w:type="pct"/>
          </w:tcPr>
          <w:p w14:paraId="063C4A41" w14:textId="77777777" w:rsidR="00B24001" w:rsidRPr="002C45CB" w:rsidRDefault="00B24001" w:rsidP="0045384A">
            <w:pPr>
              <w:jc w:val="center"/>
              <w:rPr>
                <w:rFonts w:cs="Arial"/>
                <w:sz w:val="20"/>
              </w:rPr>
            </w:pPr>
            <w:r w:rsidRPr="002C45CB">
              <w:rPr>
                <w:rFonts w:cs="Arial"/>
                <w:sz w:val="20"/>
              </w:rPr>
              <w:t>98.4%</w:t>
            </w:r>
          </w:p>
        </w:tc>
        <w:tc>
          <w:tcPr>
            <w:tcW w:w="519" w:type="pct"/>
          </w:tcPr>
          <w:p w14:paraId="51F95DE1" w14:textId="77777777" w:rsidR="00B24001" w:rsidRPr="002C45CB" w:rsidRDefault="00B24001" w:rsidP="0045384A">
            <w:pPr>
              <w:jc w:val="center"/>
              <w:rPr>
                <w:rFonts w:cs="Arial"/>
                <w:sz w:val="20"/>
              </w:rPr>
            </w:pPr>
            <w:r w:rsidRPr="002C45CB">
              <w:rPr>
                <w:rFonts w:cs="Arial"/>
                <w:sz w:val="20"/>
              </w:rPr>
              <w:t>-</w:t>
            </w:r>
          </w:p>
        </w:tc>
      </w:tr>
      <w:tr w:rsidR="00B24001" w:rsidRPr="002C45CB" w14:paraId="7B4DEBBB" w14:textId="77777777" w:rsidTr="00B9375A">
        <w:trPr>
          <w:trHeight w:val="340"/>
        </w:trPr>
        <w:tc>
          <w:tcPr>
            <w:tcW w:w="3437" w:type="pct"/>
          </w:tcPr>
          <w:p w14:paraId="3DB35530"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Traditional birth attendant</w:t>
            </w:r>
          </w:p>
        </w:tc>
        <w:tc>
          <w:tcPr>
            <w:tcW w:w="521" w:type="pct"/>
            <w:noWrap/>
          </w:tcPr>
          <w:p w14:paraId="23D7F040" w14:textId="77777777" w:rsidR="00B24001" w:rsidRPr="002C45CB" w:rsidRDefault="00B24001" w:rsidP="0045384A">
            <w:pPr>
              <w:jc w:val="center"/>
              <w:rPr>
                <w:rFonts w:cs="Arial"/>
                <w:sz w:val="20"/>
              </w:rPr>
            </w:pPr>
            <w:r w:rsidRPr="002C45CB">
              <w:rPr>
                <w:rFonts w:cs="Arial"/>
                <w:sz w:val="20"/>
              </w:rPr>
              <w:t>1,148</w:t>
            </w:r>
          </w:p>
        </w:tc>
        <w:tc>
          <w:tcPr>
            <w:tcW w:w="523" w:type="pct"/>
          </w:tcPr>
          <w:p w14:paraId="2E288A9D" w14:textId="77777777" w:rsidR="00B24001" w:rsidRPr="002C45CB" w:rsidRDefault="00B24001" w:rsidP="0045384A">
            <w:pPr>
              <w:jc w:val="center"/>
              <w:rPr>
                <w:rFonts w:cs="Arial"/>
                <w:sz w:val="20"/>
              </w:rPr>
            </w:pPr>
            <w:r w:rsidRPr="002C45CB">
              <w:rPr>
                <w:rFonts w:cs="Arial"/>
                <w:sz w:val="20"/>
              </w:rPr>
              <w:t>0.5%</w:t>
            </w:r>
          </w:p>
        </w:tc>
        <w:tc>
          <w:tcPr>
            <w:tcW w:w="519" w:type="pct"/>
          </w:tcPr>
          <w:p w14:paraId="645A67D3" w14:textId="77777777" w:rsidR="00B24001" w:rsidRPr="002C45CB" w:rsidRDefault="00B24001" w:rsidP="0045384A">
            <w:pPr>
              <w:jc w:val="center"/>
              <w:rPr>
                <w:rFonts w:cs="Arial"/>
                <w:sz w:val="20"/>
              </w:rPr>
            </w:pPr>
            <w:r w:rsidRPr="002C45CB">
              <w:rPr>
                <w:rFonts w:cs="Arial"/>
                <w:sz w:val="20"/>
              </w:rPr>
              <w:t>-</w:t>
            </w:r>
          </w:p>
        </w:tc>
      </w:tr>
      <w:tr w:rsidR="00B24001" w:rsidRPr="002C45CB" w14:paraId="5F634267" w14:textId="77777777" w:rsidTr="00B9375A">
        <w:trPr>
          <w:trHeight w:val="340"/>
        </w:trPr>
        <w:tc>
          <w:tcPr>
            <w:tcW w:w="3437" w:type="pct"/>
          </w:tcPr>
          <w:p w14:paraId="77595C37"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Family member</w:t>
            </w:r>
          </w:p>
        </w:tc>
        <w:tc>
          <w:tcPr>
            <w:tcW w:w="521" w:type="pct"/>
            <w:noWrap/>
          </w:tcPr>
          <w:p w14:paraId="3A33B0C7" w14:textId="77777777" w:rsidR="00B24001" w:rsidRPr="002C45CB" w:rsidRDefault="00B24001" w:rsidP="0045384A">
            <w:pPr>
              <w:jc w:val="center"/>
              <w:rPr>
                <w:rFonts w:cs="Arial"/>
                <w:sz w:val="20"/>
              </w:rPr>
            </w:pPr>
            <w:r w:rsidRPr="002C45CB">
              <w:rPr>
                <w:rFonts w:cs="Arial"/>
                <w:sz w:val="20"/>
              </w:rPr>
              <w:t>1,148</w:t>
            </w:r>
          </w:p>
        </w:tc>
        <w:tc>
          <w:tcPr>
            <w:tcW w:w="523" w:type="pct"/>
          </w:tcPr>
          <w:p w14:paraId="6C119370" w14:textId="77777777" w:rsidR="00B24001" w:rsidRPr="002C45CB" w:rsidRDefault="00B24001" w:rsidP="0045384A">
            <w:pPr>
              <w:jc w:val="center"/>
              <w:rPr>
                <w:rFonts w:cs="Arial"/>
                <w:sz w:val="20"/>
              </w:rPr>
            </w:pPr>
            <w:r w:rsidRPr="002C45CB">
              <w:rPr>
                <w:rFonts w:cs="Arial"/>
                <w:sz w:val="20"/>
              </w:rPr>
              <w:t>0.3%</w:t>
            </w:r>
          </w:p>
        </w:tc>
        <w:tc>
          <w:tcPr>
            <w:tcW w:w="519" w:type="pct"/>
          </w:tcPr>
          <w:p w14:paraId="79522506" w14:textId="77777777" w:rsidR="00B24001" w:rsidRPr="002C45CB" w:rsidRDefault="00B24001" w:rsidP="0045384A">
            <w:pPr>
              <w:jc w:val="center"/>
              <w:rPr>
                <w:rFonts w:cs="Arial"/>
                <w:sz w:val="20"/>
              </w:rPr>
            </w:pPr>
            <w:r w:rsidRPr="002C45CB">
              <w:rPr>
                <w:rFonts w:cs="Arial"/>
                <w:sz w:val="20"/>
              </w:rPr>
              <w:t>-</w:t>
            </w:r>
          </w:p>
        </w:tc>
      </w:tr>
      <w:tr w:rsidR="00B24001" w:rsidRPr="002C45CB" w14:paraId="1A705015" w14:textId="77777777" w:rsidTr="00B9375A">
        <w:trPr>
          <w:trHeight w:val="340"/>
        </w:trPr>
        <w:tc>
          <w:tcPr>
            <w:tcW w:w="3437" w:type="pct"/>
          </w:tcPr>
          <w:p w14:paraId="7DF7408E"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Other / don’t know</w:t>
            </w:r>
          </w:p>
        </w:tc>
        <w:tc>
          <w:tcPr>
            <w:tcW w:w="521" w:type="pct"/>
            <w:noWrap/>
          </w:tcPr>
          <w:p w14:paraId="1174914F" w14:textId="77777777" w:rsidR="00B24001" w:rsidRPr="002C45CB" w:rsidRDefault="00B24001" w:rsidP="0045384A">
            <w:pPr>
              <w:jc w:val="center"/>
              <w:rPr>
                <w:rFonts w:cs="Arial"/>
                <w:sz w:val="20"/>
              </w:rPr>
            </w:pPr>
            <w:r w:rsidRPr="002C45CB">
              <w:rPr>
                <w:rFonts w:cs="Arial"/>
                <w:sz w:val="20"/>
              </w:rPr>
              <w:t>1,148</w:t>
            </w:r>
          </w:p>
        </w:tc>
        <w:tc>
          <w:tcPr>
            <w:tcW w:w="523" w:type="pct"/>
          </w:tcPr>
          <w:p w14:paraId="3FF731C8" w14:textId="77777777" w:rsidR="00B24001" w:rsidRPr="002C45CB" w:rsidRDefault="00B24001" w:rsidP="0045384A">
            <w:pPr>
              <w:jc w:val="center"/>
              <w:rPr>
                <w:rFonts w:cs="Arial"/>
                <w:sz w:val="20"/>
              </w:rPr>
            </w:pPr>
            <w:r w:rsidRPr="002C45CB">
              <w:rPr>
                <w:rFonts w:cs="Arial"/>
                <w:sz w:val="20"/>
              </w:rPr>
              <w:t>0.8%</w:t>
            </w:r>
          </w:p>
        </w:tc>
        <w:tc>
          <w:tcPr>
            <w:tcW w:w="519" w:type="pct"/>
          </w:tcPr>
          <w:p w14:paraId="093D9456" w14:textId="77777777" w:rsidR="00B24001" w:rsidRPr="002C45CB" w:rsidRDefault="00B24001" w:rsidP="0045384A">
            <w:pPr>
              <w:jc w:val="center"/>
              <w:rPr>
                <w:rFonts w:cs="Arial"/>
                <w:sz w:val="20"/>
              </w:rPr>
            </w:pPr>
            <w:r w:rsidRPr="002C45CB">
              <w:rPr>
                <w:rFonts w:cs="Arial"/>
                <w:sz w:val="20"/>
              </w:rPr>
              <w:t>-</w:t>
            </w:r>
          </w:p>
        </w:tc>
      </w:tr>
      <w:tr w:rsidR="00B24001" w:rsidRPr="002C45CB" w14:paraId="1255F4A3" w14:textId="77777777" w:rsidTr="00B9375A">
        <w:trPr>
          <w:trHeight w:val="340"/>
        </w:trPr>
        <w:tc>
          <w:tcPr>
            <w:tcW w:w="3437" w:type="pct"/>
          </w:tcPr>
          <w:p w14:paraId="61BCE8E1" w14:textId="77777777" w:rsidR="00B24001" w:rsidRPr="002C45CB" w:rsidRDefault="00B24001" w:rsidP="00E13AD1">
            <w:pPr>
              <w:jc w:val="both"/>
              <w:rPr>
                <w:rFonts w:cs="Arial"/>
                <w:color w:val="000000" w:themeColor="text1"/>
                <w:sz w:val="20"/>
              </w:rPr>
            </w:pPr>
            <w:r w:rsidRPr="002C45CB">
              <w:rPr>
                <w:rFonts w:cs="Arial"/>
                <w:sz w:val="20"/>
              </w:rPr>
              <w:t>% of women who received the last antenatal care:</w:t>
            </w:r>
          </w:p>
        </w:tc>
        <w:tc>
          <w:tcPr>
            <w:tcW w:w="521" w:type="pct"/>
            <w:noWrap/>
          </w:tcPr>
          <w:p w14:paraId="273EE2DF" w14:textId="77777777" w:rsidR="00B24001" w:rsidRPr="002C45CB" w:rsidRDefault="00B24001" w:rsidP="0045384A">
            <w:pPr>
              <w:jc w:val="center"/>
              <w:rPr>
                <w:rFonts w:cs="Arial"/>
                <w:sz w:val="20"/>
              </w:rPr>
            </w:pPr>
          </w:p>
        </w:tc>
        <w:tc>
          <w:tcPr>
            <w:tcW w:w="523" w:type="pct"/>
          </w:tcPr>
          <w:p w14:paraId="32924467" w14:textId="77777777" w:rsidR="00B24001" w:rsidRPr="002C45CB" w:rsidRDefault="00B24001" w:rsidP="0045384A">
            <w:pPr>
              <w:jc w:val="center"/>
              <w:rPr>
                <w:rFonts w:cs="Arial"/>
                <w:sz w:val="20"/>
              </w:rPr>
            </w:pPr>
          </w:p>
        </w:tc>
        <w:tc>
          <w:tcPr>
            <w:tcW w:w="519" w:type="pct"/>
          </w:tcPr>
          <w:p w14:paraId="3056F085" w14:textId="77777777" w:rsidR="00B24001" w:rsidRPr="002C45CB" w:rsidRDefault="00B24001" w:rsidP="0045384A">
            <w:pPr>
              <w:jc w:val="center"/>
              <w:rPr>
                <w:rFonts w:cs="Arial"/>
                <w:sz w:val="20"/>
              </w:rPr>
            </w:pPr>
          </w:p>
        </w:tc>
      </w:tr>
      <w:tr w:rsidR="00B24001" w:rsidRPr="002C45CB" w14:paraId="0199C970" w14:textId="77777777" w:rsidTr="00B9375A">
        <w:trPr>
          <w:trHeight w:val="340"/>
        </w:trPr>
        <w:tc>
          <w:tcPr>
            <w:tcW w:w="3437" w:type="pct"/>
          </w:tcPr>
          <w:p w14:paraId="0696CE49" w14:textId="77777777" w:rsidR="00B24001" w:rsidRPr="002C45CB" w:rsidRDefault="00B24001" w:rsidP="00E13AD1">
            <w:pPr>
              <w:pStyle w:val="ListParagraph"/>
              <w:numPr>
                <w:ilvl w:val="0"/>
                <w:numId w:val="20"/>
              </w:numPr>
              <w:jc w:val="both"/>
              <w:rPr>
                <w:lang w:val="en-GB"/>
              </w:rPr>
            </w:pPr>
            <w:r w:rsidRPr="002C45CB">
              <w:rPr>
                <w:lang w:val="en-GB"/>
              </w:rPr>
              <w:t>At a health facility</w:t>
            </w:r>
          </w:p>
        </w:tc>
        <w:tc>
          <w:tcPr>
            <w:tcW w:w="521" w:type="pct"/>
            <w:noWrap/>
          </w:tcPr>
          <w:p w14:paraId="62747B6B" w14:textId="77777777" w:rsidR="00B24001" w:rsidRPr="002C45CB" w:rsidRDefault="00B24001" w:rsidP="0045384A">
            <w:pPr>
              <w:jc w:val="center"/>
              <w:rPr>
                <w:rFonts w:cs="Arial"/>
                <w:sz w:val="20"/>
              </w:rPr>
            </w:pPr>
            <w:r w:rsidRPr="002C45CB">
              <w:rPr>
                <w:rFonts w:cs="Arial"/>
                <w:sz w:val="20"/>
              </w:rPr>
              <w:t>1,148</w:t>
            </w:r>
          </w:p>
        </w:tc>
        <w:tc>
          <w:tcPr>
            <w:tcW w:w="523" w:type="pct"/>
          </w:tcPr>
          <w:p w14:paraId="29AF9ADA" w14:textId="77777777" w:rsidR="00B24001" w:rsidRPr="002C45CB" w:rsidRDefault="00B24001" w:rsidP="0045384A">
            <w:pPr>
              <w:jc w:val="center"/>
              <w:rPr>
                <w:rFonts w:cs="Arial"/>
                <w:sz w:val="20"/>
              </w:rPr>
            </w:pPr>
            <w:r w:rsidRPr="002C45CB">
              <w:rPr>
                <w:rFonts w:cs="Arial"/>
                <w:sz w:val="20"/>
              </w:rPr>
              <w:t>97.2%</w:t>
            </w:r>
          </w:p>
        </w:tc>
        <w:tc>
          <w:tcPr>
            <w:tcW w:w="519" w:type="pct"/>
          </w:tcPr>
          <w:p w14:paraId="50D47503" w14:textId="77777777" w:rsidR="00B24001" w:rsidRPr="002C45CB" w:rsidRDefault="00B24001" w:rsidP="0045384A">
            <w:pPr>
              <w:jc w:val="center"/>
              <w:rPr>
                <w:rFonts w:cs="Arial"/>
                <w:sz w:val="20"/>
              </w:rPr>
            </w:pPr>
            <w:r w:rsidRPr="002C45CB">
              <w:rPr>
                <w:rFonts w:cs="Arial"/>
                <w:sz w:val="20"/>
              </w:rPr>
              <w:t>-</w:t>
            </w:r>
          </w:p>
        </w:tc>
      </w:tr>
      <w:tr w:rsidR="00B24001" w:rsidRPr="002C45CB" w14:paraId="521AF990" w14:textId="77777777" w:rsidTr="00B9375A">
        <w:trPr>
          <w:trHeight w:val="340"/>
        </w:trPr>
        <w:tc>
          <w:tcPr>
            <w:tcW w:w="3437" w:type="pct"/>
          </w:tcPr>
          <w:p w14:paraId="03D17CE5" w14:textId="77777777" w:rsidR="00B24001" w:rsidRPr="002C45CB" w:rsidRDefault="00B24001" w:rsidP="00E13AD1">
            <w:pPr>
              <w:pStyle w:val="ListParagraph"/>
              <w:numPr>
                <w:ilvl w:val="0"/>
                <w:numId w:val="20"/>
              </w:numPr>
              <w:jc w:val="both"/>
              <w:rPr>
                <w:lang w:val="en-GB"/>
              </w:rPr>
            </w:pPr>
            <w:r w:rsidRPr="002C45CB">
              <w:rPr>
                <w:lang w:val="en-GB"/>
              </w:rPr>
              <w:t>At home</w:t>
            </w:r>
          </w:p>
        </w:tc>
        <w:tc>
          <w:tcPr>
            <w:tcW w:w="521" w:type="pct"/>
            <w:noWrap/>
          </w:tcPr>
          <w:p w14:paraId="16B1214E" w14:textId="77777777" w:rsidR="00B24001" w:rsidRPr="002C45CB" w:rsidRDefault="00B24001" w:rsidP="0045384A">
            <w:pPr>
              <w:jc w:val="center"/>
              <w:rPr>
                <w:rFonts w:cs="Arial"/>
                <w:sz w:val="20"/>
              </w:rPr>
            </w:pPr>
            <w:r w:rsidRPr="002C45CB">
              <w:rPr>
                <w:rFonts w:cs="Arial"/>
                <w:sz w:val="20"/>
              </w:rPr>
              <w:t>1,148</w:t>
            </w:r>
          </w:p>
        </w:tc>
        <w:tc>
          <w:tcPr>
            <w:tcW w:w="523" w:type="pct"/>
          </w:tcPr>
          <w:p w14:paraId="24577095" w14:textId="77777777" w:rsidR="00B24001" w:rsidRPr="002C45CB" w:rsidRDefault="00B24001" w:rsidP="0045384A">
            <w:pPr>
              <w:jc w:val="center"/>
              <w:rPr>
                <w:rFonts w:cs="Arial"/>
                <w:sz w:val="20"/>
              </w:rPr>
            </w:pPr>
            <w:r w:rsidRPr="002C45CB">
              <w:rPr>
                <w:rFonts w:cs="Arial"/>
                <w:sz w:val="20"/>
              </w:rPr>
              <w:t>1.3%</w:t>
            </w:r>
          </w:p>
        </w:tc>
        <w:tc>
          <w:tcPr>
            <w:tcW w:w="519" w:type="pct"/>
          </w:tcPr>
          <w:p w14:paraId="4986C406" w14:textId="77777777" w:rsidR="00B24001" w:rsidRPr="002C45CB" w:rsidRDefault="00B24001" w:rsidP="0045384A">
            <w:pPr>
              <w:jc w:val="center"/>
              <w:rPr>
                <w:rFonts w:cs="Arial"/>
                <w:sz w:val="20"/>
              </w:rPr>
            </w:pPr>
            <w:r w:rsidRPr="002C45CB">
              <w:rPr>
                <w:rFonts w:cs="Arial"/>
                <w:sz w:val="20"/>
              </w:rPr>
              <w:t>-</w:t>
            </w:r>
          </w:p>
        </w:tc>
      </w:tr>
      <w:tr w:rsidR="00B24001" w:rsidRPr="002C45CB" w14:paraId="27BF4A9A" w14:textId="77777777" w:rsidTr="00B9375A">
        <w:trPr>
          <w:trHeight w:val="340"/>
        </w:trPr>
        <w:tc>
          <w:tcPr>
            <w:tcW w:w="3437" w:type="pct"/>
          </w:tcPr>
          <w:p w14:paraId="6FE4EBEA" w14:textId="77777777" w:rsidR="00B24001" w:rsidRPr="002C45CB" w:rsidRDefault="00B24001" w:rsidP="00E13AD1">
            <w:pPr>
              <w:pStyle w:val="ListParagraph"/>
              <w:numPr>
                <w:ilvl w:val="0"/>
                <w:numId w:val="20"/>
              </w:numPr>
              <w:jc w:val="both"/>
              <w:rPr>
                <w:lang w:val="en-GB"/>
              </w:rPr>
            </w:pPr>
            <w:r w:rsidRPr="002C45CB">
              <w:rPr>
                <w:lang w:val="en-GB"/>
              </w:rPr>
              <w:t>In another household</w:t>
            </w:r>
          </w:p>
        </w:tc>
        <w:tc>
          <w:tcPr>
            <w:tcW w:w="521" w:type="pct"/>
            <w:noWrap/>
          </w:tcPr>
          <w:p w14:paraId="3C3B71B6" w14:textId="77777777" w:rsidR="00B24001" w:rsidRPr="002C45CB" w:rsidRDefault="00B24001" w:rsidP="0045384A">
            <w:pPr>
              <w:jc w:val="center"/>
              <w:rPr>
                <w:rFonts w:cs="Arial"/>
                <w:sz w:val="20"/>
              </w:rPr>
            </w:pPr>
            <w:r w:rsidRPr="002C45CB">
              <w:rPr>
                <w:rFonts w:cs="Arial"/>
                <w:sz w:val="20"/>
              </w:rPr>
              <w:t>1,148</w:t>
            </w:r>
          </w:p>
        </w:tc>
        <w:tc>
          <w:tcPr>
            <w:tcW w:w="523" w:type="pct"/>
          </w:tcPr>
          <w:p w14:paraId="4F8616C7" w14:textId="77777777" w:rsidR="00B24001" w:rsidRPr="002C45CB" w:rsidRDefault="00B24001" w:rsidP="0045384A">
            <w:pPr>
              <w:jc w:val="center"/>
              <w:rPr>
                <w:rFonts w:cs="Arial"/>
                <w:sz w:val="20"/>
              </w:rPr>
            </w:pPr>
            <w:r w:rsidRPr="002C45CB">
              <w:rPr>
                <w:rFonts w:cs="Arial"/>
                <w:sz w:val="20"/>
              </w:rPr>
              <w:t>0.8%</w:t>
            </w:r>
          </w:p>
        </w:tc>
        <w:tc>
          <w:tcPr>
            <w:tcW w:w="519" w:type="pct"/>
          </w:tcPr>
          <w:p w14:paraId="6624AAF4" w14:textId="77777777" w:rsidR="00B24001" w:rsidRPr="002C45CB" w:rsidRDefault="00B24001" w:rsidP="0045384A">
            <w:pPr>
              <w:jc w:val="center"/>
              <w:rPr>
                <w:rFonts w:cs="Arial"/>
                <w:sz w:val="20"/>
              </w:rPr>
            </w:pPr>
            <w:r w:rsidRPr="002C45CB">
              <w:rPr>
                <w:rFonts w:cs="Arial"/>
                <w:sz w:val="20"/>
              </w:rPr>
              <w:t>-</w:t>
            </w:r>
          </w:p>
        </w:tc>
      </w:tr>
      <w:tr w:rsidR="00B24001" w:rsidRPr="002C45CB" w14:paraId="237AD107" w14:textId="77777777" w:rsidTr="00B9375A">
        <w:trPr>
          <w:trHeight w:val="340"/>
        </w:trPr>
        <w:tc>
          <w:tcPr>
            <w:tcW w:w="3437" w:type="pct"/>
          </w:tcPr>
          <w:p w14:paraId="709DC85D" w14:textId="77777777" w:rsidR="00B24001" w:rsidRPr="002C45CB" w:rsidRDefault="00B24001" w:rsidP="00E13AD1">
            <w:pPr>
              <w:pStyle w:val="ListParagraph"/>
              <w:numPr>
                <w:ilvl w:val="0"/>
                <w:numId w:val="20"/>
              </w:numPr>
              <w:jc w:val="both"/>
              <w:rPr>
                <w:lang w:val="en-GB"/>
              </w:rPr>
            </w:pPr>
            <w:r w:rsidRPr="002C45CB">
              <w:rPr>
                <w:lang w:val="en-GB"/>
              </w:rPr>
              <w:t>Other place</w:t>
            </w:r>
          </w:p>
        </w:tc>
        <w:tc>
          <w:tcPr>
            <w:tcW w:w="521" w:type="pct"/>
            <w:noWrap/>
          </w:tcPr>
          <w:p w14:paraId="701C907E" w14:textId="77777777" w:rsidR="00B24001" w:rsidRPr="002C45CB" w:rsidRDefault="00B24001" w:rsidP="0045384A">
            <w:pPr>
              <w:jc w:val="center"/>
              <w:rPr>
                <w:rFonts w:cs="Arial"/>
                <w:sz w:val="20"/>
              </w:rPr>
            </w:pPr>
            <w:r w:rsidRPr="002C45CB">
              <w:rPr>
                <w:rFonts w:cs="Arial"/>
                <w:sz w:val="20"/>
              </w:rPr>
              <w:t>1,148</w:t>
            </w:r>
          </w:p>
        </w:tc>
        <w:tc>
          <w:tcPr>
            <w:tcW w:w="523" w:type="pct"/>
          </w:tcPr>
          <w:p w14:paraId="12E02398" w14:textId="77777777" w:rsidR="00B24001" w:rsidRPr="002C45CB" w:rsidRDefault="00B24001" w:rsidP="0045384A">
            <w:pPr>
              <w:jc w:val="center"/>
              <w:rPr>
                <w:rFonts w:cs="Arial"/>
                <w:sz w:val="20"/>
              </w:rPr>
            </w:pPr>
            <w:r w:rsidRPr="002C45CB">
              <w:rPr>
                <w:rFonts w:cs="Arial"/>
                <w:sz w:val="20"/>
              </w:rPr>
              <w:t>0.7%</w:t>
            </w:r>
          </w:p>
        </w:tc>
        <w:tc>
          <w:tcPr>
            <w:tcW w:w="519" w:type="pct"/>
          </w:tcPr>
          <w:p w14:paraId="3BC22E66" w14:textId="77777777" w:rsidR="00B24001" w:rsidRPr="002C45CB" w:rsidRDefault="00B24001" w:rsidP="0045384A">
            <w:pPr>
              <w:jc w:val="center"/>
              <w:rPr>
                <w:rFonts w:cs="Arial"/>
                <w:sz w:val="20"/>
              </w:rPr>
            </w:pPr>
            <w:r w:rsidRPr="002C45CB">
              <w:rPr>
                <w:rFonts w:cs="Arial"/>
                <w:sz w:val="20"/>
              </w:rPr>
              <w:t>-</w:t>
            </w:r>
          </w:p>
        </w:tc>
      </w:tr>
      <w:tr w:rsidR="00B24001" w:rsidRPr="002C45CB" w14:paraId="4C165BB4" w14:textId="77777777" w:rsidTr="00B9375A">
        <w:trPr>
          <w:trHeight w:val="340"/>
        </w:trPr>
        <w:tc>
          <w:tcPr>
            <w:tcW w:w="3437" w:type="pct"/>
          </w:tcPr>
          <w:p w14:paraId="39B1C871" w14:textId="77777777" w:rsidR="00B24001" w:rsidRPr="002C45CB" w:rsidRDefault="00B24001" w:rsidP="00E13AD1">
            <w:pPr>
              <w:jc w:val="both"/>
              <w:rPr>
                <w:rFonts w:cs="Arial"/>
                <w:color w:val="000000" w:themeColor="text1"/>
                <w:sz w:val="20"/>
              </w:rPr>
            </w:pPr>
            <w:r w:rsidRPr="002C45CB">
              <w:rPr>
                <w:rFonts w:cs="Arial"/>
                <w:sz w:val="20"/>
              </w:rPr>
              <w:t>% of women who paid no transport cost for ante</w:t>
            </w:r>
            <w:r w:rsidR="00435639" w:rsidRPr="002C45CB">
              <w:rPr>
                <w:rFonts w:cs="Arial"/>
                <w:sz w:val="20"/>
              </w:rPr>
              <w:t>natal</w:t>
            </w:r>
            <w:r w:rsidRPr="002C45CB">
              <w:rPr>
                <w:rFonts w:cs="Arial"/>
                <w:sz w:val="20"/>
              </w:rPr>
              <w:t xml:space="preserve"> care</w:t>
            </w:r>
          </w:p>
        </w:tc>
        <w:tc>
          <w:tcPr>
            <w:tcW w:w="521" w:type="pct"/>
            <w:noWrap/>
          </w:tcPr>
          <w:p w14:paraId="74637B27" w14:textId="77777777" w:rsidR="00B24001" w:rsidRPr="002C45CB" w:rsidRDefault="00B24001" w:rsidP="0045384A">
            <w:pPr>
              <w:jc w:val="center"/>
              <w:rPr>
                <w:rFonts w:cs="Arial"/>
                <w:sz w:val="20"/>
              </w:rPr>
            </w:pPr>
            <w:r w:rsidRPr="002C45CB">
              <w:rPr>
                <w:rFonts w:cs="Arial"/>
                <w:sz w:val="20"/>
              </w:rPr>
              <w:t>1,133</w:t>
            </w:r>
          </w:p>
        </w:tc>
        <w:tc>
          <w:tcPr>
            <w:tcW w:w="523" w:type="pct"/>
          </w:tcPr>
          <w:p w14:paraId="27787AC9" w14:textId="77777777" w:rsidR="00B24001" w:rsidRPr="002C45CB" w:rsidRDefault="00B24001" w:rsidP="0045384A">
            <w:pPr>
              <w:jc w:val="center"/>
              <w:rPr>
                <w:rFonts w:cs="Arial"/>
                <w:sz w:val="20"/>
              </w:rPr>
            </w:pPr>
            <w:r w:rsidRPr="002C45CB">
              <w:rPr>
                <w:rFonts w:cs="Arial"/>
                <w:sz w:val="20"/>
              </w:rPr>
              <w:t>38.4%</w:t>
            </w:r>
          </w:p>
        </w:tc>
        <w:tc>
          <w:tcPr>
            <w:tcW w:w="519" w:type="pct"/>
          </w:tcPr>
          <w:p w14:paraId="540B2EFC" w14:textId="77777777" w:rsidR="00B24001" w:rsidRPr="002C45CB" w:rsidRDefault="00B24001" w:rsidP="0045384A">
            <w:pPr>
              <w:jc w:val="center"/>
              <w:rPr>
                <w:rFonts w:cs="Arial"/>
                <w:sz w:val="20"/>
              </w:rPr>
            </w:pPr>
            <w:r w:rsidRPr="002C45CB">
              <w:rPr>
                <w:rFonts w:cs="Arial"/>
                <w:sz w:val="20"/>
              </w:rPr>
              <w:t>-</w:t>
            </w:r>
          </w:p>
        </w:tc>
      </w:tr>
      <w:tr w:rsidR="00B24001" w:rsidRPr="002C45CB" w14:paraId="67E4DE45" w14:textId="77777777" w:rsidTr="00B9375A">
        <w:trPr>
          <w:trHeight w:val="340"/>
        </w:trPr>
        <w:tc>
          <w:tcPr>
            <w:tcW w:w="3437" w:type="pct"/>
          </w:tcPr>
          <w:p w14:paraId="10C8E049" w14:textId="7BD4C575" w:rsidR="00B24001" w:rsidRPr="002C45CB" w:rsidRDefault="00B24001" w:rsidP="00435639">
            <w:pPr>
              <w:jc w:val="both"/>
              <w:rPr>
                <w:rFonts w:cs="Arial"/>
                <w:color w:val="000000" w:themeColor="text1"/>
                <w:sz w:val="20"/>
              </w:rPr>
            </w:pPr>
            <w:r w:rsidRPr="002C45CB">
              <w:rPr>
                <w:rFonts w:cs="Arial"/>
                <w:sz w:val="20"/>
              </w:rPr>
              <w:lastRenderedPageBreak/>
              <w:t>Cost of transport for antenatal care (</w:t>
            </w:r>
            <w:r w:rsidR="00435639" w:rsidRPr="002C45CB">
              <w:rPr>
                <w:rFonts w:cs="Arial"/>
                <w:sz w:val="20"/>
              </w:rPr>
              <w:t>NGN</w:t>
            </w:r>
            <w:r w:rsidRPr="002C45CB">
              <w:rPr>
                <w:rFonts w:cs="Arial"/>
                <w:sz w:val="20"/>
              </w:rPr>
              <w:t>)</w:t>
            </w:r>
          </w:p>
        </w:tc>
        <w:tc>
          <w:tcPr>
            <w:tcW w:w="521" w:type="pct"/>
            <w:noWrap/>
          </w:tcPr>
          <w:p w14:paraId="05510679" w14:textId="77777777" w:rsidR="00B24001" w:rsidRPr="002C45CB" w:rsidRDefault="00B24001" w:rsidP="0045384A">
            <w:pPr>
              <w:jc w:val="center"/>
              <w:rPr>
                <w:rFonts w:cs="Arial"/>
                <w:sz w:val="20"/>
              </w:rPr>
            </w:pPr>
            <w:r w:rsidRPr="002C45CB">
              <w:rPr>
                <w:rFonts w:cs="Arial"/>
                <w:sz w:val="20"/>
              </w:rPr>
              <w:t>684</w:t>
            </w:r>
          </w:p>
        </w:tc>
        <w:tc>
          <w:tcPr>
            <w:tcW w:w="523" w:type="pct"/>
          </w:tcPr>
          <w:p w14:paraId="1071FB0B" w14:textId="77777777" w:rsidR="00B24001" w:rsidRPr="002C45CB" w:rsidRDefault="00B24001" w:rsidP="0045384A">
            <w:pPr>
              <w:jc w:val="center"/>
              <w:rPr>
                <w:rFonts w:cs="Arial"/>
                <w:sz w:val="20"/>
              </w:rPr>
            </w:pPr>
            <w:r w:rsidRPr="002C45CB">
              <w:rPr>
                <w:rFonts w:cs="Arial"/>
                <w:sz w:val="20"/>
              </w:rPr>
              <w:t>459.6</w:t>
            </w:r>
          </w:p>
        </w:tc>
        <w:tc>
          <w:tcPr>
            <w:tcW w:w="519" w:type="pct"/>
          </w:tcPr>
          <w:p w14:paraId="7FB8997A" w14:textId="77777777" w:rsidR="00B24001" w:rsidRPr="002C45CB" w:rsidRDefault="00B24001" w:rsidP="0045384A">
            <w:pPr>
              <w:jc w:val="center"/>
              <w:rPr>
                <w:rFonts w:cs="Arial"/>
                <w:sz w:val="20"/>
              </w:rPr>
            </w:pPr>
            <w:r w:rsidRPr="002C45CB">
              <w:rPr>
                <w:rFonts w:cs="Arial"/>
                <w:sz w:val="20"/>
              </w:rPr>
              <w:t>719.3</w:t>
            </w:r>
          </w:p>
        </w:tc>
      </w:tr>
      <w:tr w:rsidR="00B24001" w:rsidRPr="002C45CB" w14:paraId="109EE67F" w14:textId="77777777" w:rsidTr="00B9375A">
        <w:trPr>
          <w:trHeight w:val="340"/>
        </w:trPr>
        <w:tc>
          <w:tcPr>
            <w:tcW w:w="3437" w:type="pct"/>
          </w:tcPr>
          <w:p w14:paraId="522FEE22" w14:textId="77777777" w:rsidR="00B24001" w:rsidRPr="002C45CB" w:rsidRDefault="00B24001" w:rsidP="00E13AD1">
            <w:pPr>
              <w:jc w:val="both"/>
              <w:rPr>
                <w:rFonts w:cs="Arial"/>
                <w:color w:val="000000" w:themeColor="text1"/>
                <w:sz w:val="20"/>
              </w:rPr>
            </w:pPr>
            <w:r w:rsidRPr="002C45CB">
              <w:rPr>
                <w:rFonts w:cs="Arial"/>
                <w:sz w:val="20"/>
              </w:rPr>
              <w:t>% of women who paid nothing for ante</w:t>
            </w:r>
            <w:r w:rsidR="00435639" w:rsidRPr="002C45CB">
              <w:rPr>
                <w:rFonts w:cs="Arial"/>
                <w:sz w:val="20"/>
              </w:rPr>
              <w:t>natal</w:t>
            </w:r>
            <w:r w:rsidRPr="002C45CB">
              <w:rPr>
                <w:rFonts w:cs="Arial"/>
                <w:sz w:val="20"/>
              </w:rPr>
              <w:t xml:space="preserve"> care treatment</w:t>
            </w:r>
          </w:p>
        </w:tc>
        <w:tc>
          <w:tcPr>
            <w:tcW w:w="521" w:type="pct"/>
            <w:noWrap/>
          </w:tcPr>
          <w:p w14:paraId="13CF6BDD" w14:textId="77777777" w:rsidR="00B24001" w:rsidRPr="002C45CB" w:rsidRDefault="00B24001" w:rsidP="0045384A">
            <w:pPr>
              <w:jc w:val="center"/>
              <w:rPr>
                <w:rFonts w:cs="Arial"/>
                <w:sz w:val="20"/>
              </w:rPr>
            </w:pPr>
            <w:r w:rsidRPr="002C45CB">
              <w:rPr>
                <w:rFonts w:cs="Arial"/>
                <w:sz w:val="20"/>
              </w:rPr>
              <w:t>1,148</w:t>
            </w:r>
          </w:p>
        </w:tc>
        <w:tc>
          <w:tcPr>
            <w:tcW w:w="523" w:type="pct"/>
          </w:tcPr>
          <w:p w14:paraId="1769CB23" w14:textId="77777777" w:rsidR="00B24001" w:rsidRPr="002C45CB" w:rsidRDefault="00B24001" w:rsidP="0045384A">
            <w:pPr>
              <w:jc w:val="center"/>
              <w:rPr>
                <w:rFonts w:cs="Arial"/>
                <w:sz w:val="20"/>
              </w:rPr>
            </w:pPr>
            <w:r w:rsidRPr="002C45CB">
              <w:rPr>
                <w:rFonts w:cs="Arial"/>
                <w:sz w:val="20"/>
              </w:rPr>
              <w:t>27.1%</w:t>
            </w:r>
          </w:p>
        </w:tc>
        <w:tc>
          <w:tcPr>
            <w:tcW w:w="519" w:type="pct"/>
          </w:tcPr>
          <w:p w14:paraId="50A2CCFD" w14:textId="77777777" w:rsidR="00B24001" w:rsidRPr="002C45CB" w:rsidRDefault="00B24001" w:rsidP="0045384A">
            <w:pPr>
              <w:jc w:val="center"/>
              <w:rPr>
                <w:rFonts w:cs="Arial"/>
                <w:sz w:val="20"/>
              </w:rPr>
            </w:pPr>
            <w:r w:rsidRPr="002C45CB">
              <w:rPr>
                <w:rFonts w:cs="Arial"/>
                <w:sz w:val="20"/>
              </w:rPr>
              <w:t>-</w:t>
            </w:r>
          </w:p>
        </w:tc>
      </w:tr>
      <w:tr w:rsidR="00B24001" w:rsidRPr="002C45CB" w14:paraId="35359F56" w14:textId="77777777" w:rsidTr="00B9375A">
        <w:trPr>
          <w:trHeight w:val="340"/>
        </w:trPr>
        <w:tc>
          <w:tcPr>
            <w:tcW w:w="3437" w:type="pct"/>
          </w:tcPr>
          <w:p w14:paraId="3AFD4EC8" w14:textId="2CA812AA" w:rsidR="00B24001" w:rsidRPr="002C45CB" w:rsidRDefault="00B24001" w:rsidP="00435639">
            <w:pPr>
              <w:jc w:val="both"/>
              <w:rPr>
                <w:rFonts w:cs="Arial"/>
                <w:color w:val="000000" w:themeColor="text1"/>
                <w:sz w:val="20"/>
              </w:rPr>
            </w:pPr>
            <w:r w:rsidRPr="002C45CB">
              <w:rPr>
                <w:rFonts w:cs="Arial"/>
                <w:sz w:val="20"/>
              </w:rPr>
              <w:t>Cost of treatment for antenatal care (</w:t>
            </w:r>
            <w:r w:rsidR="00435639" w:rsidRPr="002C45CB">
              <w:rPr>
                <w:rFonts w:cs="Arial"/>
                <w:sz w:val="20"/>
              </w:rPr>
              <w:t>NGN</w:t>
            </w:r>
            <w:r w:rsidRPr="002C45CB">
              <w:rPr>
                <w:rFonts w:cs="Arial"/>
                <w:sz w:val="20"/>
              </w:rPr>
              <w:t>)</w:t>
            </w:r>
          </w:p>
        </w:tc>
        <w:tc>
          <w:tcPr>
            <w:tcW w:w="521" w:type="pct"/>
            <w:noWrap/>
          </w:tcPr>
          <w:p w14:paraId="22C434C9" w14:textId="77777777" w:rsidR="00B24001" w:rsidRPr="002C45CB" w:rsidRDefault="00B24001" w:rsidP="0045384A">
            <w:pPr>
              <w:jc w:val="center"/>
              <w:rPr>
                <w:rFonts w:cs="Arial"/>
                <w:sz w:val="20"/>
              </w:rPr>
            </w:pPr>
            <w:r w:rsidRPr="002C45CB">
              <w:rPr>
                <w:rFonts w:cs="Arial"/>
                <w:sz w:val="20"/>
              </w:rPr>
              <w:t>805</w:t>
            </w:r>
          </w:p>
        </w:tc>
        <w:tc>
          <w:tcPr>
            <w:tcW w:w="523" w:type="pct"/>
          </w:tcPr>
          <w:p w14:paraId="5C29CC99" w14:textId="77777777" w:rsidR="00B24001" w:rsidRPr="002C45CB" w:rsidRDefault="00B24001" w:rsidP="0045384A">
            <w:pPr>
              <w:jc w:val="center"/>
              <w:rPr>
                <w:rFonts w:cs="Arial"/>
                <w:sz w:val="20"/>
              </w:rPr>
            </w:pPr>
            <w:r w:rsidRPr="002C45CB">
              <w:rPr>
                <w:rFonts w:cs="Arial"/>
                <w:sz w:val="20"/>
              </w:rPr>
              <w:t>728.9</w:t>
            </w:r>
          </w:p>
        </w:tc>
        <w:tc>
          <w:tcPr>
            <w:tcW w:w="519" w:type="pct"/>
          </w:tcPr>
          <w:p w14:paraId="4A9AF1A8" w14:textId="77777777" w:rsidR="00B24001" w:rsidRPr="002C45CB" w:rsidRDefault="00B24001" w:rsidP="0045384A">
            <w:pPr>
              <w:jc w:val="center"/>
              <w:rPr>
                <w:rFonts w:cs="Arial"/>
                <w:sz w:val="20"/>
              </w:rPr>
            </w:pPr>
            <w:r w:rsidRPr="002C45CB">
              <w:rPr>
                <w:rFonts w:cs="Arial"/>
                <w:sz w:val="20"/>
              </w:rPr>
              <w:t>1,197.3</w:t>
            </w:r>
          </w:p>
        </w:tc>
      </w:tr>
      <w:tr w:rsidR="00B24001" w:rsidRPr="002C45CB" w14:paraId="5E3D9B23" w14:textId="77777777" w:rsidTr="00B9375A">
        <w:trPr>
          <w:trHeight w:val="340"/>
        </w:trPr>
        <w:tc>
          <w:tcPr>
            <w:tcW w:w="3437" w:type="pct"/>
          </w:tcPr>
          <w:p w14:paraId="652E6FE5" w14:textId="77777777" w:rsidR="00B24001" w:rsidRPr="002C45CB" w:rsidRDefault="00B24001" w:rsidP="00E13AD1">
            <w:pPr>
              <w:jc w:val="both"/>
              <w:rPr>
                <w:rFonts w:cs="Arial"/>
                <w:sz w:val="20"/>
              </w:rPr>
            </w:pPr>
          </w:p>
        </w:tc>
        <w:tc>
          <w:tcPr>
            <w:tcW w:w="521" w:type="pct"/>
            <w:noWrap/>
          </w:tcPr>
          <w:p w14:paraId="4187933C" w14:textId="77777777" w:rsidR="00B24001" w:rsidRPr="002C45CB" w:rsidRDefault="00B24001" w:rsidP="0045384A">
            <w:pPr>
              <w:jc w:val="center"/>
              <w:rPr>
                <w:rFonts w:cs="Arial"/>
                <w:sz w:val="20"/>
              </w:rPr>
            </w:pPr>
          </w:p>
        </w:tc>
        <w:tc>
          <w:tcPr>
            <w:tcW w:w="523" w:type="pct"/>
          </w:tcPr>
          <w:p w14:paraId="092845FC" w14:textId="77777777" w:rsidR="00B24001" w:rsidRPr="002C45CB" w:rsidRDefault="00B24001" w:rsidP="0045384A">
            <w:pPr>
              <w:jc w:val="center"/>
              <w:rPr>
                <w:rFonts w:cs="Arial"/>
                <w:sz w:val="20"/>
              </w:rPr>
            </w:pPr>
          </w:p>
        </w:tc>
        <w:tc>
          <w:tcPr>
            <w:tcW w:w="519" w:type="pct"/>
          </w:tcPr>
          <w:p w14:paraId="69117836" w14:textId="77777777" w:rsidR="00B24001" w:rsidRPr="002C45CB" w:rsidRDefault="00B24001" w:rsidP="0045384A">
            <w:pPr>
              <w:jc w:val="center"/>
              <w:rPr>
                <w:rFonts w:cs="Arial"/>
                <w:sz w:val="20"/>
              </w:rPr>
            </w:pPr>
          </w:p>
        </w:tc>
      </w:tr>
      <w:tr w:rsidR="00B24001" w:rsidRPr="002C45CB" w14:paraId="1C583A22" w14:textId="77777777" w:rsidTr="00B9375A">
        <w:trPr>
          <w:trHeight w:val="340"/>
        </w:trPr>
        <w:tc>
          <w:tcPr>
            <w:tcW w:w="3437" w:type="pct"/>
          </w:tcPr>
          <w:p w14:paraId="7C7580A7" w14:textId="77777777" w:rsidR="00B24001" w:rsidRPr="002C45CB" w:rsidRDefault="00B24001" w:rsidP="00E13AD1">
            <w:pPr>
              <w:jc w:val="both"/>
              <w:rPr>
                <w:rFonts w:cs="Arial"/>
                <w:color w:val="000000" w:themeColor="text1"/>
                <w:sz w:val="20"/>
              </w:rPr>
            </w:pPr>
            <w:r w:rsidRPr="002C45CB">
              <w:rPr>
                <w:rFonts w:cs="Arial"/>
                <w:sz w:val="20"/>
              </w:rPr>
              <w:t>% of women that received as part of antenatal care:</w:t>
            </w:r>
          </w:p>
        </w:tc>
        <w:tc>
          <w:tcPr>
            <w:tcW w:w="521" w:type="pct"/>
            <w:noWrap/>
          </w:tcPr>
          <w:p w14:paraId="42D578EF" w14:textId="77777777" w:rsidR="00B24001" w:rsidRPr="002C45CB" w:rsidRDefault="00B24001" w:rsidP="0045384A">
            <w:pPr>
              <w:jc w:val="center"/>
              <w:rPr>
                <w:rFonts w:cs="Arial"/>
                <w:sz w:val="20"/>
              </w:rPr>
            </w:pPr>
          </w:p>
        </w:tc>
        <w:tc>
          <w:tcPr>
            <w:tcW w:w="523" w:type="pct"/>
          </w:tcPr>
          <w:p w14:paraId="128D42D1" w14:textId="77777777" w:rsidR="00B24001" w:rsidRPr="002C45CB" w:rsidRDefault="00B24001" w:rsidP="0045384A">
            <w:pPr>
              <w:jc w:val="center"/>
              <w:rPr>
                <w:rFonts w:cs="Arial"/>
                <w:sz w:val="20"/>
              </w:rPr>
            </w:pPr>
          </w:p>
        </w:tc>
        <w:tc>
          <w:tcPr>
            <w:tcW w:w="519" w:type="pct"/>
          </w:tcPr>
          <w:p w14:paraId="5049052C" w14:textId="77777777" w:rsidR="00B24001" w:rsidRPr="002C45CB" w:rsidRDefault="00B24001" w:rsidP="0045384A">
            <w:pPr>
              <w:jc w:val="center"/>
              <w:rPr>
                <w:rFonts w:cs="Arial"/>
                <w:sz w:val="20"/>
              </w:rPr>
            </w:pPr>
          </w:p>
        </w:tc>
      </w:tr>
      <w:tr w:rsidR="00B24001" w:rsidRPr="002C45CB" w14:paraId="0A7EDF17" w14:textId="77777777" w:rsidTr="00B9375A">
        <w:trPr>
          <w:trHeight w:val="340"/>
        </w:trPr>
        <w:tc>
          <w:tcPr>
            <w:tcW w:w="3437" w:type="pct"/>
          </w:tcPr>
          <w:p w14:paraId="7FBAF953"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Iron supplements</w:t>
            </w:r>
          </w:p>
        </w:tc>
        <w:tc>
          <w:tcPr>
            <w:tcW w:w="521" w:type="pct"/>
            <w:noWrap/>
          </w:tcPr>
          <w:p w14:paraId="42FBD03A" w14:textId="77777777" w:rsidR="00B24001" w:rsidRPr="002C45CB" w:rsidRDefault="00B24001" w:rsidP="0045384A">
            <w:pPr>
              <w:jc w:val="center"/>
              <w:rPr>
                <w:rFonts w:cs="Arial"/>
                <w:sz w:val="20"/>
              </w:rPr>
            </w:pPr>
            <w:r w:rsidRPr="002C45CB">
              <w:rPr>
                <w:rFonts w:cs="Arial"/>
                <w:sz w:val="20"/>
              </w:rPr>
              <w:t>1,148</w:t>
            </w:r>
          </w:p>
        </w:tc>
        <w:tc>
          <w:tcPr>
            <w:tcW w:w="523" w:type="pct"/>
          </w:tcPr>
          <w:p w14:paraId="51700A46" w14:textId="77777777" w:rsidR="00B24001" w:rsidRPr="002C45CB" w:rsidRDefault="00B24001" w:rsidP="0045384A">
            <w:pPr>
              <w:jc w:val="center"/>
              <w:rPr>
                <w:rFonts w:cs="Arial"/>
                <w:sz w:val="20"/>
              </w:rPr>
            </w:pPr>
            <w:r w:rsidRPr="002C45CB">
              <w:rPr>
                <w:rFonts w:cs="Arial"/>
                <w:sz w:val="20"/>
              </w:rPr>
              <w:t>86.2%</w:t>
            </w:r>
          </w:p>
        </w:tc>
        <w:tc>
          <w:tcPr>
            <w:tcW w:w="519" w:type="pct"/>
          </w:tcPr>
          <w:p w14:paraId="52470B07" w14:textId="77777777" w:rsidR="00B24001" w:rsidRPr="002C45CB" w:rsidRDefault="00B24001" w:rsidP="0045384A">
            <w:pPr>
              <w:jc w:val="center"/>
              <w:rPr>
                <w:rFonts w:cs="Arial"/>
                <w:sz w:val="20"/>
              </w:rPr>
            </w:pPr>
            <w:r w:rsidRPr="002C45CB">
              <w:rPr>
                <w:rFonts w:cs="Arial"/>
                <w:sz w:val="20"/>
              </w:rPr>
              <w:t>-</w:t>
            </w:r>
          </w:p>
        </w:tc>
      </w:tr>
      <w:tr w:rsidR="00B24001" w:rsidRPr="002C45CB" w14:paraId="4E585497" w14:textId="77777777" w:rsidTr="00B9375A">
        <w:trPr>
          <w:trHeight w:val="340"/>
        </w:trPr>
        <w:tc>
          <w:tcPr>
            <w:tcW w:w="3437" w:type="pct"/>
          </w:tcPr>
          <w:p w14:paraId="40413D23"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Folic acid supplements</w:t>
            </w:r>
          </w:p>
        </w:tc>
        <w:tc>
          <w:tcPr>
            <w:tcW w:w="521" w:type="pct"/>
            <w:noWrap/>
          </w:tcPr>
          <w:p w14:paraId="21D34201" w14:textId="77777777" w:rsidR="00B24001" w:rsidRPr="002C45CB" w:rsidRDefault="00B24001" w:rsidP="0045384A">
            <w:pPr>
              <w:jc w:val="center"/>
              <w:rPr>
                <w:rFonts w:cs="Arial"/>
                <w:sz w:val="20"/>
              </w:rPr>
            </w:pPr>
            <w:r w:rsidRPr="002C45CB">
              <w:rPr>
                <w:rFonts w:cs="Arial"/>
                <w:sz w:val="20"/>
              </w:rPr>
              <w:t>1,148</w:t>
            </w:r>
          </w:p>
        </w:tc>
        <w:tc>
          <w:tcPr>
            <w:tcW w:w="523" w:type="pct"/>
          </w:tcPr>
          <w:p w14:paraId="4097F57B" w14:textId="77777777" w:rsidR="00B24001" w:rsidRPr="002C45CB" w:rsidRDefault="00B24001" w:rsidP="0045384A">
            <w:pPr>
              <w:jc w:val="center"/>
              <w:rPr>
                <w:rFonts w:cs="Arial"/>
                <w:sz w:val="20"/>
              </w:rPr>
            </w:pPr>
            <w:r w:rsidRPr="002C45CB">
              <w:rPr>
                <w:rFonts w:cs="Arial"/>
                <w:sz w:val="20"/>
              </w:rPr>
              <w:t>73.7%</w:t>
            </w:r>
          </w:p>
        </w:tc>
        <w:tc>
          <w:tcPr>
            <w:tcW w:w="519" w:type="pct"/>
          </w:tcPr>
          <w:p w14:paraId="20B156B6" w14:textId="77777777" w:rsidR="00B24001" w:rsidRPr="002C45CB" w:rsidRDefault="00B24001" w:rsidP="0045384A">
            <w:pPr>
              <w:jc w:val="center"/>
              <w:rPr>
                <w:rFonts w:cs="Arial"/>
                <w:sz w:val="20"/>
              </w:rPr>
            </w:pPr>
            <w:r w:rsidRPr="002C45CB">
              <w:rPr>
                <w:rFonts w:cs="Arial"/>
                <w:sz w:val="20"/>
              </w:rPr>
              <w:t>-</w:t>
            </w:r>
          </w:p>
        </w:tc>
      </w:tr>
      <w:tr w:rsidR="00B24001" w:rsidRPr="002C45CB" w14:paraId="01C23185" w14:textId="77777777" w:rsidTr="00B9375A">
        <w:trPr>
          <w:trHeight w:val="340"/>
        </w:trPr>
        <w:tc>
          <w:tcPr>
            <w:tcW w:w="3437" w:type="pct"/>
          </w:tcPr>
          <w:p w14:paraId="2DB201D8"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Anti-tetanus shot</w:t>
            </w:r>
          </w:p>
        </w:tc>
        <w:tc>
          <w:tcPr>
            <w:tcW w:w="521" w:type="pct"/>
            <w:noWrap/>
          </w:tcPr>
          <w:p w14:paraId="20FD7EE8" w14:textId="77777777" w:rsidR="00B24001" w:rsidRPr="002C45CB" w:rsidRDefault="00B24001" w:rsidP="0045384A">
            <w:pPr>
              <w:jc w:val="center"/>
              <w:rPr>
                <w:rFonts w:cs="Arial"/>
                <w:sz w:val="20"/>
              </w:rPr>
            </w:pPr>
            <w:r w:rsidRPr="002C45CB">
              <w:rPr>
                <w:rFonts w:cs="Arial"/>
                <w:sz w:val="20"/>
              </w:rPr>
              <w:t>1,148</w:t>
            </w:r>
          </w:p>
        </w:tc>
        <w:tc>
          <w:tcPr>
            <w:tcW w:w="523" w:type="pct"/>
          </w:tcPr>
          <w:p w14:paraId="37FA500A" w14:textId="77777777" w:rsidR="00B24001" w:rsidRPr="002C45CB" w:rsidRDefault="00B24001" w:rsidP="0045384A">
            <w:pPr>
              <w:jc w:val="center"/>
              <w:rPr>
                <w:rFonts w:cs="Arial"/>
                <w:sz w:val="20"/>
              </w:rPr>
            </w:pPr>
            <w:r w:rsidRPr="002C45CB">
              <w:rPr>
                <w:rFonts w:cs="Arial"/>
                <w:sz w:val="20"/>
              </w:rPr>
              <w:t>71.2%</w:t>
            </w:r>
          </w:p>
        </w:tc>
        <w:tc>
          <w:tcPr>
            <w:tcW w:w="519" w:type="pct"/>
          </w:tcPr>
          <w:p w14:paraId="18DD6D98" w14:textId="77777777" w:rsidR="00B24001" w:rsidRPr="002C45CB" w:rsidRDefault="00B24001" w:rsidP="0045384A">
            <w:pPr>
              <w:jc w:val="center"/>
              <w:rPr>
                <w:rFonts w:cs="Arial"/>
                <w:sz w:val="20"/>
              </w:rPr>
            </w:pPr>
            <w:r w:rsidRPr="002C45CB">
              <w:rPr>
                <w:rFonts w:cs="Arial"/>
                <w:sz w:val="20"/>
              </w:rPr>
              <w:t>-</w:t>
            </w:r>
          </w:p>
        </w:tc>
      </w:tr>
      <w:tr w:rsidR="00B24001" w:rsidRPr="002C45CB" w14:paraId="66E7E9FD" w14:textId="77777777" w:rsidTr="00B9375A">
        <w:trPr>
          <w:trHeight w:val="340"/>
        </w:trPr>
        <w:tc>
          <w:tcPr>
            <w:tcW w:w="3437" w:type="pct"/>
          </w:tcPr>
          <w:p w14:paraId="11F271DE"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Drug</w:t>
            </w:r>
            <w:r w:rsidR="00435639" w:rsidRPr="002C45CB">
              <w:rPr>
                <w:lang w:val="en-GB"/>
              </w:rPr>
              <w:t>s</w:t>
            </w:r>
            <w:r w:rsidRPr="002C45CB">
              <w:rPr>
                <w:lang w:val="en-GB"/>
              </w:rPr>
              <w:t xml:space="preserve"> for intestinal worms</w:t>
            </w:r>
          </w:p>
        </w:tc>
        <w:tc>
          <w:tcPr>
            <w:tcW w:w="521" w:type="pct"/>
            <w:noWrap/>
          </w:tcPr>
          <w:p w14:paraId="1D070E1F" w14:textId="77777777" w:rsidR="00B24001" w:rsidRPr="002C45CB" w:rsidRDefault="00B24001" w:rsidP="0045384A">
            <w:pPr>
              <w:jc w:val="center"/>
              <w:rPr>
                <w:rFonts w:cs="Arial"/>
                <w:sz w:val="20"/>
              </w:rPr>
            </w:pPr>
            <w:r w:rsidRPr="002C45CB">
              <w:rPr>
                <w:rFonts w:cs="Arial"/>
                <w:sz w:val="20"/>
              </w:rPr>
              <w:t>1,148</w:t>
            </w:r>
          </w:p>
        </w:tc>
        <w:tc>
          <w:tcPr>
            <w:tcW w:w="523" w:type="pct"/>
          </w:tcPr>
          <w:p w14:paraId="32B575C8" w14:textId="77777777" w:rsidR="00B24001" w:rsidRPr="002C45CB" w:rsidRDefault="00B24001" w:rsidP="0045384A">
            <w:pPr>
              <w:jc w:val="center"/>
              <w:rPr>
                <w:rFonts w:cs="Arial"/>
                <w:sz w:val="20"/>
              </w:rPr>
            </w:pPr>
            <w:r w:rsidRPr="002C45CB">
              <w:rPr>
                <w:rFonts w:cs="Arial"/>
                <w:sz w:val="20"/>
              </w:rPr>
              <w:t>28.4%</w:t>
            </w:r>
          </w:p>
        </w:tc>
        <w:tc>
          <w:tcPr>
            <w:tcW w:w="519" w:type="pct"/>
          </w:tcPr>
          <w:p w14:paraId="76744E2C" w14:textId="77777777" w:rsidR="00B24001" w:rsidRPr="002C45CB" w:rsidRDefault="00B24001" w:rsidP="0045384A">
            <w:pPr>
              <w:jc w:val="center"/>
              <w:rPr>
                <w:rFonts w:cs="Arial"/>
                <w:sz w:val="20"/>
              </w:rPr>
            </w:pPr>
            <w:r w:rsidRPr="002C45CB">
              <w:rPr>
                <w:rFonts w:cs="Arial"/>
                <w:sz w:val="20"/>
              </w:rPr>
              <w:t>-</w:t>
            </w:r>
          </w:p>
        </w:tc>
      </w:tr>
      <w:tr w:rsidR="00B24001" w:rsidRPr="002C45CB" w14:paraId="39E0EC0D" w14:textId="77777777" w:rsidTr="00B9375A">
        <w:trPr>
          <w:trHeight w:val="340"/>
        </w:trPr>
        <w:tc>
          <w:tcPr>
            <w:tcW w:w="3437" w:type="pct"/>
          </w:tcPr>
          <w:p w14:paraId="6A08806D"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Drugs to prevent malaria</w:t>
            </w:r>
          </w:p>
        </w:tc>
        <w:tc>
          <w:tcPr>
            <w:tcW w:w="521" w:type="pct"/>
            <w:noWrap/>
          </w:tcPr>
          <w:p w14:paraId="6333B68E" w14:textId="77777777" w:rsidR="00B24001" w:rsidRPr="002C45CB" w:rsidRDefault="00B24001" w:rsidP="0045384A">
            <w:pPr>
              <w:jc w:val="center"/>
              <w:rPr>
                <w:rFonts w:cs="Arial"/>
                <w:sz w:val="20"/>
              </w:rPr>
            </w:pPr>
            <w:r w:rsidRPr="002C45CB">
              <w:rPr>
                <w:rFonts w:cs="Arial"/>
                <w:sz w:val="20"/>
              </w:rPr>
              <w:t>1,148</w:t>
            </w:r>
          </w:p>
        </w:tc>
        <w:tc>
          <w:tcPr>
            <w:tcW w:w="523" w:type="pct"/>
          </w:tcPr>
          <w:p w14:paraId="51EF4113" w14:textId="77777777" w:rsidR="00B24001" w:rsidRPr="002C45CB" w:rsidRDefault="00B24001" w:rsidP="0045384A">
            <w:pPr>
              <w:jc w:val="center"/>
              <w:rPr>
                <w:rFonts w:cs="Arial"/>
                <w:sz w:val="20"/>
              </w:rPr>
            </w:pPr>
            <w:r w:rsidRPr="002C45CB">
              <w:rPr>
                <w:rFonts w:cs="Arial"/>
                <w:sz w:val="20"/>
              </w:rPr>
              <w:t>63.7%</w:t>
            </w:r>
          </w:p>
        </w:tc>
        <w:tc>
          <w:tcPr>
            <w:tcW w:w="519" w:type="pct"/>
          </w:tcPr>
          <w:p w14:paraId="62A0476C" w14:textId="77777777" w:rsidR="00B24001" w:rsidRPr="002C45CB" w:rsidRDefault="00B24001" w:rsidP="0045384A">
            <w:pPr>
              <w:jc w:val="center"/>
              <w:rPr>
                <w:rFonts w:cs="Arial"/>
                <w:sz w:val="20"/>
              </w:rPr>
            </w:pPr>
            <w:r w:rsidRPr="002C45CB">
              <w:rPr>
                <w:rFonts w:cs="Arial"/>
                <w:sz w:val="20"/>
              </w:rPr>
              <w:t>-</w:t>
            </w:r>
          </w:p>
        </w:tc>
      </w:tr>
      <w:tr w:rsidR="00B24001" w:rsidRPr="002C45CB" w14:paraId="05FBE0BC" w14:textId="77777777" w:rsidTr="00B9375A">
        <w:trPr>
          <w:trHeight w:val="340"/>
        </w:trPr>
        <w:tc>
          <w:tcPr>
            <w:tcW w:w="3437" w:type="pct"/>
          </w:tcPr>
          <w:p w14:paraId="04CC8532" w14:textId="77777777" w:rsidR="00B24001" w:rsidRPr="002C45CB" w:rsidRDefault="00B24001" w:rsidP="00E13AD1">
            <w:pPr>
              <w:pStyle w:val="ListParagraph"/>
              <w:numPr>
                <w:ilvl w:val="0"/>
                <w:numId w:val="20"/>
              </w:numPr>
              <w:jc w:val="both"/>
              <w:rPr>
                <w:color w:val="000000" w:themeColor="text1"/>
                <w:lang w:val="en-GB"/>
              </w:rPr>
            </w:pPr>
            <w:r w:rsidRPr="002C45CB">
              <w:rPr>
                <w:lang w:val="en-GB"/>
              </w:rPr>
              <w:t>Advice for things to look out for during pregnancy</w:t>
            </w:r>
          </w:p>
        </w:tc>
        <w:tc>
          <w:tcPr>
            <w:tcW w:w="521" w:type="pct"/>
            <w:noWrap/>
          </w:tcPr>
          <w:p w14:paraId="351E73CE" w14:textId="77777777" w:rsidR="00B24001" w:rsidRPr="002C45CB" w:rsidRDefault="00B24001" w:rsidP="0045384A">
            <w:pPr>
              <w:jc w:val="center"/>
              <w:rPr>
                <w:rFonts w:cs="Arial"/>
                <w:sz w:val="20"/>
              </w:rPr>
            </w:pPr>
            <w:r w:rsidRPr="002C45CB">
              <w:rPr>
                <w:rFonts w:cs="Arial"/>
                <w:sz w:val="20"/>
              </w:rPr>
              <w:t>1,148</w:t>
            </w:r>
          </w:p>
        </w:tc>
        <w:tc>
          <w:tcPr>
            <w:tcW w:w="523" w:type="pct"/>
          </w:tcPr>
          <w:p w14:paraId="6C4D78DB" w14:textId="77777777" w:rsidR="00B24001" w:rsidRPr="002C45CB" w:rsidRDefault="00B24001" w:rsidP="0045384A">
            <w:pPr>
              <w:jc w:val="center"/>
              <w:rPr>
                <w:rFonts w:cs="Arial"/>
                <w:sz w:val="20"/>
              </w:rPr>
            </w:pPr>
            <w:r w:rsidRPr="002C45CB">
              <w:rPr>
                <w:rFonts w:cs="Arial"/>
                <w:sz w:val="20"/>
              </w:rPr>
              <w:t>52.7%</w:t>
            </w:r>
          </w:p>
        </w:tc>
        <w:tc>
          <w:tcPr>
            <w:tcW w:w="519" w:type="pct"/>
          </w:tcPr>
          <w:p w14:paraId="73224D49" w14:textId="77777777" w:rsidR="00B24001" w:rsidRPr="002C45CB" w:rsidRDefault="00B24001" w:rsidP="0045384A">
            <w:pPr>
              <w:jc w:val="center"/>
              <w:rPr>
                <w:rFonts w:cs="Arial"/>
                <w:sz w:val="20"/>
              </w:rPr>
            </w:pPr>
            <w:r w:rsidRPr="002C45CB">
              <w:rPr>
                <w:rFonts w:cs="Arial"/>
                <w:sz w:val="20"/>
              </w:rPr>
              <w:t>-</w:t>
            </w:r>
          </w:p>
        </w:tc>
      </w:tr>
      <w:tr w:rsidR="00AB71A5" w:rsidRPr="002C45CB" w14:paraId="52A6ABDF" w14:textId="77777777" w:rsidTr="00B9375A">
        <w:trPr>
          <w:trHeight w:val="340"/>
        </w:trPr>
        <w:tc>
          <w:tcPr>
            <w:tcW w:w="3437" w:type="pct"/>
          </w:tcPr>
          <w:p w14:paraId="2AE93F79" w14:textId="77777777" w:rsidR="00AB71A5" w:rsidRPr="002C45CB" w:rsidRDefault="00AB71A5" w:rsidP="00AB71A5">
            <w:pPr>
              <w:jc w:val="both"/>
            </w:pPr>
          </w:p>
        </w:tc>
        <w:tc>
          <w:tcPr>
            <w:tcW w:w="521" w:type="pct"/>
            <w:noWrap/>
          </w:tcPr>
          <w:p w14:paraId="5134E11E" w14:textId="77777777" w:rsidR="00AB71A5" w:rsidRPr="002C45CB" w:rsidRDefault="00AB71A5" w:rsidP="0045384A">
            <w:pPr>
              <w:jc w:val="center"/>
              <w:rPr>
                <w:rFonts w:cs="Arial"/>
                <w:sz w:val="20"/>
              </w:rPr>
            </w:pPr>
          </w:p>
        </w:tc>
        <w:tc>
          <w:tcPr>
            <w:tcW w:w="523" w:type="pct"/>
          </w:tcPr>
          <w:p w14:paraId="74AD25C5" w14:textId="77777777" w:rsidR="00AB71A5" w:rsidRPr="002C45CB" w:rsidRDefault="00AB71A5" w:rsidP="0045384A">
            <w:pPr>
              <w:jc w:val="center"/>
              <w:rPr>
                <w:rFonts w:cs="Arial"/>
                <w:sz w:val="20"/>
              </w:rPr>
            </w:pPr>
          </w:p>
        </w:tc>
        <w:tc>
          <w:tcPr>
            <w:tcW w:w="519" w:type="pct"/>
          </w:tcPr>
          <w:p w14:paraId="318EE9A8" w14:textId="77777777" w:rsidR="00AB71A5" w:rsidRPr="002C45CB" w:rsidRDefault="00AB71A5" w:rsidP="0045384A">
            <w:pPr>
              <w:jc w:val="center"/>
              <w:rPr>
                <w:rFonts w:cs="Arial"/>
                <w:sz w:val="20"/>
              </w:rPr>
            </w:pPr>
          </w:p>
        </w:tc>
      </w:tr>
      <w:tr w:rsidR="00AB71A5" w:rsidRPr="002C45CB" w14:paraId="5DF621F6" w14:textId="77777777" w:rsidTr="00B9375A">
        <w:trPr>
          <w:trHeight w:val="340"/>
        </w:trPr>
        <w:tc>
          <w:tcPr>
            <w:tcW w:w="5000" w:type="pct"/>
            <w:gridSpan w:val="4"/>
          </w:tcPr>
          <w:p w14:paraId="5F1C5BAF" w14:textId="39FE5B23" w:rsidR="00AB71A5" w:rsidRPr="002C45CB" w:rsidRDefault="00AB71A5" w:rsidP="00435639">
            <w:pPr>
              <w:rPr>
                <w:rFonts w:cs="Arial"/>
                <w:sz w:val="16"/>
              </w:rPr>
            </w:pPr>
            <w:r w:rsidRPr="002C45CB">
              <w:rPr>
                <w:rFonts w:cs="Arial"/>
                <w:sz w:val="16"/>
                <w:vertAlign w:val="superscript"/>
              </w:rPr>
              <w:t>+</w:t>
            </w:r>
            <w:r w:rsidRPr="002C45CB">
              <w:rPr>
                <w:rFonts w:cs="Arial"/>
                <w:sz w:val="16"/>
              </w:rPr>
              <w:t xml:space="preserve"> </w:t>
            </w:r>
            <w:r w:rsidR="00B0750B" w:rsidRPr="002C45CB">
              <w:rPr>
                <w:rFonts w:cs="Arial"/>
                <w:sz w:val="16"/>
              </w:rPr>
              <w:t>Doctor, nurse, midwife or CHEW</w:t>
            </w:r>
            <w:r w:rsidR="00B0750B" w:rsidRPr="002C45CB">
              <w:rPr>
                <w:rFonts w:ascii="MS Gothic" w:hAnsi="MS Gothic" w:cs="MS Gothic"/>
                <w:sz w:val="16"/>
              </w:rPr>
              <w:t> </w:t>
            </w:r>
            <w:r w:rsidRPr="002C45CB">
              <w:rPr>
                <w:rFonts w:cs="Arial"/>
                <w:sz w:val="16"/>
              </w:rPr>
              <w:t>are grouped together</w:t>
            </w:r>
            <w:r w:rsidR="00435639" w:rsidRPr="002C45CB">
              <w:rPr>
                <w:rFonts w:cs="Arial"/>
                <w:sz w:val="16"/>
              </w:rPr>
              <w:t>,</w:t>
            </w:r>
            <w:r w:rsidRPr="002C45CB">
              <w:rPr>
                <w:rFonts w:cs="Arial"/>
                <w:sz w:val="16"/>
              </w:rPr>
              <w:t xml:space="preserve"> as </w:t>
            </w:r>
            <w:r w:rsidR="00B0750B" w:rsidRPr="002C45CB">
              <w:rPr>
                <w:rFonts w:cs="Arial"/>
                <w:sz w:val="16"/>
              </w:rPr>
              <w:t>many</w:t>
            </w:r>
            <w:r w:rsidRPr="002C45CB">
              <w:rPr>
                <w:rFonts w:cs="Arial"/>
                <w:sz w:val="16"/>
              </w:rPr>
              <w:t xml:space="preserve"> respondents were not able</w:t>
            </w:r>
            <w:r w:rsidR="00B0750B" w:rsidRPr="002C45CB">
              <w:rPr>
                <w:rFonts w:cs="Arial"/>
                <w:sz w:val="16"/>
              </w:rPr>
              <w:t xml:space="preserve"> to distinguish between them</w:t>
            </w:r>
            <w:r w:rsidRPr="002C45CB">
              <w:rPr>
                <w:rFonts w:cs="Arial"/>
                <w:sz w:val="16"/>
              </w:rPr>
              <w:t xml:space="preserve"> </w:t>
            </w:r>
          </w:p>
        </w:tc>
      </w:tr>
      <w:tr w:rsidR="0045384A" w:rsidRPr="002C45CB" w14:paraId="7CED58C1" w14:textId="77777777" w:rsidTr="00B9375A">
        <w:trPr>
          <w:trHeight w:val="340"/>
        </w:trPr>
        <w:tc>
          <w:tcPr>
            <w:tcW w:w="5000" w:type="pct"/>
            <w:gridSpan w:val="4"/>
          </w:tcPr>
          <w:p w14:paraId="4681CEF5" w14:textId="77777777" w:rsidR="0045384A" w:rsidRPr="002C45CB" w:rsidRDefault="0045384A" w:rsidP="00B0750B">
            <w:pPr>
              <w:rPr>
                <w:rFonts w:cs="Arial"/>
                <w:sz w:val="16"/>
                <w:vertAlign w:val="superscript"/>
              </w:rPr>
            </w:pPr>
          </w:p>
        </w:tc>
      </w:tr>
    </w:tbl>
    <w:p w14:paraId="3872D674" w14:textId="01988C64" w:rsidR="00B24001" w:rsidRPr="002C45CB" w:rsidRDefault="00F66A62" w:rsidP="00F66A62">
      <w:pPr>
        <w:pStyle w:val="Caption"/>
        <w:spacing w:before="240"/>
      </w:pPr>
      <w:bookmarkStart w:id="282" w:name="_Ref415739494"/>
      <w:bookmarkStart w:id="283" w:name="_Toc423448545"/>
      <w:r w:rsidRPr="002C45CB">
        <w:t xml:space="preserve">Figure </w:t>
      </w:r>
      <w:fldSimple w:instr=" SEQ Figure \* ARABIC ">
        <w:r w:rsidR="00A36D0B">
          <w:rPr>
            <w:noProof/>
          </w:rPr>
          <w:t>33</w:t>
        </w:r>
      </w:fldSimple>
      <w:bookmarkEnd w:id="282"/>
      <w:r w:rsidRPr="002C45CB">
        <w:tab/>
      </w:r>
      <w:bookmarkStart w:id="284" w:name="_Ref287262726"/>
      <w:r w:rsidRPr="002C45CB">
        <w:t xml:space="preserve">Antenatal care for pregnant </w:t>
      </w:r>
      <w:bookmarkEnd w:id="284"/>
      <w:r w:rsidRPr="002C45CB">
        <w:t>women</w:t>
      </w:r>
      <w:bookmarkEnd w:id="283"/>
    </w:p>
    <w:tbl>
      <w:tblPr>
        <w:tblStyle w:val="OPMFigureTable"/>
        <w:tblW w:w="0" w:type="auto"/>
        <w:tblLook w:val="04C0" w:firstRow="0" w:lastRow="1" w:firstColumn="1" w:lastColumn="0" w:noHBand="0" w:noVBand="1"/>
      </w:tblPr>
      <w:tblGrid>
        <w:gridCol w:w="9639"/>
      </w:tblGrid>
      <w:tr w:rsidR="00EA2573" w:rsidRPr="002C45CB" w14:paraId="76FA48F7"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27F4D774" w14:textId="77777777" w:rsidR="00EA2573" w:rsidRPr="002C45CB" w:rsidRDefault="002A5251" w:rsidP="00E13AD1">
            <w:pPr>
              <w:pStyle w:val="BodyText1"/>
              <w:spacing w:after="0"/>
              <w:jc w:val="both"/>
            </w:pPr>
            <w:r w:rsidRPr="002C45CB">
              <w:rPr>
                <w:noProof/>
                <w:lang w:eastAsia="en-GB"/>
              </w:rPr>
              <w:drawing>
                <wp:inline distT="0" distB="0" distL="0" distR="0" wp14:anchorId="2BB29D02" wp14:editId="7E3E27C5">
                  <wp:extent cx="6120765" cy="3672205"/>
                  <wp:effectExtent l="0" t="0" r="63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ps"/>
                          <pic:cNvPicPr/>
                        </pic:nvPicPr>
                        <pic:blipFill>
                          <a:blip r:embed="rId55">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EA2573" w:rsidRPr="002C45CB" w14:paraId="516FCD78"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7ACE2509" w14:textId="77777777" w:rsidR="00EA2573" w:rsidRPr="002C45CB" w:rsidRDefault="00EA2573" w:rsidP="00E13AD1">
            <w:pPr>
              <w:pStyle w:val="BodyText1"/>
              <w:spacing w:after="0"/>
              <w:jc w:val="both"/>
            </w:pPr>
            <w:r w:rsidRPr="002C45CB">
              <w:t>Source: CDGP Baseline Survey.</w:t>
            </w:r>
          </w:p>
        </w:tc>
      </w:tr>
    </w:tbl>
    <w:p w14:paraId="2FC57A5B" w14:textId="77777777" w:rsidR="00B9375A" w:rsidRPr="002C45CB" w:rsidRDefault="00B9375A" w:rsidP="00B9375A">
      <w:pPr>
        <w:pStyle w:val="Caption"/>
      </w:pPr>
    </w:p>
    <w:p w14:paraId="351BA1D0" w14:textId="77777777" w:rsidR="00B9375A" w:rsidRPr="002C45CB" w:rsidRDefault="00B9375A">
      <w:pPr>
        <w:rPr>
          <w:b/>
          <w:iCs/>
          <w:color w:val="4F81BD" w:themeColor="accent1"/>
          <w:szCs w:val="18"/>
        </w:rPr>
      </w:pPr>
      <w:r w:rsidRPr="002C45CB">
        <w:br w:type="page"/>
      </w:r>
    </w:p>
    <w:p w14:paraId="492A5088" w14:textId="45F3CD66" w:rsidR="00211E96" w:rsidRPr="002C45CB" w:rsidRDefault="00B9375A" w:rsidP="00B9375A">
      <w:pPr>
        <w:pStyle w:val="Caption"/>
      </w:pPr>
      <w:bookmarkStart w:id="285" w:name="_Ref415737284"/>
      <w:bookmarkStart w:id="286" w:name="_Toc423448489"/>
      <w:r w:rsidRPr="002C45CB">
        <w:lastRenderedPageBreak/>
        <w:t xml:space="preserve">Table </w:t>
      </w:r>
      <w:fldSimple w:instr=" SEQ Table \* ARABIC ">
        <w:r w:rsidR="00A36D0B">
          <w:rPr>
            <w:noProof/>
          </w:rPr>
          <w:t>40</w:t>
        </w:r>
      </w:fldSimple>
      <w:bookmarkEnd w:id="285"/>
      <w:r w:rsidRPr="002C45CB">
        <w:tab/>
      </w:r>
      <w:bookmarkStart w:id="287" w:name="_Ref287262781"/>
      <w:r w:rsidRPr="002C45CB">
        <w:t xml:space="preserve">Use of antenatal care for mothers of children aged 0–35 </w:t>
      </w:r>
      <w:bookmarkEnd w:id="287"/>
      <w:r w:rsidRPr="002C45CB">
        <w:t>months</w:t>
      </w:r>
      <w:bookmarkEnd w:id="286"/>
    </w:p>
    <w:tbl>
      <w:tblPr>
        <w:tblStyle w:val="e-PactBlue"/>
        <w:tblW w:w="4993" w:type="pct"/>
        <w:tblLayout w:type="fixed"/>
        <w:tblLook w:val="01E0" w:firstRow="1" w:lastRow="1" w:firstColumn="1" w:lastColumn="1" w:noHBand="0" w:noVBand="0"/>
      </w:tblPr>
      <w:tblGrid>
        <w:gridCol w:w="7618"/>
        <w:gridCol w:w="996"/>
        <w:gridCol w:w="1002"/>
      </w:tblGrid>
      <w:tr w:rsidR="00EA11D4" w:rsidRPr="002C45CB" w14:paraId="5DEB359D"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961" w:type="pct"/>
            <w:noWrap/>
          </w:tcPr>
          <w:p w14:paraId="071D4186" w14:textId="77777777" w:rsidR="00814F0B" w:rsidRPr="002C45CB" w:rsidRDefault="00814F0B" w:rsidP="00E13AD1">
            <w:pPr>
              <w:jc w:val="both"/>
              <w:rPr>
                <w:rFonts w:cs="Arial"/>
              </w:rPr>
            </w:pPr>
            <w:r w:rsidRPr="002C45CB">
              <w:rPr>
                <w:rFonts w:cs="Arial"/>
              </w:rPr>
              <w:t>Indicator</w:t>
            </w:r>
          </w:p>
        </w:tc>
        <w:tc>
          <w:tcPr>
            <w:tcW w:w="518" w:type="pct"/>
            <w:noWrap/>
          </w:tcPr>
          <w:p w14:paraId="08676E86" w14:textId="77777777" w:rsidR="00814F0B" w:rsidRPr="002C45CB" w:rsidRDefault="00814F0B" w:rsidP="0045384A">
            <w:pPr>
              <w:jc w:val="center"/>
              <w:rPr>
                <w:rFonts w:cs="Arial"/>
              </w:rPr>
            </w:pPr>
            <w:r w:rsidRPr="002C45CB">
              <w:rPr>
                <w:rFonts w:cs="Arial"/>
              </w:rPr>
              <w:t>N</w:t>
            </w:r>
          </w:p>
        </w:tc>
        <w:tc>
          <w:tcPr>
            <w:tcW w:w="521" w:type="pct"/>
          </w:tcPr>
          <w:p w14:paraId="0307D10B" w14:textId="77777777" w:rsidR="00814F0B" w:rsidRPr="002C45CB" w:rsidRDefault="00814F0B" w:rsidP="0045384A">
            <w:pPr>
              <w:jc w:val="center"/>
              <w:rPr>
                <w:rFonts w:cs="Arial"/>
              </w:rPr>
            </w:pPr>
            <w:r w:rsidRPr="002C45CB">
              <w:rPr>
                <w:rFonts w:cs="Arial"/>
              </w:rPr>
              <w:t>Mean</w:t>
            </w:r>
          </w:p>
        </w:tc>
      </w:tr>
      <w:tr w:rsidR="00C32A8D" w:rsidRPr="002C45CB" w14:paraId="457738E4" w14:textId="77777777" w:rsidTr="00B9375A">
        <w:trPr>
          <w:trHeight w:val="340"/>
        </w:trPr>
        <w:tc>
          <w:tcPr>
            <w:tcW w:w="3961" w:type="pct"/>
            <w:noWrap/>
          </w:tcPr>
          <w:p w14:paraId="23749EBB" w14:textId="77777777" w:rsidR="00C32A8D" w:rsidRPr="002C45CB" w:rsidRDefault="00C32A8D" w:rsidP="00E13AD1">
            <w:pPr>
              <w:jc w:val="both"/>
              <w:rPr>
                <w:rFonts w:cs="Arial"/>
                <w:color w:val="000000" w:themeColor="text1"/>
                <w:sz w:val="20"/>
              </w:rPr>
            </w:pPr>
            <w:r w:rsidRPr="002C45CB">
              <w:rPr>
                <w:rFonts w:cs="Arial"/>
                <w:sz w:val="20"/>
              </w:rPr>
              <w:t xml:space="preserve">% women </w:t>
            </w:r>
            <w:r w:rsidR="001C1A6A" w:rsidRPr="002C45CB">
              <w:rPr>
                <w:rFonts w:cs="Arial"/>
                <w:sz w:val="20"/>
              </w:rPr>
              <w:t xml:space="preserve">who </w:t>
            </w:r>
            <w:r w:rsidRPr="002C45CB">
              <w:rPr>
                <w:rFonts w:cs="Arial"/>
                <w:sz w:val="20"/>
              </w:rPr>
              <w:t>received antenatal care</w:t>
            </w:r>
          </w:p>
        </w:tc>
        <w:tc>
          <w:tcPr>
            <w:tcW w:w="518" w:type="pct"/>
            <w:noWrap/>
          </w:tcPr>
          <w:p w14:paraId="4BFA3C7B" w14:textId="77777777" w:rsidR="00C32A8D" w:rsidRPr="002C45CB" w:rsidRDefault="00C32A8D" w:rsidP="0045384A">
            <w:pPr>
              <w:jc w:val="center"/>
              <w:rPr>
                <w:rFonts w:cs="Arial"/>
                <w:sz w:val="20"/>
              </w:rPr>
            </w:pPr>
            <w:r w:rsidRPr="002C45CB">
              <w:rPr>
                <w:rFonts w:cs="Arial"/>
                <w:sz w:val="20"/>
              </w:rPr>
              <w:t>2,220</w:t>
            </w:r>
          </w:p>
        </w:tc>
        <w:tc>
          <w:tcPr>
            <w:tcW w:w="521" w:type="pct"/>
          </w:tcPr>
          <w:p w14:paraId="59EF1EA3" w14:textId="77777777" w:rsidR="00C32A8D" w:rsidRPr="002C45CB" w:rsidRDefault="0078712C" w:rsidP="0045384A">
            <w:pPr>
              <w:jc w:val="center"/>
              <w:rPr>
                <w:rFonts w:cs="Arial"/>
                <w:sz w:val="20"/>
              </w:rPr>
            </w:pPr>
            <w:r w:rsidRPr="002C45CB">
              <w:rPr>
                <w:rFonts w:cs="Arial"/>
                <w:sz w:val="20"/>
              </w:rPr>
              <w:t>45.4%</w:t>
            </w:r>
          </w:p>
        </w:tc>
      </w:tr>
      <w:tr w:rsidR="00C32A8D" w:rsidRPr="002C45CB" w14:paraId="59C5A56D" w14:textId="77777777" w:rsidTr="00B9375A">
        <w:trPr>
          <w:trHeight w:val="340"/>
        </w:trPr>
        <w:tc>
          <w:tcPr>
            <w:tcW w:w="3961" w:type="pct"/>
          </w:tcPr>
          <w:p w14:paraId="09CE6F54" w14:textId="77777777" w:rsidR="00C32A8D" w:rsidRPr="002C45CB" w:rsidRDefault="00C32A8D" w:rsidP="00E13AD1">
            <w:pPr>
              <w:jc w:val="both"/>
              <w:rPr>
                <w:rFonts w:cs="Arial"/>
                <w:color w:val="000000" w:themeColor="text1"/>
                <w:sz w:val="20"/>
              </w:rPr>
            </w:pPr>
            <w:r w:rsidRPr="002C45CB">
              <w:rPr>
                <w:rFonts w:cs="Arial"/>
                <w:sz w:val="20"/>
              </w:rPr>
              <w:t>If not, reason why women did not receive antenatal care</w:t>
            </w:r>
            <w:r w:rsidR="00CC1A8B" w:rsidRPr="002C45CB">
              <w:rPr>
                <w:rFonts w:cs="Arial"/>
                <w:sz w:val="20"/>
                <w:vertAlign w:val="superscript"/>
              </w:rPr>
              <w:t>+</w:t>
            </w:r>
          </w:p>
        </w:tc>
        <w:tc>
          <w:tcPr>
            <w:tcW w:w="518" w:type="pct"/>
            <w:noWrap/>
          </w:tcPr>
          <w:p w14:paraId="4F919D97" w14:textId="77777777" w:rsidR="00C32A8D" w:rsidRPr="002C45CB" w:rsidRDefault="00C32A8D" w:rsidP="0045384A">
            <w:pPr>
              <w:jc w:val="center"/>
              <w:rPr>
                <w:rFonts w:cs="Arial"/>
                <w:sz w:val="20"/>
              </w:rPr>
            </w:pPr>
          </w:p>
        </w:tc>
        <w:tc>
          <w:tcPr>
            <w:tcW w:w="521" w:type="pct"/>
          </w:tcPr>
          <w:p w14:paraId="20578CEA" w14:textId="77777777" w:rsidR="00C32A8D" w:rsidRPr="002C45CB" w:rsidRDefault="00C32A8D" w:rsidP="0045384A">
            <w:pPr>
              <w:jc w:val="center"/>
              <w:rPr>
                <w:rFonts w:cs="Arial"/>
                <w:sz w:val="20"/>
              </w:rPr>
            </w:pPr>
          </w:p>
        </w:tc>
      </w:tr>
      <w:tr w:rsidR="00C32A8D" w:rsidRPr="002C45CB" w14:paraId="1135BE4A" w14:textId="77777777" w:rsidTr="00B9375A">
        <w:trPr>
          <w:trHeight w:val="340"/>
        </w:trPr>
        <w:tc>
          <w:tcPr>
            <w:tcW w:w="3961" w:type="pct"/>
          </w:tcPr>
          <w:p w14:paraId="0E683E30" w14:textId="77777777" w:rsidR="00C32A8D" w:rsidRPr="002C45CB" w:rsidRDefault="00C32A8D" w:rsidP="00E13AD1">
            <w:pPr>
              <w:pStyle w:val="ListParagraph"/>
              <w:numPr>
                <w:ilvl w:val="0"/>
                <w:numId w:val="20"/>
              </w:numPr>
              <w:jc w:val="both"/>
              <w:rPr>
                <w:color w:val="000000" w:themeColor="text1"/>
                <w:lang w:val="en-GB"/>
              </w:rPr>
            </w:pPr>
            <w:r w:rsidRPr="002C45CB">
              <w:rPr>
                <w:lang w:val="en-GB"/>
              </w:rPr>
              <w:t>Saw no reason to seek antenatal care</w:t>
            </w:r>
          </w:p>
        </w:tc>
        <w:tc>
          <w:tcPr>
            <w:tcW w:w="518" w:type="pct"/>
            <w:noWrap/>
          </w:tcPr>
          <w:p w14:paraId="50266704" w14:textId="77777777" w:rsidR="00C32A8D" w:rsidRPr="002C45CB" w:rsidRDefault="00C32A8D" w:rsidP="0045384A">
            <w:pPr>
              <w:jc w:val="center"/>
              <w:rPr>
                <w:rFonts w:cs="Arial"/>
                <w:sz w:val="20"/>
              </w:rPr>
            </w:pPr>
            <w:r w:rsidRPr="002C45CB">
              <w:rPr>
                <w:rFonts w:cs="Arial"/>
                <w:sz w:val="20"/>
              </w:rPr>
              <w:t>1,212</w:t>
            </w:r>
          </w:p>
        </w:tc>
        <w:tc>
          <w:tcPr>
            <w:tcW w:w="521" w:type="pct"/>
          </w:tcPr>
          <w:p w14:paraId="6C4AEB67" w14:textId="77777777" w:rsidR="00C32A8D" w:rsidRPr="002C45CB" w:rsidRDefault="00C32A8D" w:rsidP="0045384A">
            <w:pPr>
              <w:jc w:val="center"/>
              <w:rPr>
                <w:rFonts w:cs="Arial"/>
                <w:sz w:val="20"/>
              </w:rPr>
            </w:pPr>
            <w:r w:rsidRPr="002C45CB">
              <w:rPr>
                <w:rFonts w:cs="Arial"/>
                <w:sz w:val="20"/>
              </w:rPr>
              <w:t>70.9%</w:t>
            </w:r>
          </w:p>
        </w:tc>
      </w:tr>
      <w:tr w:rsidR="00C32A8D" w:rsidRPr="002C45CB" w14:paraId="3D18E158" w14:textId="77777777" w:rsidTr="00B9375A">
        <w:trPr>
          <w:trHeight w:val="340"/>
        </w:trPr>
        <w:tc>
          <w:tcPr>
            <w:tcW w:w="3961" w:type="pct"/>
          </w:tcPr>
          <w:p w14:paraId="55D1D7B3" w14:textId="77777777" w:rsidR="00C32A8D" w:rsidRPr="002C45CB" w:rsidRDefault="00C32A8D" w:rsidP="00E13AD1">
            <w:pPr>
              <w:pStyle w:val="ListParagraph"/>
              <w:numPr>
                <w:ilvl w:val="0"/>
                <w:numId w:val="20"/>
              </w:numPr>
              <w:jc w:val="both"/>
              <w:rPr>
                <w:lang w:val="en-GB"/>
              </w:rPr>
            </w:pPr>
            <w:r w:rsidRPr="002C45CB">
              <w:rPr>
                <w:lang w:val="en-GB"/>
              </w:rPr>
              <w:t>No permission to go to a health facility</w:t>
            </w:r>
          </w:p>
        </w:tc>
        <w:tc>
          <w:tcPr>
            <w:tcW w:w="518" w:type="pct"/>
            <w:noWrap/>
          </w:tcPr>
          <w:p w14:paraId="6E4CDE6B" w14:textId="77777777" w:rsidR="00C32A8D" w:rsidRPr="002C45CB" w:rsidRDefault="00C32A8D" w:rsidP="0045384A">
            <w:pPr>
              <w:jc w:val="center"/>
              <w:rPr>
                <w:rFonts w:cs="Arial"/>
                <w:sz w:val="20"/>
              </w:rPr>
            </w:pPr>
            <w:r w:rsidRPr="002C45CB">
              <w:rPr>
                <w:rFonts w:cs="Arial"/>
                <w:sz w:val="20"/>
              </w:rPr>
              <w:t>1,212</w:t>
            </w:r>
          </w:p>
        </w:tc>
        <w:tc>
          <w:tcPr>
            <w:tcW w:w="521" w:type="pct"/>
          </w:tcPr>
          <w:p w14:paraId="15FD9A65" w14:textId="77777777" w:rsidR="00C32A8D" w:rsidRPr="002C45CB" w:rsidRDefault="0078712C" w:rsidP="0045384A">
            <w:pPr>
              <w:jc w:val="center"/>
              <w:rPr>
                <w:rFonts w:cs="Arial"/>
                <w:sz w:val="20"/>
              </w:rPr>
            </w:pPr>
            <w:r w:rsidRPr="002C45CB">
              <w:rPr>
                <w:rFonts w:cs="Arial"/>
                <w:sz w:val="20"/>
              </w:rPr>
              <w:t>21.2%</w:t>
            </w:r>
          </w:p>
        </w:tc>
      </w:tr>
      <w:tr w:rsidR="00C32A8D" w:rsidRPr="002C45CB" w14:paraId="501692A8" w14:textId="77777777" w:rsidTr="00B9375A">
        <w:trPr>
          <w:trHeight w:val="340"/>
        </w:trPr>
        <w:tc>
          <w:tcPr>
            <w:tcW w:w="3961" w:type="pct"/>
          </w:tcPr>
          <w:p w14:paraId="7E89BFD6" w14:textId="77777777" w:rsidR="00C32A8D" w:rsidRPr="002C45CB" w:rsidRDefault="00C32A8D" w:rsidP="00E13AD1">
            <w:pPr>
              <w:pStyle w:val="ListParagraph"/>
              <w:numPr>
                <w:ilvl w:val="0"/>
                <w:numId w:val="20"/>
              </w:numPr>
              <w:jc w:val="both"/>
              <w:rPr>
                <w:lang w:val="en-GB"/>
              </w:rPr>
            </w:pPr>
            <w:r w:rsidRPr="002C45CB">
              <w:rPr>
                <w:lang w:val="en-GB"/>
              </w:rPr>
              <w:t>Health facility is too far or the travel cost to travel there too high</w:t>
            </w:r>
          </w:p>
        </w:tc>
        <w:tc>
          <w:tcPr>
            <w:tcW w:w="518" w:type="pct"/>
            <w:noWrap/>
          </w:tcPr>
          <w:p w14:paraId="059170E7" w14:textId="77777777" w:rsidR="00C32A8D" w:rsidRPr="002C45CB" w:rsidRDefault="00C32A8D" w:rsidP="0045384A">
            <w:pPr>
              <w:jc w:val="center"/>
              <w:rPr>
                <w:rFonts w:cs="Arial"/>
                <w:sz w:val="20"/>
              </w:rPr>
            </w:pPr>
            <w:r w:rsidRPr="002C45CB">
              <w:rPr>
                <w:rFonts w:cs="Arial"/>
                <w:sz w:val="20"/>
              </w:rPr>
              <w:t>1,212</w:t>
            </w:r>
          </w:p>
        </w:tc>
        <w:tc>
          <w:tcPr>
            <w:tcW w:w="521" w:type="pct"/>
          </w:tcPr>
          <w:p w14:paraId="37A500A5" w14:textId="77777777" w:rsidR="00C32A8D" w:rsidRPr="002C45CB" w:rsidRDefault="00C32A8D" w:rsidP="0045384A">
            <w:pPr>
              <w:jc w:val="center"/>
              <w:rPr>
                <w:rFonts w:cs="Arial"/>
                <w:sz w:val="20"/>
              </w:rPr>
            </w:pPr>
            <w:r w:rsidRPr="002C45CB">
              <w:rPr>
                <w:rFonts w:cs="Arial"/>
                <w:sz w:val="20"/>
              </w:rPr>
              <w:t>9.9%</w:t>
            </w:r>
          </w:p>
        </w:tc>
      </w:tr>
      <w:tr w:rsidR="00C32A8D" w:rsidRPr="002C45CB" w14:paraId="51CBCE72" w14:textId="77777777" w:rsidTr="00B9375A">
        <w:trPr>
          <w:trHeight w:val="340"/>
        </w:trPr>
        <w:tc>
          <w:tcPr>
            <w:tcW w:w="3961" w:type="pct"/>
          </w:tcPr>
          <w:p w14:paraId="0D051345" w14:textId="77777777" w:rsidR="00C32A8D" w:rsidRPr="002C45CB" w:rsidRDefault="00C32A8D" w:rsidP="00E13AD1">
            <w:pPr>
              <w:pStyle w:val="ListParagraph"/>
              <w:numPr>
                <w:ilvl w:val="0"/>
                <w:numId w:val="20"/>
              </w:numPr>
              <w:jc w:val="both"/>
              <w:rPr>
                <w:lang w:val="en-GB"/>
              </w:rPr>
            </w:pPr>
            <w:r w:rsidRPr="002C45CB">
              <w:rPr>
                <w:lang w:val="en-GB"/>
              </w:rPr>
              <w:t>Treatment costs are too high</w:t>
            </w:r>
          </w:p>
        </w:tc>
        <w:tc>
          <w:tcPr>
            <w:tcW w:w="518" w:type="pct"/>
            <w:noWrap/>
          </w:tcPr>
          <w:p w14:paraId="16C1088C" w14:textId="77777777" w:rsidR="00C32A8D" w:rsidRPr="002C45CB" w:rsidRDefault="00C32A8D" w:rsidP="0045384A">
            <w:pPr>
              <w:jc w:val="center"/>
              <w:rPr>
                <w:rFonts w:cs="Arial"/>
                <w:sz w:val="20"/>
              </w:rPr>
            </w:pPr>
            <w:r w:rsidRPr="002C45CB">
              <w:rPr>
                <w:rFonts w:cs="Arial"/>
                <w:sz w:val="20"/>
              </w:rPr>
              <w:t>1,212</w:t>
            </w:r>
          </w:p>
        </w:tc>
        <w:tc>
          <w:tcPr>
            <w:tcW w:w="521" w:type="pct"/>
          </w:tcPr>
          <w:p w14:paraId="0671AB78" w14:textId="77777777" w:rsidR="00C32A8D" w:rsidRPr="002C45CB" w:rsidRDefault="00C32A8D" w:rsidP="0045384A">
            <w:pPr>
              <w:jc w:val="center"/>
              <w:rPr>
                <w:rFonts w:cs="Arial"/>
                <w:sz w:val="20"/>
              </w:rPr>
            </w:pPr>
            <w:r w:rsidRPr="002C45CB">
              <w:rPr>
                <w:rFonts w:cs="Arial"/>
                <w:sz w:val="20"/>
              </w:rPr>
              <w:t>5.1%</w:t>
            </w:r>
          </w:p>
        </w:tc>
      </w:tr>
      <w:tr w:rsidR="00C32A8D" w:rsidRPr="002C45CB" w14:paraId="0404FE3E" w14:textId="77777777" w:rsidTr="00B9375A">
        <w:trPr>
          <w:trHeight w:val="340"/>
        </w:trPr>
        <w:tc>
          <w:tcPr>
            <w:tcW w:w="3961" w:type="pct"/>
          </w:tcPr>
          <w:p w14:paraId="12BBB991" w14:textId="77777777" w:rsidR="00C32A8D" w:rsidRPr="002C45CB" w:rsidRDefault="00C32A8D" w:rsidP="00E13AD1">
            <w:pPr>
              <w:pStyle w:val="ListParagraph"/>
              <w:numPr>
                <w:ilvl w:val="0"/>
                <w:numId w:val="20"/>
              </w:numPr>
              <w:jc w:val="both"/>
              <w:rPr>
                <w:lang w:val="en-GB"/>
              </w:rPr>
            </w:pPr>
            <w:r w:rsidRPr="002C45CB">
              <w:rPr>
                <w:lang w:val="en-GB"/>
              </w:rPr>
              <w:t>Too few treatments are available</w:t>
            </w:r>
          </w:p>
        </w:tc>
        <w:tc>
          <w:tcPr>
            <w:tcW w:w="518" w:type="pct"/>
            <w:noWrap/>
          </w:tcPr>
          <w:p w14:paraId="46CAB476" w14:textId="77777777" w:rsidR="00C32A8D" w:rsidRPr="002C45CB" w:rsidRDefault="00C32A8D" w:rsidP="0045384A">
            <w:pPr>
              <w:jc w:val="center"/>
              <w:rPr>
                <w:rFonts w:cs="Arial"/>
                <w:sz w:val="20"/>
              </w:rPr>
            </w:pPr>
            <w:r w:rsidRPr="002C45CB">
              <w:rPr>
                <w:rFonts w:cs="Arial"/>
                <w:sz w:val="20"/>
              </w:rPr>
              <w:t>1,212</w:t>
            </w:r>
          </w:p>
        </w:tc>
        <w:tc>
          <w:tcPr>
            <w:tcW w:w="521" w:type="pct"/>
          </w:tcPr>
          <w:p w14:paraId="6979E2F7" w14:textId="77777777" w:rsidR="00C32A8D" w:rsidRPr="002C45CB" w:rsidRDefault="00C32A8D" w:rsidP="0045384A">
            <w:pPr>
              <w:jc w:val="center"/>
              <w:rPr>
                <w:rFonts w:cs="Arial"/>
                <w:sz w:val="20"/>
              </w:rPr>
            </w:pPr>
            <w:r w:rsidRPr="002C45CB">
              <w:rPr>
                <w:rFonts w:cs="Arial"/>
                <w:sz w:val="20"/>
              </w:rPr>
              <w:t>3.0%</w:t>
            </w:r>
          </w:p>
        </w:tc>
      </w:tr>
      <w:tr w:rsidR="00C32A8D" w:rsidRPr="002C45CB" w14:paraId="21290ABC" w14:textId="77777777" w:rsidTr="00B9375A">
        <w:trPr>
          <w:trHeight w:val="340"/>
        </w:trPr>
        <w:tc>
          <w:tcPr>
            <w:tcW w:w="3961" w:type="pct"/>
          </w:tcPr>
          <w:p w14:paraId="4E9A4233" w14:textId="77777777" w:rsidR="00C32A8D" w:rsidRPr="002C45CB" w:rsidRDefault="00C32A8D" w:rsidP="00E13AD1">
            <w:pPr>
              <w:pStyle w:val="ListParagraph"/>
              <w:numPr>
                <w:ilvl w:val="0"/>
                <w:numId w:val="20"/>
              </w:numPr>
              <w:jc w:val="both"/>
              <w:rPr>
                <w:lang w:val="en-GB"/>
              </w:rPr>
            </w:pPr>
            <w:r w:rsidRPr="002C45CB">
              <w:rPr>
                <w:lang w:val="en-GB"/>
              </w:rPr>
              <w:t>Other*</w:t>
            </w:r>
          </w:p>
        </w:tc>
        <w:tc>
          <w:tcPr>
            <w:tcW w:w="518" w:type="pct"/>
            <w:noWrap/>
          </w:tcPr>
          <w:p w14:paraId="0EEA88C7" w14:textId="77777777" w:rsidR="00C32A8D" w:rsidRPr="002C45CB" w:rsidRDefault="00C32A8D" w:rsidP="0045384A">
            <w:pPr>
              <w:jc w:val="center"/>
              <w:rPr>
                <w:rFonts w:cs="Arial"/>
                <w:sz w:val="20"/>
              </w:rPr>
            </w:pPr>
            <w:r w:rsidRPr="002C45CB">
              <w:rPr>
                <w:rFonts w:cs="Arial"/>
                <w:sz w:val="20"/>
              </w:rPr>
              <w:t>1,212</w:t>
            </w:r>
          </w:p>
        </w:tc>
        <w:tc>
          <w:tcPr>
            <w:tcW w:w="521" w:type="pct"/>
          </w:tcPr>
          <w:p w14:paraId="568E037F" w14:textId="77777777" w:rsidR="00C32A8D" w:rsidRPr="002C45CB" w:rsidRDefault="00C32A8D" w:rsidP="0045384A">
            <w:pPr>
              <w:jc w:val="center"/>
              <w:rPr>
                <w:rFonts w:cs="Arial"/>
                <w:sz w:val="20"/>
              </w:rPr>
            </w:pPr>
            <w:r w:rsidRPr="002C45CB">
              <w:rPr>
                <w:rFonts w:cs="Arial"/>
                <w:sz w:val="20"/>
              </w:rPr>
              <w:t>4.9%</w:t>
            </w:r>
          </w:p>
        </w:tc>
      </w:tr>
      <w:tr w:rsidR="00C32A8D" w:rsidRPr="002C45CB" w14:paraId="5E1B8B40" w14:textId="77777777" w:rsidTr="00B9375A">
        <w:trPr>
          <w:trHeight w:val="340"/>
        </w:trPr>
        <w:tc>
          <w:tcPr>
            <w:tcW w:w="3961" w:type="pct"/>
          </w:tcPr>
          <w:p w14:paraId="3E8DA1D8" w14:textId="77777777" w:rsidR="00C32A8D" w:rsidRPr="002C45CB" w:rsidRDefault="00C32A8D" w:rsidP="00E13AD1">
            <w:pPr>
              <w:jc w:val="both"/>
              <w:rPr>
                <w:rFonts w:cs="Arial"/>
                <w:color w:val="000000" w:themeColor="text1"/>
                <w:sz w:val="20"/>
              </w:rPr>
            </w:pPr>
            <w:r w:rsidRPr="002C45CB">
              <w:rPr>
                <w:rFonts w:cs="Arial"/>
                <w:sz w:val="20"/>
              </w:rPr>
              <w:t>If yes, who administered antenatal care:</w:t>
            </w:r>
          </w:p>
        </w:tc>
        <w:tc>
          <w:tcPr>
            <w:tcW w:w="518" w:type="pct"/>
            <w:noWrap/>
          </w:tcPr>
          <w:p w14:paraId="5A86A340" w14:textId="77777777" w:rsidR="00C32A8D" w:rsidRPr="002C45CB" w:rsidRDefault="00C32A8D" w:rsidP="0045384A">
            <w:pPr>
              <w:jc w:val="center"/>
              <w:rPr>
                <w:rFonts w:cs="Arial"/>
                <w:sz w:val="20"/>
              </w:rPr>
            </w:pPr>
          </w:p>
        </w:tc>
        <w:tc>
          <w:tcPr>
            <w:tcW w:w="521" w:type="pct"/>
          </w:tcPr>
          <w:p w14:paraId="7A31A889" w14:textId="77777777" w:rsidR="00C32A8D" w:rsidRPr="002C45CB" w:rsidRDefault="00C32A8D" w:rsidP="0045384A">
            <w:pPr>
              <w:jc w:val="center"/>
              <w:rPr>
                <w:rFonts w:cs="Arial"/>
                <w:sz w:val="20"/>
              </w:rPr>
            </w:pPr>
          </w:p>
        </w:tc>
      </w:tr>
      <w:tr w:rsidR="00C32A8D" w:rsidRPr="002C45CB" w14:paraId="3DCD07BD" w14:textId="77777777" w:rsidTr="00B9375A">
        <w:trPr>
          <w:trHeight w:val="340"/>
        </w:trPr>
        <w:tc>
          <w:tcPr>
            <w:tcW w:w="3961" w:type="pct"/>
          </w:tcPr>
          <w:p w14:paraId="61B9FD46" w14:textId="5DF392D3" w:rsidR="00C32A8D" w:rsidRPr="002C45CB" w:rsidRDefault="00C32A8D" w:rsidP="00435639">
            <w:pPr>
              <w:pStyle w:val="ListParagraph"/>
              <w:numPr>
                <w:ilvl w:val="0"/>
                <w:numId w:val="20"/>
              </w:numPr>
              <w:jc w:val="both"/>
              <w:rPr>
                <w:color w:val="000000" w:themeColor="text1"/>
                <w:lang w:val="en-GB"/>
              </w:rPr>
            </w:pPr>
            <w:r w:rsidRPr="002C45CB">
              <w:rPr>
                <w:lang w:val="en-GB"/>
              </w:rPr>
              <w:t>Doctor, nurse, midwife or CHEW</w:t>
            </w:r>
            <w:r w:rsidRPr="002C45CB">
              <w:rPr>
                <w:rFonts w:ascii="MS Gothic" w:eastAsia="MS Gothic" w:hAnsi="MS Gothic" w:cs="MS Gothic"/>
                <w:lang w:val="en-GB"/>
              </w:rPr>
              <w:t> </w:t>
            </w:r>
          </w:p>
        </w:tc>
        <w:tc>
          <w:tcPr>
            <w:tcW w:w="518" w:type="pct"/>
            <w:noWrap/>
          </w:tcPr>
          <w:p w14:paraId="37365D44" w14:textId="77777777" w:rsidR="00C32A8D" w:rsidRPr="002C45CB" w:rsidRDefault="00C32A8D" w:rsidP="0045384A">
            <w:pPr>
              <w:jc w:val="center"/>
              <w:rPr>
                <w:rFonts w:cs="Arial"/>
                <w:sz w:val="20"/>
              </w:rPr>
            </w:pPr>
            <w:r w:rsidRPr="002C45CB">
              <w:rPr>
                <w:rFonts w:cs="Arial"/>
                <w:sz w:val="20"/>
              </w:rPr>
              <w:t>1,008</w:t>
            </w:r>
          </w:p>
        </w:tc>
        <w:tc>
          <w:tcPr>
            <w:tcW w:w="521" w:type="pct"/>
          </w:tcPr>
          <w:p w14:paraId="3BA4D6B1" w14:textId="77777777" w:rsidR="00C32A8D" w:rsidRPr="002C45CB" w:rsidRDefault="00C32A8D" w:rsidP="0045384A">
            <w:pPr>
              <w:jc w:val="center"/>
              <w:rPr>
                <w:rFonts w:cs="Arial"/>
                <w:sz w:val="20"/>
              </w:rPr>
            </w:pPr>
            <w:r w:rsidRPr="002C45CB">
              <w:rPr>
                <w:rFonts w:cs="Arial"/>
                <w:sz w:val="20"/>
              </w:rPr>
              <w:t>99.3%</w:t>
            </w:r>
          </w:p>
        </w:tc>
      </w:tr>
      <w:tr w:rsidR="00C32A8D" w:rsidRPr="002C45CB" w14:paraId="14949A81" w14:textId="77777777" w:rsidTr="00B9375A">
        <w:trPr>
          <w:trHeight w:val="340"/>
        </w:trPr>
        <w:tc>
          <w:tcPr>
            <w:tcW w:w="3961" w:type="pct"/>
          </w:tcPr>
          <w:p w14:paraId="7DAEA36A" w14:textId="77777777" w:rsidR="00C32A8D" w:rsidRPr="002C45CB" w:rsidRDefault="00C32A8D" w:rsidP="00E13AD1">
            <w:pPr>
              <w:pStyle w:val="ListParagraph"/>
              <w:numPr>
                <w:ilvl w:val="0"/>
                <w:numId w:val="20"/>
              </w:numPr>
              <w:jc w:val="both"/>
              <w:rPr>
                <w:color w:val="000000" w:themeColor="text1"/>
                <w:lang w:val="en-GB"/>
              </w:rPr>
            </w:pPr>
            <w:r w:rsidRPr="002C45CB">
              <w:rPr>
                <w:lang w:val="en-GB"/>
              </w:rPr>
              <w:t>Other person</w:t>
            </w:r>
            <w:r w:rsidR="00CC1A8B" w:rsidRPr="002C45CB">
              <w:rPr>
                <w:vertAlign w:val="superscript"/>
                <w:lang w:val="en-GB"/>
              </w:rPr>
              <w:t>++</w:t>
            </w:r>
          </w:p>
        </w:tc>
        <w:tc>
          <w:tcPr>
            <w:tcW w:w="518" w:type="pct"/>
            <w:noWrap/>
          </w:tcPr>
          <w:p w14:paraId="2FC01DD5" w14:textId="77777777" w:rsidR="00C32A8D" w:rsidRPr="002C45CB" w:rsidRDefault="00C32A8D" w:rsidP="0045384A">
            <w:pPr>
              <w:jc w:val="center"/>
              <w:rPr>
                <w:rFonts w:cs="Arial"/>
                <w:sz w:val="20"/>
              </w:rPr>
            </w:pPr>
            <w:r w:rsidRPr="002C45CB">
              <w:rPr>
                <w:rFonts w:cs="Arial"/>
                <w:sz w:val="20"/>
              </w:rPr>
              <w:t>1,008</w:t>
            </w:r>
          </w:p>
        </w:tc>
        <w:tc>
          <w:tcPr>
            <w:tcW w:w="521" w:type="pct"/>
          </w:tcPr>
          <w:p w14:paraId="784545D3" w14:textId="77777777" w:rsidR="00C32A8D" w:rsidRPr="002C45CB" w:rsidRDefault="00C32A8D" w:rsidP="0045384A">
            <w:pPr>
              <w:jc w:val="center"/>
              <w:rPr>
                <w:rFonts w:cs="Arial"/>
                <w:sz w:val="20"/>
              </w:rPr>
            </w:pPr>
            <w:r w:rsidRPr="002C45CB">
              <w:rPr>
                <w:rFonts w:cs="Arial"/>
                <w:sz w:val="20"/>
              </w:rPr>
              <w:t>1.4%</w:t>
            </w:r>
          </w:p>
        </w:tc>
      </w:tr>
      <w:tr w:rsidR="00C32A8D" w:rsidRPr="002C45CB" w14:paraId="56E1D9CE" w14:textId="77777777" w:rsidTr="00B9375A">
        <w:trPr>
          <w:trHeight w:val="340"/>
        </w:trPr>
        <w:tc>
          <w:tcPr>
            <w:tcW w:w="3961" w:type="pct"/>
          </w:tcPr>
          <w:p w14:paraId="23F7FB3D" w14:textId="77777777" w:rsidR="00C32A8D" w:rsidRPr="002C45CB" w:rsidRDefault="00C32A8D" w:rsidP="00E13AD1">
            <w:pPr>
              <w:jc w:val="both"/>
              <w:rPr>
                <w:rFonts w:cs="Arial"/>
                <w:color w:val="000000" w:themeColor="text1"/>
                <w:sz w:val="20"/>
              </w:rPr>
            </w:pPr>
            <w:r w:rsidRPr="002C45CB">
              <w:rPr>
                <w:rFonts w:cs="Arial"/>
                <w:sz w:val="20"/>
              </w:rPr>
              <w:t>Number of times received antenatal care for the current pregnancy</w:t>
            </w:r>
          </w:p>
        </w:tc>
        <w:tc>
          <w:tcPr>
            <w:tcW w:w="518" w:type="pct"/>
            <w:noWrap/>
          </w:tcPr>
          <w:p w14:paraId="7B6E2BB9" w14:textId="77777777" w:rsidR="00C32A8D" w:rsidRPr="002C45CB" w:rsidRDefault="00C32A8D" w:rsidP="0045384A">
            <w:pPr>
              <w:jc w:val="center"/>
              <w:rPr>
                <w:rFonts w:cs="Arial"/>
                <w:sz w:val="20"/>
              </w:rPr>
            </w:pPr>
          </w:p>
        </w:tc>
        <w:tc>
          <w:tcPr>
            <w:tcW w:w="521" w:type="pct"/>
          </w:tcPr>
          <w:p w14:paraId="4C904CDF" w14:textId="77777777" w:rsidR="00C32A8D" w:rsidRPr="002C45CB" w:rsidRDefault="00C32A8D" w:rsidP="0045384A">
            <w:pPr>
              <w:jc w:val="center"/>
              <w:rPr>
                <w:rFonts w:cs="Arial"/>
                <w:sz w:val="20"/>
              </w:rPr>
            </w:pPr>
          </w:p>
        </w:tc>
      </w:tr>
      <w:tr w:rsidR="00C32A8D" w:rsidRPr="002C45CB" w14:paraId="796581FC" w14:textId="77777777" w:rsidTr="00B9375A">
        <w:trPr>
          <w:trHeight w:val="340"/>
        </w:trPr>
        <w:tc>
          <w:tcPr>
            <w:tcW w:w="3961" w:type="pct"/>
          </w:tcPr>
          <w:p w14:paraId="316DA906" w14:textId="77777777" w:rsidR="00C32A8D" w:rsidRPr="002C45CB" w:rsidRDefault="00C32A8D" w:rsidP="00E13AD1">
            <w:pPr>
              <w:pStyle w:val="ListParagraph"/>
              <w:numPr>
                <w:ilvl w:val="0"/>
                <w:numId w:val="20"/>
              </w:numPr>
              <w:jc w:val="both"/>
              <w:rPr>
                <w:lang w:val="en-GB"/>
              </w:rPr>
            </w:pPr>
            <w:r w:rsidRPr="002C45CB">
              <w:rPr>
                <w:lang w:val="en-GB"/>
              </w:rPr>
              <w:t>Once</w:t>
            </w:r>
          </w:p>
        </w:tc>
        <w:tc>
          <w:tcPr>
            <w:tcW w:w="518" w:type="pct"/>
            <w:noWrap/>
          </w:tcPr>
          <w:p w14:paraId="56FA2851" w14:textId="77777777" w:rsidR="00C32A8D" w:rsidRPr="002C45CB" w:rsidRDefault="00C32A8D" w:rsidP="0045384A">
            <w:pPr>
              <w:jc w:val="center"/>
              <w:rPr>
                <w:rFonts w:cs="Arial"/>
                <w:sz w:val="20"/>
              </w:rPr>
            </w:pPr>
            <w:r w:rsidRPr="002C45CB">
              <w:rPr>
                <w:rFonts w:cs="Arial"/>
                <w:sz w:val="20"/>
              </w:rPr>
              <w:t>1,008</w:t>
            </w:r>
          </w:p>
        </w:tc>
        <w:tc>
          <w:tcPr>
            <w:tcW w:w="521" w:type="pct"/>
          </w:tcPr>
          <w:p w14:paraId="55E97CCC" w14:textId="77777777" w:rsidR="00C32A8D" w:rsidRPr="002C45CB" w:rsidRDefault="00C32A8D" w:rsidP="0045384A">
            <w:pPr>
              <w:jc w:val="center"/>
              <w:rPr>
                <w:rFonts w:cs="Arial"/>
                <w:sz w:val="20"/>
              </w:rPr>
            </w:pPr>
            <w:r w:rsidRPr="002C45CB">
              <w:rPr>
                <w:rFonts w:cs="Arial"/>
                <w:sz w:val="20"/>
              </w:rPr>
              <w:t>8.1%</w:t>
            </w:r>
          </w:p>
        </w:tc>
      </w:tr>
      <w:tr w:rsidR="00C32A8D" w:rsidRPr="002C45CB" w14:paraId="477EBC88" w14:textId="77777777" w:rsidTr="00B9375A">
        <w:trPr>
          <w:trHeight w:val="340"/>
        </w:trPr>
        <w:tc>
          <w:tcPr>
            <w:tcW w:w="3961" w:type="pct"/>
          </w:tcPr>
          <w:p w14:paraId="4638A59F" w14:textId="77777777" w:rsidR="00C32A8D" w:rsidRPr="002C45CB" w:rsidRDefault="00C32A8D" w:rsidP="00E13AD1">
            <w:pPr>
              <w:pStyle w:val="ListParagraph"/>
              <w:numPr>
                <w:ilvl w:val="0"/>
                <w:numId w:val="20"/>
              </w:numPr>
              <w:jc w:val="both"/>
              <w:rPr>
                <w:lang w:val="en-GB"/>
              </w:rPr>
            </w:pPr>
            <w:r w:rsidRPr="002C45CB">
              <w:rPr>
                <w:lang w:val="en-GB"/>
              </w:rPr>
              <w:t>Twice</w:t>
            </w:r>
          </w:p>
        </w:tc>
        <w:tc>
          <w:tcPr>
            <w:tcW w:w="518" w:type="pct"/>
            <w:noWrap/>
          </w:tcPr>
          <w:p w14:paraId="06368F05" w14:textId="77777777" w:rsidR="00C32A8D" w:rsidRPr="002C45CB" w:rsidRDefault="00C32A8D" w:rsidP="0045384A">
            <w:pPr>
              <w:jc w:val="center"/>
              <w:rPr>
                <w:rFonts w:cs="Arial"/>
                <w:sz w:val="20"/>
              </w:rPr>
            </w:pPr>
            <w:r w:rsidRPr="002C45CB">
              <w:rPr>
                <w:rFonts w:cs="Arial"/>
                <w:sz w:val="20"/>
              </w:rPr>
              <w:t>1,008</w:t>
            </w:r>
          </w:p>
        </w:tc>
        <w:tc>
          <w:tcPr>
            <w:tcW w:w="521" w:type="pct"/>
          </w:tcPr>
          <w:p w14:paraId="76196684" w14:textId="77777777" w:rsidR="00C32A8D" w:rsidRPr="002C45CB" w:rsidRDefault="00C32A8D" w:rsidP="0045384A">
            <w:pPr>
              <w:jc w:val="center"/>
              <w:rPr>
                <w:rFonts w:cs="Arial"/>
                <w:sz w:val="20"/>
              </w:rPr>
            </w:pPr>
            <w:r w:rsidRPr="002C45CB">
              <w:rPr>
                <w:rFonts w:cs="Arial"/>
                <w:sz w:val="20"/>
              </w:rPr>
              <w:t>10.3%</w:t>
            </w:r>
          </w:p>
        </w:tc>
      </w:tr>
      <w:tr w:rsidR="00C32A8D" w:rsidRPr="002C45CB" w14:paraId="4877D55C" w14:textId="77777777" w:rsidTr="00B9375A">
        <w:trPr>
          <w:trHeight w:val="340"/>
        </w:trPr>
        <w:tc>
          <w:tcPr>
            <w:tcW w:w="3961" w:type="pct"/>
          </w:tcPr>
          <w:p w14:paraId="64137A81" w14:textId="77777777" w:rsidR="00C32A8D" w:rsidRPr="002C45CB" w:rsidRDefault="00C32A8D" w:rsidP="00E13AD1">
            <w:pPr>
              <w:pStyle w:val="ListParagraph"/>
              <w:numPr>
                <w:ilvl w:val="0"/>
                <w:numId w:val="20"/>
              </w:numPr>
              <w:jc w:val="both"/>
              <w:rPr>
                <w:lang w:val="en-GB"/>
              </w:rPr>
            </w:pPr>
            <w:r w:rsidRPr="002C45CB">
              <w:rPr>
                <w:lang w:val="en-GB"/>
              </w:rPr>
              <w:t>Three times</w:t>
            </w:r>
          </w:p>
        </w:tc>
        <w:tc>
          <w:tcPr>
            <w:tcW w:w="518" w:type="pct"/>
            <w:noWrap/>
          </w:tcPr>
          <w:p w14:paraId="5A4FA38B" w14:textId="77777777" w:rsidR="00C32A8D" w:rsidRPr="002C45CB" w:rsidRDefault="00C32A8D" w:rsidP="0045384A">
            <w:pPr>
              <w:jc w:val="center"/>
              <w:rPr>
                <w:rFonts w:cs="Arial"/>
                <w:sz w:val="20"/>
              </w:rPr>
            </w:pPr>
            <w:r w:rsidRPr="002C45CB">
              <w:rPr>
                <w:rFonts w:cs="Arial"/>
                <w:sz w:val="20"/>
              </w:rPr>
              <w:t>1,008</w:t>
            </w:r>
          </w:p>
        </w:tc>
        <w:tc>
          <w:tcPr>
            <w:tcW w:w="521" w:type="pct"/>
          </w:tcPr>
          <w:p w14:paraId="3C41EEED" w14:textId="77777777" w:rsidR="00C32A8D" w:rsidRPr="002C45CB" w:rsidRDefault="00C32A8D" w:rsidP="0045384A">
            <w:pPr>
              <w:jc w:val="center"/>
              <w:rPr>
                <w:rFonts w:cs="Arial"/>
                <w:sz w:val="20"/>
              </w:rPr>
            </w:pPr>
            <w:r w:rsidRPr="002C45CB">
              <w:rPr>
                <w:rFonts w:cs="Arial"/>
                <w:sz w:val="20"/>
              </w:rPr>
              <w:t>12.9%</w:t>
            </w:r>
          </w:p>
        </w:tc>
      </w:tr>
      <w:tr w:rsidR="00C32A8D" w:rsidRPr="002C45CB" w14:paraId="745DE1A5" w14:textId="77777777" w:rsidTr="00B9375A">
        <w:trPr>
          <w:trHeight w:val="340"/>
        </w:trPr>
        <w:tc>
          <w:tcPr>
            <w:tcW w:w="3961" w:type="pct"/>
          </w:tcPr>
          <w:p w14:paraId="38410D67" w14:textId="77777777" w:rsidR="00C32A8D" w:rsidRPr="002C45CB" w:rsidRDefault="00C32A8D" w:rsidP="00E13AD1">
            <w:pPr>
              <w:pStyle w:val="ListParagraph"/>
              <w:numPr>
                <w:ilvl w:val="0"/>
                <w:numId w:val="20"/>
              </w:numPr>
              <w:jc w:val="both"/>
              <w:rPr>
                <w:lang w:val="en-GB"/>
              </w:rPr>
            </w:pPr>
            <w:r w:rsidRPr="002C45CB">
              <w:rPr>
                <w:lang w:val="en-GB"/>
              </w:rPr>
              <w:t>Four times</w:t>
            </w:r>
          </w:p>
        </w:tc>
        <w:tc>
          <w:tcPr>
            <w:tcW w:w="518" w:type="pct"/>
            <w:noWrap/>
          </w:tcPr>
          <w:p w14:paraId="32AC003C" w14:textId="77777777" w:rsidR="00C32A8D" w:rsidRPr="002C45CB" w:rsidRDefault="00C32A8D" w:rsidP="0045384A">
            <w:pPr>
              <w:jc w:val="center"/>
              <w:rPr>
                <w:rFonts w:cs="Arial"/>
                <w:sz w:val="20"/>
              </w:rPr>
            </w:pPr>
            <w:r w:rsidRPr="002C45CB">
              <w:rPr>
                <w:rFonts w:cs="Arial"/>
                <w:sz w:val="20"/>
              </w:rPr>
              <w:t>1,008</w:t>
            </w:r>
          </w:p>
        </w:tc>
        <w:tc>
          <w:tcPr>
            <w:tcW w:w="521" w:type="pct"/>
          </w:tcPr>
          <w:p w14:paraId="0B91D325" w14:textId="77777777" w:rsidR="00C32A8D" w:rsidRPr="002C45CB" w:rsidRDefault="00C32A8D" w:rsidP="0045384A">
            <w:pPr>
              <w:jc w:val="center"/>
              <w:rPr>
                <w:rFonts w:cs="Arial"/>
                <w:sz w:val="20"/>
              </w:rPr>
            </w:pPr>
            <w:r w:rsidRPr="002C45CB">
              <w:rPr>
                <w:rFonts w:cs="Arial"/>
                <w:sz w:val="20"/>
              </w:rPr>
              <w:t>16.3%</w:t>
            </w:r>
          </w:p>
        </w:tc>
      </w:tr>
      <w:tr w:rsidR="00C32A8D" w:rsidRPr="002C45CB" w14:paraId="17D5066A" w14:textId="77777777" w:rsidTr="00B9375A">
        <w:trPr>
          <w:trHeight w:val="340"/>
        </w:trPr>
        <w:tc>
          <w:tcPr>
            <w:tcW w:w="3961" w:type="pct"/>
          </w:tcPr>
          <w:p w14:paraId="50A6616A" w14:textId="77777777" w:rsidR="00C32A8D" w:rsidRPr="002C45CB" w:rsidRDefault="00C32A8D" w:rsidP="00E13AD1">
            <w:pPr>
              <w:pStyle w:val="ListParagraph"/>
              <w:numPr>
                <w:ilvl w:val="0"/>
                <w:numId w:val="20"/>
              </w:numPr>
              <w:jc w:val="both"/>
              <w:rPr>
                <w:lang w:val="en-GB"/>
              </w:rPr>
            </w:pPr>
            <w:r w:rsidRPr="002C45CB">
              <w:rPr>
                <w:lang w:val="en-GB"/>
              </w:rPr>
              <w:t>Five times</w:t>
            </w:r>
          </w:p>
        </w:tc>
        <w:tc>
          <w:tcPr>
            <w:tcW w:w="518" w:type="pct"/>
            <w:noWrap/>
          </w:tcPr>
          <w:p w14:paraId="19F3FDB2" w14:textId="77777777" w:rsidR="00C32A8D" w:rsidRPr="002C45CB" w:rsidRDefault="00C32A8D" w:rsidP="0045384A">
            <w:pPr>
              <w:jc w:val="center"/>
              <w:rPr>
                <w:rFonts w:cs="Arial"/>
                <w:sz w:val="20"/>
              </w:rPr>
            </w:pPr>
            <w:r w:rsidRPr="002C45CB">
              <w:rPr>
                <w:rFonts w:cs="Arial"/>
                <w:sz w:val="20"/>
              </w:rPr>
              <w:t>1,008</w:t>
            </w:r>
          </w:p>
        </w:tc>
        <w:tc>
          <w:tcPr>
            <w:tcW w:w="521" w:type="pct"/>
          </w:tcPr>
          <w:p w14:paraId="40585581" w14:textId="77777777" w:rsidR="00C32A8D" w:rsidRPr="002C45CB" w:rsidRDefault="00C32A8D" w:rsidP="0045384A">
            <w:pPr>
              <w:jc w:val="center"/>
              <w:rPr>
                <w:rFonts w:cs="Arial"/>
                <w:sz w:val="20"/>
              </w:rPr>
            </w:pPr>
            <w:r w:rsidRPr="002C45CB">
              <w:rPr>
                <w:rFonts w:cs="Arial"/>
                <w:sz w:val="20"/>
              </w:rPr>
              <w:t>17.3%</w:t>
            </w:r>
          </w:p>
        </w:tc>
      </w:tr>
      <w:tr w:rsidR="00C32A8D" w:rsidRPr="002C45CB" w14:paraId="492F3AE5" w14:textId="77777777" w:rsidTr="00B9375A">
        <w:trPr>
          <w:trHeight w:val="340"/>
        </w:trPr>
        <w:tc>
          <w:tcPr>
            <w:tcW w:w="3961" w:type="pct"/>
          </w:tcPr>
          <w:p w14:paraId="6263CE19" w14:textId="77777777" w:rsidR="00C32A8D" w:rsidRPr="002C45CB" w:rsidRDefault="00C32A8D" w:rsidP="00E13AD1">
            <w:pPr>
              <w:pStyle w:val="ListParagraph"/>
              <w:numPr>
                <w:ilvl w:val="0"/>
                <w:numId w:val="20"/>
              </w:numPr>
              <w:jc w:val="both"/>
              <w:rPr>
                <w:lang w:val="en-GB"/>
              </w:rPr>
            </w:pPr>
            <w:r w:rsidRPr="002C45CB">
              <w:rPr>
                <w:lang w:val="en-GB"/>
              </w:rPr>
              <w:t>More than five times</w:t>
            </w:r>
          </w:p>
        </w:tc>
        <w:tc>
          <w:tcPr>
            <w:tcW w:w="518" w:type="pct"/>
            <w:noWrap/>
          </w:tcPr>
          <w:p w14:paraId="29E67AC3" w14:textId="77777777" w:rsidR="00C32A8D" w:rsidRPr="002C45CB" w:rsidRDefault="00C32A8D" w:rsidP="0045384A">
            <w:pPr>
              <w:jc w:val="center"/>
              <w:rPr>
                <w:rFonts w:cs="Arial"/>
                <w:sz w:val="20"/>
              </w:rPr>
            </w:pPr>
            <w:r w:rsidRPr="002C45CB">
              <w:rPr>
                <w:rFonts w:cs="Arial"/>
                <w:sz w:val="20"/>
              </w:rPr>
              <w:t>1,008</w:t>
            </w:r>
          </w:p>
        </w:tc>
        <w:tc>
          <w:tcPr>
            <w:tcW w:w="521" w:type="pct"/>
          </w:tcPr>
          <w:p w14:paraId="0A0050FA" w14:textId="77777777" w:rsidR="00C32A8D" w:rsidRPr="002C45CB" w:rsidRDefault="00C32A8D" w:rsidP="0045384A">
            <w:pPr>
              <w:jc w:val="center"/>
              <w:rPr>
                <w:rFonts w:cs="Arial"/>
                <w:sz w:val="20"/>
              </w:rPr>
            </w:pPr>
            <w:r w:rsidRPr="002C45CB">
              <w:rPr>
                <w:rFonts w:cs="Arial"/>
                <w:sz w:val="20"/>
              </w:rPr>
              <w:t>27.7%</w:t>
            </w:r>
          </w:p>
        </w:tc>
      </w:tr>
      <w:tr w:rsidR="00C32A8D" w:rsidRPr="002C45CB" w14:paraId="24DE35B3" w14:textId="77777777" w:rsidTr="00B9375A">
        <w:trPr>
          <w:trHeight w:val="340"/>
        </w:trPr>
        <w:tc>
          <w:tcPr>
            <w:tcW w:w="3961" w:type="pct"/>
          </w:tcPr>
          <w:p w14:paraId="33F3463F" w14:textId="77777777" w:rsidR="00C32A8D" w:rsidRPr="002C45CB" w:rsidRDefault="00C32A8D" w:rsidP="00E13AD1">
            <w:pPr>
              <w:pStyle w:val="ListParagraph"/>
              <w:numPr>
                <w:ilvl w:val="0"/>
                <w:numId w:val="20"/>
              </w:numPr>
              <w:jc w:val="both"/>
              <w:rPr>
                <w:lang w:val="en-GB"/>
              </w:rPr>
            </w:pPr>
            <w:r w:rsidRPr="002C45CB">
              <w:rPr>
                <w:lang w:val="en-GB"/>
              </w:rPr>
              <w:t>Don’t know</w:t>
            </w:r>
          </w:p>
        </w:tc>
        <w:tc>
          <w:tcPr>
            <w:tcW w:w="518" w:type="pct"/>
            <w:noWrap/>
          </w:tcPr>
          <w:p w14:paraId="16DABDAD" w14:textId="77777777" w:rsidR="00C32A8D" w:rsidRPr="002C45CB" w:rsidRDefault="00C32A8D" w:rsidP="0045384A">
            <w:pPr>
              <w:jc w:val="center"/>
              <w:rPr>
                <w:rFonts w:cs="Arial"/>
                <w:sz w:val="20"/>
              </w:rPr>
            </w:pPr>
            <w:r w:rsidRPr="002C45CB">
              <w:rPr>
                <w:rFonts w:cs="Arial"/>
                <w:sz w:val="20"/>
              </w:rPr>
              <w:t>1,008</w:t>
            </w:r>
          </w:p>
        </w:tc>
        <w:tc>
          <w:tcPr>
            <w:tcW w:w="521" w:type="pct"/>
          </w:tcPr>
          <w:p w14:paraId="60AB40B4" w14:textId="77777777" w:rsidR="00C32A8D" w:rsidRPr="002C45CB" w:rsidRDefault="00C32A8D" w:rsidP="0045384A">
            <w:pPr>
              <w:jc w:val="center"/>
              <w:rPr>
                <w:rFonts w:cs="Arial"/>
                <w:sz w:val="20"/>
              </w:rPr>
            </w:pPr>
            <w:r w:rsidRPr="002C45CB">
              <w:rPr>
                <w:rFonts w:cs="Arial"/>
                <w:sz w:val="20"/>
              </w:rPr>
              <w:t>7.4%</w:t>
            </w:r>
          </w:p>
        </w:tc>
      </w:tr>
      <w:tr w:rsidR="00814F0B" w:rsidRPr="002C45CB" w14:paraId="09449C7A" w14:textId="77777777" w:rsidTr="00B9375A">
        <w:trPr>
          <w:trHeight w:val="340"/>
        </w:trPr>
        <w:tc>
          <w:tcPr>
            <w:tcW w:w="3961" w:type="pct"/>
          </w:tcPr>
          <w:p w14:paraId="7BBED49D" w14:textId="77777777" w:rsidR="00814F0B" w:rsidRPr="002C45CB" w:rsidRDefault="00814F0B" w:rsidP="00E13AD1">
            <w:pPr>
              <w:jc w:val="both"/>
              <w:rPr>
                <w:rFonts w:cs="Arial"/>
                <w:sz w:val="20"/>
              </w:rPr>
            </w:pPr>
          </w:p>
        </w:tc>
        <w:tc>
          <w:tcPr>
            <w:tcW w:w="518" w:type="pct"/>
            <w:noWrap/>
          </w:tcPr>
          <w:p w14:paraId="62EF7AE7" w14:textId="77777777" w:rsidR="00814F0B" w:rsidRPr="002C45CB" w:rsidRDefault="00814F0B" w:rsidP="0045384A">
            <w:pPr>
              <w:jc w:val="center"/>
              <w:rPr>
                <w:rFonts w:cs="Arial"/>
                <w:sz w:val="20"/>
              </w:rPr>
            </w:pPr>
          </w:p>
        </w:tc>
        <w:tc>
          <w:tcPr>
            <w:tcW w:w="521" w:type="pct"/>
          </w:tcPr>
          <w:p w14:paraId="184AD11A" w14:textId="77777777" w:rsidR="00814F0B" w:rsidRPr="002C45CB" w:rsidRDefault="00814F0B" w:rsidP="0045384A">
            <w:pPr>
              <w:jc w:val="center"/>
              <w:rPr>
                <w:rFonts w:cs="Arial"/>
                <w:sz w:val="20"/>
              </w:rPr>
            </w:pPr>
          </w:p>
        </w:tc>
      </w:tr>
      <w:tr w:rsidR="00814F0B" w:rsidRPr="002C45CB" w14:paraId="5F62863E" w14:textId="77777777" w:rsidTr="00B9375A">
        <w:trPr>
          <w:trHeight w:val="340"/>
        </w:trPr>
        <w:tc>
          <w:tcPr>
            <w:tcW w:w="5000" w:type="pct"/>
            <w:gridSpan w:val="3"/>
          </w:tcPr>
          <w:p w14:paraId="2833B97B" w14:textId="64548ABB" w:rsidR="00814F0B" w:rsidRPr="002C45CB" w:rsidRDefault="00CC1A8B" w:rsidP="00E13AD1">
            <w:pPr>
              <w:pStyle w:val="TableNotes0"/>
            </w:pPr>
            <w:r w:rsidRPr="002C45CB">
              <w:rPr>
                <w:sz w:val="20"/>
                <w:vertAlign w:val="superscript"/>
              </w:rPr>
              <w:t>+</w:t>
            </w:r>
            <w:r w:rsidR="00814F0B" w:rsidRPr="002C45CB">
              <w:t xml:space="preserve"> Percentages do not </w:t>
            </w:r>
            <w:r w:rsidR="00435639" w:rsidRPr="002C45CB">
              <w:t xml:space="preserve">add up to a </w:t>
            </w:r>
            <w:r w:rsidR="00814F0B" w:rsidRPr="002C45CB">
              <w:t>sum</w:t>
            </w:r>
            <w:r w:rsidR="00435639" w:rsidRPr="002C45CB">
              <w:t xml:space="preserve"> of</w:t>
            </w:r>
            <w:r w:rsidR="00814F0B" w:rsidRPr="002C45CB">
              <w:t xml:space="preserve"> 100 because respondents were allowed to declare more than one reason. Other reasons considered in the questionnaire were: did not know about antenatal care, no female staff at health facility, don’t know.</w:t>
            </w:r>
          </w:p>
          <w:p w14:paraId="635F7042" w14:textId="77777777" w:rsidR="00814F0B" w:rsidRPr="002C45CB" w:rsidRDefault="00CC1A8B" w:rsidP="00E13AD1">
            <w:pPr>
              <w:pStyle w:val="TableNotes0"/>
            </w:pPr>
            <w:r w:rsidRPr="002C45CB">
              <w:rPr>
                <w:sz w:val="20"/>
                <w:vertAlign w:val="superscript"/>
              </w:rPr>
              <w:t>++</w:t>
            </w:r>
            <w:r w:rsidR="00814F0B" w:rsidRPr="002C45CB">
              <w:t xml:space="preserve"> Other persons considered by the questionnaire were: traditional birth attendant, family member, neighbour, don’t know</w:t>
            </w:r>
          </w:p>
        </w:tc>
      </w:tr>
      <w:tr w:rsidR="00814F0B" w:rsidRPr="002C45CB" w14:paraId="45514F9F" w14:textId="77777777" w:rsidTr="00B9375A">
        <w:trPr>
          <w:trHeight w:val="340"/>
        </w:trPr>
        <w:tc>
          <w:tcPr>
            <w:tcW w:w="3961" w:type="pct"/>
          </w:tcPr>
          <w:p w14:paraId="61C4D270" w14:textId="77777777" w:rsidR="00814F0B" w:rsidRPr="002C45CB" w:rsidRDefault="00814F0B" w:rsidP="00E13AD1">
            <w:pPr>
              <w:jc w:val="both"/>
              <w:rPr>
                <w:rFonts w:cs="Arial"/>
                <w:sz w:val="20"/>
              </w:rPr>
            </w:pPr>
          </w:p>
        </w:tc>
        <w:tc>
          <w:tcPr>
            <w:tcW w:w="518" w:type="pct"/>
            <w:noWrap/>
          </w:tcPr>
          <w:p w14:paraId="56C9EB54" w14:textId="77777777" w:rsidR="00814F0B" w:rsidRPr="002C45CB" w:rsidRDefault="00814F0B" w:rsidP="00E13AD1">
            <w:pPr>
              <w:jc w:val="both"/>
              <w:rPr>
                <w:rFonts w:cs="Arial"/>
                <w:sz w:val="20"/>
              </w:rPr>
            </w:pPr>
          </w:p>
        </w:tc>
        <w:tc>
          <w:tcPr>
            <w:tcW w:w="521" w:type="pct"/>
          </w:tcPr>
          <w:p w14:paraId="1B55CAC9" w14:textId="77777777" w:rsidR="00814F0B" w:rsidRPr="002C45CB" w:rsidRDefault="00814F0B" w:rsidP="00E13AD1">
            <w:pPr>
              <w:jc w:val="both"/>
              <w:rPr>
                <w:rFonts w:cs="Arial"/>
                <w:sz w:val="20"/>
              </w:rPr>
            </w:pPr>
          </w:p>
        </w:tc>
      </w:tr>
    </w:tbl>
    <w:p w14:paraId="4BAB4402" w14:textId="18CE7486" w:rsidR="0000151E" w:rsidRPr="002C45CB" w:rsidRDefault="00AC64A2" w:rsidP="004F27D2">
      <w:pPr>
        <w:pStyle w:val="BodyText1"/>
        <w:spacing w:before="240"/>
      </w:pPr>
      <w:r w:rsidRPr="002C45CB">
        <w:fldChar w:fldCharType="begin"/>
      </w:r>
      <w:r w:rsidRPr="002C45CB">
        <w:instrText xml:space="preserve"> REF _Ref415737284 \h  \* MERGEFORMAT </w:instrText>
      </w:r>
      <w:r w:rsidRPr="002C45CB">
        <w:fldChar w:fldCharType="separate"/>
      </w:r>
      <w:r w:rsidR="00A36D0B" w:rsidRPr="002C45CB">
        <w:t xml:space="preserve">Table </w:t>
      </w:r>
      <w:r w:rsidR="00A36D0B">
        <w:rPr>
          <w:noProof/>
        </w:rPr>
        <w:t>40</w:t>
      </w:r>
      <w:r w:rsidRPr="002C45CB">
        <w:fldChar w:fldCharType="end"/>
      </w:r>
      <w:r w:rsidRPr="002C45CB">
        <w:t xml:space="preserve"> </w:t>
      </w:r>
      <w:r w:rsidR="00EF4AE7" w:rsidRPr="002C45CB">
        <w:t>documents access to antenatal care for recently pregnant women (in contrast with the previous table</w:t>
      </w:r>
      <w:r w:rsidR="009E0098" w:rsidRPr="002C45CB">
        <w:t>,</w:t>
      </w:r>
      <w:r w:rsidR="00EF4AE7" w:rsidRPr="002C45CB">
        <w:t xml:space="preserve"> which focused on currently pregnant women). Again, the proportion of women with access to </w:t>
      </w:r>
      <w:r w:rsidR="009E0098" w:rsidRPr="002C45CB">
        <w:t xml:space="preserve">antenatal care </w:t>
      </w:r>
      <w:r w:rsidR="00EF4AE7" w:rsidRPr="002C45CB">
        <w:t xml:space="preserve">is low, at about 45%. 71% of those not using </w:t>
      </w:r>
      <w:r w:rsidR="009E0098" w:rsidRPr="002C45CB">
        <w:t xml:space="preserve">antenatal care </w:t>
      </w:r>
      <w:r w:rsidR="00EF4AE7" w:rsidRPr="002C45CB">
        <w:t>say they did not need it</w:t>
      </w:r>
      <w:r w:rsidR="00BE47BD" w:rsidRPr="002C45CB">
        <w:t xml:space="preserve"> (despite the fact that 70% of men and women interviewed said they would advise pregnant woman to visit</w:t>
      </w:r>
      <w:r w:rsidR="009E0098" w:rsidRPr="002C45CB">
        <w:t xml:space="preserve"> a</w:t>
      </w:r>
      <w:r w:rsidR="00BE47BD" w:rsidRPr="002C45CB">
        <w:t xml:space="preserve"> health facility for a check-up if she is healthy and nothing is wrong)</w:t>
      </w:r>
      <w:r w:rsidR="00EF4AE7" w:rsidRPr="002C45CB">
        <w:t xml:space="preserve">. 21% </w:t>
      </w:r>
      <w:r w:rsidR="009E0098" w:rsidRPr="002C45CB">
        <w:t xml:space="preserve">said </w:t>
      </w:r>
      <w:r w:rsidR="00EF4AE7" w:rsidRPr="002C45CB">
        <w:t xml:space="preserve">that they did not have permission to travel to a health facility. Husbands may not allow women to travel either because they do not have the necessary funds available, or simply because they do not wish the woman to go to the health facility. Only 10% report not attending </w:t>
      </w:r>
      <w:r w:rsidR="009E0098" w:rsidRPr="002C45CB">
        <w:t>antenatal care</w:t>
      </w:r>
      <w:r w:rsidR="00EF4AE7" w:rsidRPr="002C45CB">
        <w:t xml:space="preserve"> sessions because the health facility was too far and it was too costly to travel.</w:t>
      </w:r>
    </w:p>
    <w:p w14:paraId="045CE37C" w14:textId="22DA42FB" w:rsidR="00EF4AE7" w:rsidRPr="002C45CB" w:rsidRDefault="008929FF" w:rsidP="004F27D2">
      <w:pPr>
        <w:pStyle w:val="BodyText1"/>
      </w:pPr>
      <w:r w:rsidRPr="002C45CB">
        <w:fldChar w:fldCharType="begin"/>
      </w:r>
      <w:r w:rsidRPr="002C45CB">
        <w:instrText xml:space="preserve"> REF _Ref415739512 \h  \* MERGEFORMAT </w:instrText>
      </w:r>
      <w:r w:rsidRPr="002C45CB">
        <w:fldChar w:fldCharType="separate"/>
      </w:r>
      <w:r w:rsidR="00A36D0B" w:rsidRPr="002C45CB">
        <w:t xml:space="preserve">Figure </w:t>
      </w:r>
      <w:r w:rsidR="00A36D0B">
        <w:rPr>
          <w:noProof/>
        </w:rPr>
        <w:t>34</w:t>
      </w:r>
      <w:r w:rsidRPr="002C45CB">
        <w:fldChar w:fldCharType="end"/>
      </w:r>
      <w:r w:rsidRPr="002C45CB">
        <w:t xml:space="preserve"> </w:t>
      </w:r>
      <w:r w:rsidR="00EF4AE7" w:rsidRPr="002C45CB">
        <w:t xml:space="preserve">shows how the use of </w:t>
      </w:r>
      <w:r w:rsidR="009E0098" w:rsidRPr="002C45CB">
        <w:t>antenatal care</w:t>
      </w:r>
      <w:r w:rsidR="00EF4AE7" w:rsidRPr="002C45CB">
        <w:t xml:space="preserve"> by current and recently pregnant women depend</w:t>
      </w:r>
      <w:r w:rsidR="009E0098" w:rsidRPr="002C45CB">
        <w:t>s</w:t>
      </w:r>
      <w:r w:rsidR="00EF4AE7" w:rsidRPr="002C45CB">
        <w:t xml:space="preserve"> on </w:t>
      </w:r>
      <w:r w:rsidR="00D934A0" w:rsidRPr="002C45CB">
        <w:t>whether a health facility is present in the respondent’s community</w:t>
      </w:r>
      <w:r w:rsidR="00EF4AE7" w:rsidRPr="002C45CB">
        <w:t>.</w:t>
      </w:r>
      <w:r w:rsidR="00912428" w:rsidRPr="002C45CB">
        <w:t xml:space="preserve"> </w:t>
      </w:r>
      <w:r w:rsidR="00D934A0" w:rsidRPr="002C45CB">
        <w:t>As expected</w:t>
      </w:r>
      <w:r w:rsidR="009E0098" w:rsidRPr="002C45CB">
        <w:t>,</w:t>
      </w:r>
      <w:r w:rsidR="00D934A0" w:rsidRPr="002C45CB">
        <w:t xml:space="preserve"> we see that </w:t>
      </w:r>
      <w:r w:rsidR="00115E44" w:rsidRPr="002C45CB">
        <w:t>those with easier access to a health facility are more likely to have had antenatal care during pregnancy</w:t>
      </w:r>
      <w:r w:rsidR="0038183E" w:rsidRPr="002C45CB">
        <w:t>.</w:t>
      </w:r>
    </w:p>
    <w:p w14:paraId="3ED715B3" w14:textId="77777777" w:rsidR="00F66A62" w:rsidRPr="002C45CB" w:rsidRDefault="00F66A62">
      <w:pPr>
        <w:rPr>
          <w:b/>
          <w:iCs/>
          <w:color w:val="4F81BD" w:themeColor="accent1"/>
          <w:szCs w:val="18"/>
        </w:rPr>
      </w:pPr>
      <w:r w:rsidRPr="002C45CB">
        <w:br w:type="page"/>
      </w:r>
    </w:p>
    <w:p w14:paraId="62786CB9" w14:textId="01CA0965" w:rsidR="00F66A62" w:rsidRPr="002C45CB" w:rsidRDefault="00F66A62" w:rsidP="00F66A62">
      <w:pPr>
        <w:pStyle w:val="Caption"/>
      </w:pPr>
      <w:bookmarkStart w:id="288" w:name="_Ref415739512"/>
      <w:bookmarkStart w:id="289" w:name="_Toc423448546"/>
      <w:r w:rsidRPr="002C45CB">
        <w:lastRenderedPageBreak/>
        <w:t xml:space="preserve">Figure </w:t>
      </w:r>
      <w:fldSimple w:instr=" SEQ Figure \* ARABIC ">
        <w:r w:rsidR="00A36D0B">
          <w:rPr>
            <w:noProof/>
          </w:rPr>
          <w:t>34</w:t>
        </w:r>
      </w:fldSimple>
      <w:bookmarkEnd w:id="288"/>
      <w:r w:rsidRPr="002C45CB">
        <w:tab/>
      </w:r>
      <w:bookmarkStart w:id="290" w:name="_Ref289077387"/>
      <w:r w:rsidRPr="002C45CB">
        <w:t xml:space="preserve">Antenatal care by presence of health facility in </w:t>
      </w:r>
      <w:bookmarkEnd w:id="290"/>
      <w:r w:rsidRPr="002C45CB">
        <w:t>community</w:t>
      </w:r>
      <w:bookmarkEnd w:id="289"/>
    </w:p>
    <w:tbl>
      <w:tblPr>
        <w:tblStyle w:val="OPMFigureTable"/>
        <w:tblW w:w="0" w:type="auto"/>
        <w:tblLook w:val="04C0" w:firstRow="0" w:lastRow="1" w:firstColumn="1" w:lastColumn="0" w:noHBand="0" w:noVBand="1"/>
      </w:tblPr>
      <w:tblGrid>
        <w:gridCol w:w="9639"/>
      </w:tblGrid>
      <w:tr w:rsidR="002A5251" w:rsidRPr="002C45CB" w14:paraId="53773310"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70BB108F" w14:textId="77777777" w:rsidR="002A5251" w:rsidRPr="002C45CB" w:rsidRDefault="00DA1B6E" w:rsidP="00E13AD1">
            <w:pPr>
              <w:pStyle w:val="BodyText1"/>
              <w:spacing w:after="0"/>
              <w:jc w:val="both"/>
            </w:pPr>
            <w:r w:rsidRPr="002C45CB">
              <w:rPr>
                <w:noProof/>
                <w:lang w:eastAsia="en-GB"/>
              </w:rPr>
              <w:drawing>
                <wp:inline distT="0" distB="0" distL="0" distR="0" wp14:anchorId="3188ACCC" wp14:editId="6359EE3E">
                  <wp:extent cx="6120765" cy="3060700"/>
                  <wp:effectExtent l="0" t="0" r="635"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dist.eps"/>
                          <pic:cNvPicPr/>
                        </pic:nvPicPr>
                        <pic:blipFill>
                          <a:blip r:embed="rId56">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tc>
      </w:tr>
      <w:tr w:rsidR="002A5251" w:rsidRPr="002C45CB" w14:paraId="48BDCC8C"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EEEC30F" w14:textId="77777777" w:rsidR="002A5251" w:rsidRPr="002C45CB" w:rsidRDefault="002A5251" w:rsidP="00E13AD1">
            <w:pPr>
              <w:pStyle w:val="BodyText1"/>
              <w:spacing w:after="0"/>
              <w:jc w:val="both"/>
            </w:pPr>
            <w:r w:rsidRPr="002C45CB">
              <w:t>Source: CDGP Baseline Survey.</w:t>
            </w:r>
          </w:p>
        </w:tc>
      </w:tr>
    </w:tbl>
    <w:p w14:paraId="345CF63E" w14:textId="77777777" w:rsidR="002A5251" w:rsidRPr="002C45CB" w:rsidRDefault="002A5251" w:rsidP="00E13AD1">
      <w:pPr>
        <w:pStyle w:val="BodyText1"/>
        <w:jc w:val="both"/>
      </w:pPr>
    </w:p>
    <w:p w14:paraId="6D5F8B20" w14:textId="2BEFE5C5" w:rsidR="002A5251" w:rsidRPr="002C45CB" w:rsidRDefault="00AC64A2" w:rsidP="004F27D2">
      <w:pPr>
        <w:pStyle w:val="BodyText1"/>
      </w:pPr>
      <w:r w:rsidRPr="002C45CB">
        <w:fldChar w:fldCharType="begin"/>
      </w:r>
      <w:r w:rsidRPr="002C45CB">
        <w:instrText xml:space="preserve"> REF _Ref415737311 \h  \* MERGEFORMAT </w:instrText>
      </w:r>
      <w:r w:rsidRPr="002C45CB">
        <w:fldChar w:fldCharType="separate"/>
      </w:r>
      <w:r w:rsidR="00A36D0B" w:rsidRPr="002C45CB">
        <w:t xml:space="preserve">Table </w:t>
      </w:r>
      <w:r w:rsidR="00A36D0B">
        <w:rPr>
          <w:noProof/>
        </w:rPr>
        <w:t>41</w:t>
      </w:r>
      <w:r w:rsidRPr="002C45CB">
        <w:fldChar w:fldCharType="end"/>
      </w:r>
      <w:r w:rsidRPr="002C45CB">
        <w:t xml:space="preserve"> </w:t>
      </w:r>
      <w:r w:rsidR="00912428" w:rsidRPr="002C45CB">
        <w:t>shows that 91% of all women give birth at home. Among the poores</w:t>
      </w:r>
      <w:r w:rsidR="004F4D9B" w:rsidRPr="002C45CB">
        <w:t>t women this figure reaches 95%, while for those in the top quartile of the PPI distribution this number is a little lower, at 83%.</w:t>
      </w:r>
      <w:r w:rsidR="00912428" w:rsidRPr="002C45CB">
        <w:t xml:space="preserve"> Only 41% have their delivery assisted by a doctor, a nurse, a midwife or a CHEW. Surprisingly, this figure is higher for those in the bottom </w:t>
      </w:r>
      <w:r w:rsidR="004F4D9B" w:rsidRPr="002C45CB">
        <w:t xml:space="preserve">PPI quartile (42%) than for those in the top PPI quartile (37%). </w:t>
      </w:r>
      <w:r w:rsidR="00912428" w:rsidRPr="002C45CB">
        <w:t>35% rely on traditional birth attendants.</w:t>
      </w:r>
      <w:r w:rsidR="004F4D9B" w:rsidRPr="002C45CB">
        <w:t xml:space="preserve"> It is also alarming that 13% of all women report that they received no assistance during their delivery.</w:t>
      </w:r>
    </w:p>
    <w:p w14:paraId="001B87A7" w14:textId="6FB9BA95" w:rsidR="00B9375A" w:rsidRPr="002C45CB" w:rsidRDefault="00B9375A" w:rsidP="00B9375A">
      <w:pPr>
        <w:pStyle w:val="Caption"/>
      </w:pPr>
      <w:bookmarkStart w:id="291" w:name="_Ref415737311"/>
      <w:bookmarkStart w:id="292" w:name="_Toc423448490"/>
      <w:r w:rsidRPr="002C45CB">
        <w:t xml:space="preserve">Table </w:t>
      </w:r>
      <w:fldSimple w:instr=" SEQ Table \* ARABIC ">
        <w:r w:rsidR="00A36D0B">
          <w:rPr>
            <w:noProof/>
          </w:rPr>
          <w:t>41</w:t>
        </w:r>
      </w:fldSimple>
      <w:bookmarkEnd w:id="291"/>
      <w:r w:rsidRPr="002C45CB">
        <w:tab/>
      </w:r>
      <w:bookmarkStart w:id="293" w:name="_Ref287262803"/>
      <w:r w:rsidRPr="002C45CB">
        <w:t xml:space="preserve">Delivery and postnatal </w:t>
      </w:r>
      <w:bookmarkEnd w:id="293"/>
      <w:r w:rsidRPr="002C45CB">
        <w:t>care</w:t>
      </w:r>
      <w:bookmarkEnd w:id="292"/>
    </w:p>
    <w:tbl>
      <w:tblPr>
        <w:tblStyle w:val="e-PactBlue"/>
        <w:tblW w:w="5000" w:type="pct"/>
        <w:tblLayout w:type="fixed"/>
        <w:tblLook w:val="01E0" w:firstRow="1" w:lastRow="1" w:firstColumn="1" w:lastColumn="1" w:noHBand="0" w:noVBand="0"/>
      </w:tblPr>
      <w:tblGrid>
        <w:gridCol w:w="5362"/>
        <w:gridCol w:w="1419"/>
        <w:gridCol w:w="1419"/>
        <w:gridCol w:w="1429"/>
      </w:tblGrid>
      <w:tr w:rsidR="00EA11D4" w:rsidRPr="002C45CB" w14:paraId="00E1046F"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2784" w:type="pct"/>
            <w:noWrap/>
          </w:tcPr>
          <w:p w14:paraId="676DF702" w14:textId="77777777" w:rsidR="00C929E4" w:rsidRPr="002C45CB" w:rsidRDefault="00C929E4" w:rsidP="00E13AD1">
            <w:pPr>
              <w:jc w:val="both"/>
              <w:rPr>
                <w:rFonts w:cs="Arial"/>
              </w:rPr>
            </w:pPr>
            <w:r w:rsidRPr="002C45CB">
              <w:rPr>
                <w:rFonts w:cs="Arial"/>
              </w:rPr>
              <w:t>Indicator</w:t>
            </w:r>
          </w:p>
        </w:tc>
        <w:tc>
          <w:tcPr>
            <w:tcW w:w="737" w:type="pct"/>
            <w:noWrap/>
          </w:tcPr>
          <w:p w14:paraId="00A9FFB1" w14:textId="77777777" w:rsidR="00C929E4" w:rsidRPr="002C45CB" w:rsidRDefault="00C929E4" w:rsidP="0045384A">
            <w:pPr>
              <w:jc w:val="center"/>
              <w:rPr>
                <w:rFonts w:cs="Arial"/>
              </w:rPr>
            </w:pPr>
            <w:r w:rsidRPr="002C45CB">
              <w:rPr>
                <w:rFonts w:cs="Arial"/>
              </w:rPr>
              <w:t>Total</w:t>
            </w:r>
          </w:p>
          <w:p w14:paraId="14C2D55D" w14:textId="77777777" w:rsidR="00C929E4" w:rsidRPr="002C45CB" w:rsidRDefault="00C929E4" w:rsidP="0045384A">
            <w:pPr>
              <w:jc w:val="center"/>
              <w:rPr>
                <w:rFonts w:cs="Arial"/>
              </w:rPr>
            </w:pPr>
            <w:r w:rsidRPr="002C45CB">
              <w:rPr>
                <w:rFonts w:cs="Arial"/>
              </w:rPr>
              <w:t>(N=4,189)</w:t>
            </w:r>
          </w:p>
        </w:tc>
        <w:tc>
          <w:tcPr>
            <w:tcW w:w="737" w:type="pct"/>
          </w:tcPr>
          <w:p w14:paraId="117FFCC6" w14:textId="77777777" w:rsidR="00C929E4" w:rsidRPr="002C45CB" w:rsidRDefault="00C929E4" w:rsidP="0045384A">
            <w:pPr>
              <w:jc w:val="center"/>
              <w:rPr>
                <w:rFonts w:cs="Arial"/>
              </w:rPr>
            </w:pPr>
            <w:r w:rsidRPr="002C45CB">
              <w:rPr>
                <w:rFonts w:cs="Arial"/>
              </w:rPr>
              <w:t>Bottom PPI Quartile</w:t>
            </w:r>
          </w:p>
          <w:p w14:paraId="7610E871" w14:textId="77777777" w:rsidR="00C929E4" w:rsidRPr="002C45CB" w:rsidRDefault="00C929E4" w:rsidP="0045384A">
            <w:pPr>
              <w:jc w:val="center"/>
              <w:rPr>
                <w:rFonts w:cs="Arial"/>
              </w:rPr>
            </w:pPr>
            <w:r w:rsidRPr="002C45CB">
              <w:rPr>
                <w:rFonts w:cs="Arial"/>
              </w:rPr>
              <w:t>(N=1,068)</w:t>
            </w:r>
          </w:p>
        </w:tc>
        <w:tc>
          <w:tcPr>
            <w:tcW w:w="742" w:type="pct"/>
          </w:tcPr>
          <w:p w14:paraId="01B23B91" w14:textId="77777777" w:rsidR="00C929E4" w:rsidRPr="002C45CB" w:rsidRDefault="00C929E4" w:rsidP="0045384A">
            <w:pPr>
              <w:jc w:val="center"/>
              <w:rPr>
                <w:rFonts w:cs="Arial"/>
              </w:rPr>
            </w:pPr>
            <w:r w:rsidRPr="002C45CB">
              <w:rPr>
                <w:rFonts w:cs="Arial"/>
              </w:rPr>
              <w:t>Top PPI Quartile</w:t>
            </w:r>
          </w:p>
          <w:p w14:paraId="2DA3D2F6" w14:textId="77777777" w:rsidR="00C929E4" w:rsidRPr="002C45CB" w:rsidRDefault="00C929E4" w:rsidP="0045384A">
            <w:pPr>
              <w:jc w:val="center"/>
              <w:rPr>
                <w:rFonts w:cs="Arial"/>
              </w:rPr>
            </w:pPr>
            <w:r w:rsidRPr="002C45CB">
              <w:rPr>
                <w:rFonts w:cs="Arial"/>
              </w:rPr>
              <w:t>(N=869)</w:t>
            </w:r>
          </w:p>
        </w:tc>
      </w:tr>
      <w:tr w:rsidR="0078712C" w:rsidRPr="002C45CB" w14:paraId="35B7CB9A" w14:textId="77777777" w:rsidTr="00B9375A">
        <w:trPr>
          <w:trHeight w:val="340"/>
        </w:trPr>
        <w:tc>
          <w:tcPr>
            <w:tcW w:w="2784" w:type="pct"/>
            <w:noWrap/>
          </w:tcPr>
          <w:p w14:paraId="5373D15E" w14:textId="77777777" w:rsidR="0078712C" w:rsidRPr="002C45CB" w:rsidRDefault="0078712C" w:rsidP="00E13AD1">
            <w:pPr>
              <w:jc w:val="both"/>
              <w:rPr>
                <w:rFonts w:cs="Arial"/>
                <w:sz w:val="20"/>
              </w:rPr>
            </w:pPr>
            <w:r w:rsidRPr="002C45CB">
              <w:rPr>
                <w:rFonts w:cs="Arial"/>
                <w:sz w:val="20"/>
              </w:rPr>
              <w:t>Location of birth</w:t>
            </w:r>
          </w:p>
        </w:tc>
        <w:tc>
          <w:tcPr>
            <w:tcW w:w="737" w:type="pct"/>
            <w:noWrap/>
          </w:tcPr>
          <w:p w14:paraId="1D33E216" w14:textId="77777777" w:rsidR="0078712C" w:rsidRPr="002C45CB" w:rsidRDefault="0078712C" w:rsidP="0045384A">
            <w:pPr>
              <w:jc w:val="center"/>
              <w:rPr>
                <w:rFonts w:cs="Arial"/>
                <w:sz w:val="20"/>
              </w:rPr>
            </w:pPr>
          </w:p>
        </w:tc>
        <w:tc>
          <w:tcPr>
            <w:tcW w:w="737" w:type="pct"/>
          </w:tcPr>
          <w:p w14:paraId="6A752A40" w14:textId="77777777" w:rsidR="0078712C" w:rsidRPr="002C45CB" w:rsidRDefault="0078712C" w:rsidP="0045384A">
            <w:pPr>
              <w:jc w:val="center"/>
              <w:rPr>
                <w:rFonts w:cs="Arial"/>
                <w:sz w:val="20"/>
              </w:rPr>
            </w:pPr>
          </w:p>
        </w:tc>
        <w:tc>
          <w:tcPr>
            <w:tcW w:w="742" w:type="pct"/>
          </w:tcPr>
          <w:p w14:paraId="2BE2C54C" w14:textId="77777777" w:rsidR="0078712C" w:rsidRPr="002C45CB" w:rsidRDefault="0078712C" w:rsidP="0045384A">
            <w:pPr>
              <w:jc w:val="center"/>
              <w:rPr>
                <w:rFonts w:cs="Arial"/>
                <w:sz w:val="20"/>
              </w:rPr>
            </w:pPr>
          </w:p>
        </w:tc>
      </w:tr>
      <w:tr w:rsidR="0078712C" w:rsidRPr="002C45CB" w14:paraId="5A1E9B06" w14:textId="77777777" w:rsidTr="00B9375A">
        <w:trPr>
          <w:trHeight w:val="340"/>
        </w:trPr>
        <w:tc>
          <w:tcPr>
            <w:tcW w:w="2784" w:type="pct"/>
            <w:noWrap/>
          </w:tcPr>
          <w:p w14:paraId="670AA85D" w14:textId="77777777" w:rsidR="0078712C" w:rsidRPr="002C45CB" w:rsidRDefault="0078712C" w:rsidP="00E13AD1">
            <w:pPr>
              <w:pStyle w:val="ListParagraph"/>
              <w:numPr>
                <w:ilvl w:val="0"/>
                <w:numId w:val="20"/>
              </w:numPr>
              <w:jc w:val="both"/>
              <w:rPr>
                <w:lang w:val="en-GB"/>
              </w:rPr>
            </w:pPr>
            <w:r w:rsidRPr="002C45CB">
              <w:rPr>
                <w:lang w:val="en-GB"/>
              </w:rPr>
              <w:t>Home</w:t>
            </w:r>
          </w:p>
        </w:tc>
        <w:tc>
          <w:tcPr>
            <w:tcW w:w="737" w:type="pct"/>
            <w:noWrap/>
          </w:tcPr>
          <w:p w14:paraId="1EE9D453" w14:textId="77777777" w:rsidR="0078712C" w:rsidRPr="002C45CB" w:rsidRDefault="0078712C" w:rsidP="0045384A">
            <w:pPr>
              <w:jc w:val="center"/>
              <w:rPr>
                <w:rFonts w:cs="Arial"/>
                <w:sz w:val="20"/>
              </w:rPr>
            </w:pPr>
            <w:r w:rsidRPr="002C45CB">
              <w:rPr>
                <w:rFonts w:cs="Arial"/>
                <w:sz w:val="20"/>
              </w:rPr>
              <w:t>90.8%</w:t>
            </w:r>
          </w:p>
        </w:tc>
        <w:tc>
          <w:tcPr>
            <w:tcW w:w="737" w:type="pct"/>
          </w:tcPr>
          <w:p w14:paraId="0B833425" w14:textId="77777777" w:rsidR="0078712C" w:rsidRPr="002C45CB" w:rsidRDefault="0078712C" w:rsidP="0045384A">
            <w:pPr>
              <w:jc w:val="center"/>
              <w:rPr>
                <w:rFonts w:cs="Arial"/>
                <w:sz w:val="20"/>
              </w:rPr>
            </w:pPr>
            <w:r w:rsidRPr="002C45CB">
              <w:rPr>
                <w:rFonts w:cs="Arial"/>
                <w:sz w:val="20"/>
              </w:rPr>
              <w:t>95.0%</w:t>
            </w:r>
          </w:p>
        </w:tc>
        <w:tc>
          <w:tcPr>
            <w:tcW w:w="742" w:type="pct"/>
          </w:tcPr>
          <w:p w14:paraId="43742790" w14:textId="77777777" w:rsidR="0078712C" w:rsidRPr="002C45CB" w:rsidRDefault="0078712C" w:rsidP="0045384A">
            <w:pPr>
              <w:jc w:val="center"/>
              <w:rPr>
                <w:rFonts w:cs="Arial"/>
                <w:sz w:val="20"/>
              </w:rPr>
            </w:pPr>
            <w:r w:rsidRPr="002C45CB">
              <w:rPr>
                <w:rFonts w:cs="Arial"/>
                <w:sz w:val="20"/>
              </w:rPr>
              <w:t>83.4%</w:t>
            </w:r>
          </w:p>
        </w:tc>
      </w:tr>
      <w:tr w:rsidR="0078712C" w:rsidRPr="002C45CB" w14:paraId="55A9CAA4" w14:textId="77777777" w:rsidTr="00B9375A">
        <w:trPr>
          <w:trHeight w:val="340"/>
        </w:trPr>
        <w:tc>
          <w:tcPr>
            <w:tcW w:w="2784" w:type="pct"/>
            <w:noWrap/>
          </w:tcPr>
          <w:p w14:paraId="632E1B9B" w14:textId="77777777" w:rsidR="0078712C" w:rsidRPr="002C45CB" w:rsidRDefault="0078712C" w:rsidP="00E13AD1">
            <w:pPr>
              <w:pStyle w:val="ListParagraph"/>
              <w:numPr>
                <w:ilvl w:val="0"/>
                <w:numId w:val="20"/>
              </w:numPr>
              <w:jc w:val="both"/>
              <w:rPr>
                <w:lang w:val="en-GB"/>
              </w:rPr>
            </w:pPr>
            <w:r w:rsidRPr="002C45CB">
              <w:rPr>
                <w:lang w:val="en-GB"/>
              </w:rPr>
              <w:t>Health Facility</w:t>
            </w:r>
          </w:p>
        </w:tc>
        <w:tc>
          <w:tcPr>
            <w:tcW w:w="737" w:type="pct"/>
            <w:noWrap/>
          </w:tcPr>
          <w:p w14:paraId="7AE5EEC2" w14:textId="77777777" w:rsidR="0078712C" w:rsidRPr="002C45CB" w:rsidRDefault="0078712C" w:rsidP="0045384A">
            <w:pPr>
              <w:jc w:val="center"/>
              <w:rPr>
                <w:rFonts w:cs="Arial"/>
                <w:sz w:val="20"/>
              </w:rPr>
            </w:pPr>
            <w:r w:rsidRPr="002C45CB">
              <w:rPr>
                <w:rFonts w:cs="Arial"/>
                <w:sz w:val="20"/>
              </w:rPr>
              <w:t>8.6%</w:t>
            </w:r>
          </w:p>
        </w:tc>
        <w:tc>
          <w:tcPr>
            <w:tcW w:w="737" w:type="pct"/>
          </w:tcPr>
          <w:p w14:paraId="6205866E" w14:textId="77777777" w:rsidR="0078712C" w:rsidRPr="002C45CB" w:rsidRDefault="0078712C" w:rsidP="0045384A">
            <w:pPr>
              <w:jc w:val="center"/>
              <w:rPr>
                <w:rFonts w:cs="Arial"/>
                <w:sz w:val="20"/>
              </w:rPr>
            </w:pPr>
            <w:r w:rsidRPr="002C45CB">
              <w:rPr>
                <w:rFonts w:cs="Arial"/>
                <w:sz w:val="20"/>
              </w:rPr>
              <w:t>4.3%</w:t>
            </w:r>
          </w:p>
        </w:tc>
        <w:tc>
          <w:tcPr>
            <w:tcW w:w="742" w:type="pct"/>
          </w:tcPr>
          <w:p w14:paraId="090310D7" w14:textId="77777777" w:rsidR="0078712C" w:rsidRPr="002C45CB" w:rsidRDefault="0078712C" w:rsidP="0045384A">
            <w:pPr>
              <w:jc w:val="center"/>
              <w:rPr>
                <w:rFonts w:cs="Arial"/>
                <w:sz w:val="20"/>
              </w:rPr>
            </w:pPr>
            <w:r w:rsidRPr="002C45CB">
              <w:rPr>
                <w:rFonts w:cs="Arial"/>
                <w:sz w:val="20"/>
              </w:rPr>
              <w:t>16.0%</w:t>
            </w:r>
          </w:p>
        </w:tc>
      </w:tr>
      <w:tr w:rsidR="0078712C" w:rsidRPr="002C45CB" w14:paraId="5A5D65EC" w14:textId="77777777" w:rsidTr="00B9375A">
        <w:trPr>
          <w:trHeight w:val="340"/>
        </w:trPr>
        <w:tc>
          <w:tcPr>
            <w:tcW w:w="2784" w:type="pct"/>
            <w:noWrap/>
          </w:tcPr>
          <w:p w14:paraId="6DCFDACE" w14:textId="77777777" w:rsidR="0078712C" w:rsidRPr="002C45CB" w:rsidRDefault="0078712C" w:rsidP="00E13AD1">
            <w:pPr>
              <w:pStyle w:val="ListParagraph"/>
              <w:numPr>
                <w:ilvl w:val="0"/>
                <w:numId w:val="20"/>
              </w:numPr>
              <w:jc w:val="both"/>
              <w:rPr>
                <w:lang w:val="en-GB"/>
              </w:rPr>
            </w:pPr>
            <w:r w:rsidRPr="002C45CB">
              <w:rPr>
                <w:lang w:val="en-GB"/>
              </w:rPr>
              <w:t>At the house of a traditional birth attendant</w:t>
            </w:r>
          </w:p>
        </w:tc>
        <w:tc>
          <w:tcPr>
            <w:tcW w:w="737" w:type="pct"/>
            <w:noWrap/>
          </w:tcPr>
          <w:p w14:paraId="5A09F9E2" w14:textId="77777777" w:rsidR="0078712C" w:rsidRPr="002C45CB" w:rsidRDefault="0078712C" w:rsidP="0045384A">
            <w:pPr>
              <w:jc w:val="center"/>
              <w:rPr>
                <w:rFonts w:cs="Arial"/>
                <w:sz w:val="20"/>
              </w:rPr>
            </w:pPr>
            <w:r w:rsidRPr="002C45CB">
              <w:rPr>
                <w:rFonts w:cs="Arial"/>
                <w:sz w:val="20"/>
              </w:rPr>
              <w:t>0.4%</w:t>
            </w:r>
          </w:p>
        </w:tc>
        <w:tc>
          <w:tcPr>
            <w:tcW w:w="737" w:type="pct"/>
          </w:tcPr>
          <w:p w14:paraId="4BC4466A" w14:textId="77777777" w:rsidR="0078712C" w:rsidRPr="002C45CB" w:rsidRDefault="0078712C" w:rsidP="0045384A">
            <w:pPr>
              <w:jc w:val="center"/>
              <w:rPr>
                <w:rFonts w:cs="Arial"/>
                <w:sz w:val="20"/>
              </w:rPr>
            </w:pPr>
            <w:r w:rsidRPr="002C45CB">
              <w:rPr>
                <w:rFonts w:cs="Arial"/>
                <w:sz w:val="20"/>
              </w:rPr>
              <w:t>0.5%</w:t>
            </w:r>
          </w:p>
        </w:tc>
        <w:tc>
          <w:tcPr>
            <w:tcW w:w="742" w:type="pct"/>
          </w:tcPr>
          <w:p w14:paraId="43CE3F40" w14:textId="77777777" w:rsidR="0078712C" w:rsidRPr="002C45CB" w:rsidRDefault="0078712C" w:rsidP="0045384A">
            <w:pPr>
              <w:jc w:val="center"/>
              <w:rPr>
                <w:rFonts w:cs="Arial"/>
                <w:sz w:val="20"/>
              </w:rPr>
            </w:pPr>
            <w:r w:rsidRPr="002C45CB">
              <w:rPr>
                <w:rFonts w:cs="Arial"/>
                <w:sz w:val="20"/>
              </w:rPr>
              <w:t>0.0%</w:t>
            </w:r>
          </w:p>
        </w:tc>
      </w:tr>
      <w:tr w:rsidR="0078712C" w:rsidRPr="002C45CB" w14:paraId="5D37E61B" w14:textId="77777777" w:rsidTr="00B9375A">
        <w:trPr>
          <w:trHeight w:val="340"/>
        </w:trPr>
        <w:tc>
          <w:tcPr>
            <w:tcW w:w="2784" w:type="pct"/>
            <w:noWrap/>
          </w:tcPr>
          <w:p w14:paraId="4C1BE93F" w14:textId="77777777" w:rsidR="0078712C" w:rsidRPr="002C45CB" w:rsidRDefault="0078712C" w:rsidP="00E13AD1">
            <w:pPr>
              <w:pStyle w:val="ListParagraph"/>
              <w:numPr>
                <w:ilvl w:val="0"/>
                <w:numId w:val="20"/>
              </w:numPr>
              <w:jc w:val="both"/>
              <w:rPr>
                <w:lang w:val="en-GB"/>
              </w:rPr>
            </w:pPr>
            <w:r w:rsidRPr="002C45CB">
              <w:rPr>
                <w:lang w:val="en-GB"/>
              </w:rPr>
              <w:t>Other</w:t>
            </w:r>
          </w:p>
        </w:tc>
        <w:tc>
          <w:tcPr>
            <w:tcW w:w="737" w:type="pct"/>
            <w:noWrap/>
          </w:tcPr>
          <w:p w14:paraId="65CFFFE9" w14:textId="77777777" w:rsidR="0078712C" w:rsidRPr="002C45CB" w:rsidRDefault="0078712C" w:rsidP="0045384A">
            <w:pPr>
              <w:jc w:val="center"/>
              <w:rPr>
                <w:rFonts w:cs="Arial"/>
                <w:sz w:val="20"/>
              </w:rPr>
            </w:pPr>
            <w:r w:rsidRPr="002C45CB">
              <w:rPr>
                <w:rFonts w:cs="Arial"/>
                <w:sz w:val="20"/>
              </w:rPr>
              <w:t>0.1%</w:t>
            </w:r>
          </w:p>
        </w:tc>
        <w:tc>
          <w:tcPr>
            <w:tcW w:w="737" w:type="pct"/>
          </w:tcPr>
          <w:p w14:paraId="7799684E" w14:textId="77777777" w:rsidR="0078712C" w:rsidRPr="002C45CB" w:rsidRDefault="0078712C" w:rsidP="0045384A">
            <w:pPr>
              <w:jc w:val="center"/>
              <w:rPr>
                <w:rFonts w:cs="Arial"/>
                <w:sz w:val="20"/>
              </w:rPr>
            </w:pPr>
            <w:r w:rsidRPr="002C45CB">
              <w:rPr>
                <w:rFonts w:cs="Arial"/>
                <w:sz w:val="20"/>
              </w:rPr>
              <w:t>0.1%</w:t>
            </w:r>
          </w:p>
        </w:tc>
        <w:tc>
          <w:tcPr>
            <w:tcW w:w="742" w:type="pct"/>
          </w:tcPr>
          <w:p w14:paraId="5343704C" w14:textId="77777777" w:rsidR="0078712C" w:rsidRPr="002C45CB" w:rsidRDefault="0078712C" w:rsidP="0045384A">
            <w:pPr>
              <w:jc w:val="center"/>
              <w:rPr>
                <w:rFonts w:cs="Arial"/>
                <w:sz w:val="20"/>
              </w:rPr>
            </w:pPr>
            <w:r w:rsidRPr="002C45CB">
              <w:rPr>
                <w:rFonts w:cs="Arial"/>
                <w:sz w:val="20"/>
              </w:rPr>
              <w:t>0.1%</w:t>
            </w:r>
          </w:p>
        </w:tc>
      </w:tr>
      <w:tr w:rsidR="0078712C" w:rsidRPr="002C45CB" w14:paraId="1C87B6A5" w14:textId="77777777" w:rsidTr="00B9375A">
        <w:trPr>
          <w:trHeight w:val="340"/>
        </w:trPr>
        <w:tc>
          <w:tcPr>
            <w:tcW w:w="2784" w:type="pct"/>
            <w:noWrap/>
          </w:tcPr>
          <w:p w14:paraId="44837320" w14:textId="77777777" w:rsidR="0078712C" w:rsidRPr="002C45CB" w:rsidRDefault="0078712C" w:rsidP="00E13AD1">
            <w:pPr>
              <w:pStyle w:val="ListParagraph"/>
              <w:numPr>
                <w:ilvl w:val="0"/>
                <w:numId w:val="20"/>
              </w:numPr>
              <w:jc w:val="both"/>
              <w:rPr>
                <w:lang w:val="en-GB"/>
              </w:rPr>
            </w:pPr>
            <w:r w:rsidRPr="002C45CB">
              <w:rPr>
                <w:lang w:val="en-GB"/>
              </w:rPr>
              <w:t>Don’t know</w:t>
            </w:r>
          </w:p>
        </w:tc>
        <w:tc>
          <w:tcPr>
            <w:tcW w:w="737" w:type="pct"/>
            <w:noWrap/>
          </w:tcPr>
          <w:p w14:paraId="01E459E3" w14:textId="77777777" w:rsidR="0078712C" w:rsidRPr="002C45CB" w:rsidRDefault="0078712C" w:rsidP="0045384A">
            <w:pPr>
              <w:jc w:val="center"/>
              <w:rPr>
                <w:rFonts w:cs="Arial"/>
                <w:sz w:val="20"/>
              </w:rPr>
            </w:pPr>
            <w:r w:rsidRPr="002C45CB">
              <w:rPr>
                <w:rFonts w:cs="Arial"/>
                <w:sz w:val="20"/>
              </w:rPr>
              <w:t>0.1%</w:t>
            </w:r>
          </w:p>
        </w:tc>
        <w:tc>
          <w:tcPr>
            <w:tcW w:w="737" w:type="pct"/>
          </w:tcPr>
          <w:p w14:paraId="305902FA" w14:textId="77777777" w:rsidR="0078712C" w:rsidRPr="002C45CB" w:rsidRDefault="0078712C" w:rsidP="0045384A">
            <w:pPr>
              <w:jc w:val="center"/>
              <w:rPr>
                <w:rFonts w:cs="Arial"/>
                <w:sz w:val="20"/>
              </w:rPr>
            </w:pPr>
            <w:r w:rsidRPr="002C45CB">
              <w:rPr>
                <w:rFonts w:cs="Arial"/>
                <w:sz w:val="20"/>
              </w:rPr>
              <w:t>0.1%</w:t>
            </w:r>
          </w:p>
        </w:tc>
        <w:tc>
          <w:tcPr>
            <w:tcW w:w="742" w:type="pct"/>
          </w:tcPr>
          <w:p w14:paraId="61D3FC6C" w14:textId="77777777" w:rsidR="0078712C" w:rsidRPr="002C45CB" w:rsidRDefault="0078712C" w:rsidP="0045384A">
            <w:pPr>
              <w:jc w:val="center"/>
              <w:rPr>
                <w:rFonts w:cs="Arial"/>
                <w:sz w:val="20"/>
              </w:rPr>
            </w:pPr>
            <w:r w:rsidRPr="002C45CB">
              <w:rPr>
                <w:rFonts w:cs="Arial"/>
                <w:sz w:val="20"/>
              </w:rPr>
              <w:t>0.5%</w:t>
            </w:r>
          </w:p>
        </w:tc>
      </w:tr>
      <w:tr w:rsidR="0078712C" w:rsidRPr="002C45CB" w14:paraId="313A01AE" w14:textId="77777777" w:rsidTr="00B9375A">
        <w:trPr>
          <w:trHeight w:val="340"/>
        </w:trPr>
        <w:tc>
          <w:tcPr>
            <w:tcW w:w="2784" w:type="pct"/>
            <w:noWrap/>
          </w:tcPr>
          <w:p w14:paraId="1D7691A3" w14:textId="77777777" w:rsidR="0078712C" w:rsidRPr="002C45CB" w:rsidRDefault="0078712C" w:rsidP="00E13AD1">
            <w:pPr>
              <w:jc w:val="both"/>
              <w:rPr>
                <w:rFonts w:cs="Arial"/>
                <w:color w:val="000000" w:themeColor="text1"/>
                <w:sz w:val="20"/>
              </w:rPr>
            </w:pPr>
            <w:r w:rsidRPr="002C45CB">
              <w:rPr>
                <w:rFonts w:cs="Arial"/>
                <w:sz w:val="20"/>
              </w:rPr>
              <w:t>Who assisted the birth of the child:</w:t>
            </w:r>
          </w:p>
        </w:tc>
        <w:tc>
          <w:tcPr>
            <w:tcW w:w="737" w:type="pct"/>
            <w:noWrap/>
          </w:tcPr>
          <w:p w14:paraId="68BDEECF" w14:textId="77777777" w:rsidR="0078712C" w:rsidRPr="002C45CB" w:rsidRDefault="0078712C" w:rsidP="0045384A">
            <w:pPr>
              <w:jc w:val="center"/>
              <w:rPr>
                <w:rFonts w:cs="Arial"/>
                <w:sz w:val="20"/>
              </w:rPr>
            </w:pPr>
          </w:p>
        </w:tc>
        <w:tc>
          <w:tcPr>
            <w:tcW w:w="737" w:type="pct"/>
          </w:tcPr>
          <w:p w14:paraId="597F57CF" w14:textId="77777777" w:rsidR="0078712C" w:rsidRPr="002C45CB" w:rsidRDefault="0078712C" w:rsidP="0045384A">
            <w:pPr>
              <w:jc w:val="center"/>
              <w:rPr>
                <w:rFonts w:cs="Arial"/>
                <w:sz w:val="20"/>
              </w:rPr>
            </w:pPr>
          </w:p>
        </w:tc>
        <w:tc>
          <w:tcPr>
            <w:tcW w:w="742" w:type="pct"/>
          </w:tcPr>
          <w:p w14:paraId="05588D86" w14:textId="77777777" w:rsidR="0078712C" w:rsidRPr="002C45CB" w:rsidRDefault="0078712C" w:rsidP="0045384A">
            <w:pPr>
              <w:jc w:val="center"/>
              <w:rPr>
                <w:rFonts w:cs="Arial"/>
                <w:sz w:val="20"/>
              </w:rPr>
            </w:pPr>
          </w:p>
        </w:tc>
      </w:tr>
      <w:tr w:rsidR="0078712C" w:rsidRPr="002C45CB" w14:paraId="74E71B40" w14:textId="77777777" w:rsidTr="00B9375A">
        <w:trPr>
          <w:trHeight w:val="340"/>
        </w:trPr>
        <w:tc>
          <w:tcPr>
            <w:tcW w:w="2784" w:type="pct"/>
          </w:tcPr>
          <w:p w14:paraId="195F4C4D" w14:textId="0BC38603" w:rsidR="0078712C" w:rsidRPr="002C45CB" w:rsidRDefault="0078712C" w:rsidP="009E0098">
            <w:pPr>
              <w:pStyle w:val="ListParagraph"/>
              <w:numPr>
                <w:ilvl w:val="0"/>
                <w:numId w:val="20"/>
              </w:numPr>
              <w:jc w:val="both"/>
              <w:rPr>
                <w:color w:val="000000" w:themeColor="text1"/>
                <w:lang w:val="en-GB"/>
              </w:rPr>
            </w:pPr>
            <w:r w:rsidRPr="002C45CB">
              <w:rPr>
                <w:lang w:val="en-GB"/>
              </w:rPr>
              <w:t>Doctor, nurse, midwife or CHEW</w:t>
            </w:r>
            <w:r w:rsidRPr="002C45CB">
              <w:rPr>
                <w:rFonts w:ascii="MS Gothic" w:eastAsia="MS Gothic" w:hAnsi="MS Gothic" w:cs="MS Gothic"/>
                <w:lang w:val="en-GB"/>
              </w:rPr>
              <w:t> </w:t>
            </w:r>
          </w:p>
        </w:tc>
        <w:tc>
          <w:tcPr>
            <w:tcW w:w="737" w:type="pct"/>
            <w:noWrap/>
          </w:tcPr>
          <w:p w14:paraId="77FEE283" w14:textId="77777777" w:rsidR="0078712C" w:rsidRPr="002C45CB" w:rsidRDefault="0078712C" w:rsidP="0045384A">
            <w:pPr>
              <w:jc w:val="center"/>
              <w:rPr>
                <w:rFonts w:cs="Arial"/>
                <w:sz w:val="20"/>
              </w:rPr>
            </w:pPr>
            <w:r w:rsidRPr="002C45CB">
              <w:rPr>
                <w:rFonts w:cs="Arial"/>
                <w:sz w:val="20"/>
              </w:rPr>
              <w:t>41.1%</w:t>
            </w:r>
          </w:p>
        </w:tc>
        <w:tc>
          <w:tcPr>
            <w:tcW w:w="737" w:type="pct"/>
          </w:tcPr>
          <w:p w14:paraId="0844B2CE" w14:textId="77777777" w:rsidR="0078712C" w:rsidRPr="002C45CB" w:rsidRDefault="0078712C" w:rsidP="0045384A">
            <w:pPr>
              <w:jc w:val="center"/>
              <w:rPr>
                <w:rFonts w:cs="Arial"/>
                <w:sz w:val="20"/>
              </w:rPr>
            </w:pPr>
            <w:r w:rsidRPr="002C45CB">
              <w:rPr>
                <w:rFonts w:cs="Arial"/>
                <w:sz w:val="20"/>
              </w:rPr>
              <w:t>42.2%</w:t>
            </w:r>
          </w:p>
        </w:tc>
        <w:tc>
          <w:tcPr>
            <w:tcW w:w="742" w:type="pct"/>
          </w:tcPr>
          <w:p w14:paraId="4E8C3C03" w14:textId="77777777" w:rsidR="0078712C" w:rsidRPr="002C45CB" w:rsidRDefault="0078712C" w:rsidP="0045384A">
            <w:pPr>
              <w:jc w:val="center"/>
              <w:rPr>
                <w:rFonts w:cs="Arial"/>
                <w:sz w:val="20"/>
              </w:rPr>
            </w:pPr>
            <w:r w:rsidRPr="002C45CB">
              <w:rPr>
                <w:rFonts w:cs="Arial"/>
                <w:sz w:val="20"/>
              </w:rPr>
              <w:t>37.3%</w:t>
            </w:r>
          </w:p>
        </w:tc>
      </w:tr>
      <w:tr w:rsidR="0078712C" w:rsidRPr="002C45CB" w14:paraId="750F3BA4" w14:textId="77777777" w:rsidTr="00B9375A">
        <w:trPr>
          <w:trHeight w:val="340"/>
        </w:trPr>
        <w:tc>
          <w:tcPr>
            <w:tcW w:w="2784" w:type="pct"/>
          </w:tcPr>
          <w:p w14:paraId="610D501F" w14:textId="77777777" w:rsidR="0078712C" w:rsidRPr="002C45CB" w:rsidRDefault="0078712C" w:rsidP="00E13AD1">
            <w:pPr>
              <w:pStyle w:val="ListParagraph"/>
              <w:numPr>
                <w:ilvl w:val="0"/>
                <w:numId w:val="20"/>
              </w:numPr>
              <w:jc w:val="both"/>
              <w:rPr>
                <w:color w:val="000000" w:themeColor="text1"/>
                <w:lang w:val="en-GB"/>
              </w:rPr>
            </w:pPr>
            <w:r w:rsidRPr="002C45CB">
              <w:rPr>
                <w:lang w:val="en-GB"/>
              </w:rPr>
              <w:t>Traditional birth attendant</w:t>
            </w:r>
          </w:p>
        </w:tc>
        <w:tc>
          <w:tcPr>
            <w:tcW w:w="737" w:type="pct"/>
            <w:noWrap/>
          </w:tcPr>
          <w:p w14:paraId="56C7A86D" w14:textId="77777777" w:rsidR="0078712C" w:rsidRPr="002C45CB" w:rsidRDefault="0078712C" w:rsidP="0045384A">
            <w:pPr>
              <w:jc w:val="center"/>
              <w:rPr>
                <w:rFonts w:cs="Arial"/>
                <w:sz w:val="20"/>
              </w:rPr>
            </w:pPr>
            <w:r w:rsidRPr="002C45CB">
              <w:rPr>
                <w:rFonts w:cs="Arial"/>
                <w:sz w:val="20"/>
              </w:rPr>
              <w:t>34.7%</w:t>
            </w:r>
          </w:p>
        </w:tc>
        <w:tc>
          <w:tcPr>
            <w:tcW w:w="737" w:type="pct"/>
          </w:tcPr>
          <w:p w14:paraId="44953E68" w14:textId="77777777" w:rsidR="0078712C" w:rsidRPr="002C45CB" w:rsidRDefault="0078712C" w:rsidP="0045384A">
            <w:pPr>
              <w:jc w:val="center"/>
              <w:rPr>
                <w:rFonts w:cs="Arial"/>
                <w:sz w:val="20"/>
              </w:rPr>
            </w:pPr>
            <w:r w:rsidRPr="002C45CB">
              <w:rPr>
                <w:rFonts w:cs="Arial"/>
                <w:sz w:val="20"/>
              </w:rPr>
              <w:t>34.1%</w:t>
            </w:r>
          </w:p>
        </w:tc>
        <w:tc>
          <w:tcPr>
            <w:tcW w:w="742" w:type="pct"/>
          </w:tcPr>
          <w:p w14:paraId="2C87E955" w14:textId="77777777" w:rsidR="0078712C" w:rsidRPr="002C45CB" w:rsidRDefault="0078712C" w:rsidP="0045384A">
            <w:pPr>
              <w:jc w:val="center"/>
              <w:rPr>
                <w:rFonts w:cs="Arial"/>
                <w:sz w:val="20"/>
              </w:rPr>
            </w:pPr>
            <w:r w:rsidRPr="002C45CB">
              <w:rPr>
                <w:rFonts w:cs="Arial"/>
                <w:sz w:val="20"/>
              </w:rPr>
              <w:t>31.0%</w:t>
            </w:r>
          </w:p>
        </w:tc>
      </w:tr>
      <w:tr w:rsidR="0078712C" w:rsidRPr="002C45CB" w14:paraId="76476BA4" w14:textId="77777777" w:rsidTr="00B9375A">
        <w:trPr>
          <w:trHeight w:val="340"/>
        </w:trPr>
        <w:tc>
          <w:tcPr>
            <w:tcW w:w="2784" w:type="pct"/>
          </w:tcPr>
          <w:p w14:paraId="646FF3A5" w14:textId="77777777" w:rsidR="0078712C" w:rsidRPr="002C45CB" w:rsidRDefault="0078712C" w:rsidP="00E13AD1">
            <w:pPr>
              <w:pStyle w:val="ListParagraph"/>
              <w:numPr>
                <w:ilvl w:val="0"/>
                <w:numId w:val="20"/>
              </w:numPr>
              <w:jc w:val="both"/>
              <w:rPr>
                <w:lang w:val="en-GB"/>
              </w:rPr>
            </w:pPr>
            <w:r w:rsidRPr="002C45CB">
              <w:rPr>
                <w:lang w:val="en-GB"/>
              </w:rPr>
              <w:t>Family member (including co-wives)</w:t>
            </w:r>
          </w:p>
        </w:tc>
        <w:tc>
          <w:tcPr>
            <w:tcW w:w="737" w:type="pct"/>
            <w:noWrap/>
          </w:tcPr>
          <w:p w14:paraId="35E2DE87" w14:textId="77777777" w:rsidR="0078712C" w:rsidRPr="002C45CB" w:rsidRDefault="0078712C" w:rsidP="0045384A">
            <w:pPr>
              <w:jc w:val="center"/>
              <w:rPr>
                <w:rFonts w:cs="Arial"/>
                <w:sz w:val="20"/>
              </w:rPr>
            </w:pPr>
            <w:r w:rsidRPr="002C45CB">
              <w:rPr>
                <w:rFonts w:cs="Arial"/>
                <w:sz w:val="20"/>
              </w:rPr>
              <w:t>18.9%</w:t>
            </w:r>
          </w:p>
        </w:tc>
        <w:tc>
          <w:tcPr>
            <w:tcW w:w="737" w:type="pct"/>
          </w:tcPr>
          <w:p w14:paraId="5B7FB5DC" w14:textId="77777777" w:rsidR="0078712C" w:rsidRPr="002C45CB" w:rsidRDefault="0078712C" w:rsidP="0045384A">
            <w:pPr>
              <w:jc w:val="center"/>
              <w:rPr>
                <w:rFonts w:cs="Arial"/>
                <w:sz w:val="20"/>
              </w:rPr>
            </w:pPr>
            <w:r w:rsidRPr="002C45CB">
              <w:rPr>
                <w:rFonts w:cs="Arial"/>
                <w:sz w:val="20"/>
              </w:rPr>
              <w:t>23.4%</w:t>
            </w:r>
          </w:p>
        </w:tc>
        <w:tc>
          <w:tcPr>
            <w:tcW w:w="742" w:type="pct"/>
          </w:tcPr>
          <w:p w14:paraId="4D70AA70" w14:textId="77777777" w:rsidR="0078712C" w:rsidRPr="002C45CB" w:rsidRDefault="0078712C" w:rsidP="0045384A">
            <w:pPr>
              <w:jc w:val="center"/>
              <w:rPr>
                <w:rFonts w:cs="Arial"/>
                <w:sz w:val="20"/>
              </w:rPr>
            </w:pPr>
            <w:r w:rsidRPr="002C45CB">
              <w:rPr>
                <w:rFonts w:cs="Arial"/>
                <w:sz w:val="20"/>
              </w:rPr>
              <w:t>14.8%</w:t>
            </w:r>
          </w:p>
        </w:tc>
      </w:tr>
      <w:tr w:rsidR="0078712C" w:rsidRPr="002C45CB" w14:paraId="47484E4D" w14:textId="77777777" w:rsidTr="00B9375A">
        <w:trPr>
          <w:trHeight w:val="340"/>
        </w:trPr>
        <w:tc>
          <w:tcPr>
            <w:tcW w:w="2784" w:type="pct"/>
          </w:tcPr>
          <w:p w14:paraId="2CF9746E" w14:textId="77777777" w:rsidR="0078712C" w:rsidRPr="002C45CB" w:rsidRDefault="0078712C" w:rsidP="00E13AD1">
            <w:pPr>
              <w:pStyle w:val="ListParagraph"/>
              <w:numPr>
                <w:ilvl w:val="0"/>
                <w:numId w:val="20"/>
              </w:numPr>
              <w:jc w:val="both"/>
              <w:rPr>
                <w:lang w:val="en-GB"/>
              </w:rPr>
            </w:pPr>
            <w:r w:rsidRPr="002C45CB">
              <w:rPr>
                <w:lang w:val="en-GB"/>
              </w:rPr>
              <w:t>Neighbour</w:t>
            </w:r>
          </w:p>
        </w:tc>
        <w:tc>
          <w:tcPr>
            <w:tcW w:w="737" w:type="pct"/>
            <w:noWrap/>
          </w:tcPr>
          <w:p w14:paraId="78F4718E" w14:textId="77777777" w:rsidR="0078712C" w:rsidRPr="002C45CB" w:rsidRDefault="0078712C" w:rsidP="0045384A">
            <w:pPr>
              <w:jc w:val="center"/>
              <w:rPr>
                <w:rFonts w:cs="Arial"/>
                <w:sz w:val="20"/>
              </w:rPr>
            </w:pPr>
            <w:r w:rsidRPr="002C45CB">
              <w:rPr>
                <w:rFonts w:cs="Arial"/>
                <w:sz w:val="20"/>
              </w:rPr>
              <w:t>14.4%</w:t>
            </w:r>
          </w:p>
        </w:tc>
        <w:tc>
          <w:tcPr>
            <w:tcW w:w="737" w:type="pct"/>
          </w:tcPr>
          <w:p w14:paraId="54B54D5F" w14:textId="77777777" w:rsidR="0078712C" w:rsidRPr="002C45CB" w:rsidRDefault="0078712C" w:rsidP="0045384A">
            <w:pPr>
              <w:jc w:val="center"/>
              <w:rPr>
                <w:rFonts w:cs="Arial"/>
                <w:sz w:val="20"/>
              </w:rPr>
            </w:pPr>
            <w:r w:rsidRPr="002C45CB">
              <w:rPr>
                <w:rFonts w:cs="Arial"/>
                <w:sz w:val="20"/>
              </w:rPr>
              <w:t>8.3%</w:t>
            </w:r>
          </w:p>
        </w:tc>
        <w:tc>
          <w:tcPr>
            <w:tcW w:w="742" w:type="pct"/>
          </w:tcPr>
          <w:p w14:paraId="4A6607DC" w14:textId="77777777" w:rsidR="0078712C" w:rsidRPr="002C45CB" w:rsidRDefault="0078712C" w:rsidP="0045384A">
            <w:pPr>
              <w:jc w:val="center"/>
              <w:rPr>
                <w:rFonts w:cs="Arial"/>
                <w:sz w:val="20"/>
              </w:rPr>
            </w:pPr>
            <w:r w:rsidRPr="002C45CB">
              <w:rPr>
                <w:rFonts w:cs="Arial"/>
                <w:sz w:val="20"/>
              </w:rPr>
              <w:t>23.6%</w:t>
            </w:r>
          </w:p>
        </w:tc>
      </w:tr>
      <w:tr w:rsidR="0078712C" w:rsidRPr="002C45CB" w14:paraId="79EA9896" w14:textId="77777777" w:rsidTr="00B9375A">
        <w:trPr>
          <w:trHeight w:val="340"/>
        </w:trPr>
        <w:tc>
          <w:tcPr>
            <w:tcW w:w="2784" w:type="pct"/>
          </w:tcPr>
          <w:p w14:paraId="3BF0AF79" w14:textId="77777777" w:rsidR="0078712C" w:rsidRPr="002C45CB" w:rsidRDefault="0078712C" w:rsidP="00E13AD1">
            <w:pPr>
              <w:pStyle w:val="ListParagraph"/>
              <w:numPr>
                <w:ilvl w:val="0"/>
                <w:numId w:val="20"/>
              </w:numPr>
              <w:jc w:val="both"/>
              <w:rPr>
                <w:lang w:val="en-GB"/>
              </w:rPr>
            </w:pPr>
            <w:r w:rsidRPr="002C45CB">
              <w:rPr>
                <w:lang w:val="en-GB"/>
              </w:rPr>
              <w:lastRenderedPageBreak/>
              <w:t>No one</w:t>
            </w:r>
          </w:p>
        </w:tc>
        <w:tc>
          <w:tcPr>
            <w:tcW w:w="737" w:type="pct"/>
            <w:noWrap/>
          </w:tcPr>
          <w:p w14:paraId="1B888415" w14:textId="77777777" w:rsidR="0078712C" w:rsidRPr="002C45CB" w:rsidRDefault="0078712C" w:rsidP="0045384A">
            <w:pPr>
              <w:jc w:val="center"/>
              <w:rPr>
                <w:rFonts w:cs="Arial"/>
                <w:sz w:val="20"/>
              </w:rPr>
            </w:pPr>
            <w:r w:rsidRPr="002C45CB">
              <w:rPr>
                <w:rFonts w:cs="Arial"/>
                <w:sz w:val="20"/>
              </w:rPr>
              <w:t>13.2%</w:t>
            </w:r>
          </w:p>
        </w:tc>
        <w:tc>
          <w:tcPr>
            <w:tcW w:w="737" w:type="pct"/>
          </w:tcPr>
          <w:p w14:paraId="5F3FEC46" w14:textId="77777777" w:rsidR="0078712C" w:rsidRPr="002C45CB" w:rsidRDefault="0078712C" w:rsidP="0045384A">
            <w:pPr>
              <w:jc w:val="center"/>
              <w:rPr>
                <w:rFonts w:cs="Arial"/>
                <w:sz w:val="20"/>
              </w:rPr>
            </w:pPr>
            <w:r w:rsidRPr="002C45CB">
              <w:rPr>
                <w:rFonts w:cs="Arial"/>
                <w:sz w:val="20"/>
              </w:rPr>
              <w:t>11.7%</w:t>
            </w:r>
          </w:p>
        </w:tc>
        <w:tc>
          <w:tcPr>
            <w:tcW w:w="742" w:type="pct"/>
          </w:tcPr>
          <w:p w14:paraId="325820AF" w14:textId="77777777" w:rsidR="0078712C" w:rsidRPr="002C45CB" w:rsidRDefault="0078712C" w:rsidP="0045384A">
            <w:pPr>
              <w:jc w:val="center"/>
              <w:rPr>
                <w:rFonts w:cs="Arial"/>
                <w:sz w:val="20"/>
              </w:rPr>
            </w:pPr>
            <w:r w:rsidRPr="002C45CB">
              <w:rPr>
                <w:rFonts w:cs="Arial"/>
                <w:sz w:val="20"/>
              </w:rPr>
              <w:t>13.1%</w:t>
            </w:r>
          </w:p>
        </w:tc>
      </w:tr>
      <w:tr w:rsidR="0078712C" w:rsidRPr="002C45CB" w14:paraId="347055A2" w14:textId="77777777" w:rsidTr="00B9375A">
        <w:trPr>
          <w:trHeight w:val="340"/>
        </w:trPr>
        <w:tc>
          <w:tcPr>
            <w:tcW w:w="2784" w:type="pct"/>
          </w:tcPr>
          <w:p w14:paraId="37ECA97B" w14:textId="77777777" w:rsidR="0078712C" w:rsidRPr="002C45CB" w:rsidRDefault="0078712C" w:rsidP="00E13AD1">
            <w:pPr>
              <w:pStyle w:val="ListParagraph"/>
              <w:numPr>
                <w:ilvl w:val="0"/>
                <w:numId w:val="20"/>
              </w:numPr>
              <w:jc w:val="both"/>
              <w:rPr>
                <w:lang w:val="en-GB"/>
              </w:rPr>
            </w:pPr>
            <w:r w:rsidRPr="002C45CB">
              <w:rPr>
                <w:lang w:val="en-GB"/>
              </w:rPr>
              <w:t>Other</w:t>
            </w:r>
          </w:p>
        </w:tc>
        <w:tc>
          <w:tcPr>
            <w:tcW w:w="737" w:type="pct"/>
            <w:noWrap/>
          </w:tcPr>
          <w:p w14:paraId="0D2E983F" w14:textId="77777777" w:rsidR="0078712C" w:rsidRPr="002C45CB" w:rsidRDefault="0078712C" w:rsidP="0045384A">
            <w:pPr>
              <w:jc w:val="center"/>
              <w:rPr>
                <w:rFonts w:cs="Arial"/>
                <w:sz w:val="20"/>
              </w:rPr>
            </w:pPr>
            <w:r w:rsidRPr="002C45CB">
              <w:rPr>
                <w:rFonts w:cs="Arial"/>
                <w:sz w:val="20"/>
              </w:rPr>
              <w:t>0.7%</w:t>
            </w:r>
          </w:p>
        </w:tc>
        <w:tc>
          <w:tcPr>
            <w:tcW w:w="737" w:type="pct"/>
          </w:tcPr>
          <w:p w14:paraId="4F936414" w14:textId="77777777" w:rsidR="0078712C" w:rsidRPr="002C45CB" w:rsidRDefault="0078712C" w:rsidP="0045384A">
            <w:pPr>
              <w:jc w:val="center"/>
              <w:rPr>
                <w:rFonts w:cs="Arial"/>
                <w:sz w:val="20"/>
              </w:rPr>
            </w:pPr>
            <w:r w:rsidRPr="002C45CB">
              <w:rPr>
                <w:rFonts w:cs="Arial"/>
                <w:sz w:val="20"/>
              </w:rPr>
              <w:t>0.4%</w:t>
            </w:r>
          </w:p>
        </w:tc>
        <w:tc>
          <w:tcPr>
            <w:tcW w:w="742" w:type="pct"/>
          </w:tcPr>
          <w:p w14:paraId="64734022" w14:textId="77777777" w:rsidR="0078712C" w:rsidRPr="002C45CB" w:rsidRDefault="0078712C" w:rsidP="0045384A">
            <w:pPr>
              <w:jc w:val="center"/>
              <w:rPr>
                <w:rFonts w:cs="Arial"/>
                <w:sz w:val="20"/>
              </w:rPr>
            </w:pPr>
            <w:r w:rsidRPr="002C45CB">
              <w:rPr>
                <w:rFonts w:cs="Arial"/>
                <w:sz w:val="20"/>
              </w:rPr>
              <w:t>0.7%</w:t>
            </w:r>
          </w:p>
        </w:tc>
      </w:tr>
      <w:tr w:rsidR="0078712C" w:rsidRPr="002C45CB" w14:paraId="2158E6FD" w14:textId="77777777" w:rsidTr="00B9375A">
        <w:trPr>
          <w:trHeight w:val="340"/>
        </w:trPr>
        <w:tc>
          <w:tcPr>
            <w:tcW w:w="2784" w:type="pct"/>
          </w:tcPr>
          <w:p w14:paraId="5491F64D" w14:textId="77777777" w:rsidR="0078712C" w:rsidRPr="002C45CB" w:rsidRDefault="0078712C" w:rsidP="00E13AD1">
            <w:pPr>
              <w:pStyle w:val="ListParagraph"/>
              <w:numPr>
                <w:ilvl w:val="0"/>
                <w:numId w:val="20"/>
              </w:numPr>
              <w:jc w:val="both"/>
              <w:rPr>
                <w:lang w:val="en-GB"/>
              </w:rPr>
            </w:pPr>
            <w:r w:rsidRPr="002C45CB">
              <w:rPr>
                <w:lang w:val="en-GB"/>
              </w:rPr>
              <w:t>Don’t Know</w:t>
            </w:r>
          </w:p>
        </w:tc>
        <w:tc>
          <w:tcPr>
            <w:tcW w:w="737" w:type="pct"/>
            <w:noWrap/>
          </w:tcPr>
          <w:p w14:paraId="7EA2C8A0" w14:textId="77777777" w:rsidR="0078712C" w:rsidRPr="002C45CB" w:rsidRDefault="0078712C" w:rsidP="0045384A">
            <w:pPr>
              <w:jc w:val="center"/>
              <w:rPr>
                <w:rFonts w:cs="Arial"/>
                <w:sz w:val="20"/>
              </w:rPr>
            </w:pPr>
            <w:r w:rsidRPr="002C45CB">
              <w:rPr>
                <w:rFonts w:cs="Arial"/>
                <w:sz w:val="20"/>
              </w:rPr>
              <w:t>0.2%</w:t>
            </w:r>
          </w:p>
        </w:tc>
        <w:tc>
          <w:tcPr>
            <w:tcW w:w="737" w:type="pct"/>
          </w:tcPr>
          <w:p w14:paraId="45F7AE77" w14:textId="77777777" w:rsidR="0078712C" w:rsidRPr="002C45CB" w:rsidRDefault="0078712C" w:rsidP="0045384A">
            <w:pPr>
              <w:jc w:val="center"/>
              <w:rPr>
                <w:rFonts w:cs="Arial"/>
                <w:sz w:val="20"/>
              </w:rPr>
            </w:pPr>
            <w:r w:rsidRPr="002C45CB">
              <w:rPr>
                <w:rFonts w:cs="Arial"/>
                <w:sz w:val="20"/>
              </w:rPr>
              <w:t>0.1%</w:t>
            </w:r>
          </w:p>
        </w:tc>
        <w:tc>
          <w:tcPr>
            <w:tcW w:w="742" w:type="pct"/>
          </w:tcPr>
          <w:p w14:paraId="49ECED50" w14:textId="77777777" w:rsidR="0078712C" w:rsidRPr="002C45CB" w:rsidRDefault="0078712C" w:rsidP="0045384A">
            <w:pPr>
              <w:jc w:val="center"/>
              <w:rPr>
                <w:rFonts w:cs="Arial"/>
                <w:sz w:val="20"/>
              </w:rPr>
            </w:pPr>
            <w:r w:rsidRPr="002C45CB">
              <w:rPr>
                <w:rFonts w:cs="Arial"/>
                <w:sz w:val="20"/>
              </w:rPr>
              <w:t>0.4%</w:t>
            </w:r>
          </w:p>
        </w:tc>
      </w:tr>
      <w:tr w:rsidR="0078712C" w:rsidRPr="002C45CB" w14:paraId="1B5B77F1" w14:textId="77777777" w:rsidTr="00B9375A">
        <w:trPr>
          <w:trHeight w:val="340"/>
        </w:trPr>
        <w:tc>
          <w:tcPr>
            <w:tcW w:w="2784" w:type="pct"/>
          </w:tcPr>
          <w:p w14:paraId="6AA231FA" w14:textId="66F8C80D" w:rsidR="0078712C" w:rsidRPr="002C45CB" w:rsidRDefault="0078712C" w:rsidP="009E0098">
            <w:pPr>
              <w:jc w:val="both"/>
              <w:rPr>
                <w:rFonts w:cs="Arial"/>
                <w:sz w:val="20"/>
              </w:rPr>
            </w:pPr>
            <w:r w:rsidRPr="002C45CB">
              <w:rPr>
                <w:rFonts w:cs="Arial"/>
                <w:sz w:val="20"/>
              </w:rPr>
              <w:t xml:space="preserve">% Births by </w:t>
            </w:r>
            <w:r w:rsidR="009E0098" w:rsidRPr="002C45CB">
              <w:rPr>
                <w:rFonts w:cs="Arial"/>
                <w:sz w:val="20"/>
              </w:rPr>
              <w:t>caesarean</w:t>
            </w:r>
          </w:p>
        </w:tc>
        <w:tc>
          <w:tcPr>
            <w:tcW w:w="737" w:type="pct"/>
            <w:noWrap/>
          </w:tcPr>
          <w:p w14:paraId="6B643B41" w14:textId="77777777" w:rsidR="0078712C" w:rsidRPr="002C45CB" w:rsidRDefault="0078712C" w:rsidP="0045384A">
            <w:pPr>
              <w:jc w:val="center"/>
              <w:rPr>
                <w:rFonts w:cs="Arial"/>
                <w:sz w:val="20"/>
              </w:rPr>
            </w:pPr>
            <w:r w:rsidRPr="002C45CB">
              <w:rPr>
                <w:rFonts w:cs="Arial"/>
                <w:sz w:val="20"/>
              </w:rPr>
              <w:t>1.2%</w:t>
            </w:r>
          </w:p>
        </w:tc>
        <w:tc>
          <w:tcPr>
            <w:tcW w:w="737" w:type="pct"/>
          </w:tcPr>
          <w:p w14:paraId="7F421AFB" w14:textId="77777777" w:rsidR="0078712C" w:rsidRPr="002C45CB" w:rsidRDefault="0078712C" w:rsidP="0045384A">
            <w:pPr>
              <w:jc w:val="center"/>
              <w:rPr>
                <w:rFonts w:cs="Arial"/>
                <w:sz w:val="20"/>
              </w:rPr>
            </w:pPr>
            <w:r w:rsidRPr="002C45CB">
              <w:rPr>
                <w:rFonts w:cs="Arial"/>
                <w:sz w:val="20"/>
              </w:rPr>
              <w:t>0.7%</w:t>
            </w:r>
          </w:p>
        </w:tc>
        <w:tc>
          <w:tcPr>
            <w:tcW w:w="742" w:type="pct"/>
          </w:tcPr>
          <w:p w14:paraId="2611FE74" w14:textId="77777777" w:rsidR="0078712C" w:rsidRPr="002C45CB" w:rsidRDefault="0078712C" w:rsidP="0045384A">
            <w:pPr>
              <w:jc w:val="center"/>
              <w:rPr>
                <w:rFonts w:cs="Arial"/>
                <w:sz w:val="20"/>
              </w:rPr>
            </w:pPr>
            <w:r w:rsidRPr="002C45CB">
              <w:rPr>
                <w:rFonts w:cs="Arial"/>
                <w:sz w:val="20"/>
              </w:rPr>
              <w:t>1.6%</w:t>
            </w:r>
          </w:p>
        </w:tc>
      </w:tr>
      <w:tr w:rsidR="0078712C" w:rsidRPr="002C45CB" w14:paraId="129A98EA" w14:textId="77777777" w:rsidTr="00B9375A">
        <w:trPr>
          <w:trHeight w:val="340"/>
        </w:trPr>
        <w:tc>
          <w:tcPr>
            <w:tcW w:w="2784" w:type="pct"/>
          </w:tcPr>
          <w:p w14:paraId="1F151D30" w14:textId="77777777" w:rsidR="0078712C" w:rsidRPr="002C45CB" w:rsidRDefault="0078712C" w:rsidP="00E13AD1">
            <w:pPr>
              <w:jc w:val="both"/>
              <w:rPr>
                <w:rFonts w:cs="Arial"/>
                <w:sz w:val="20"/>
              </w:rPr>
            </w:pPr>
          </w:p>
        </w:tc>
        <w:tc>
          <w:tcPr>
            <w:tcW w:w="737" w:type="pct"/>
            <w:noWrap/>
          </w:tcPr>
          <w:p w14:paraId="080D7C9A" w14:textId="77777777" w:rsidR="0078712C" w:rsidRPr="002C45CB" w:rsidRDefault="0078712C" w:rsidP="00E13AD1">
            <w:pPr>
              <w:jc w:val="both"/>
              <w:rPr>
                <w:rFonts w:cs="Arial"/>
                <w:sz w:val="20"/>
              </w:rPr>
            </w:pPr>
          </w:p>
        </w:tc>
        <w:tc>
          <w:tcPr>
            <w:tcW w:w="737" w:type="pct"/>
          </w:tcPr>
          <w:p w14:paraId="0871E256" w14:textId="77777777" w:rsidR="0078712C" w:rsidRPr="002C45CB" w:rsidRDefault="0078712C" w:rsidP="00E13AD1">
            <w:pPr>
              <w:jc w:val="both"/>
              <w:rPr>
                <w:rFonts w:cs="Arial"/>
                <w:sz w:val="20"/>
              </w:rPr>
            </w:pPr>
          </w:p>
        </w:tc>
        <w:tc>
          <w:tcPr>
            <w:tcW w:w="742" w:type="pct"/>
          </w:tcPr>
          <w:p w14:paraId="1404AE2C" w14:textId="77777777" w:rsidR="0078712C" w:rsidRPr="002C45CB" w:rsidRDefault="0078712C" w:rsidP="00E13AD1">
            <w:pPr>
              <w:jc w:val="both"/>
              <w:rPr>
                <w:rFonts w:cs="Arial"/>
                <w:sz w:val="20"/>
              </w:rPr>
            </w:pPr>
          </w:p>
        </w:tc>
      </w:tr>
    </w:tbl>
    <w:p w14:paraId="4B9A970E" w14:textId="77777777" w:rsidR="00A36D0B" w:rsidRPr="002C45CB" w:rsidRDefault="00AC64A2" w:rsidP="00A36D0B">
      <w:pPr>
        <w:pStyle w:val="BodyText1"/>
        <w:spacing w:before="240"/>
        <w:sectPr w:rsidR="00A36D0B" w:rsidRPr="002C45CB" w:rsidSect="00FF59D1">
          <w:pgSz w:w="11907" w:h="16840" w:code="9"/>
          <w:pgMar w:top="1701" w:right="1134" w:bottom="1701" w:left="1134" w:header="709" w:footer="709" w:gutter="0"/>
          <w:cols w:space="708"/>
          <w:docGrid w:linePitch="360"/>
        </w:sectPr>
      </w:pPr>
      <w:r w:rsidRPr="002C45CB">
        <w:fldChar w:fldCharType="begin"/>
      </w:r>
      <w:r w:rsidRPr="002C45CB">
        <w:instrText xml:space="preserve"> REF _Ref415737341 \h  \* MERGEFORMAT </w:instrText>
      </w:r>
      <w:r w:rsidRPr="002C45CB">
        <w:fldChar w:fldCharType="separate"/>
      </w:r>
    </w:p>
    <w:tbl>
      <w:tblPr>
        <w:tblStyle w:val="e-PactBlue"/>
        <w:tblpPr w:leftFromText="180" w:rightFromText="180" w:vertAnchor="text" w:horzAnchor="margin" w:tblpY="563"/>
        <w:tblW w:w="5000" w:type="pct"/>
        <w:jc w:val="left"/>
        <w:tblLayout w:type="fixed"/>
        <w:tblLook w:val="01E0" w:firstRow="1" w:lastRow="1" w:firstColumn="1" w:lastColumn="1" w:noHBand="0" w:noVBand="0"/>
      </w:tblPr>
      <w:tblGrid>
        <w:gridCol w:w="3572"/>
        <w:gridCol w:w="672"/>
        <w:gridCol w:w="672"/>
        <w:gridCol w:w="674"/>
        <w:gridCol w:w="372"/>
        <w:gridCol w:w="300"/>
        <w:gridCol w:w="316"/>
        <w:gridCol w:w="356"/>
        <w:gridCol w:w="258"/>
        <w:gridCol w:w="416"/>
        <w:gridCol w:w="198"/>
        <w:gridCol w:w="474"/>
        <w:gridCol w:w="141"/>
        <w:gridCol w:w="532"/>
        <w:gridCol w:w="83"/>
        <w:gridCol w:w="593"/>
      </w:tblGrid>
      <w:tr w:rsidR="00A36D0B" w:rsidRPr="002C45CB" w14:paraId="19DC1121" w14:textId="77777777" w:rsidTr="00CB2235">
        <w:trPr>
          <w:cnfStyle w:val="100000000000" w:firstRow="1" w:lastRow="0" w:firstColumn="0" w:lastColumn="0" w:oddVBand="0" w:evenVBand="0" w:oddHBand="0" w:evenHBand="0" w:firstRowFirstColumn="0" w:firstRowLastColumn="0" w:lastRowFirstColumn="0" w:lastRowLastColumn="0"/>
          <w:trHeight w:val="340"/>
          <w:jc w:val="left"/>
        </w:trPr>
        <w:tc>
          <w:tcPr>
            <w:tcW w:w="1855" w:type="pct"/>
            <w:noWrap/>
          </w:tcPr>
          <w:p w14:paraId="04A1C72F" w14:textId="77777777" w:rsidR="00A36D0B" w:rsidRPr="002C45CB" w:rsidRDefault="00A36D0B" w:rsidP="00A36D0B">
            <w:pPr>
              <w:pStyle w:val="BodyText1"/>
              <w:spacing w:before="240"/>
              <w:rPr>
                <w:rFonts w:cs="Arial"/>
              </w:rPr>
            </w:pPr>
          </w:p>
        </w:tc>
        <w:tc>
          <w:tcPr>
            <w:tcW w:w="1048" w:type="pct"/>
            <w:gridSpan w:val="3"/>
            <w:noWrap/>
          </w:tcPr>
          <w:p w14:paraId="4D631A69" w14:textId="77777777" w:rsidR="00A36D0B" w:rsidRPr="002C45CB" w:rsidRDefault="00A36D0B" w:rsidP="00CB2235">
            <w:pPr>
              <w:jc w:val="center"/>
              <w:rPr>
                <w:rFonts w:cs="Arial"/>
              </w:rPr>
            </w:pPr>
            <w:r w:rsidRPr="002C45CB">
              <w:rPr>
                <w:rFonts w:cs="Arial"/>
              </w:rPr>
              <w:t>Total</w:t>
            </w:r>
          </w:p>
        </w:tc>
        <w:tc>
          <w:tcPr>
            <w:tcW w:w="1048" w:type="pct"/>
            <w:gridSpan w:val="6"/>
          </w:tcPr>
          <w:p w14:paraId="6DF8FACB" w14:textId="77777777" w:rsidR="00A36D0B" w:rsidRPr="002C45CB" w:rsidRDefault="00A36D0B" w:rsidP="00CB2235">
            <w:pPr>
              <w:jc w:val="center"/>
              <w:rPr>
                <w:rFonts w:cs="Arial"/>
              </w:rPr>
            </w:pPr>
            <w:r w:rsidRPr="002C45CB">
              <w:rPr>
                <w:rFonts w:cs="Arial"/>
              </w:rPr>
              <w:t>Pregnant</w:t>
            </w:r>
          </w:p>
        </w:tc>
        <w:tc>
          <w:tcPr>
            <w:tcW w:w="1049" w:type="pct"/>
            <w:gridSpan w:val="6"/>
          </w:tcPr>
          <w:p w14:paraId="03BA36FC" w14:textId="77777777" w:rsidR="00A36D0B" w:rsidRPr="002C45CB" w:rsidRDefault="00A36D0B" w:rsidP="00CB2235">
            <w:pPr>
              <w:jc w:val="center"/>
              <w:rPr>
                <w:rFonts w:cs="Arial"/>
              </w:rPr>
            </w:pPr>
            <w:r w:rsidRPr="002C45CB">
              <w:rPr>
                <w:rFonts w:cs="Arial"/>
              </w:rPr>
              <w:t>Not pregnant</w:t>
            </w:r>
          </w:p>
        </w:tc>
      </w:tr>
      <w:tr w:rsidR="00A36D0B" w:rsidRPr="002C45CB" w14:paraId="75B92A75" w14:textId="77777777" w:rsidTr="00CB2235">
        <w:trPr>
          <w:trHeight w:val="340"/>
          <w:jc w:val="left"/>
        </w:trPr>
        <w:tc>
          <w:tcPr>
            <w:tcW w:w="1855" w:type="pct"/>
            <w:shd w:val="clear" w:color="auto" w:fill="7CA8A9"/>
            <w:noWrap/>
          </w:tcPr>
          <w:p w14:paraId="2A89DF94" w14:textId="77777777" w:rsidR="00A36D0B" w:rsidRPr="002C45CB" w:rsidRDefault="00A36D0B" w:rsidP="00CB2235">
            <w:pPr>
              <w:jc w:val="both"/>
              <w:rPr>
                <w:rFonts w:cs="Arial"/>
              </w:rPr>
            </w:pPr>
            <w:r w:rsidRPr="002C45CB">
              <w:rPr>
                <w:rFonts w:cs="Arial"/>
              </w:rPr>
              <w:t>Indicator</w:t>
            </w:r>
          </w:p>
        </w:tc>
        <w:tc>
          <w:tcPr>
            <w:tcW w:w="349" w:type="pct"/>
            <w:shd w:val="clear" w:color="auto" w:fill="7CA8A9"/>
            <w:noWrap/>
          </w:tcPr>
          <w:p w14:paraId="0652FA46" w14:textId="77777777" w:rsidR="00A36D0B" w:rsidRPr="002C45CB" w:rsidRDefault="00A36D0B" w:rsidP="00CB2235">
            <w:pPr>
              <w:jc w:val="center"/>
              <w:rPr>
                <w:rFonts w:cs="Arial"/>
                <w:vertAlign w:val="superscript"/>
              </w:rPr>
            </w:pPr>
            <w:r w:rsidRPr="002C45CB">
              <w:rPr>
                <w:rFonts w:cs="Arial"/>
              </w:rPr>
              <w:t>N</w:t>
            </w:r>
            <w:r w:rsidRPr="00A36D0B">
              <w:rPr>
                <w:rFonts w:cs="Arial"/>
              </w:rPr>
              <w:t>++</w:t>
            </w:r>
          </w:p>
        </w:tc>
        <w:tc>
          <w:tcPr>
            <w:tcW w:w="349" w:type="pct"/>
            <w:shd w:val="clear" w:color="auto" w:fill="7CA8A9"/>
          </w:tcPr>
          <w:p w14:paraId="38580A2D" w14:textId="77777777" w:rsidR="00A36D0B" w:rsidRPr="002C45CB" w:rsidRDefault="00A36D0B" w:rsidP="00CB2235">
            <w:pPr>
              <w:jc w:val="center"/>
              <w:rPr>
                <w:rFonts w:cs="Arial"/>
              </w:rPr>
            </w:pPr>
            <w:r w:rsidRPr="002C45CB">
              <w:rPr>
                <w:rFonts w:cs="Arial"/>
              </w:rPr>
              <w:t>Mean</w:t>
            </w:r>
          </w:p>
        </w:tc>
        <w:tc>
          <w:tcPr>
            <w:tcW w:w="350" w:type="pct"/>
            <w:shd w:val="clear" w:color="auto" w:fill="7CA8A9"/>
          </w:tcPr>
          <w:p w14:paraId="248B2369" w14:textId="77777777" w:rsidR="00A36D0B" w:rsidRPr="002C45CB" w:rsidRDefault="00A36D0B" w:rsidP="00CB2235">
            <w:pPr>
              <w:jc w:val="center"/>
              <w:rPr>
                <w:rFonts w:cs="Arial"/>
              </w:rPr>
            </w:pPr>
            <w:r w:rsidRPr="002C45CB">
              <w:rPr>
                <w:rFonts w:cs="Arial"/>
              </w:rPr>
              <w:t>SD</w:t>
            </w:r>
          </w:p>
        </w:tc>
        <w:tc>
          <w:tcPr>
            <w:tcW w:w="349" w:type="pct"/>
            <w:gridSpan w:val="2"/>
            <w:shd w:val="clear" w:color="auto" w:fill="7CA8A9"/>
          </w:tcPr>
          <w:p w14:paraId="08DA3C6E" w14:textId="77777777" w:rsidR="00A36D0B" w:rsidRPr="002C45CB" w:rsidRDefault="00A36D0B" w:rsidP="00CB2235">
            <w:pPr>
              <w:jc w:val="center"/>
              <w:rPr>
                <w:rFonts w:cs="Arial"/>
              </w:rPr>
            </w:pPr>
            <w:r w:rsidRPr="002C45CB">
              <w:rPr>
                <w:rFonts w:cs="Arial"/>
              </w:rPr>
              <w:t>N</w:t>
            </w:r>
            <w:r w:rsidRPr="00A36D0B">
              <w:rPr>
                <w:rFonts w:cs="Arial"/>
              </w:rPr>
              <w:t>++</w:t>
            </w:r>
          </w:p>
        </w:tc>
        <w:tc>
          <w:tcPr>
            <w:tcW w:w="349" w:type="pct"/>
            <w:gridSpan w:val="2"/>
            <w:shd w:val="clear" w:color="auto" w:fill="7CA8A9"/>
          </w:tcPr>
          <w:p w14:paraId="374CEDCD" w14:textId="77777777" w:rsidR="00A36D0B" w:rsidRPr="002C45CB" w:rsidRDefault="00A36D0B" w:rsidP="00CB2235">
            <w:pPr>
              <w:jc w:val="center"/>
              <w:rPr>
                <w:rFonts w:cs="Arial"/>
              </w:rPr>
            </w:pPr>
            <w:r w:rsidRPr="002C45CB">
              <w:rPr>
                <w:rFonts w:cs="Arial"/>
              </w:rPr>
              <w:t>Mean</w:t>
            </w:r>
          </w:p>
        </w:tc>
        <w:tc>
          <w:tcPr>
            <w:tcW w:w="350" w:type="pct"/>
            <w:gridSpan w:val="2"/>
            <w:shd w:val="clear" w:color="auto" w:fill="7CA8A9"/>
          </w:tcPr>
          <w:p w14:paraId="1D4BA0E6" w14:textId="77777777" w:rsidR="00A36D0B" w:rsidRPr="002C45CB" w:rsidRDefault="00A36D0B" w:rsidP="00CB2235">
            <w:pPr>
              <w:jc w:val="center"/>
              <w:rPr>
                <w:rFonts w:cs="Arial"/>
              </w:rPr>
            </w:pPr>
            <w:r w:rsidRPr="002C45CB">
              <w:rPr>
                <w:rFonts w:cs="Arial"/>
              </w:rPr>
              <w:t>SD</w:t>
            </w:r>
          </w:p>
        </w:tc>
        <w:tc>
          <w:tcPr>
            <w:tcW w:w="349" w:type="pct"/>
            <w:gridSpan w:val="2"/>
            <w:shd w:val="clear" w:color="auto" w:fill="7CA8A9"/>
          </w:tcPr>
          <w:p w14:paraId="79685FB5" w14:textId="77777777" w:rsidR="00A36D0B" w:rsidRPr="002C45CB" w:rsidRDefault="00A36D0B" w:rsidP="00CB2235">
            <w:pPr>
              <w:jc w:val="center"/>
              <w:rPr>
                <w:rFonts w:cs="Arial"/>
              </w:rPr>
            </w:pPr>
            <w:r w:rsidRPr="002C45CB">
              <w:rPr>
                <w:rFonts w:cs="Arial"/>
              </w:rPr>
              <w:t>N</w:t>
            </w:r>
            <w:r w:rsidRPr="00A36D0B">
              <w:rPr>
                <w:rFonts w:cs="Arial"/>
              </w:rPr>
              <w:t>++</w:t>
            </w:r>
          </w:p>
        </w:tc>
        <w:tc>
          <w:tcPr>
            <w:tcW w:w="349" w:type="pct"/>
            <w:gridSpan w:val="2"/>
            <w:shd w:val="clear" w:color="auto" w:fill="7CA8A9"/>
          </w:tcPr>
          <w:p w14:paraId="342C9FE3" w14:textId="77777777" w:rsidR="00A36D0B" w:rsidRPr="002C45CB" w:rsidRDefault="00A36D0B" w:rsidP="00CB2235">
            <w:pPr>
              <w:jc w:val="center"/>
              <w:rPr>
                <w:rFonts w:cs="Arial"/>
              </w:rPr>
            </w:pPr>
            <w:r w:rsidRPr="002C45CB">
              <w:rPr>
                <w:rFonts w:cs="Arial"/>
              </w:rPr>
              <w:t>Mean</w:t>
            </w:r>
          </w:p>
        </w:tc>
        <w:tc>
          <w:tcPr>
            <w:tcW w:w="351" w:type="pct"/>
            <w:gridSpan w:val="2"/>
            <w:shd w:val="clear" w:color="auto" w:fill="7CA8A9"/>
          </w:tcPr>
          <w:p w14:paraId="2EFE8821" w14:textId="77777777" w:rsidR="00A36D0B" w:rsidRPr="002C45CB" w:rsidRDefault="00A36D0B" w:rsidP="00CB2235">
            <w:pPr>
              <w:jc w:val="center"/>
              <w:rPr>
                <w:rFonts w:cs="Arial"/>
              </w:rPr>
            </w:pPr>
            <w:r w:rsidRPr="002C45CB">
              <w:rPr>
                <w:rFonts w:cs="Arial"/>
              </w:rPr>
              <w:t>SD</w:t>
            </w:r>
          </w:p>
        </w:tc>
      </w:tr>
      <w:tr w:rsidR="00A36D0B" w:rsidRPr="002C45CB" w14:paraId="7BEEBBCF" w14:textId="77777777" w:rsidTr="00CB2235">
        <w:trPr>
          <w:trHeight w:val="340"/>
          <w:jc w:val="left"/>
        </w:trPr>
        <w:tc>
          <w:tcPr>
            <w:tcW w:w="1855" w:type="pct"/>
            <w:noWrap/>
          </w:tcPr>
          <w:p w14:paraId="5B9ECDDA" w14:textId="77777777" w:rsidR="00A36D0B" w:rsidRPr="002C45CB" w:rsidRDefault="00A36D0B" w:rsidP="00CB2235">
            <w:pPr>
              <w:jc w:val="both"/>
              <w:rPr>
                <w:rFonts w:cs="Arial"/>
                <w:color w:val="000000" w:themeColor="text1"/>
                <w:sz w:val="18"/>
                <w:szCs w:val="18"/>
              </w:rPr>
            </w:pPr>
            <w:r w:rsidRPr="002C45CB">
              <w:rPr>
                <w:rFonts w:cs="Arial"/>
                <w:sz w:val="18"/>
                <w:szCs w:val="18"/>
              </w:rPr>
              <w:t>Weight (kg)</w:t>
            </w:r>
          </w:p>
        </w:tc>
        <w:tc>
          <w:tcPr>
            <w:tcW w:w="349" w:type="pct"/>
            <w:noWrap/>
          </w:tcPr>
          <w:p w14:paraId="764C0E11" w14:textId="77777777" w:rsidR="00A36D0B" w:rsidRPr="002C45CB" w:rsidRDefault="00A36D0B" w:rsidP="00CB2235">
            <w:pPr>
              <w:jc w:val="center"/>
              <w:rPr>
                <w:rFonts w:cs="Arial"/>
                <w:sz w:val="18"/>
                <w:szCs w:val="18"/>
              </w:rPr>
            </w:pPr>
            <w:r w:rsidRPr="002C45CB">
              <w:rPr>
                <w:rFonts w:cs="Arial"/>
                <w:sz w:val="18"/>
                <w:szCs w:val="18"/>
              </w:rPr>
              <w:t>5,421</w:t>
            </w:r>
          </w:p>
        </w:tc>
        <w:tc>
          <w:tcPr>
            <w:tcW w:w="349" w:type="pct"/>
          </w:tcPr>
          <w:p w14:paraId="5EC49544" w14:textId="77777777" w:rsidR="00A36D0B" w:rsidRPr="002C45CB" w:rsidRDefault="00A36D0B" w:rsidP="00CB2235">
            <w:pPr>
              <w:jc w:val="center"/>
              <w:rPr>
                <w:rFonts w:cs="Arial"/>
                <w:sz w:val="18"/>
                <w:szCs w:val="18"/>
              </w:rPr>
            </w:pPr>
            <w:r w:rsidRPr="002C45CB">
              <w:rPr>
                <w:rFonts w:cs="Arial"/>
                <w:sz w:val="18"/>
                <w:szCs w:val="18"/>
              </w:rPr>
              <w:t>52.5</w:t>
            </w:r>
          </w:p>
        </w:tc>
        <w:tc>
          <w:tcPr>
            <w:tcW w:w="350" w:type="pct"/>
          </w:tcPr>
          <w:p w14:paraId="369F2B8B" w14:textId="77777777" w:rsidR="00A36D0B" w:rsidRPr="002C45CB" w:rsidRDefault="00A36D0B" w:rsidP="00CB2235">
            <w:pPr>
              <w:jc w:val="center"/>
              <w:rPr>
                <w:rFonts w:cs="Arial"/>
                <w:sz w:val="18"/>
                <w:szCs w:val="18"/>
              </w:rPr>
            </w:pPr>
            <w:r w:rsidRPr="002C45CB">
              <w:rPr>
                <w:rFonts w:cs="Arial"/>
                <w:sz w:val="18"/>
                <w:szCs w:val="18"/>
              </w:rPr>
              <w:t>8.7</w:t>
            </w:r>
          </w:p>
        </w:tc>
        <w:tc>
          <w:tcPr>
            <w:tcW w:w="349" w:type="pct"/>
            <w:gridSpan w:val="2"/>
          </w:tcPr>
          <w:p w14:paraId="1356452C" w14:textId="77777777" w:rsidR="00A36D0B" w:rsidRPr="002C45CB" w:rsidRDefault="00A36D0B" w:rsidP="00CB2235">
            <w:pPr>
              <w:jc w:val="center"/>
              <w:rPr>
                <w:rFonts w:cs="Arial"/>
                <w:sz w:val="18"/>
                <w:szCs w:val="18"/>
              </w:rPr>
            </w:pPr>
            <w:r w:rsidRPr="002C45CB">
              <w:rPr>
                <w:rFonts w:cs="Arial"/>
                <w:sz w:val="18"/>
                <w:szCs w:val="18"/>
              </w:rPr>
              <w:t>3,681</w:t>
            </w:r>
          </w:p>
        </w:tc>
        <w:tc>
          <w:tcPr>
            <w:tcW w:w="349" w:type="pct"/>
            <w:gridSpan w:val="2"/>
          </w:tcPr>
          <w:p w14:paraId="6FA85C02" w14:textId="77777777" w:rsidR="00A36D0B" w:rsidRPr="002C45CB" w:rsidRDefault="00A36D0B" w:rsidP="00CB2235">
            <w:pPr>
              <w:jc w:val="center"/>
              <w:rPr>
                <w:rFonts w:cs="Arial"/>
                <w:sz w:val="18"/>
                <w:szCs w:val="18"/>
              </w:rPr>
            </w:pPr>
            <w:r w:rsidRPr="002C45CB">
              <w:rPr>
                <w:rFonts w:cs="Arial"/>
                <w:sz w:val="18"/>
                <w:szCs w:val="18"/>
              </w:rPr>
              <w:t>53.9</w:t>
            </w:r>
          </w:p>
        </w:tc>
        <w:tc>
          <w:tcPr>
            <w:tcW w:w="350" w:type="pct"/>
            <w:gridSpan w:val="2"/>
          </w:tcPr>
          <w:p w14:paraId="28DEAD51" w14:textId="77777777" w:rsidR="00A36D0B" w:rsidRPr="002C45CB" w:rsidRDefault="00A36D0B" w:rsidP="00CB2235">
            <w:pPr>
              <w:jc w:val="center"/>
              <w:rPr>
                <w:rFonts w:cs="Arial"/>
                <w:sz w:val="18"/>
                <w:szCs w:val="18"/>
              </w:rPr>
            </w:pPr>
            <w:r w:rsidRPr="002C45CB">
              <w:rPr>
                <w:rFonts w:cs="Arial"/>
                <w:sz w:val="18"/>
                <w:szCs w:val="18"/>
              </w:rPr>
              <w:t>8.6</w:t>
            </w:r>
          </w:p>
        </w:tc>
        <w:tc>
          <w:tcPr>
            <w:tcW w:w="349" w:type="pct"/>
            <w:gridSpan w:val="2"/>
          </w:tcPr>
          <w:p w14:paraId="01ABC82F" w14:textId="77777777" w:rsidR="00A36D0B" w:rsidRPr="002C45CB" w:rsidRDefault="00A36D0B" w:rsidP="00CB2235">
            <w:pPr>
              <w:jc w:val="center"/>
              <w:rPr>
                <w:rFonts w:cs="Arial"/>
                <w:sz w:val="18"/>
                <w:szCs w:val="18"/>
              </w:rPr>
            </w:pPr>
            <w:r w:rsidRPr="002C45CB">
              <w:rPr>
                <w:rFonts w:cs="Arial"/>
                <w:sz w:val="18"/>
                <w:szCs w:val="18"/>
              </w:rPr>
              <w:t>1,709</w:t>
            </w:r>
          </w:p>
        </w:tc>
        <w:tc>
          <w:tcPr>
            <w:tcW w:w="349" w:type="pct"/>
            <w:gridSpan w:val="2"/>
          </w:tcPr>
          <w:p w14:paraId="362B58B0" w14:textId="77777777" w:rsidR="00A36D0B" w:rsidRPr="002C45CB" w:rsidRDefault="00A36D0B" w:rsidP="00CB2235">
            <w:pPr>
              <w:jc w:val="center"/>
              <w:rPr>
                <w:rFonts w:cs="Arial"/>
                <w:sz w:val="18"/>
                <w:szCs w:val="18"/>
              </w:rPr>
            </w:pPr>
            <w:r w:rsidRPr="002C45CB">
              <w:rPr>
                <w:rFonts w:cs="Arial"/>
                <w:sz w:val="18"/>
                <w:szCs w:val="18"/>
              </w:rPr>
              <w:t>49.5</w:t>
            </w:r>
          </w:p>
        </w:tc>
        <w:tc>
          <w:tcPr>
            <w:tcW w:w="351" w:type="pct"/>
            <w:gridSpan w:val="2"/>
          </w:tcPr>
          <w:p w14:paraId="37F638D3" w14:textId="77777777" w:rsidR="00A36D0B" w:rsidRPr="002C45CB" w:rsidRDefault="00A36D0B" w:rsidP="00CB2235">
            <w:pPr>
              <w:jc w:val="center"/>
              <w:rPr>
                <w:rFonts w:cs="Arial"/>
                <w:sz w:val="18"/>
                <w:szCs w:val="18"/>
              </w:rPr>
            </w:pPr>
            <w:r w:rsidRPr="002C45CB">
              <w:rPr>
                <w:rFonts w:cs="Arial"/>
                <w:sz w:val="18"/>
                <w:szCs w:val="18"/>
              </w:rPr>
              <w:t>8.1</w:t>
            </w:r>
          </w:p>
        </w:tc>
      </w:tr>
      <w:tr w:rsidR="00A36D0B" w:rsidRPr="002C45CB" w14:paraId="09E35CF3" w14:textId="77777777" w:rsidTr="00CB2235">
        <w:trPr>
          <w:trHeight w:val="340"/>
          <w:jc w:val="left"/>
        </w:trPr>
        <w:tc>
          <w:tcPr>
            <w:tcW w:w="1855" w:type="pct"/>
          </w:tcPr>
          <w:p w14:paraId="10A7E724" w14:textId="77777777" w:rsidR="00A36D0B" w:rsidRPr="002C45CB" w:rsidRDefault="00A36D0B" w:rsidP="00CB2235">
            <w:pPr>
              <w:jc w:val="both"/>
              <w:rPr>
                <w:rFonts w:cs="Arial"/>
                <w:color w:val="000000" w:themeColor="text1"/>
                <w:sz w:val="18"/>
                <w:szCs w:val="18"/>
              </w:rPr>
            </w:pPr>
            <w:r w:rsidRPr="002C45CB">
              <w:rPr>
                <w:rFonts w:cs="Arial"/>
                <w:sz w:val="18"/>
                <w:szCs w:val="18"/>
              </w:rPr>
              <w:t>Height (cm)</w:t>
            </w:r>
          </w:p>
        </w:tc>
        <w:tc>
          <w:tcPr>
            <w:tcW w:w="349" w:type="pct"/>
            <w:noWrap/>
          </w:tcPr>
          <w:p w14:paraId="145B1C22" w14:textId="77777777" w:rsidR="00A36D0B" w:rsidRPr="002C45CB" w:rsidRDefault="00A36D0B" w:rsidP="00CB2235">
            <w:pPr>
              <w:jc w:val="center"/>
              <w:rPr>
                <w:rFonts w:cs="Arial"/>
                <w:sz w:val="18"/>
                <w:szCs w:val="18"/>
              </w:rPr>
            </w:pPr>
            <w:r w:rsidRPr="002C45CB">
              <w:rPr>
                <w:rFonts w:cs="Arial"/>
                <w:sz w:val="18"/>
                <w:szCs w:val="18"/>
              </w:rPr>
              <w:t>5,419</w:t>
            </w:r>
          </w:p>
        </w:tc>
        <w:tc>
          <w:tcPr>
            <w:tcW w:w="349" w:type="pct"/>
          </w:tcPr>
          <w:p w14:paraId="065305D8" w14:textId="77777777" w:rsidR="00A36D0B" w:rsidRPr="002C45CB" w:rsidRDefault="00A36D0B" w:rsidP="00CB2235">
            <w:pPr>
              <w:jc w:val="center"/>
              <w:rPr>
                <w:rFonts w:cs="Arial"/>
                <w:sz w:val="18"/>
                <w:szCs w:val="18"/>
              </w:rPr>
            </w:pPr>
            <w:r w:rsidRPr="002C45CB">
              <w:rPr>
                <w:rFonts w:cs="Arial"/>
                <w:sz w:val="18"/>
                <w:szCs w:val="18"/>
              </w:rPr>
              <w:t>156.5</w:t>
            </w:r>
          </w:p>
        </w:tc>
        <w:tc>
          <w:tcPr>
            <w:tcW w:w="350" w:type="pct"/>
          </w:tcPr>
          <w:p w14:paraId="3A13D981" w14:textId="77777777" w:rsidR="00A36D0B" w:rsidRPr="002C45CB" w:rsidRDefault="00A36D0B" w:rsidP="00CB2235">
            <w:pPr>
              <w:jc w:val="center"/>
              <w:rPr>
                <w:rFonts w:cs="Arial"/>
                <w:sz w:val="18"/>
                <w:szCs w:val="18"/>
              </w:rPr>
            </w:pPr>
            <w:r w:rsidRPr="002C45CB">
              <w:rPr>
                <w:rFonts w:cs="Arial"/>
                <w:sz w:val="18"/>
                <w:szCs w:val="18"/>
              </w:rPr>
              <w:t>5.6</w:t>
            </w:r>
          </w:p>
        </w:tc>
        <w:tc>
          <w:tcPr>
            <w:tcW w:w="349" w:type="pct"/>
            <w:gridSpan w:val="2"/>
          </w:tcPr>
          <w:p w14:paraId="268BFFE2" w14:textId="77777777" w:rsidR="00A36D0B" w:rsidRPr="002C45CB" w:rsidRDefault="00A36D0B" w:rsidP="00CB2235">
            <w:pPr>
              <w:jc w:val="center"/>
              <w:rPr>
                <w:rFonts w:cs="Arial"/>
                <w:sz w:val="18"/>
                <w:szCs w:val="18"/>
              </w:rPr>
            </w:pPr>
            <w:r w:rsidRPr="002C45CB">
              <w:rPr>
                <w:rFonts w:cs="Arial"/>
                <w:sz w:val="18"/>
                <w:szCs w:val="18"/>
              </w:rPr>
              <w:t>3,678</w:t>
            </w:r>
          </w:p>
        </w:tc>
        <w:tc>
          <w:tcPr>
            <w:tcW w:w="349" w:type="pct"/>
            <w:gridSpan w:val="2"/>
          </w:tcPr>
          <w:p w14:paraId="63E448A8" w14:textId="77777777" w:rsidR="00A36D0B" w:rsidRPr="002C45CB" w:rsidRDefault="00A36D0B" w:rsidP="00CB2235">
            <w:pPr>
              <w:jc w:val="center"/>
              <w:rPr>
                <w:rFonts w:cs="Arial"/>
                <w:sz w:val="18"/>
                <w:szCs w:val="18"/>
              </w:rPr>
            </w:pPr>
            <w:r w:rsidRPr="002C45CB">
              <w:rPr>
                <w:rFonts w:cs="Arial"/>
                <w:sz w:val="18"/>
                <w:szCs w:val="18"/>
              </w:rPr>
              <w:t>156.6</w:t>
            </w:r>
          </w:p>
        </w:tc>
        <w:tc>
          <w:tcPr>
            <w:tcW w:w="350" w:type="pct"/>
            <w:gridSpan w:val="2"/>
          </w:tcPr>
          <w:p w14:paraId="47C440C7" w14:textId="77777777" w:rsidR="00A36D0B" w:rsidRPr="002C45CB" w:rsidRDefault="00A36D0B" w:rsidP="00CB2235">
            <w:pPr>
              <w:jc w:val="center"/>
              <w:rPr>
                <w:rFonts w:cs="Arial"/>
                <w:sz w:val="18"/>
                <w:szCs w:val="18"/>
              </w:rPr>
            </w:pPr>
            <w:r w:rsidRPr="002C45CB">
              <w:rPr>
                <w:rFonts w:cs="Arial"/>
                <w:sz w:val="18"/>
                <w:szCs w:val="18"/>
              </w:rPr>
              <w:t>5.7</w:t>
            </w:r>
          </w:p>
        </w:tc>
        <w:tc>
          <w:tcPr>
            <w:tcW w:w="349" w:type="pct"/>
            <w:gridSpan w:val="2"/>
          </w:tcPr>
          <w:p w14:paraId="4EF5F3C6" w14:textId="77777777" w:rsidR="00A36D0B" w:rsidRPr="002C45CB" w:rsidRDefault="00A36D0B" w:rsidP="00CB2235">
            <w:pPr>
              <w:jc w:val="center"/>
              <w:rPr>
                <w:rFonts w:cs="Arial"/>
                <w:sz w:val="18"/>
                <w:szCs w:val="18"/>
              </w:rPr>
            </w:pPr>
            <w:r w:rsidRPr="002C45CB">
              <w:rPr>
                <w:rFonts w:cs="Arial"/>
                <w:sz w:val="18"/>
                <w:szCs w:val="18"/>
              </w:rPr>
              <w:t>1,710</w:t>
            </w:r>
          </w:p>
        </w:tc>
        <w:tc>
          <w:tcPr>
            <w:tcW w:w="349" w:type="pct"/>
            <w:gridSpan w:val="2"/>
          </w:tcPr>
          <w:p w14:paraId="4C95D8D5" w14:textId="77777777" w:rsidR="00A36D0B" w:rsidRPr="002C45CB" w:rsidRDefault="00A36D0B" w:rsidP="00CB2235">
            <w:pPr>
              <w:jc w:val="center"/>
              <w:rPr>
                <w:rFonts w:cs="Arial"/>
                <w:sz w:val="18"/>
                <w:szCs w:val="18"/>
              </w:rPr>
            </w:pPr>
            <w:r w:rsidRPr="002C45CB">
              <w:rPr>
                <w:rFonts w:cs="Arial"/>
                <w:sz w:val="18"/>
                <w:szCs w:val="18"/>
              </w:rPr>
              <w:t>156.2</w:t>
            </w:r>
          </w:p>
        </w:tc>
        <w:tc>
          <w:tcPr>
            <w:tcW w:w="351" w:type="pct"/>
            <w:gridSpan w:val="2"/>
          </w:tcPr>
          <w:p w14:paraId="2BAC3E6B" w14:textId="77777777" w:rsidR="00A36D0B" w:rsidRPr="002C45CB" w:rsidRDefault="00A36D0B" w:rsidP="00CB2235">
            <w:pPr>
              <w:jc w:val="center"/>
              <w:rPr>
                <w:rFonts w:cs="Arial"/>
                <w:sz w:val="18"/>
                <w:szCs w:val="18"/>
              </w:rPr>
            </w:pPr>
            <w:r w:rsidRPr="002C45CB">
              <w:rPr>
                <w:rFonts w:cs="Arial"/>
                <w:sz w:val="18"/>
                <w:szCs w:val="18"/>
              </w:rPr>
              <w:t>5.5</w:t>
            </w:r>
          </w:p>
        </w:tc>
      </w:tr>
      <w:tr w:rsidR="00A36D0B" w:rsidRPr="002C45CB" w14:paraId="19D02E1C" w14:textId="77777777" w:rsidTr="00CB2235">
        <w:trPr>
          <w:trHeight w:val="340"/>
          <w:jc w:val="left"/>
        </w:trPr>
        <w:tc>
          <w:tcPr>
            <w:tcW w:w="1855" w:type="pct"/>
          </w:tcPr>
          <w:p w14:paraId="72719417" w14:textId="77777777" w:rsidR="00A36D0B" w:rsidRPr="002C45CB" w:rsidRDefault="00A36D0B" w:rsidP="00CB2235">
            <w:pPr>
              <w:jc w:val="both"/>
              <w:rPr>
                <w:color w:val="000000" w:themeColor="text1"/>
                <w:sz w:val="18"/>
                <w:szCs w:val="18"/>
              </w:rPr>
            </w:pPr>
            <w:r w:rsidRPr="002C45CB">
              <w:rPr>
                <w:sz w:val="18"/>
                <w:szCs w:val="18"/>
              </w:rPr>
              <w:t>BMI</w:t>
            </w:r>
          </w:p>
        </w:tc>
        <w:tc>
          <w:tcPr>
            <w:tcW w:w="349" w:type="pct"/>
            <w:noWrap/>
          </w:tcPr>
          <w:p w14:paraId="0A4B30F1" w14:textId="77777777" w:rsidR="00A36D0B" w:rsidRPr="002C45CB" w:rsidRDefault="00A36D0B" w:rsidP="00CB2235">
            <w:pPr>
              <w:jc w:val="center"/>
              <w:rPr>
                <w:rFonts w:cs="Arial"/>
                <w:sz w:val="18"/>
                <w:szCs w:val="18"/>
              </w:rPr>
            </w:pPr>
            <w:r w:rsidRPr="002C45CB">
              <w:rPr>
                <w:rFonts w:cs="Arial"/>
                <w:sz w:val="18"/>
                <w:szCs w:val="18"/>
              </w:rPr>
              <w:t>5,417</w:t>
            </w:r>
          </w:p>
        </w:tc>
        <w:tc>
          <w:tcPr>
            <w:tcW w:w="349" w:type="pct"/>
          </w:tcPr>
          <w:p w14:paraId="01A14753" w14:textId="77777777" w:rsidR="00A36D0B" w:rsidRPr="002C45CB" w:rsidRDefault="00A36D0B" w:rsidP="00CB2235">
            <w:pPr>
              <w:jc w:val="center"/>
              <w:rPr>
                <w:rFonts w:cs="Arial"/>
                <w:sz w:val="18"/>
                <w:szCs w:val="18"/>
              </w:rPr>
            </w:pPr>
            <w:r w:rsidRPr="002C45CB">
              <w:rPr>
                <w:rFonts w:cs="Arial"/>
                <w:sz w:val="18"/>
                <w:szCs w:val="18"/>
              </w:rPr>
              <w:t>21.4</w:t>
            </w:r>
          </w:p>
        </w:tc>
        <w:tc>
          <w:tcPr>
            <w:tcW w:w="350" w:type="pct"/>
          </w:tcPr>
          <w:p w14:paraId="2339F05B" w14:textId="77777777" w:rsidR="00A36D0B" w:rsidRPr="002C45CB" w:rsidRDefault="00A36D0B" w:rsidP="00CB2235">
            <w:pPr>
              <w:jc w:val="center"/>
              <w:rPr>
                <w:rFonts w:cs="Arial"/>
                <w:sz w:val="18"/>
                <w:szCs w:val="18"/>
              </w:rPr>
            </w:pPr>
            <w:r w:rsidRPr="002C45CB">
              <w:rPr>
                <w:rFonts w:cs="Arial"/>
                <w:sz w:val="18"/>
                <w:szCs w:val="18"/>
              </w:rPr>
              <w:t>3.2</w:t>
            </w:r>
          </w:p>
        </w:tc>
        <w:tc>
          <w:tcPr>
            <w:tcW w:w="349" w:type="pct"/>
            <w:gridSpan w:val="2"/>
          </w:tcPr>
          <w:p w14:paraId="00C68531" w14:textId="77777777" w:rsidR="00A36D0B" w:rsidRPr="002C45CB" w:rsidRDefault="00A36D0B" w:rsidP="00CB2235">
            <w:pPr>
              <w:jc w:val="center"/>
              <w:rPr>
                <w:rFonts w:cs="Arial"/>
                <w:sz w:val="18"/>
                <w:szCs w:val="18"/>
              </w:rPr>
            </w:pPr>
            <w:r w:rsidRPr="002C45CB">
              <w:rPr>
                <w:rFonts w:cs="Arial"/>
                <w:sz w:val="18"/>
                <w:szCs w:val="18"/>
              </w:rPr>
              <w:t>3,678</w:t>
            </w:r>
          </w:p>
        </w:tc>
        <w:tc>
          <w:tcPr>
            <w:tcW w:w="349" w:type="pct"/>
            <w:gridSpan w:val="2"/>
          </w:tcPr>
          <w:p w14:paraId="5AF05545" w14:textId="77777777" w:rsidR="00A36D0B" w:rsidRPr="002C45CB" w:rsidRDefault="00A36D0B" w:rsidP="00CB2235">
            <w:pPr>
              <w:jc w:val="center"/>
              <w:rPr>
                <w:rFonts w:cs="Arial"/>
                <w:sz w:val="18"/>
                <w:szCs w:val="18"/>
              </w:rPr>
            </w:pPr>
            <w:r w:rsidRPr="002C45CB">
              <w:rPr>
                <w:rFonts w:cs="Arial"/>
                <w:sz w:val="18"/>
                <w:szCs w:val="18"/>
              </w:rPr>
              <w:t>21.9</w:t>
            </w:r>
          </w:p>
        </w:tc>
        <w:tc>
          <w:tcPr>
            <w:tcW w:w="350" w:type="pct"/>
            <w:gridSpan w:val="2"/>
          </w:tcPr>
          <w:p w14:paraId="51041D8F" w14:textId="77777777" w:rsidR="00A36D0B" w:rsidRPr="002C45CB" w:rsidRDefault="00A36D0B" w:rsidP="00CB2235">
            <w:pPr>
              <w:jc w:val="center"/>
              <w:rPr>
                <w:rFonts w:cs="Arial"/>
                <w:sz w:val="18"/>
                <w:szCs w:val="18"/>
              </w:rPr>
            </w:pPr>
            <w:r w:rsidRPr="002C45CB">
              <w:rPr>
                <w:rFonts w:cs="Arial"/>
                <w:sz w:val="18"/>
                <w:szCs w:val="18"/>
              </w:rPr>
              <w:t>3.1</w:t>
            </w:r>
          </w:p>
        </w:tc>
        <w:tc>
          <w:tcPr>
            <w:tcW w:w="349" w:type="pct"/>
            <w:gridSpan w:val="2"/>
          </w:tcPr>
          <w:p w14:paraId="25EECA59" w14:textId="77777777" w:rsidR="00A36D0B" w:rsidRPr="002C45CB" w:rsidRDefault="00A36D0B" w:rsidP="00CB2235">
            <w:pPr>
              <w:jc w:val="center"/>
              <w:rPr>
                <w:rFonts w:cs="Arial"/>
                <w:sz w:val="18"/>
                <w:szCs w:val="18"/>
              </w:rPr>
            </w:pPr>
            <w:r w:rsidRPr="002C45CB">
              <w:rPr>
                <w:rFonts w:cs="Arial"/>
                <w:sz w:val="18"/>
                <w:szCs w:val="18"/>
              </w:rPr>
              <w:t>1,708</w:t>
            </w:r>
          </w:p>
        </w:tc>
        <w:tc>
          <w:tcPr>
            <w:tcW w:w="349" w:type="pct"/>
            <w:gridSpan w:val="2"/>
          </w:tcPr>
          <w:p w14:paraId="54D5722D" w14:textId="77777777" w:rsidR="00A36D0B" w:rsidRPr="002C45CB" w:rsidRDefault="00A36D0B" w:rsidP="00CB2235">
            <w:pPr>
              <w:jc w:val="center"/>
              <w:rPr>
                <w:rFonts w:cs="Arial"/>
                <w:sz w:val="18"/>
                <w:szCs w:val="18"/>
              </w:rPr>
            </w:pPr>
            <w:r w:rsidRPr="002C45CB">
              <w:rPr>
                <w:rFonts w:cs="Arial"/>
                <w:sz w:val="18"/>
                <w:szCs w:val="18"/>
              </w:rPr>
              <w:t>20.3</w:t>
            </w:r>
          </w:p>
        </w:tc>
        <w:tc>
          <w:tcPr>
            <w:tcW w:w="351" w:type="pct"/>
            <w:gridSpan w:val="2"/>
          </w:tcPr>
          <w:p w14:paraId="1B8A0AE2" w14:textId="77777777" w:rsidR="00A36D0B" w:rsidRPr="002C45CB" w:rsidRDefault="00A36D0B" w:rsidP="00CB2235">
            <w:pPr>
              <w:jc w:val="center"/>
              <w:rPr>
                <w:rFonts w:cs="Arial"/>
                <w:sz w:val="18"/>
                <w:szCs w:val="18"/>
              </w:rPr>
            </w:pPr>
            <w:r w:rsidRPr="002C45CB">
              <w:rPr>
                <w:rFonts w:cs="Arial"/>
                <w:sz w:val="18"/>
                <w:szCs w:val="18"/>
              </w:rPr>
              <w:t>3.0</w:t>
            </w:r>
          </w:p>
        </w:tc>
      </w:tr>
      <w:tr w:rsidR="00A36D0B" w:rsidRPr="002C45CB" w14:paraId="5E273014" w14:textId="77777777" w:rsidTr="00CB2235">
        <w:trPr>
          <w:trHeight w:val="340"/>
          <w:jc w:val="left"/>
        </w:trPr>
        <w:tc>
          <w:tcPr>
            <w:tcW w:w="1855" w:type="pct"/>
          </w:tcPr>
          <w:p w14:paraId="6285AFE0" w14:textId="77777777" w:rsidR="00A36D0B" w:rsidRPr="002C45CB" w:rsidRDefault="00A36D0B" w:rsidP="00CB2235">
            <w:pPr>
              <w:pStyle w:val="ListParagraph"/>
              <w:numPr>
                <w:ilvl w:val="0"/>
                <w:numId w:val="20"/>
              </w:numPr>
              <w:jc w:val="both"/>
              <w:rPr>
                <w:sz w:val="18"/>
                <w:szCs w:val="18"/>
                <w:lang w:val="en-GB"/>
              </w:rPr>
            </w:pPr>
            <w:r w:rsidRPr="002C45CB">
              <w:rPr>
                <w:sz w:val="18"/>
                <w:szCs w:val="18"/>
                <w:lang w:val="en-GB"/>
              </w:rPr>
              <w:t xml:space="preserve">% Thin (BMI &lt;18.5) </w:t>
            </w:r>
          </w:p>
        </w:tc>
        <w:tc>
          <w:tcPr>
            <w:tcW w:w="349" w:type="pct"/>
            <w:noWrap/>
          </w:tcPr>
          <w:p w14:paraId="3DB91E0F" w14:textId="77777777" w:rsidR="00A36D0B" w:rsidRPr="002C45CB" w:rsidRDefault="00A36D0B" w:rsidP="00CB2235">
            <w:pPr>
              <w:jc w:val="center"/>
              <w:rPr>
                <w:rFonts w:cs="Arial"/>
                <w:sz w:val="18"/>
                <w:szCs w:val="18"/>
              </w:rPr>
            </w:pPr>
            <w:r w:rsidRPr="002C45CB">
              <w:rPr>
                <w:rFonts w:cs="Arial"/>
                <w:sz w:val="18"/>
                <w:szCs w:val="18"/>
              </w:rPr>
              <w:t>5,417</w:t>
            </w:r>
          </w:p>
        </w:tc>
        <w:tc>
          <w:tcPr>
            <w:tcW w:w="349" w:type="pct"/>
          </w:tcPr>
          <w:p w14:paraId="01C2FEB1" w14:textId="77777777" w:rsidR="00A36D0B" w:rsidRPr="002C45CB" w:rsidRDefault="00A36D0B" w:rsidP="00CB2235">
            <w:pPr>
              <w:jc w:val="center"/>
              <w:rPr>
                <w:rFonts w:cs="Arial"/>
                <w:sz w:val="18"/>
                <w:szCs w:val="18"/>
              </w:rPr>
            </w:pPr>
            <w:r w:rsidRPr="002C45CB">
              <w:rPr>
                <w:rFonts w:cs="Arial"/>
                <w:sz w:val="18"/>
                <w:szCs w:val="18"/>
              </w:rPr>
              <w:t>14.6%</w:t>
            </w:r>
          </w:p>
        </w:tc>
        <w:tc>
          <w:tcPr>
            <w:tcW w:w="350" w:type="pct"/>
          </w:tcPr>
          <w:p w14:paraId="30B18C97"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266B50DB" w14:textId="77777777" w:rsidR="00A36D0B" w:rsidRPr="002C45CB" w:rsidRDefault="00A36D0B" w:rsidP="00CB2235">
            <w:pPr>
              <w:jc w:val="center"/>
              <w:rPr>
                <w:rFonts w:cs="Arial"/>
                <w:sz w:val="18"/>
                <w:szCs w:val="18"/>
              </w:rPr>
            </w:pPr>
            <w:r w:rsidRPr="002C45CB">
              <w:rPr>
                <w:rFonts w:cs="Arial"/>
                <w:sz w:val="18"/>
                <w:szCs w:val="18"/>
              </w:rPr>
              <w:t>3,678</w:t>
            </w:r>
          </w:p>
        </w:tc>
        <w:tc>
          <w:tcPr>
            <w:tcW w:w="349" w:type="pct"/>
            <w:gridSpan w:val="2"/>
          </w:tcPr>
          <w:p w14:paraId="7E099D6C" w14:textId="77777777" w:rsidR="00A36D0B" w:rsidRPr="002C45CB" w:rsidRDefault="00A36D0B" w:rsidP="00CB2235">
            <w:pPr>
              <w:jc w:val="center"/>
              <w:rPr>
                <w:rFonts w:cs="Arial"/>
                <w:sz w:val="18"/>
                <w:szCs w:val="18"/>
              </w:rPr>
            </w:pPr>
            <w:r w:rsidRPr="002C45CB">
              <w:rPr>
                <w:rFonts w:cs="Arial"/>
                <w:sz w:val="18"/>
                <w:szCs w:val="18"/>
              </w:rPr>
              <w:t>9.2%</w:t>
            </w:r>
          </w:p>
        </w:tc>
        <w:tc>
          <w:tcPr>
            <w:tcW w:w="350" w:type="pct"/>
            <w:gridSpan w:val="2"/>
          </w:tcPr>
          <w:p w14:paraId="51E93D75"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7BE789D7" w14:textId="77777777" w:rsidR="00A36D0B" w:rsidRPr="002C45CB" w:rsidRDefault="00A36D0B" w:rsidP="00CB2235">
            <w:pPr>
              <w:jc w:val="center"/>
              <w:rPr>
                <w:rFonts w:cs="Arial"/>
                <w:sz w:val="18"/>
                <w:szCs w:val="18"/>
              </w:rPr>
            </w:pPr>
            <w:r w:rsidRPr="002C45CB">
              <w:rPr>
                <w:rFonts w:cs="Arial"/>
                <w:sz w:val="18"/>
                <w:szCs w:val="18"/>
              </w:rPr>
              <w:t>1,708</w:t>
            </w:r>
          </w:p>
        </w:tc>
        <w:tc>
          <w:tcPr>
            <w:tcW w:w="349" w:type="pct"/>
            <w:gridSpan w:val="2"/>
          </w:tcPr>
          <w:p w14:paraId="7CA00339" w14:textId="77777777" w:rsidR="00A36D0B" w:rsidRPr="002C45CB" w:rsidRDefault="00A36D0B" w:rsidP="00CB2235">
            <w:pPr>
              <w:jc w:val="center"/>
              <w:rPr>
                <w:rFonts w:cs="Arial"/>
                <w:sz w:val="18"/>
                <w:szCs w:val="18"/>
              </w:rPr>
            </w:pPr>
            <w:r w:rsidRPr="002C45CB">
              <w:rPr>
                <w:rFonts w:cs="Arial"/>
                <w:sz w:val="18"/>
                <w:szCs w:val="18"/>
              </w:rPr>
              <w:t>26.0%</w:t>
            </w:r>
          </w:p>
        </w:tc>
        <w:tc>
          <w:tcPr>
            <w:tcW w:w="351" w:type="pct"/>
            <w:gridSpan w:val="2"/>
          </w:tcPr>
          <w:p w14:paraId="21A8A74E"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5E00F617" w14:textId="77777777" w:rsidTr="00CB2235">
        <w:trPr>
          <w:trHeight w:val="340"/>
          <w:jc w:val="left"/>
        </w:trPr>
        <w:tc>
          <w:tcPr>
            <w:tcW w:w="1855" w:type="pct"/>
          </w:tcPr>
          <w:p w14:paraId="206C59D1" w14:textId="77777777" w:rsidR="00A36D0B" w:rsidRPr="002C45CB" w:rsidRDefault="00A36D0B" w:rsidP="00CB2235">
            <w:pPr>
              <w:pStyle w:val="ListParagraph"/>
              <w:numPr>
                <w:ilvl w:val="0"/>
                <w:numId w:val="20"/>
              </w:numPr>
              <w:jc w:val="both"/>
              <w:rPr>
                <w:color w:val="000000" w:themeColor="text1"/>
                <w:sz w:val="18"/>
                <w:szCs w:val="18"/>
                <w:lang w:val="en-GB"/>
              </w:rPr>
            </w:pPr>
            <w:r w:rsidRPr="002C45CB">
              <w:rPr>
                <w:sz w:val="18"/>
                <w:szCs w:val="18"/>
                <w:lang w:val="en-GB"/>
              </w:rPr>
              <w:t xml:space="preserve">% Normal (BMI 18.5-24.9) </w:t>
            </w:r>
          </w:p>
        </w:tc>
        <w:tc>
          <w:tcPr>
            <w:tcW w:w="349" w:type="pct"/>
            <w:noWrap/>
          </w:tcPr>
          <w:p w14:paraId="77BE65A3" w14:textId="77777777" w:rsidR="00A36D0B" w:rsidRPr="002C45CB" w:rsidRDefault="00A36D0B" w:rsidP="00CB2235">
            <w:pPr>
              <w:jc w:val="center"/>
              <w:rPr>
                <w:rFonts w:cs="Arial"/>
                <w:sz w:val="18"/>
                <w:szCs w:val="18"/>
              </w:rPr>
            </w:pPr>
            <w:r w:rsidRPr="002C45CB">
              <w:rPr>
                <w:rFonts w:cs="Arial"/>
                <w:sz w:val="18"/>
                <w:szCs w:val="18"/>
              </w:rPr>
              <w:t>5,417</w:t>
            </w:r>
          </w:p>
        </w:tc>
        <w:tc>
          <w:tcPr>
            <w:tcW w:w="349" w:type="pct"/>
          </w:tcPr>
          <w:p w14:paraId="5E4E1FB0" w14:textId="77777777" w:rsidR="00A36D0B" w:rsidRPr="002C45CB" w:rsidRDefault="00A36D0B" w:rsidP="00CB2235">
            <w:pPr>
              <w:jc w:val="center"/>
              <w:rPr>
                <w:rFonts w:cs="Arial"/>
                <w:sz w:val="18"/>
                <w:szCs w:val="18"/>
              </w:rPr>
            </w:pPr>
            <w:r w:rsidRPr="002C45CB">
              <w:rPr>
                <w:rFonts w:cs="Arial"/>
                <w:sz w:val="18"/>
                <w:szCs w:val="18"/>
              </w:rPr>
              <w:t>74.4%</w:t>
            </w:r>
          </w:p>
        </w:tc>
        <w:tc>
          <w:tcPr>
            <w:tcW w:w="350" w:type="pct"/>
          </w:tcPr>
          <w:p w14:paraId="76229E57"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29217607" w14:textId="77777777" w:rsidR="00A36D0B" w:rsidRPr="002C45CB" w:rsidRDefault="00A36D0B" w:rsidP="00CB2235">
            <w:pPr>
              <w:jc w:val="center"/>
              <w:rPr>
                <w:rFonts w:cs="Arial"/>
                <w:sz w:val="18"/>
                <w:szCs w:val="18"/>
              </w:rPr>
            </w:pPr>
            <w:r w:rsidRPr="002C45CB">
              <w:rPr>
                <w:rFonts w:cs="Arial"/>
                <w:sz w:val="18"/>
                <w:szCs w:val="18"/>
              </w:rPr>
              <w:t>3,678</w:t>
            </w:r>
          </w:p>
        </w:tc>
        <w:tc>
          <w:tcPr>
            <w:tcW w:w="349" w:type="pct"/>
            <w:gridSpan w:val="2"/>
          </w:tcPr>
          <w:p w14:paraId="03B9BF4A" w14:textId="77777777" w:rsidR="00A36D0B" w:rsidRPr="002C45CB" w:rsidRDefault="00A36D0B" w:rsidP="00CB2235">
            <w:pPr>
              <w:jc w:val="center"/>
              <w:rPr>
                <w:rFonts w:cs="Arial"/>
                <w:sz w:val="18"/>
                <w:szCs w:val="18"/>
              </w:rPr>
            </w:pPr>
            <w:r w:rsidRPr="002C45CB">
              <w:rPr>
                <w:rFonts w:cs="Arial"/>
                <w:sz w:val="18"/>
                <w:szCs w:val="18"/>
              </w:rPr>
              <w:t>77.4%</w:t>
            </w:r>
          </w:p>
        </w:tc>
        <w:tc>
          <w:tcPr>
            <w:tcW w:w="350" w:type="pct"/>
            <w:gridSpan w:val="2"/>
          </w:tcPr>
          <w:p w14:paraId="07EC3E12"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0D15F742" w14:textId="77777777" w:rsidR="00A36D0B" w:rsidRPr="002C45CB" w:rsidRDefault="00A36D0B" w:rsidP="00CB2235">
            <w:pPr>
              <w:jc w:val="center"/>
              <w:rPr>
                <w:rFonts w:cs="Arial"/>
                <w:sz w:val="18"/>
                <w:szCs w:val="18"/>
              </w:rPr>
            </w:pPr>
            <w:r w:rsidRPr="002C45CB">
              <w:rPr>
                <w:rFonts w:cs="Arial"/>
                <w:sz w:val="18"/>
                <w:szCs w:val="18"/>
              </w:rPr>
              <w:t>1,708</w:t>
            </w:r>
          </w:p>
        </w:tc>
        <w:tc>
          <w:tcPr>
            <w:tcW w:w="349" w:type="pct"/>
            <w:gridSpan w:val="2"/>
          </w:tcPr>
          <w:p w14:paraId="1EBB53BA" w14:textId="77777777" w:rsidR="00A36D0B" w:rsidRPr="002C45CB" w:rsidRDefault="00A36D0B" w:rsidP="00CB2235">
            <w:pPr>
              <w:jc w:val="center"/>
              <w:rPr>
                <w:rFonts w:cs="Arial"/>
                <w:sz w:val="18"/>
                <w:szCs w:val="18"/>
              </w:rPr>
            </w:pPr>
            <w:r w:rsidRPr="002C45CB">
              <w:rPr>
                <w:rFonts w:cs="Arial"/>
                <w:sz w:val="18"/>
                <w:szCs w:val="18"/>
              </w:rPr>
              <w:t>67.9%</w:t>
            </w:r>
          </w:p>
        </w:tc>
        <w:tc>
          <w:tcPr>
            <w:tcW w:w="351" w:type="pct"/>
            <w:gridSpan w:val="2"/>
          </w:tcPr>
          <w:p w14:paraId="1387DB9E"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0FB3C05B" w14:textId="77777777" w:rsidTr="00CB2235">
        <w:trPr>
          <w:trHeight w:val="340"/>
          <w:jc w:val="left"/>
        </w:trPr>
        <w:tc>
          <w:tcPr>
            <w:tcW w:w="1855" w:type="pct"/>
          </w:tcPr>
          <w:p w14:paraId="65EDCB50" w14:textId="77777777" w:rsidR="00A36D0B" w:rsidRPr="002C45CB" w:rsidRDefault="00A36D0B" w:rsidP="00CB2235">
            <w:pPr>
              <w:pStyle w:val="ListParagraph"/>
              <w:numPr>
                <w:ilvl w:val="0"/>
                <w:numId w:val="20"/>
              </w:numPr>
              <w:jc w:val="both"/>
              <w:rPr>
                <w:color w:val="000000" w:themeColor="text1"/>
                <w:sz w:val="18"/>
                <w:szCs w:val="18"/>
                <w:lang w:val="en-GB"/>
              </w:rPr>
            </w:pPr>
            <w:r w:rsidRPr="002C45CB">
              <w:rPr>
                <w:sz w:val="18"/>
                <w:szCs w:val="18"/>
                <w:lang w:val="en-GB"/>
              </w:rPr>
              <w:t>% Overweight/obese (BMI ≥25)</w:t>
            </w:r>
          </w:p>
        </w:tc>
        <w:tc>
          <w:tcPr>
            <w:tcW w:w="349" w:type="pct"/>
            <w:noWrap/>
          </w:tcPr>
          <w:p w14:paraId="6E9D98AC" w14:textId="77777777" w:rsidR="00A36D0B" w:rsidRPr="002C45CB" w:rsidRDefault="00A36D0B" w:rsidP="00CB2235">
            <w:pPr>
              <w:jc w:val="center"/>
              <w:rPr>
                <w:rFonts w:cs="Arial"/>
                <w:sz w:val="18"/>
                <w:szCs w:val="18"/>
              </w:rPr>
            </w:pPr>
            <w:r w:rsidRPr="002C45CB">
              <w:rPr>
                <w:rFonts w:cs="Arial"/>
                <w:sz w:val="18"/>
                <w:szCs w:val="18"/>
              </w:rPr>
              <w:t>5,417</w:t>
            </w:r>
          </w:p>
        </w:tc>
        <w:tc>
          <w:tcPr>
            <w:tcW w:w="349" w:type="pct"/>
          </w:tcPr>
          <w:p w14:paraId="2EF6EBCE" w14:textId="77777777" w:rsidR="00A36D0B" w:rsidRPr="002C45CB" w:rsidRDefault="00A36D0B" w:rsidP="00CB2235">
            <w:pPr>
              <w:jc w:val="center"/>
              <w:rPr>
                <w:rFonts w:cs="Arial"/>
                <w:sz w:val="18"/>
                <w:szCs w:val="18"/>
              </w:rPr>
            </w:pPr>
            <w:r w:rsidRPr="002C45CB">
              <w:rPr>
                <w:rFonts w:cs="Arial"/>
                <w:sz w:val="18"/>
                <w:szCs w:val="18"/>
              </w:rPr>
              <w:t>11.1%</w:t>
            </w:r>
          </w:p>
        </w:tc>
        <w:tc>
          <w:tcPr>
            <w:tcW w:w="350" w:type="pct"/>
          </w:tcPr>
          <w:p w14:paraId="51C11846"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77CD187B" w14:textId="77777777" w:rsidR="00A36D0B" w:rsidRPr="002C45CB" w:rsidRDefault="00A36D0B" w:rsidP="00CB2235">
            <w:pPr>
              <w:jc w:val="center"/>
              <w:rPr>
                <w:rFonts w:cs="Arial"/>
                <w:sz w:val="18"/>
                <w:szCs w:val="18"/>
              </w:rPr>
            </w:pPr>
            <w:r w:rsidRPr="002C45CB">
              <w:rPr>
                <w:rFonts w:cs="Arial"/>
                <w:sz w:val="18"/>
                <w:szCs w:val="18"/>
              </w:rPr>
              <w:t>3,678</w:t>
            </w:r>
          </w:p>
        </w:tc>
        <w:tc>
          <w:tcPr>
            <w:tcW w:w="349" w:type="pct"/>
            <w:gridSpan w:val="2"/>
          </w:tcPr>
          <w:p w14:paraId="12312BD6" w14:textId="77777777" w:rsidR="00A36D0B" w:rsidRPr="002C45CB" w:rsidRDefault="00A36D0B" w:rsidP="00CB2235">
            <w:pPr>
              <w:jc w:val="center"/>
              <w:rPr>
                <w:rFonts w:cs="Arial"/>
                <w:sz w:val="18"/>
                <w:szCs w:val="18"/>
              </w:rPr>
            </w:pPr>
            <w:r w:rsidRPr="002C45CB">
              <w:rPr>
                <w:rFonts w:cs="Arial"/>
                <w:sz w:val="18"/>
                <w:szCs w:val="18"/>
              </w:rPr>
              <w:t>13.4%</w:t>
            </w:r>
          </w:p>
        </w:tc>
        <w:tc>
          <w:tcPr>
            <w:tcW w:w="350" w:type="pct"/>
            <w:gridSpan w:val="2"/>
          </w:tcPr>
          <w:p w14:paraId="036B5BAE"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48A8D8C2" w14:textId="77777777" w:rsidR="00A36D0B" w:rsidRPr="002C45CB" w:rsidRDefault="00A36D0B" w:rsidP="00CB2235">
            <w:pPr>
              <w:jc w:val="center"/>
              <w:rPr>
                <w:rFonts w:cs="Arial"/>
                <w:sz w:val="18"/>
                <w:szCs w:val="18"/>
              </w:rPr>
            </w:pPr>
            <w:r w:rsidRPr="002C45CB">
              <w:rPr>
                <w:rFonts w:cs="Arial"/>
                <w:sz w:val="18"/>
                <w:szCs w:val="18"/>
              </w:rPr>
              <w:t>1,708</w:t>
            </w:r>
          </w:p>
        </w:tc>
        <w:tc>
          <w:tcPr>
            <w:tcW w:w="349" w:type="pct"/>
            <w:gridSpan w:val="2"/>
          </w:tcPr>
          <w:p w14:paraId="10906D4F" w14:textId="77777777" w:rsidR="00A36D0B" w:rsidRPr="002C45CB" w:rsidRDefault="00A36D0B" w:rsidP="00CB2235">
            <w:pPr>
              <w:jc w:val="center"/>
              <w:rPr>
                <w:rFonts w:cs="Arial"/>
                <w:sz w:val="18"/>
                <w:szCs w:val="18"/>
              </w:rPr>
            </w:pPr>
            <w:r w:rsidRPr="002C45CB">
              <w:rPr>
                <w:rFonts w:cs="Arial"/>
                <w:sz w:val="18"/>
                <w:szCs w:val="18"/>
              </w:rPr>
              <w:t>6.2%</w:t>
            </w:r>
          </w:p>
        </w:tc>
        <w:tc>
          <w:tcPr>
            <w:tcW w:w="351" w:type="pct"/>
            <w:gridSpan w:val="2"/>
          </w:tcPr>
          <w:p w14:paraId="0FBE3995"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3FA3F1A1" w14:textId="77777777" w:rsidTr="00CB2235">
        <w:trPr>
          <w:trHeight w:val="340"/>
          <w:jc w:val="left"/>
        </w:trPr>
        <w:tc>
          <w:tcPr>
            <w:tcW w:w="1855" w:type="pct"/>
          </w:tcPr>
          <w:p w14:paraId="7DE71183" w14:textId="77777777" w:rsidR="00A36D0B" w:rsidRPr="002C45CB" w:rsidRDefault="00A36D0B" w:rsidP="00CB2235">
            <w:pPr>
              <w:jc w:val="both"/>
              <w:rPr>
                <w:rFonts w:cs="Arial"/>
                <w:color w:val="000000" w:themeColor="text1"/>
                <w:sz w:val="18"/>
                <w:szCs w:val="18"/>
              </w:rPr>
            </w:pPr>
            <w:r w:rsidRPr="002C45CB">
              <w:rPr>
                <w:rFonts w:cs="Arial"/>
                <w:sz w:val="18"/>
                <w:szCs w:val="18"/>
              </w:rPr>
              <w:t>MUAC (mm)</w:t>
            </w:r>
          </w:p>
        </w:tc>
        <w:tc>
          <w:tcPr>
            <w:tcW w:w="349" w:type="pct"/>
            <w:noWrap/>
          </w:tcPr>
          <w:p w14:paraId="2497C01C" w14:textId="77777777" w:rsidR="00A36D0B" w:rsidRPr="002C45CB" w:rsidRDefault="00A36D0B" w:rsidP="00CB2235">
            <w:pPr>
              <w:jc w:val="center"/>
              <w:rPr>
                <w:rFonts w:cs="Arial"/>
                <w:sz w:val="18"/>
                <w:szCs w:val="18"/>
              </w:rPr>
            </w:pPr>
            <w:r w:rsidRPr="002C45CB">
              <w:rPr>
                <w:rFonts w:cs="Arial"/>
                <w:sz w:val="18"/>
                <w:szCs w:val="18"/>
              </w:rPr>
              <w:t>5,423</w:t>
            </w:r>
          </w:p>
        </w:tc>
        <w:tc>
          <w:tcPr>
            <w:tcW w:w="349" w:type="pct"/>
          </w:tcPr>
          <w:p w14:paraId="6CB1ACD7" w14:textId="77777777" w:rsidR="00A36D0B" w:rsidRPr="002C45CB" w:rsidRDefault="00A36D0B" w:rsidP="00CB2235">
            <w:pPr>
              <w:jc w:val="center"/>
              <w:rPr>
                <w:rFonts w:cs="Arial"/>
                <w:sz w:val="18"/>
                <w:szCs w:val="18"/>
              </w:rPr>
            </w:pPr>
            <w:r w:rsidRPr="002C45CB">
              <w:rPr>
                <w:rFonts w:cs="Arial"/>
                <w:sz w:val="18"/>
                <w:szCs w:val="18"/>
              </w:rPr>
              <w:t>250.5</w:t>
            </w:r>
          </w:p>
        </w:tc>
        <w:tc>
          <w:tcPr>
            <w:tcW w:w="350" w:type="pct"/>
          </w:tcPr>
          <w:p w14:paraId="7740968F" w14:textId="77777777" w:rsidR="00A36D0B" w:rsidRPr="002C45CB" w:rsidRDefault="00A36D0B" w:rsidP="00CB2235">
            <w:pPr>
              <w:jc w:val="center"/>
              <w:rPr>
                <w:rFonts w:cs="Arial"/>
                <w:sz w:val="18"/>
                <w:szCs w:val="18"/>
              </w:rPr>
            </w:pPr>
            <w:r w:rsidRPr="002C45CB">
              <w:rPr>
                <w:rFonts w:cs="Arial"/>
                <w:sz w:val="18"/>
                <w:szCs w:val="18"/>
              </w:rPr>
              <w:t>29.4</w:t>
            </w:r>
          </w:p>
        </w:tc>
        <w:tc>
          <w:tcPr>
            <w:tcW w:w="349" w:type="pct"/>
            <w:gridSpan w:val="2"/>
          </w:tcPr>
          <w:p w14:paraId="03DCDFDE" w14:textId="77777777" w:rsidR="00A36D0B" w:rsidRPr="002C45CB" w:rsidRDefault="00A36D0B" w:rsidP="00CB2235">
            <w:pPr>
              <w:jc w:val="center"/>
              <w:rPr>
                <w:rFonts w:cs="Arial"/>
                <w:sz w:val="18"/>
                <w:szCs w:val="18"/>
              </w:rPr>
            </w:pPr>
            <w:r w:rsidRPr="002C45CB">
              <w:rPr>
                <w:rFonts w:cs="Arial"/>
                <w:sz w:val="18"/>
                <w:szCs w:val="18"/>
              </w:rPr>
              <w:t>3,681</w:t>
            </w:r>
          </w:p>
        </w:tc>
        <w:tc>
          <w:tcPr>
            <w:tcW w:w="349" w:type="pct"/>
            <w:gridSpan w:val="2"/>
          </w:tcPr>
          <w:p w14:paraId="4B84FB20" w14:textId="77777777" w:rsidR="00A36D0B" w:rsidRPr="002C45CB" w:rsidRDefault="00A36D0B" w:rsidP="00CB2235">
            <w:pPr>
              <w:jc w:val="center"/>
              <w:rPr>
                <w:rFonts w:cs="Arial"/>
                <w:sz w:val="18"/>
                <w:szCs w:val="18"/>
              </w:rPr>
            </w:pPr>
            <w:r w:rsidRPr="002C45CB">
              <w:rPr>
                <w:rFonts w:cs="Arial"/>
                <w:sz w:val="18"/>
                <w:szCs w:val="18"/>
              </w:rPr>
              <w:t>251.4</w:t>
            </w:r>
          </w:p>
        </w:tc>
        <w:tc>
          <w:tcPr>
            <w:tcW w:w="350" w:type="pct"/>
            <w:gridSpan w:val="2"/>
          </w:tcPr>
          <w:p w14:paraId="47A2CC4C" w14:textId="77777777" w:rsidR="00A36D0B" w:rsidRPr="002C45CB" w:rsidRDefault="00A36D0B" w:rsidP="00CB2235">
            <w:pPr>
              <w:jc w:val="center"/>
              <w:rPr>
                <w:rFonts w:cs="Arial"/>
                <w:sz w:val="18"/>
                <w:szCs w:val="18"/>
              </w:rPr>
            </w:pPr>
            <w:r w:rsidRPr="002C45CB">
              <w:rPr>
                <w:rFonts w:cs="Arial"/>
                <w:sz w:val="18"/>
                <w:szCs w:val="18"/>
              </w:rPr>
              <w:t>30.2</w:t>
            </w:r>
          </w:p>
        </w:tc>
        <w:tc>
          <w:tcPr>
            <w:tcW w:w="349" w:type="pct"/>
            <w:gridSpan w:val="2"/>
          </w:tcPr>
          <w:p w14:paraId="4B845900" w14:textId="77777777" w:rsidR="00A36D0B" w:rsidRPr="002C45CB" w:rsidRDefault="00A36D0B" w:rsidP="00CB2235">
            <w:pPr>
              <w:jc w:val="center"/>
              <w:rPr>
                <w:rFonts w:cs="Arial"/>
                <w:sz w:val="18"/>
                <w:szCs w:val="18"/>
              </w:rPr>
            </w:pPr>
            <w:r w:rsidRPr="002C45CB">
              <w:rPr>
                <w:rFonts w:cs="Arial"/>
                <w:sz w:val="18"/>
                <w:szCs w:val="18"/>
              </w:rPr>
              <w:t>1,711</w:t>
            </w:r>
          </w:p>
        </w:tc>
        <w:tc>
          <w:tcPr>
            <w:tcW w:w="349" w:type="pct"/>
            <w:gridSpan w:val="2"/>
          </w:tcPr>
          <w:p w14:paraId="2F57233A" w14:textId="77777777" w:rsidR="00A36D0B" w:rsidRPr="002C45CB" w:rsidRDefault="00A36D0B" w:rsidP="00CB2235">
            <w:pPr>
              <w:jc w:val="center"/>
              <w:rPr>
                <w:rFonts w:cs="Arial"/>
                <w:sz w:val="18"/>
                <w:szCs w:val="18"/>
              </w:rPr>
            </w:pPr>
            <w:r w:rsidRPr="002C45CB">
              <w:rPr>
                <w:rFonts w:cs="Arial"/>
                <w:sz w:val="18"/>
                <w:szCs w:val="18"/>
              </w:rPr>
              <w:t>248.3</w:t>
            </w:r>
          </w:p>
        </w:tc>
        <w:tc>
          <w:tcPr>
            <w:tcW w:w="351" w:type="pct"/>
            <w:gridSpan w:val="2"/>
          </w:tcPr>
          <w:p w14:paraId="3CEF33D3" w14:textId="77777777" w:rsidR="00A36D0B" w:rsidRPr="002C45CB" w:rsidRDefault="00A36D0B" w:rsidP="00CB2235">
            <w:pPr>
              <w:jc w:val="center"/>
              <w:rPr>
                <w:rFonts w:cs="Arial"/>
                <w:sz w:val="18"/>
                <w:szCs w:val="18"/>
              </w:rPr>
            </w:pPr>
            <w:r w:rsidRPr="002C45CB">
              <w:rPr>
                <w:rFonts w:cs="Arial"/>
                <w:sz w:val="18"/>
                <w:szCs w:val="18"/>
              </w:rPr>
              <w:t>27.1</w:t>
            </w:r>
          </w:p>
        </w:tc>
      </w:tr>
      <w:tr w:rsidR="00A36D0B" w:rsidRPr="002C45CB" w14:paraId="5264BA50" w14:textId="77777777" w:rsidTr="00CB2235">
        <w:trPr>
          <w:trHeight w:val="340"/>
          <w:jc w:val="left"/>
        </w:trPr>
        <w:tc>
          <w:tcPr>
            <w:tcW w:w="1855" w:type="pct"/>
          </w:tcPr>
          <w:p w14:paraId="0F798E60" w14:textId="77777777" w:rsidR="00A36D0B" w:rsidRPr="002C45CB" w:rsidRDefault="00A36D0B" w:rsidP="00CB2235">
            <w:pPr>
              <w:pStyle w:val="ListParagraph"/>
              <w:numPr>
                <w:ilvl w:val="0"/>
                <w:numId w:val="77"/>
              </w:numPr>
              <w:jc w:val="both"/>
              <w:rPr>
                <w:sz w:val="18"/>
                <w:szCs w:val="18"/>
                <w:lang w:val="en-GB"/>
              </w:rPr>
            </w:pPr>
            <w:r w:rsidRPr="002C45CB">
              <w:rPr>
                <w:sz w:val="18"/>
                <w:szCs w:val="18"/>
                <w:lang w:val="en-GB"/>
              </w:rPr>
              <w:t>% MUAC &lt;185mm</w:t>
            </w:r>
            <w:r w:rsidRPr="00A36D0B">
              <w:rPr>
                <w:sz w:val="18"/>
                <w:szCs w:val="18"/>
                <w:lang w:val="en-GB"/>
              </w:rPr>
              <w:t>+</w:t>
            </w:r>
          </w:p>
          <w:p w14:paraId="4557A708" w14:textId="77777777" w:rsidR="00A36D0B" w:rsidRPr="002C45CB" w:rsidRDefault="00A36D0B" w:rsidP="00CB2235">
            <w:pPr>
              <w:pStyle w:val="ListParagraph"/>
              <w:numPr>
                <w:ilvl w:val="0"/>
                <w:numId w:val="0"/>
              </w:numPr>
              <w:ind w:left="720"/>
              <w:jc w:val="both"/>
              <w:rPr>
                <w:sz w:val="18"/>
                <w:szCs w:val="18"/>
                <w:lang w:val="en-GB"/>
              </w:rPr>
            </w:pPr>
            <w:r w:rsidRPr="002C45CB">
              <w:rPr>
                <w:sz w:val="18"/>
                <w:szCs w:val="18"/>
                <w:lang w:val="en-GB"/>
              </w:rPr>
              <w:t>(severe acute malnutrition definition 1)</w:t>
            </w:r>
          </w:p>
        </w:tc>
        <w:tc>
          <w:tcPr>
            <w:tcW w:w="349" w:type="pct"/>
            <w:noWrap/>
          </w:tcPr>
          <w:p w14:paraId="4EAFB38C" w14:textId="77777777" w:rsidR="00A36D0B" w:rsidRPr="002C45CB" w:rsidRDefault="00A36D0B" w:rsidP="00CB2235">
            <w:pPr>
              <w:jc w:val="center"/>
              <w:rPr>
                <w:rFonts w:cs="Arial"/>
                <w:sz w:val="18"/>
                <w:szCs w:val="18"/>
              </w:rPr>
            </w:pPr>
            <w:r w:rsidRPr="002C45CB">
              <w:rPr>
                <w:rFonts w:cs="Arial"/>
                <w:sz w:val="18"/>
                <w:szCs w:val="18"/>
              </w:rPr>
              <w:t>5,436</w:t>
            </w:r>
          </w:p>
        </w:tc>
        <w:tc>
          <w:tcPr>
            <w:tcW w:w="349" w:type="pct"/>
          </w:tcPr>
          <w:p w14:paraId="4587F34D" w14:textId="77777777" w:rsidR="00A36D0B" w:rsidRPr="002C45CB" w:rsidRDefault="00A36D0B" w:rsidP="00CB2235">
            <w:pPr>
              <w:jc w:val="center"/>
              <w:rPr>
                <w:rFonts w:cs="Arial"/>
                <w:sz w:val="18"/>
                <w:szCs w:val="18"/>
              </w:rPr>
            </w:pPr>
            <w:r w:rsidRPr="002C45CB">
              <w:rPr>
                <w:rFonts w:cs="Arial"/>
                <w:sz w:val="18"/>
                <w:szCs w:val="18"/>
              </w:rPr>
              <w:t>0.7%</w:t>
            </w:r>
          </w:p>
        </w:tc>
        <w:tc>
          <w:tcPr>
            <w:tcW w:w="350" w:type="pct"/>
          </w:tcPr>
          <w:p w14:paraId="0B8DAAF7"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54E47EFA" w14:textId="77777777" w:rsidR="00A36D0B" w:rsidRPr="002C45CB" w:rsidRDefault="00A36D0B" w:rsidP="00CB2235">
            <w:pPr>
              <w:jc w:val="center"/>
              <w:rPr>
                <w:rFonts w:cs="Arial"/>
                <w:sz w:val="18"/>
                <w:szCs w:val="18"/>
              </w:rPr>
            </w:pPr>
            <w:r w:rsidRPr="002C45CB">
              <w:rPr>
                <w:rFonts w:cs="Arial"/>
                <w:sz w:val="18"/>
                <w:szCs w:val="18"/>
              </w:rPr>
              <w:t>3,690</w:t>
            </w:r>
          </w:p>
        </w:tc>
        <w:tc>
          <w:tcPr>
            <w:tcW w:w="349" w:type="pct"/>
            <w:gridSpan w:val="2"/>
          </w:tcPr>
          <w:p w14:paraId="5CE80DF7" w14:textId="77777777" w:rsidR="00A36D0B" w:rsidRPr="002C45CB" w:rsidRDefault="00A36D0B" w:rsidP="00CB2235">
            <w:pPr>
              <w:jc w:val="center"/>
              <w:rPr>
                <w:rFonts w:cs="Arial"/>
                <w:sz w:val="18"/>
                <w:szCs w:val="18"/>
              </w:rPr>
            </w:pPr>
            <w:r w:rsidRPr="002C45CB">
              <w:rPr>
                <w:rFonts w:cs="Arial"/>
                <w:sz w:val="18"/>
                <w:szCs w:val="18"/>
              </w:rPr>
              <w:t>1.0%</w:t>
            </w:r>
          </w:p>
        </w:tc>
        <w:tc>
          <w:tcPr>
            <w:tcW w:w="350" w:type="pct"/>
            <w:gridSpan w:val="2"/>
          </w:tcPr>
          <w:p w14:paraId="4D6CB211"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5DF8213F" w14:textId="77777777" w:rsidR="00A36D0B" w:rsidRPr="002C45CB" w:rsidRDefault="00A36D0B" w:rsidP="00CB2235">
            <w:pPr>
              <w:jc w:val="center"/>
              <w:rPr>
                <w:rFonts w:cs="Arial"/>
                <w:sz w:val="18"/>
                <w:szCs w:val="18"/>
              </w:rPr>
            </w:pPr>
            <w:r w:rsidRPr="002C45CB">
              <w:rPr>
                <w:rFonts w:cs="Arial"/>
                <w:sz w:val="18"/>
                <w:szCs w:val="18"/>
              </w:rPr>
              <w:t>1,715</w:t>
            </w:r>
          </w:p>
        </w:tc>
        <w:tc>
          <w:tcPr>
            <w:tcW w:w="349" w:type="pct"/>
            <w:gridSpan w:val="2"/>
          </w:tcPr>
          <w:p w14:paraId="13205D62" w14:textId="77777777" w:rsidR="00A36D0B" w:rsidRPr="002C45CB" w:rsidRDefault="00A36D0B" w:rsidP="00CB2235">
            <w:pPr>
              <w:jc w:val="center"/>
              <w:rPr>
                <w:rFonts w:cs="Arial"/>
                <w:sz w:val="18"/>
                <w:szCs w:val="18"/>
              </w:rPr>
            </w:pPr>
            <w:r w:rsidRPr="002C45CB">
              <w:rPr>
                <w:rFonts w:cs="Arial"/>
                <w:sz w:val="18"/>
                <w:szCs w:val="18"/>
              </w:rPr>
              <w:t>0.2%</w:t>
            </w:r>
          </w:p>
        </w:tc>
        <w:tc>
          <w:tcPr>
            <w:tcW w:w="351" w:type="pct"/>
            <w:gridSpan w:val="2"/>
          </w:tcPr>
          <w:p w14:paraId="5BAB36DE"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5D0442DA" w14:textId="77777777" w:rsidTr="00CB2235">
        <w:trPr>
          <w:trHeight w:val="340"/>
          <w:jc w:val="left"/>
        </w:trPr>
        <w:tc>
          <w:tcPr>
            <w:tcW w:w="1855" w:type="pct"/>
          </w:tcPr>
          <w:p w14:paraId="7D4C7CD4" w14:textId="77777777" w:rsidR="00A36D0B" w:rsidRPr="002C45CB" w:rsidRDefault="00A36D0B" w:rsidP="00CB2235">
            <w:pPr>
              <w:pStyle w:val="ListParagraph"/>
              <w:numPr>
                <w:ilvl w:val="0"/>
                <w:numId w:val="77"/>
              </w:numPr>
              <w:jc w:val="both"/>
              <w:rPr>
                <w:sz w:val="18"/>
                <w:szCs w:val="18"/>
                <w:lang w:val="en-GB"/>
              </w:rPr>
            </w:pPr>
            <w:r w:rsidRPr="002C45CB">
              <w:rPr>
                <w:sz w:val="18"/>
                <w:szCs w:val="18"/>
                <w:lang w:val="en-GB"/>
              </w:rPr>
              <w:t>% MUAC 185 to 220mm</w:t>
            </w:r>
            <w:r w:rsidRPr="00A36D0B">
              <w:rPr>
                <w:sz w:val="18"/>
                <w:szCs w:val="18"/>
                <w:lang w:val="en-GB"/>
              </w:rPr>
              <w:t>+</w:t>
            </w:r>
          </w:p>
          <w:p w14:paraId="7A5DD530" w14:textId="77777777" w:rsidR="00A36D0B" w:rsidRPr="002C45CB" w:rsidRDefault="00A36D0B" w:rsidP="00CB2235">
            <w:pPr>
              <w:pStyle w:val="ListParagraph"/>
              <w:numPr>
                <w:ilvl w:val="0"/>
                <w:numId w:val="0"/>
              </w:numPr>
              <w:ind w:left="720"/>
              <w:jc w:val="both"/>
              <w:rPr>
                <w:sz w:val="18"/>
                <w:szCs w:val="18"/>
                <w:lang w:val="en-GB"/>
              </w:rPr>
            </w:pPr>
            <w:r w:rsidRPr="002C45CB">
              <w:rPr>
                <w:sz w:val="18"/>
                <w:szCs w:val="18"/>
                <w:lang w:val="en-GB"/>
              </w:rPr>
              <w:t>(moderate acute malnutrition definition 1)</w:t>
            </w:r>
          </w:p>
        </w:tc>
        <w:tc>
          <w:tcPr>
            <w:tcW w:w="349" w:type="pct"/>
            <w:noWrap/>
          </w:tcPr>
          <w:p w14:paraId="7CC87C28" w14:textId="77777777" w:rsidR="00A36D0B" w:rsidRPr="002C45CB" w:rsidRDefault="00A36D0B" w:rsidP="00CB2235">
            <w:pPr>
              <w:jc w:val="center"/>
              <w:rPr>
                <w:rFonts w:cs="Arial"/>
                <w:sz w:val="18"/>
                <w:szCs w:val="18"/>
              </w:rPr>
            </w:pPr>
            <w:r w:rsidRPr="002C45CB">
              <w:rPr>
                <w:rFonts w:cs="Arial"/>
                <w:sz w:val="18"/>
                <w:szCs w:val="18"/>
              </w:rPr>
              <w:t>5,436</w:t>
            </w:r>
          </w:p>
        </w:tc>
        <w:tc>
          <w:tcPr>
            <w:tcW w:w="349" w:type="pct"/>
          </w:tcPr>
          <w:p w14:paraId="32501620" w14:textId="77777777" w:rsidR="00A36D0B" w:rsidRPr="002C45CB" w:rsidRDefault="00A36D0B" w:rsidP="00CB2235">
            <w:pPr>
              <w:jc w:val="center"/>
              <w:rPr>
                <w:rFonts w:cs="Arial"/>
                <w:sz w:val="18"/>
                <w:szCs w:val="18"/>
              </w:rPr>
            </w:pPr>
            <w:r w:rsidRPr="002C45CB">
              <w:rPr>
                <w:rFonts w:cs="Arial"/>
                <w:sz w:val="18"/>
                <w:szCs w:val="18"/>
              </w:rPr>
              <w:t>10.0%</w:t>
            </w:r>
          </w:p>
        </w:tc>
        <w:tc>
          <w:tcPr>
            <w:tcW w:w="350" w:type="pct"/>
          </w:tcPr>
          <w:p w14:paraId="456D8C63"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16AF85BD" w14:textId="77777777" w:rsidR="00A36D0B" w:rsidRPr="002C45CB" w:rsidRDefault="00A36D0B" w:rsidP="00CB2235">
            <w:pPr>
              <w:jc w:val="center"/>
              <w:rPr>
                <w:rFonts w:cs="Arial"/>
                <w:sz w:val="18"/>
                <w:szCs w:val="18"/>
              </w:rPr>
            </w:pPr>
            <w:r w:rsidRPr="002C45CB">
              <w:rPr>
                <w:rFonts w:cs="Arial"/>
                <w:sz w:val="18"/>
                <w:szCs w:val="18"/>
              </w:rPr>
              <w:t>3,690</w:t>
            </w:r>
          </w:p>
        </w:tc>
        <w:tc>
          <w:tcPr>
            <w:tcW w:w="349" w:type="pct"/>
            <w:gridSpan w:val="2"/>
          </w:tcPr>
          <w:p w14:paraId="66AA59FB" w14:textId="77777777" w:rsidR="00A36D0B" w:rsidRPr="002C45CB" w:rsidRDefault="00A36D0B" w:rsidP="00CB2235">
            <w:pPr>
              <w:jc w:val="center"/>
              <w:rPr>
                <w:rFonts w:cs="Arial"/>
                <w:sz w:val="18"/>
                <w:szCs w:val="18"/>
              </w:rPr>
            </w:pPr>
            <w:r w:rsidRPr="002C45CB">
              <w:rPr>
                <w:rFonts w:cs="Arial"/>
                <w:sz w:val="18"/>
                <w:szCs w:val="18"/>
              </w:rPr>
              <w:t>9.3%</w:t>
            </w:r>
          </w:p>
        </w:tc>
        <w:tc>
          <w:tcPr>
            <w:tcW w:w="350" w:type="pct"/>
            <w:gridSpan w:val="2"/>
          </w:tcPr>
          <w:p w14:paraId="304AE679"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44788633" w14:textId="77777777" w:rsidR="00A36D0B" w:rsidRPr="002C45CB" w:rsidRDefault="00A36D0B" w:rsidP="00CB2235">
            <w:pPr>
              <w:jc w:val="center"/>
              <w:rPr>
                <w:rFonts w:cs="Arial"/>
                <w:sz w:val="18"/>
                <w:szCs w:val="18"/>
              </w:rPr>
            </w:pPr>
            <w:r w:rsidRPr="002C45CB">
              <w:rPr>
                <w:rFonts w:cs="Arial"/>
                <w:sz w:val="18"/>
                <w:szCs w:val="18"/>
              </w:rPr>
              <w:t>1,715</w:t>
            </w:r>
          </w:p>
        </w:tc>
        <w:tc>
          <w:tcPr>
            <w:tcW w:w="349" w:type="pct"/>
            <w:gridSpan w:val="2"/>
          </w:tcPr>
          <w:p w14:paraId="5EC12EFD" w14:textId="77777777" w:rsidR="00A36D0B" w:rsidRPr="002C45CB" w:rsidRDefault="00A36D0B" w:rsidP="00CB2235">
            <w:pPr>
              <w:jc w:val="center"/>
              <w:rPr>
                <w:rFonts w:cs="Arial"/>
                <w:sz w:val="18"/>
                <w:szCs w:val="18"/>
              </w:rPr>
            </w:pPr>
            <w:r w:rsidRPr="002C45CB">
              <w:rPr>
                <w:rFonts w:cs="Arial"/>
                <w:sz w:val="18"/>
                <w:szCs w:val="18"/>
              </w:rPr>
              <w:t>11.6%</w:t>
            </w:r>
          </w:p>
        </w:tc>
        <w:tc>
          <w:tcPr>
            <w:tcW w:w="351" w:type="pct"/>
            <w:gridSpan w:val="2"/>
          </w:tcPr>
          <w:p w14:paraId="34347F4B"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401DEEC2" w14:textId="77777777" w:rsidTr="00CB2235">
        <w:trPr>
          <w:trHeight w:val="340"/>
          <w:jc w:val="left"/>
        </w:trPr>
        <w:tc>
          <w:tcPr>
            <w:tcW w:w="1855" w:type="pct"/>
          </w:tcPr>
          <w:p w14:paraId="07858089" w14:textId="77777777" w:rsidR="00A36D0B" w:rsidRPr="002C45CB" w:rsidRDefault="00A36D0B" w:rsidP="00CB2235">
            <w:pPr>
              <w:pStyle w:val="ListParagraph"/>
              <w:numPr>
                <w:ilvl w:val="0"/>
                <w:numId w:val="77"/>
              </w:numPr>
              <w:jc w:val="both"/>
              <w:rPr>
                <w:sz w:val="18"/>
                <w:szCs w:val="18"/>
                <w:lang w:val="en-GB"/>
              </w:rPr>
            </w:pPr>
            <w:r w:rsidRPr="002C45CB">
              <w:rPr>
                <w:sz w:val="18"/>
                <w:szCs w:val="18"/>
                <w:lang w:val="en-GB"/>
              </w:rPr>
              <w:t>% MUAC &lt;190mm</w:t>
            </w:r>
            <w:r w:rsidRPr="00A36D0B">
              <w:rPr>
                <w:sz w:val="18"/>
                <w:szCs w:val="18"/>
                <w:lang w:val="en-GB"/>
              </w:rPr>
              <w:t>+</w:t>
            </w:r>
          </w:p>
          <w:p w14:paraId="27A0CB5B" w14:textId="77777777" w:rsidR="00A36D0B" w:rsidRPr="002C45CB" w:rsidRDefault="00A36D0B" w:rsidP="00CB2235">
            <w:pPr>
              <w:pStyle w:val="ListParagraph"/>
              <w:numPr>
                <w:ilvl w:val="0"/>
                <w:numId w:val="0"/>
              </w:numPr>
              <w:ind w:left="720"/>
              <w:jc w:val="both"/>
              <w:rPr>
                <w:sz w:val="18"/>
                <w:szCs w:val="18"/>
                <w:lang w:val="en-GB"/>
              </w:rPr>
            </w:pPr>
            <w:r w:rsidRPr="002C45CB">
              <w:rPr>
                <w:sz w:val="18"/>
                <w:szCs w:val="18"/>
                <w:lang w:val="en-GB"/>
              </w:rPr>
              <w:t>(severe acute malnutrition definition 2)</w:t>
            </w:r>
          </w:p>
        </w:tc>
        <w:tc>
          <w:tcPr>
            <w:tcW w:w="349" w:type="pct"/>
            <w:noWrap/>
          </w:tcPr>
          <w:p w14:paraId="5EA635C0" w14:textId="77777777" w:rsidR="00A36D0B" w:rsidRPr="002C45CB" w:rsidRDefault="00A36D0B" w:rsidP="00CB2235">
            <w:pPr>
              <w:jc w:val="center"/>
              <w:rPr>
                <w:rFonts w:cs="Arial"/>
                <w:sz w:val="18"/>
                <w:szCs w:val="18"/>
              </w:rPr>
            </w:pPr>
            <w:r w:rsidRPr="002C45CB">
              <w:rPr>
                <w:rFonts w:cs="Arial"/>
                <w:sz w:val="18"/>
                <w:szCs w:val="18"/>
              </w:rPr>
              <w:t>5,436</w:t>
            </w:r>
          </w:p>
        </w:tc>
        <w:tc>
          <w:tcPr>
            <w:tcW w:w="349" w:type="pct"/>
          </w:tcPr>
          <w:p w14:paraId="296902D5" w14:textId="77777777" w:rsidR="00A36D0B" w:rsidRPr="002C45CB" w:rsidRDefault="00A36D0B" w:rsidP="00CB2235">
            <w:pPr>
              <w:jc w:val="center"/>
              <w:rPr>
                <w:rFonts w:cs="Arial"/>
                <w:sz w:val="18"/>
                <w:szCs w:val="18"/>
              </w:rPr>
            </w:pPr>
            <w:r w:rsidRPr="002C45CB">
              <w:rPr>
                <w:rFonts w:cs="Arial"/>
                <w:sz w:val="18"/>
                <w:szCs w:val="18"/>
              </w:rPr>
              <w:t>0.9%</w:t>
            </w:r>
          </w:p>
        </w:tc>
        <w:tc>
          <w:tcPr>
            <w:tcW w:w="350" w:type="pct"/>
          </w:tcPr>
          <w:p w14:paraId="3C9E776D"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26586678" w14:textId="77777777" w:rsidR="00A36D0B" w:rsidRPr="002C45CB" w:rsidRDefault="00A36D0B" w:rsidP="00CB2235">
            <w:pPr>
              <w:jc w:val="center"/>
              <w:rPr>
                <w:rFonts w:cs="Arial"/>
                <w:sz w:val="18"/>
                <w:szCs w:val="18"/>
              </w:rPr>
            </w:pPr>
            <w:r w:rsidRPr="002C45CB">
              <w:rPr>
                <w:rFonts w:cs="Arial"/>
                <w:sz w:val="18"/>
                <w:szCs w:val="18"/>
              </w:rPr>
              <w:t>3,690</w:t>
            </w:r>
          </w:p>
        </w:tc>
        <w:tc>
          <w:tcPr>
            <w:tcW w:w="349" w:type="pct"/>
            <w:gridSpan w:val="2"/>
          </w:tcPr>
          <w:p w14:paraId="285FC337" w14:textId="77777777" w:rsidR="00A36D0B" w:rsidRPr="002C45CB" w:rsidRDefault="00A36D0B" w:rsidP="00CB2235">
            <w:pPr>
              <w:jc w:val="center"/>
              <w:rPr>
                <w:rFonts w:cs="Arial"/>
                <w:sz w:val="18"/>
                <w:szCs w:val="18"/>
              </w:rPr>
            </w:pPr>
            <w:r w:rsidRPr="002C45CB">
              <w:rPr>
                <w:rFonts w:cs="Arial"/>
                <w:sz w:val="18"/>
                <w:szCs w:val="18"/>
              </w:rPr>
              <w:t>1.1%</w:t>
            </w:r>
          </w:p>
        </w:tc>
        <w:tc>
          <w:tcPr>
            <w:tcW w:w="350" w:type="pct"/>
            <w:gridSpan w:val="2"/>
          </w:tcPr>
          <w:p w14:paraId="7CD0E29A"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7492350A" w14:textId="77777777" w:rsidR="00A36D0B" w:rsidRPr="002C45CB" w:rsidRDefault="00A36D0B" w:rsidP="00CB2235">
            <w:pPr>
              <w:jc w:val="center"/>
              <w:rPr>
                <w:rFonts w:cs="Arial"/>
                <w:sz w:val="18"/>
                <w:szCs w:val="18"/>
              </w:rPr>
            </w:pPr>
            <w:r w:rsidRPr="002C45CB">
              <w:rPr>
                <w:rFonts w:cs="Arial"/>
                <w:sz w:val="18"/>
                <w:szCs w:val="18"/>
              </w:rPr>
              <w:t>1,715</w:t>
            </w:r>
          </w:p>
        </w:tc>
        <w:tc>
          <w:tcPr>
            <w:tcW w:w="349" w:type="pct"/>
            <w:gridSpan w:val="2"/>
          </w:tcPr>
          <w:p w14:paraId="2809ADA8" w14:textId="77777777" w:rsidR="00A36D0B" w:rsidRPr="002C45CB" w:rsidRDefault="00A36D0B" w:rsidP="00CB2235">
            <w:pPr>
              <w:jc w:val="center"/>
              <w:rPr>
                <w:rFonts w:cs="Arial"/>
                <w:sz w:val="18"/>
                <w:szCs w:val="18"/>
              </w:rPr>
            </w:pPr>
            <w:r w:rsidRPr="002C45CB">
              <w:rPr>
                <w:rFonts w:cs="Arial"/>
                <w:sz w:val="18"/>
                <w:szCs w:val="18"/>
              </w:rPr>
              <w:t>0.4%</w:t>
            </w:r>
          </w:p>
        </w:tc>
        <w:tc>
          <w:tcPr>
            <w:tcW w:w="351" w:type="pct"/>
            <w:gridSpan w:val="2"/>
          </w:tcPr>
          <w:p w14:paraId="1657C499"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0557D8CF" w14:textId="77777777" w:rsidTr="00CB2235">
        <w:trPr>
          <w:trHeight w:val="340"/>
          <w:jc w:val="left"/>
        </w:trPr>
        <w:tc>
          <w:tcPr>
            <w:tcW w:w="1855" w:type="pct"/>
          </w:tcPr>
          <w:p w14:paraId="575D65C3" w14:textId="77777777" w:rsidR="00A36D0B" w:rsidRPr="002C45CB" w:rsidRDefault="00A36D0B" w:rsidP="00CB2235">
            <w:pPr>
              <w:pStyle w:val="ListParagraph"/>
              <w:numPr>
                <w:ilvl w:val="0"/>
                <w:numId w:val="77"/>
              </w:numPr>
              <w:jc w:val="both"/>
              <w:rPr>
                <w:sz w:val="18"/>
                <w:szCs w:val="18"/>
                <w:lang w:val="en-GB"/>
              </w:rPr>
            </w:pPr>
            <w:r w:rsidRPr="002C45CB">
              <w:rPr>
                <w:sz w:val="18"/>
                <w:szCs w:val="18"/>
                <w:lang w:val="en-GB"/>
              </w:rPr>
              <w:t>% MUAC 190 to 230mm</w:t>
            </w:r>
            <w:r w:rsidRPr="00A36D0B">
              <w:rPr>
                <w:sz w:val="18"/>
                <w:szCs w:val="18"/>
                <w:lang w:val="en-GB"/>
              </w:rPr>
              <w:t>+</w:t>
            </w:r>
          </w:p>
          <w:p w14:paraId="3515C926" w14:textId="77777777" w:rsidR="00A36D0B" w:rsidRPr="002C45CB" w:rsidRDefault="00A36D0B" w:rsidP="00CB2235">
            <w:pPr>
              <w:pStyle w:val="ListParagraph"/>
              <w:numPr>
                <w:ilvl w:val="0"/>
                <w:numId w:val="0"/>
              </w:numPr>
              <w:ind w:left="720"/>
              <w:jc w:val="both"/>
              <w:rPr>
                <w:sz w:val="18"/>
                <w:szCs w:val="18"/>
                <w:lang w:val="en-GB"/>
              </w:rPr>
            </w:pPr>
            <w:r w:rsidRPr="002C45CB">
              <w:rPr>
                <w:sz w:val="18"/>
                <w:szCs w:val="18"/>
                <w:lang w:val="en-GB"/>
              </w:rPr>
              <w:t>(moderate acute malnutrition definition 2)</w:t>
            </w:r>
          </w:p>
        </w:tc>
        <w:tc>
          <w:tcPr>
            <w:tcW w:w="349" w:type="pct"/>
            <w:noWrap/>
          </w:tcPr>
          <w:p w14:paraId="1FD29272" w14:textId="77777777" w:rsidR="00A36D0B" w:rsidRPr="002C45CB" w:rsidRDefault="00A36D0B" w:rsidP="00CB2235">
            <w:pPr>
              <w:jc w:val="center"/>
              <w:rPr>
                <w:rFonts w:cs="Arial"/>
                <w:sz w:val="18"/>
                <w:szCs w:val="18"/>
              </w:rPr>
            </w:pPr>
            <w:r w:rsidRPr="002C45CB">
              <w:rPr>
                <w:rFonts w:cs="Arial"/>
                <w:sz w:val="18"/>
                <w:szCs w:val="18"/>
              </w:rPr>
              <w:t>5,436</w:t>
            </w:r>
          </w:p>
        </w:tc>
        <w:tc>
          <w:tcPr>
            <w:tcW w:w="349" w:type="pct"/>
          </w:tcPr>
          <w:p w14:paraId="6C48D882" w14:textId="77777777" w:rsidR="00A36D0B" w:rsidRPr="002C45CB" w:rsidRDefault="00A36D0B" w:rsidP="00CB2235">
            <w:pPr>
              <w:jc w:val="center"/>
              <w:rPr>
                <w:rFonts w:cs="Arial"/>
                <w:sz w:val="18"/>
                <w:szCs w:val="18"/>
              </w:rPr>
            </w:pPr>
            <w:r w:rsidRPr="002C45CB">
              <w:rPr>
                <w:rFonts w:cs="Arial"/>
                <w:sz w:val="18"/>
                <w:szCs w:val="18"/>
              </w:rPr>
              <w:t>22.3%</w:t>
            </w:r>
          </w:p>
        </w:tc>
        <w:tc>
          <w:tcPr>
            <w:tcW w:w="350" w:type="pct"/>
          </w:tcPr>
          <w:p w14:paraId="41A6DCCD"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39717BC4" w14:textId="77777777" w:rsidR="00A36D0B" w:rsidRPr="002C45CB" w:rsidRDefault="00A36D0B" w:rsidP="00CB2235">
            <w:pPr>
              <w:jc w:val="center"/>
              <w:rPr>
                <w:rFonts w:cs="Arial"/>
                <w:sz w:val="18"/>
                <w:szCs w:val="18"/>
              </w:rPr>
            </w:pPr>
            <w:r w:rsidRPr="002C45CB">
              <w:rPr>
                <w:rFonts w:cs="Arial"/>
                <w:sz w:val="18"/>
                <w:szCs w:val="18"/>
              </w:rPr>
              <w:t>3,690</w:t>
            </w:r>
          </w:p>
        </w:tc>
        <w:tc>
          <w:tcPr>
            <w:tcW w:w="349" w:type="pct"/>
            <w:gridSpan w:val="2"/>
          </w:tcPr>
          <w:p w14:paraId="51A5D921" w14:textId="77777777" w:rsidR="00A36D0B" w:rsidRPr="002C45CB" w:rsidRDefault="00A36D0B" w:rsidP="00CB2235">
            <w:pPr>
              <w:jc w:val="center"/>
              <w:rPr>
                <w:rFonts w:cs="Arial"/>
                <w:sz w:val="18"/>
                <w:szCs w:val="18"/>
              </w:rPr>
            </w:pPr>
            <w:r w:rsidRPr="002C45CB">
              <w:rPr>
                <w:rFonts w:cs="Arial"/>
                <w:sz w:val="18"/>
                <w:szCs w:val="18"/>
              </w:rPr>
              <w:t>21.0%</w:t>
            </w:r>
          </w:p>
        </w:tc>
        <w:tc>
          <w:tcPr>
            <w:tcW w:w="350" w:type="pct"/>
            <w:gridSpan w:val="2"/>
          </w:tcPr>
          <w:p w14:paraId="6287B967" w14:textId="77777777" w:rsidR="00A36D0B" w:rsidRPr="002C45CB" w:rsidRDefault="00A36D0B" w:rsidP="00CB2235">
            <w:pPr>
              <w:jc w:val="center"/>
              <w:rPr>
                <w:rFonts w:cs="Arial"/>
                <w:sz w:val="18"/>
                <w:szCs w:val="18"/>
              </w:rPr>
            </w:pPr>
            <w:r w:rsidRPr="002C45CB">
              <w:rPr>
                <w:rFonts w:cs="Arial"/>
                <w:sz w:val="18"/>
                <w:szCs w:val="18"/>
              </w:rPr>
              <w:t>-</w:t>
            </w:r>
          </w:p>
        </w:tc>
        <w:tc>
          <w:tcPr>
            <w:tcW w:w="349" w:type="pct"/>
            <w:gridSpan w:val="2"/>
          </w:tcPr>
          <w:p w14:paraId="0BE08C46" w14:textId="77777777" w:rsidR="00A36D0B" w:rsidRPr="002C45CB" w:rsidRDefault="00A36D0B" w:rsidP="00CB2235">
            <w:pPr>
              <w:jc w:val="center"/>
              <w:rPr>
                <w:rFonts w:cs="Arial"/>
                <w:sz w:val="18"/>
                <w:szCs w:val="18"/>
              </w:rPr>
            </w:pPr>
            <w:r w:rsidRPr="002C45CB">
              <w:rPr>
                <w:rFonts w:cs="Arial"/>
                <w:sz w:val="18"/>
                <w:szCs w:val="18"/>
              </w:rPr>
              <w:t>1,715</w:t>
            </w:r>
          </w:p>
        </w:tc>
        <w:tc>
          <w:tcPr>
            <w:tcW w:w="349" w:type="pct"/>
            <w:gridSpan w:val="2"/>
          </w:tcPr>
          <w:p w14:paraId="40720377" w14:textId="77777777" w:rsidR="00A36D0B" w:rsidRPr="002C45CB" w:rsidRDefault="00A36D0B" w:rsidP="00CB2235">
            <w:pPr>
              <w:jc w:val="center"/>
              <w:rPr>
                <w:rFonts w:cs="Arial"/>
                <w:sz w:val="18"/>
                <w:szCs w:val="18"/>
              </w:rPr>
            </w:pPr>
            <w:r w:rsidRPr="002C45CB">
              <w:rPr>
                <w:rFonts w:cs="Arial"/>
                <w:sz w:val="18"/>
                <w:szCs w:val="18"/>
              </w:rPr>
              <w:t>25.0%</w:t>
            </w:r>
          </w:p>
        </w:tc>
        <w:tc>
          <w:tcPr>
            <w:tcW w:w="351" w:type="pct"/>
            <w:gridSpan w:val="2"/>
          </w:tcPr>
          <w:p w14:paraId="70FBC23F" w14:textId="77777777" w:rsidR="00A36D0B" w:rsidRPr="002C45CB" w:rsidRDefault="00A36D0B" w:rsidP="00CB2235">
            <w:pPr>
              <w:jc w:val="center"/>
              <w:rPr>
                <w:rFonts w:cs="Arial"/>
                <w:sz w:val="18"/>
                <w:szCs w:val="18"/>
              </w:rPr>
            </w:pPr>
            <w:r w:rsidRPr="002C45CB">
              <w:rPr>
                <w:rFonts w:cs="Arial"/>
                <w:sz w:val="18"/>
                <w:szCs w:val="18"/>
              </w:rPr>
              <w:t>-</w:t>
            </w:r>
          </w:p>
        </w:tc>
      </w:tr>
      <w:tr w:rsidR="00A36D0B" w:rsidRPr="002C45CB" w14:paraId="10F3EA6C" w14:textId="77777777" w:rsidTr="00CB2235">
        <w:trPr>
          <w:trHeight w:val="340"/>
          <w:jc w:val="left"/>
        </w:trPr>
        <w:tc>
          <w:tcPr>
            <w:tcW w:w="1855" w:type="pct"/>
          </w:tcPr>
          <w:p w14:paraId="162542A9" w14:textId="77777777" w:rsidR="00A36D0B" w:rsidRPr="002C45CB" w:rsidRDefault="00A36D0B" w:rsidP="00CB2235">
            <w:pPr>
              <w:jc w:val="both"/>
              <w:rPr>
                <w:sz w:val="20"/>
              </w:rPr>
            </w:pPr>
          </w:p>
        </w:tc>
        <w:tc>
          <w:tcPr>
            <w:tcW w:w="349" w:type="pct"/>
            <w:noWrap/>
          </w:tcPr>
          <w:p w14:paraId="2E7B0F7C" w14:textId="77777777" w:rsidR="00A36D0B" w:rsidRPr="002C45CB" w:rsidRDefault="00A36D0B" w:rsidP="00CB2235">
            <w:pPr>
              <w:jc w:val="center"/>
              <w:rPr>
                <w:rFonts w:cs="Arial"/>
                <w:sz w:val="20"/>
              </w:rPr>
            </w:pPr>
          </w:p>
        </w:tc>
        <w:tc>
          <w:tcPr>
            <w:tcW w:w="349" w:type="pct"/>
          </w:tcPr>
          <w:p w14:paraId="420DC377" w14:textId="77777777" w:rsidR="00A36D0B" w:rsidRPr="002C45CB" w:rsidRDefault="00A36D0B" w:rsidP="00CB2235">
            <w:pPr>
              <w:jc w:val="center"/>
              <w:rPr>
                <w:rFonts w:cs="Arial"/>
                <w:sz w:val="20"/>
              </w:rPr>
            </w:pPr>
          </w:p>
        </w:tc>
        <w:tc>
          <w:tcPr>
            <w:tcW w:w="350" w:type="pct"/>
          </w:tcPr>
          <w:p w14:paraId="251087A5" w14:textId="77777777" w:rsidR="00A36D0B" w:rsidRPr="002C45CB" w:rsidRDefault="00A36D0B" w:rsidP="00CB2235">
            <w:pPr>
              <w:jc w:val="center"/>
              <w:rPr>
                <w:rFonts w:cs="Arial"/>
                <w:sz w:val="20"/>
              </w:rPr>
            </w:pPr>
          </w:p>
        </w:tc>
        <w:tc>
          <w:tcPr>
            <w:tcW w:w="349" w:type="pct"/>
            <w:gridSpan w:val="2"/>
          </w:tcPr>
          <w:p w14:paraId="06308F80" w14:textId="77777777" w:rsidR="00A36D0B" w:rsidRPr="002C45CB" w:rsidRDefault="00A36D0B" w:rsidP="00CB2235">
            <w:pPr>
              <w:jc w:val="center"/>
              <w:rPr>
                <w:rFonts w:cs="Arial"/>
                <w:sz w:val="20"/>
              </w:rPr>
            </w:pPr>
          </w:p>
        </w:tc>
        <w:tc>
          <w:tcPr>
            <w:tcW w:w="349" w:type="pct"/>
            <w:gridSpan w:val="2"/>
          </w:tcPr>
          <w:p w14:paraId="0FFDCAB7" w14:textId="77777777" w:rsidR="00A36D0B" w:rsidRPr="002C45CB" w:rsidRDefault="00A36D0B" w:rsidP="00CB2235">
            <w:pPr>
              <w:jc w:val="center"/>
              <w:rPr>
                <w:rFonts w:cs="Arial"/>
                <w:sz w:val="20"/>
              </w:rPr>
            </w:pPr>
          </w:p>
        </w:tc>
        <w:tc>
          <w:tcPr>
            <w:tcW w:w="350" w:type="pct"/>
            <w:gridSpan w:val="2"/>
          </w:tcPr>
          <w:p w14:paraId="16567E36" w14:textId="77777777" w:rsidR="00A36D0B" w:rsidRPr="002C45CB" w:rsidRDefault="00A36D0B" w:rsidP="00CB2235">
            <w:pPr>
              <w:jc w:val="center"/>
              <w:rPr>
                <w:rFonts w:cs="Arial"/>
                <w:sz w:val="20"/>
              </w:rPr>
            </w:pPr>
          </w:p>
        </w:tc>
        <w:tc>
          <w:tcPr>
            <w:tcW w:w="349" w:type="pct"/>
            <w:gridSpan w:val="2"/>
          </w:tcPr>
          <w:p w14:paraId="0F34AC25" w14:textId="77777777" w:rsidR="00A36D0B" w:rsidRPr="002C45CB" w:rsidRDefault="00A36D0B" w:rsidP="00CB2235">
            <w:pPr>
              <w:jc w:val="center"/>
              <w:rPr>
                <w:rFonts w:cs="Arial"/>
                <w:sz w:val="20"/>
              </w:rPr>
            </w:pPr>
          </w:p>
        </w:tc>
        <w:tc>
          <w:tcPr>
            <w:tcW w:w="349" w:type="pct"/>
            <w:gridSpan w:val="2"/>
          </w:tcPr>
          <w:p w14:paraId="72BCC8B4" w14:textId="77777777" w:rsidR="00A36D0B" w:rsidRPr="002C45CB" w:rsidRDefault="00A36D0B" w:rsidP="00CB2235">
            <w:pPr>
              <w:jc w:val="center"/>
              <w:rPr>
                <w:rFonts w:cs="Arial"/>
                <w:sz w:val="20"/>
              </w:rPr>
            </w:pPr>
          </w:p>
        </w:tc>
        <w:tc>
          <w:tcPr>
            <w:tcW w:w="351" w:type="pct"/>
            <w:gridSpan w:val="2"/>
          </w:tcPr>
          <w:p w14:paraId="4F6C833F" w14:textId="77777777" w:rsidR="00A36D0B" w:rsidRPr="002C45CB" w:rsidRDefault="00A36D0B" w:rsidP="00CB2235">
            <w:pPr>
              <w:jc w:val="center"/>
              <w:rPr>
                <w:rFonts w:cs="Arial"/>
                <w:sz w:val="20"/>
              </w:rPr>
            </w:pPr>
          </w:p>
        </w:tc>
      </w:tr>
      <w:tr w:rsidR="00A36D0B" w:rsidRPr="002C45CB" w14:paraId="762C4BD3" w14:textId="77777777" w:rsidTr="00CB2235">
        <w:trPr>
          <w:trHeight w:val="340"/>
          <w:jc w:val="left"/>
        </w:trPr>
        <w:tc>
          <w:tcPr>
            <w:tcW w:w="5000" w:type="pct"/>
            <w:gridSpan w:val="16"/>
          </w:tcPr>
          <w:p w14:paraId="7874DF3D" w14:textId="77777777" w:rsidR="00A36D0B" w:rsidRPr="002C45CB" w:rsidRDefault="00A36D0B" w:rsidP="00CB2235">
            <w:pPr>
              <w:rPr>
                <w:rFonts w:cs="Arial"/>
                <w:sz w:val="16"/>
              </w:rPr>
            </w:pPr>
            <w:r w:rsidRPr="002C45CB">
              <w:rPr>
                <w:sz w:val="16"/>
                <w:vertAlign w:val="superscript"/>
              </w:rPr>
              <w:t>+</w:t>
            </w:r>
            <w:r w:rsidRPr="002C45CB">
              <w:rPr>
                <w:sz w:val="16"/>
              </w:rPr>
              <w:t xml:space="preserve"> There is no consensus on how to identify pregnant women as acutely malnourished so we present two definitions. </w:t>
            </w:r>
            <w:r w:rsidRPr="002C45CB">
              <w:rPr>
                <w:rFonts w:cs="Arial"/>
                <w:sz w:val="16"/>
              </w:rPr>
              <w:t>Severe acute malnutrition is sometimes defined as having a MUAC of less than 185mm or 190mm. Moderate malnutrition is sometimes defined as having a MUAC of between 185mm and 220mm or 190 and 230mm.</w:t>
            </w:r>
          </w:p>
          <w:p w14:paraId="36A5153B" w14:textId="77777777" w:rsidR="00A36D0B" w:rsidRPr="002C45CB" w:rsidRDefault="00A36D0B" w:rsidP="00CB2235">
            <w:pPr>
              <w:rPr>
                <w:sz w:val="16"/>
              </w:rPr>
            </w:pPr>
            <w:r w:rsidRPr="002C45CB">
              <w:rPr>
                <w:rFonts w:cs="Arial"/>
                <w:sz w:val="16"/>
                <w:vertAlign w:val="superscript"/>
              </w:rPr>
              <w:t>++</w:t>
            </w:r>
            <w:r w:rsidRPr="002C45CB">
              <w:rPr>
                <w:rFonts w:cs="Arial"/>
                <w:sz w:val="16"/>
              </w:rPr>
              <w:t xml:space="preserve"> The sum of pregnant and non-pregnant women might not always equal the total, since we exclude women who don’t know whether they are pregnant.</w:t>
            </w:r>
          </w:p>
        </w:tc>
      </w:tr>
      <w:tr w:rsidR="00A36D0B" w:rsidRPr="002C45CB" w14:paraId="0A765FD7" w14:textId="77777777" w:rsidTr="00CB2235">
        <w:trPr>
          <w:trHeight w:val="340"/>
          <w:jc w:val="left"/>
        </w:trPr>
        <w:tc>
          <w:tcPr>
            <w:tcW w:w="3096" w:type="pct"/>
            <w:gridSpan w:val="5"/>
          </w:tcPr>
          <w:p w14:paraId="1C65E43A" w14:textId="77777777" w:rsidR="00A36D0B" w:rsidRPr="002C45CB" w:rsidRDefault="00A36D0B" w:rsidP="00CB2235">
            <w:pPr>
              <w:rPr>
                <w:sz w:val="16"/>
                <w:vertAlign w:val="superscript"/>
              </w:rPr>
            </w:pPr>
          </w:p>
        </w:tc>
        <w:tc>
          <w:tcPr>
            <w:tcW w:w="320" w:type="pct"/>
            <w:gridSpan w:val="2"/>
          </w:tcPr>
          <w:p w14:paraId="0BF1413E" w14:textId="77777777" w:rsidR="00A36D0B" w:rsidRPr="002C45CB" w:rsidRDefault="00A36D0B" w:rsidP="00CB2235">
            <w:pPr>
              <w:rPr>
                <w:sz w:val="16"/>
                <w:vertAlign w:val="superscript"/>
              </w:rPr>
            </w:pPr>
          </w:p>
        </w:tc>
        <w:tc>
          <w:tcPr>
            <w:tcW w:w="319" w:type="pct"/>
            <w:gridSpan w:val="2"/>
          </w:tcPr>
          <w:p w14:paraId="41609588" w14:textId="77777777" w:rsidR="00A36D0B" w:rsidRPr="002C45CB" w:rsidRDefault="00A36D0B" w:rsidP="00CB2235">
            <w:pPr>
              <w:rPr>
                <w:sz w:val="16"/>
                <w:vertAlign w:val="superscript"/>
              </w:rPr>
            </w:pPr>
          </w:p>
        </w:tc>
        <w:tc>
          <w:tcPr>
            <w:tcW w:w="319" w:type="pct"/>
            <w:gridSpan w:val="2"/>
          </w:tcPr>
          <w:p w14:paraId="31554A1D" w14:textId="77777777" w:rsidR="00A36D0B" w:rsidRPr="002C45CB" w:rsidRDefault="00A36D0B" w:rsidP="00CB2235">
            <w:pPr>
              <w:rPr>
                <w:sz w:val="16"/>
                <w:vertAlign w:val="superscript"/>
              </w:rPr>
            </w:pPr>
          </w:p>
        </w:tc>
        <w:tc>
          <w:tcPr>
            <w:tcW w:w="319" w:type="pct"/>
            <w:gridSpan w:val="2"/>
          </w:tcPr>
          <w:p w14:paraId="30090DDB" w14:textId="77777777" w:rsidR="00A36D0B" w:rsidRPr="002C45CB" w:rsidRDefault="00A36D0B" w:rsidP="00CB2235">
            <w:pPr>
              <w:rPr>
                <w:sz w:val="16"/>
                <w:vertAlign w:val="superscript"/>
              </w:rPr>
            </w:pPr>
          </w:p>
        </w:tc>
        <w:tc>
          <w:tcPr>
            <w:tcW w:w="319" w:type="pct"/>
            <w:gridSpan w:val="2"/>
          </w:tcPr>
          <w:p w14:paraId="666563CC" w14:textId="77777777" w:rsidR="00A36D0B" w:rsidRPr="002C45CB" w:rsidRDefault="00A36D0B" w:rsidP="00CB2235">
            <w:pPr>
              <w:rPr>
                <w:sz w:val="16"/>
                <w:vertAlign w:val="superscript"/>
              </w:rPr>
            </w:pPr>
          </w:p>
        </w:tc>
        <w:tc>
          <w:tcPr>
            <w:tcW w:w="308" w:type="pct"/>
          </w:tcPr>
          <w:p w14:paraId="5AB26FC3" w14:textId="77777777" w:rsidR="00A36D0B" w:rsidRPr="002C45CB" w:rsidRDefault="00A36D0B" w:rsidP="00CB2235">
            <w:pPr>
              <w:rPr>
                <w:sz w:val="16"/>
                <w:vertAlign w:val="superscript"/>
              </w:rPr>
            </w:pPr>
          </w:p>
        </w:tc>
      </w:tr>
    </w:tbl>
    <w:p w14:paraId="3BD9C84D" w14:textId="0150DB72" w:rsidR="003B36A3" w:rsidRPr="002C45CB" w:rsidRDefault="00A36D0B" w:rsidP="004F27D2">
      <w:pPr>
        <w:pStyle w:val="BodyText1"/>
        <w:spacing w:before="240"/>
      </w:pPr>
      <w:r w:rsidRPr="002C45CB">
        <w:t xml:space="preserve">Table </w:t>
      </w:r>
      <w:r>
        <w:t>42</w:t>
      </w:r>
      <w:r w:rsidR="00AC64A2" w:rsidRPr="002C45CB">
        <w:fldChar w:fldCharType="end"/>
      </w:r>
      <w:r w:rsidR="00AC64A2" w:rsidRPr="002C45CB">
        <w:t xml:space="preserve"> </w:t>
      </w:r>
      <w:r w:rsidR="00C87646" w:rsidRPr="002C45CB">
        <w:t>we see that the average</w:t>
      </w:r>
      <w:r w:rsidR="00A76837" w:rsidRPr="002C45CB">
        <w:t xml:space="preserve"> non-pregnant</w:t>
      </w:r>
      <w:r w:rsidR="00C87646" w:rsidRPr="002C45CB">
        <w:t xml:space="preserve"> woma</w:t>
      </w:r>
      <w:r w:rsidR="00A76837" w:rsidRPr="002C45CB">
        <w:t>n in the sample weighs about 50</w:t>
      </w:r>
      <w:r w:rsidR="009E0098" w:rsidRPr="002C45CB">
        <w:t xml:space="preserve"> kg</w:t>
      </w:r>
      <w:r w:rsidR="00A76837" w:rsidRPr="002C45CB">
        <w:t>, and is 156</w:t>
      </w:r>
      <w:r w:rsidR="009E0098" w:rsidRPr="002C45CB">
        <w:t xml:space="preserve"> </w:t>
      </w:r>
      <w:r w:rsidR="00C87646" w:rsidRPr="002C45CB">
        <w:t xml:space="preserve">cm tall. </w:t>
      </w:r>
      <w:r w:rsidR="00A603FC" w:rsidRPr="002C45CB">
        <w:t>26</w:t>
      </w:r>
      <w:r w:rsidR="00C87646" w:rsidRPr="002C45CB">
        <w:t xml:space="preserve">% of </w:t>
      </w:r>
      <w:r w:rsidR="00A603FC" w:rsidRPr="002C45CB">
        <w:t xml:space="preserve">non-pregnant woman in the sample </w:t>
      </w:r>
      <w:r w:rsidR="00C87646" w:rsidRPr="002C45CB">
        <w:t>have a</w:t>
      </w:r>
      <w:r w:rsidR="00B479F9" w:rsidRPr="002C45CB">
        <w:t xml:space="preserve"> </w:t>
      </w:r>
      <w:r w:rsidR="009E0098" w:rsidRPr="002C45CB">
        <w:t xml:space="preserve">body mass index </w:t>
      </w:r>
      <w:r w:rsidR="00B479F9" w:rsidRPr="002C45CB">
        <w:t>(</w:t>
      </w:r>
      <w:r w:rsidR="00C87646" w:rsidRPr="002C45CB">
        <w:t>BMI</w:t>
      </w:r>
      <w:r w:rsidR="00B479F9" w:rsidRPr="002C45CB">
        <w:t>)</w:t>
      </w:r>
      <w:r w:rsidR="00B479F9" w:rsidRPr="002C45CB">
        <w:rPr>
          <w:rStyle w:val="FootnoteReference"/>
        </w:rPr>
        <w:footnoteReference w:id="8"/>
      </w:r>
      <w:r w:rsidR="00C87646" w:rsidRPr="002C45CB">
        <w:t xml:space="preserve"> below 18.5, which is a threshold for undernourishment</w:t>
      </w:r>
      <w:r w:rsidR="00D26F0E" w:rsidRPr="002C45CB">
        <w:t xml:space="preserve">. According to the Integrated Food Security Phase Classification, this </w:t>
      </w:r>
      <w:r w:rsidR="004A2D2C" w:rsidRPr="002C45CB">
        <w:t>is in the range of</w:t>
      </w:r>
      <w:r w:rsidR="00D26F0E" w:rsidRPr="002C45CB">
        <w:t xml:space="preserve"> an </w:t>
      </w:r>
      <w:r w:rsidR="007753A0" w:rsidRPr="002C45CB">
        <w:t>‘</w:t>
      </w:r>
      <w:r w:rsidR="00D26F0E" w:rsidRPr="002C45CB">
        <w:t>Acute food and livelihood crisis</w:t>
      </w:r>
      <w:r w:rsidR="007753A0" w:rsidRPr="002C45CB">
        <w:t>’</w:t>
      </w:r>
      <w:r w:rsidR="00D26F0E" w:rsidRPr="002C45CB">
        <w:rPr>
          <w:rStyle w:val="FootnoteReference"/>
        </w:rPr>
        <w:footnoteReference w:id="9"/>
      </w:r>
      <w:r w:rsidR="007753A0" w:rsidRPr="002C45CB">
        <w:t>, which</w:t>
      </w:r>
      <w:r w:rsidR="00D26F0E" w:rsidRPr="002C45CB">
        <w:t xml:space="preserve"> indicat</w:t>
      </w:r>
      <w:r w:rsidR="007753A0" w:rsidRPr="002C45CB">
        <w:t>es</w:t>
      </w:r>
      <w:r w:rsidR="00D26F0E" w:rsidRPr="002C45CB">
        <w:t xml:space="preserve"> the severity of the situation. </w:t>
      </w:r>
    </w:p>
    <w:p w14:paraId="2CE6025F" w14:textId="37C94E7D" w:rsidR="003B36A3" w:rsidRPr="002C45CB" w:rsidRDefault="003B36A3" w:rsidP="004F27D2">
      <w:pPr>
        <w:pStyle w:val="BodyText1"/>
      </w:pPr>
      <w:r w:rsidRPr="002C45CB">
        <w:t>There is no consensus on how to identify women</w:t>
      </w:r>
      <w:r w:rsidR="00AA29E9" w:rsidRPr="002C45CB">
        <w:t xml:space="preserve"> (pregnant and non-pregnant)</w:t>
      </w:r>
      <w:r w:rsidRPr="002C45CB">
        <w:t xml:space="preserve"> as acutely malnourished</w:t>
      </w:r>
      <w:r w:rsidR="00D26F0E" w:rsidRPr="002C45CB">
        <w:t xml:space="preserve"> using MUAC</w:t>
      </w:r>
      <w:r w:rsidRPr="002C45CB">
        <w:rPr>
          <w:rStyle w:val="FootnoteReference"/>
        </w:rPr>
        <w:footnoteReference w:id="10"/>
      </w:r>
      <w:r w:rsidRPr="002C45CB">
        <w:t xml:space="preserve">. In this report we present the two possible definitions included in the </w:t>
      </w:r>
      <w:r w:rsidRPr="002C45CB">
        <w:lastRenderedPageBreak/>
        <w:t xml:space="preserve">2014 Nutrition Assessment, </w:t>
      </w:r>
      <w:r w:rsidR="004F27D2" w:rsidRPr="002C45CB">
        <w:t>Counselling</w:t>
      </w:r>
      <w:r w:rsidRPr="002C45CB">
        <w:t>, and Support (NACS) User Guide</w:t>
      </w:r>
      <w:r w:rsidRPr="002C45CB">
        <w:rPr>
          <w:rStyle w:val="FootnoteReference"/>
        </w:rPr>
        <w:footnoteReference w:id="11"/>
      </w:r>
      <w:r w:rsidRPr="002C45CB">
        <w:t xml:space="preserve">. Our results show that </w:t>
      </w:r>
      <w:r w:rsidR="00D26F0E" w:rsidRPr="002C45CB">
        <w:t>10</w:t>
      </w:r>
      <w:r w:rsidR="00442D77" w:rsidRPr="002C45CB">
        <w:t>% to</w:t>
      </w:r>
      <w:r w:rsidRPr="002C45CB">
        <w:t xml:space="preserve"> </w:t>
      </w:r>
      <w:r w:rsidR="00D26F0E" w:rsidRPr="002C45CB">
        <w:t>22</w:t>
      </w:r>
      <w:r w:rsidRPr="002C45CB">
        <w:t>% of pregnant women</w:t>
      </w:r>
      <w:r w:rsidR="00D26F0E" w:rsidRPr="002C45CB">
        <w:t xml:space="preserve"> and 12% </w:t>
      </w:r>
      <w:r w:rsidR="00442D77" w:rsidRPr="002C45CB">
        <w:t>to</w:t>
      </w:r>
      <w:r w:rsidR="00D26F0E" w:rsidRPr="002C45CB">
        <w:t xml:space="preserve"> 25% of </w:t>
      </w:r>
      <w:r w:rsidR="00442D77" w:rsidRPr="002C45CB">
        <w:t>non-</w:t>
      </w:r>
      <w:r w:rsidR="00D26F0E" w:rsidRPr="002C45CB">
        <w:t xml:space="preserve">pregnant women </w:t>
      </w:r>
      <w:r w:rsidR="005D39F8" w:rsidRPr="002C45CB">
        <w:t xml:space="preserve">are moderately or </w:t>
      </w:r>
      <w:r w:rsidR="00442D77" w:rsidRPr="002C45CB">
        <w:t>severely</w:t>
      </w:r>
      <w:r w:rsidR="005D39F8" w:rsidRPr="002C45CB">
        <w:t xml:space="preserve"> acutely malnourished</w:t>
      </w:r>
      <w:r w:rsidR="007753A0" w:rsidRPr="002C45CB">
        <w:t>,</w:t>
      </w:r>
      <w:r w:rsidR="00442D77" w:rsidRPr="002C45CB">
        <w:t xml:space="preserve"> depending on </w:t>
      </w:r>
      <w:r w:rsidR="007753A0" w:rsidRPr="002C45CB">
        <w:t xml:space="preserve">which </w:t>
      </w:r>
      <w:r w:rsidR="00442D77" w:rsidRPr="002C45CB">
        <w:t>definition is used</w:t>
      </w:r>
      <w:r w:rsidR="005D39F8" w:rsidRPr="002C45CB">
        <w:t>.</w:t>
      </w:r>
      <w:r w:rsidR="00442D77" w:rsidRPr="002C45CB">
        <w:t xml:space="preserve"> Regardless of what definition is used</w:t>
      </w:r>
      <w:r w:rsidR="007753A0" w:rsidRPr="002C45CB">
        <w:t>,</w:t>
      </w:r>
      <w:r w:rsidR="00442D77" w:rsidRPr="002C45CB">
        <w:t xml:space="preserve"> the problem is serious. </w:t>
      </w:r>
    </w:p>
    <w:p w14:paraId="2BCA067E" w14:textId="77777777" w:rsidR="00CA0A19" w:rsidRPr="002C45CB" w:rsidRDefault="00CA0A19" w:rsidP="00B9375A">
      <w:pPr>
        <w:pStyle w:val="Caption"/>
        <w:sectPr w:rsidR="00CA0A19" w:rsidRPr="002C45CB" w:rsidSect="00FF59D1">
          <w:pgSz w:w="11907" w:h="16840" w:code="9"/>
          <w:pgMar w:top="1701" w:right="1134" w:bottom="1701" w:left="1134" w:header="709" w:footer="709" w:gutter="0"/>
          <w:cols w:space="708"/>
          <w:docGrid w:linePitch="360"/>
        </w:sectPr>
      </w:pPr>
      <w:bookmarkStart w:id="294" w:name="_Ref415737341"/>
    </w:p>
    <w:tbl>
      <w:tblPr>
        <w:tblStyle w:val="e-PactBlue"/>
        <w:tblpPr w:leftFromText="180" w:rightFromText="180" w:vertAnchor="text" w:horzAnchor="margin" w:tblpY="563"/>
        <w:tblW w:w="5000" w:type="pct"/>
        <w:jc w:val="left"/>
        <w:tblLayout w:type="fixed"/>
        <w:tblLook w:val="01E0" w:firstRow="1" w:lastRow="1" w:firstColumn="1" w:lastColumn="1" w:noHBand="0" w:noVBand="0"/>
      </w:tblPr>
      <w:tblGrid>
        <w:gridCol w:w="4983"/>
        <w:gridCol w:w="937"/>
        <w:gridCol w:w="937"/>
        <w:gridCol w:w="940"/>
        <w:gridCol w:w="518"/>
        <w:gridCol w:w="419"/>
        <w:gridCol w:w="440"/>
        <w:gridCol w:w="497"/>
        <w:gridCol w:w="360"/>
        <w:gridCol w:w="580"/>
        <w:gridCol w:w="277"/>
        <w:gridCol w:w="661"/>
        <w:gridCol w:w="196"/>
        <w:gridCol w:w="741"/>
        <w:gridCol w:w="115"/>
        <w:gridCol w:w="827"/>
      </w:tblGrid>
      <w:tr w:rsidR="00CB2235" w:rsidRPr="002C45CB" w14:paraId="083B8241" w14:textId="77777777" w:rsidTr="00CB2235">
        <w:trPr>
          <w:cnfStyle w:val="100000000000" w:firstRow="1" w:lastRow="0" w:firstColumn="0" w:lastColumn="0" w:oddVBand="0" w:evenVBand="0" w:oddHBand="0" w:evenHBand="0" w:firstRowFirstColumn="0" w:firstRowLastColumn="0" w:lastRowFirstColumn="0" w:lastRowLastColumn="0"/>
          <w:trHeight w:val="340"/>
          <w:jc w:val="left"/>
        </w:trPr>
        <w:tc>
          <w:tcPr>
            <w:tcW w:w="1855" w:type="pct"/>
            <w:noWrap/>
          </w:tcPr>
          <w:p w14:paraId="78A06B0A" w14:textId="77777777" w:rsidR="00CB2235" w:rsidRPr="002C45CB" w:rsidRDefault="00CB2235" w:rsidP="00CB2235">
            <w:pPr>
              <w:jc w:val="both"/>
              <w:rPr>
                <w:rFonts w:cs="Arial"/>
              </w:rPr>
            </w:pPr>
          </w:p>
        </w:tc>
        <w:tc>
          <w:tcPr>
            <w:tcW w:w="1048" w:type="pct"/>
            <w:gridSpan w:val="3"/>
            <w:noWrap/>
          </w:tcPr>
          <w:p w14:paraId="3D374E0D" w14:textId="77777777" w:rsidR="00CB2235" w:rsidRPr="002C45CB" w:rsidRDefault="00CB2235" w:rsidP="00CB2235">
            <w:pPr>
              <w:jc w:val="center"/>
              <w:rPr>
                <w:rFonts w:cs="Arial"/>
              </w:rPr>
            </w:pPr>
            <w:r w:rsidRPr="002C45CB">
              <w:rPr>
                <w:rFonts w:cs="Arial"/>
              </w:rPr>
              <w:t>Total</w:t>
            </w:r>
          </w:p>
        </w:tc>
        <w:tc>
          <w:tcPr>
            <w:tcW w:w="1048" w:type="pct"/>
            <w:gridSpan w:val="6"/>
          </w:tcPr>
          <w:p w14:paraId="0DBA2676" w14:textId="77777777" w:rsidR="00CB2235" w:rsidRPr="002C45CB" w:rsidRDefault="00CB2235" w:rsidP="00CB2235">
            <w:pPr>
              <w:jc w:val="center"/>
              <w:rPr>
                <w:rFonts w:cs="Arial"/>
              </w:rPr>
            </w:pPr>
            <w:r w:rsidRPr="002C45CB">
              <w:rPr>
                <w:rFonts w:cs="Arial"/>
              </w:rPr>
              <w:t>Pregnant</w:t>
            </w:r>
          </w:p>
        </w:tc>
        <w:tc>
          <w:tcPr>
            <w:tcW w:w="1049" w:type="pct"/>
            <w:gridSpan w:val="6"/>
          </w:tcPr>
          <w:p w14:paraId="39623943" w14:textId="77777777" w:rsidR="00CB2235" w:rsidRPr="002C45CB" w:rsidRDefault="00CB2235" w:rsidP="00CB2235">
            <w:pPr>
              <w:jc w:val="center"/>
              <w:rPr>
                <w:rFonts w:cs="Arial"/>
              </w:rPr>
            </w:pPr>
            <w:r w:rsidRPr="002C45CB">
              <w:rPr>
                <w:rFonts w:cs="Arial"/>
              </w:rPr>
              <w:t>Not pregnant</w:t>
            </w:r>
          </w:p>
        </w:tc>
      </w:tr>
      <w:tr w:rsidR="00CB2235" w:rsidRPr="002C45CB" w14:paraId="1F6BCDFE" w14:textId="77777777" w:rsidTr="00CB2235">
        <w:trPr>
          <w:trHeight w:val="340"/>
          <w:jc w:val="left"/>
        </w:trPr>
        <w:tc>
          <w:tcPr>
            <w:tcW w:w="1855" w:type="pct"/>
            <w:shd w:val="clear" w:color="auto" w:fill="7CA8A9"/>
            <w:noWrap/>
          </w:tcPr>
          <w:p w14:paraId="6E00B2F4" w14:textId="77777777" w:rsidR="00CB2235" w:rsidRPr="002C45CB" w:rsidRDefault="00CB2235" w:rsidP="00CB2235">
            <w:pPr>
              <w:jc w:val="both"/>
              <w:rPr>
                <w:rFonts w:cs="Arial"/>
              </w:rPr>
            </w:pPr>
            <w:r w:rsidRPr="002C45CB">
              <w:rPr>
                <w:rFonts w:cs="Arial"/>
              </w:rPr>
              <w:t>Indicator</w:t>
            </w:r>
          </w:p>
        </w:tc>
        <w:tc>
          <w:tcPr>
            <w:tcW w:w="349" w:type="pct"/>
            <w:shd w:val="clear" w:color="auto" w:fill="7CA8A9"/>
            <w:noWrap/>
          </w:tcPr>
          <w:p w14:paraId="2BDE3573" w14:textId="77777777" w:rsidR="00CB2235" w:rsidRPr="002C45CB" w:rsidRDefault="00CB2235" w:rsidP="00CB2235">
            <w:pPr>
              <w:jc w:val="center"/>
              <w:rPr>
                <w:rFonts w:cs="Arial"/>
                <w:vertAlign w:val="superscript"/>
              </w:rPr>
            </w:pPr>
            <w:r w:rsidRPr="002C45CB">
              <w:rPr>
                <w:rFonts w:cs="Arial"/>
              </w:rPr>
              <w:t>N</w:t>
            </w:r>
            <w:r w:rsidRPr="002C45CB">
              <w:rPr>
                <w:rFonts w:cs="Arial"/>
                <w:vertAlign w:val="superscript"/>
              </w:rPr>
              <w:t>++</w:t>
            </w:r>
          </w:p>
        </w:tc>
        <w:tc>
          <w:tcPr>
            <w:tcW w:w="349" w:type="pct"/>
            <w:shd w:val="clear" w:color="auto" w:fill="7CA8A9"/>
          </w:tcPr>
          <w:p w14:paraId="06B54B88" w14:textId="77777777" w:rsidR="00CB2235" w:rsidRPr="002C45CB" w:rsidRDefault="00CB2235" w:rsidP="00CB2235">
            <w:pPr>
              <w:jc w:val="center"/>
              <w:rPr>
                <w:rFonts w:cs="Arial"/>
              </w:rPr>
            </w:pPr>
            <w:r w:rsidRPr="002C45CB">
              <w:rPr>
                <w:rFonts w:cs="Arial"/>
              </w:rPr>
              <w:t>Mean</w:t>
            </w:r>
          </w:p>
        </w:tc>
        <w:tc>
          <w:tcPr>
            <w:tcW w:w="350" w:type="pct"/>
            <w:shd w:val="clear" w:color="auto" w:fill="7CA8A9"/>
          </w:tcPr>
          <w:p w14:paraId="741F5035" w14:textId="77777777" w:rsidR="00CB2235" w:rsidRPr="002C45CB" w:rsidRDefault="00CB2235" w:rsidP="00CB2235">
            <w:pPr>
              <w:jc w:val="center"/>
              <w:rPr>
                <w:rFonts w:cs="Arial"/>
              </w:rPr>
            </w:pPr>
            <w:r w:rsidRPr="002C45CB">
              <w:rPr>
                <w:rFonts w:cs="Arial"/>
              </w:rPr>
              <w:t>SD</w:t>
            </w:r>
          </w:p>
        </w:tc>
        <w:tc>
          <w:tcPr>
            <w:tcW w:w="349" w:type="pct"/>
            <w:gridSpan w:val="2"/>
            <w:shd w:val="clear" w:color="auto" w:fill="7CA8A9"/>
          </w:tcPr>
          <w:p w14:paraId="7054FD1C" w14:textId="77777777" w:rsidR="00CB2235" w:rsidRPr="002C45CB" w:rsidRDefault="00CB2235" w:rsidP="00CB2235">
            <w:pPr>
              <w:jc w:val="center"/>
              <w:rPr>
                <w:rFonts w:cs="Arial"/>
              </w:rPr>
            </w:pPr>
            <w:r w:rsidRPr="002C45CB">
              <w:rPr>
                <w:rFonts w:cs="Arial"/>
              </w:rPr>
              <w:t>N</w:t>
            </w:r>
            <w:r w:rsidRPr="002C45CB">
              <w:rPr>
                <w:rFonts w:cs="Arial"/>
                <w:vertAlign w:val="superscript"/>
              </w:rPr>
              <w:t>++</w:t>
            </w:r>
          </w:p>
        </w:tc>
        <w:tc>
          <w:tcPr>
            <w:tcW w:w="349" w:type="pct"/>
            <w:gridSpan w:val="2"/>
            <w:shd w:val="clear" w:color="auto" w:fill="7CA8A9"/>
          </w:tcPr>
          <w:p w14:paraId="077EFEC1" w14:textId="77777777" w:rsidR="00CB2235" w:rsidRPr="002C45CB" w:rsidRDefault="00CB2235" w:rsidP="00CB2235">
            <w:pPr>
              <w:jc w:val="center"/>
              <w:rPr>
                <w:rFonts w:cs="Arial"/>
              </w:rPr>
            </w:pPr>
            <w:r w:rsidRPr="002C45CB">
              <w:rPr>
                <w:rFonts w:cs="Arial"/>
              </w:rPr>
              <w:t>Mean</w:t>
            </w:r>
          </w:p>
        </w:tc>
        <w:tc>
          <w:tcPr>
            <w:tcW w:w="350" w:type="pct"/>
            <w:gridSpan w:val="2"/>
            <w:shd w:val="clear" w:color="auto" w:fill="7CA8A9"/>
          </w:tcPr>
          <w:p w14:paraId="2DFFF507" w14:textId="77777777" w:rsidR="00CB2235" w:rsidRPr="002C45CB" w:rsidRDefault="00CB2235" w:rsidP="00CB2235">
            <w:pPr>
              <w:jc w:val="center"/>
              <w:rPr>
                <w:rFonts w:cs="Arial"/>
              </w:rPr>
            </w:pPr>
            <w:r w:rsidRPr="002C45CB">
              <w:rPr>
                <w:rFonts w:cs="Arial"/>
              </w:rPr>
              <w:t>SD</w:t>
            </w:r>
          </w:p>
        </w:tc>
        <w:tc>
          <w:tcPr>
            <w:tcW w:w="349" w:type="pct"/>
            <w:gridSpan w:val="2"/>
            <w:shd w:val="clear" w:color="auto" w:fill="7CA8A9"/>
          </w:tcPr>
          <w:p w14:paraId="4F67C8E3" w14:textId="77777777" w:rsidR="00CB2235" w:rsidRPr="002C45CB" w:rsidRDefault="00CB2235" w:rsidP="00CB2235">
            <w:pPr>
              <w:jc w:val="center"/>
              <w:rPr>
                <w:rFonts w:cs="Arial"/>
              </w:rPr>
            </w:pPr>
            <w:r w:rsidRPr="002C45CB">
              <w:rPr>
                <w:rFonts w:cs="Arial"/>
              </w:rPr>
              <w:t>N</w:t>
            </w:r>
            <w:r w:rsidRPr="002C45CB">
              <w:rPr>
                <w:rFonts w:cs="Arial"/>
                <w:vertAlign w:val="superscript"/>
              </w:rPr>
              <w:t>++</w:t>
            </w:r>
          </w:p>
        </w:tc>
        <w:tc>
          <w:tcPr>
            <w:tcW w:w="349" w:type="pct"/>
            <w:gridSpan w:val="2"/>
            <w:shd w:val="clear" w:color="auto" w:fill="7CA8A9"/>
          </w:tcPr>
          <w:p w14:paraId="5B9280E8" w14:textId="77777777" w:rsidR="00CB2235" w:rsidRPr="002C45CB" w:rsidRDefault="00CB2235" w:rsidP="00CB2235">
            <w:pPr>
              <w:jc w:val="center"/>
              <w:rPr>
                <w:rFonts w:cs="Arial"/>
              </w:rPr>
            </w:pPr>
            <w:r w:rsidRPr="002C45CB">
              <w:rPr>
                <w:rFonts w:cs="Arial"/>
              </w:rPr>
              <w:t>Mean</w:t>
            </w:r>
          </w:p>
        </w:tc>
        <w:tc>
          <w:tcPr>
            <w:tcW w:w="351" w:type="pct"/>
            <w:gridSpan w:val="2"/>
            <w:shd w:val="clear" w:color="auto" w:fill="7CA8A9"/>
          </w:tcPr>
          <w:p w14:paraId="1E683952" w14:textId="77777777" w:rsidR="00CB2235" w:rsidRPr="002C45CB" w:rsidRDefault="00CB2235" w:rsidP="00CB2235">
            <w:pPr>
              <w:jc w:val="center"/>
              <w:rPr>
                <w:rFonts w:cs="Arial"/>
              </w:rPr>
            </w:pPr>
            <w:r w:rsidRPr="002C45CB">
              <w:rPr>
                <w:rFonts w:cs="Arial"/>
              </w:rPr>
              <w:t>SD</w:t>
            </w:r>
          </w:p>
        </w:tc>
      </w:tr>
      <w:tr w:rsidR="00CB2235" w:rsidRPr="002C45CB" w14:paraId="54216DA1" w14:textId="77777777" w:rsidTr="00CB2235">
        <w:trPr>
          <w:trHeight w:val="340"/>
          <w:jc w:val="left"/>
        </w:trPr>
        <w:tc>
          <w:tcPr>
            <w:tcW w:w="1855" w:type="pct"/>
            <w:noWrap/>
          </w:tcPr>
          <w:p w14:paraId="05CA3C87" w14:textId="77777777" w:rsidR="00CB2235" w:rsidRPr="002C45CB" w:rsidRDefault="00CB2235" w:rsidP="00CB2235">
            <w:pPr>
              <w:jc w:val="both"/>
              <w:rPr>
                <w:rFonts w:cs="Arial"/>
                <w:color w:val="000000" w:themeColor="text1"/>
                <w:sz w:val="18"/>
                <w:szCs w:val="18"/>
              </w:rPr>
            </w:pPr>
            <w:r w:rsidRPr="002C45CB">
              <w:rPr>
                <w:rFonts w:cs="Arial"/>
                <w:sz w:val="18"/>
                <w:szCs w:val="18"/>
              </w:rPr>
              <w:t>Weight (kg)</w:t>
            </w:r>
          </w:p>
        </w:tc>
        <w:tc>
          <w:tcPr>
            <w:tcW w:w="349" w:type="pct"/>
            <w:noWrap/>
          </w:tcPr>
          <w:p w14:paraId="3A80C3CF" w14:textId="77777777" w:rsidR="00CB2235" w:rsidRPr="002C45CB" w:rsidRDefault="00CB2235" w:rsidP="00CB2235">
            <w:pPr>
              <w:jc w:val="center"/>
              <w:rPr>
                <w:rFonts w:cs="Arial"/>
                <w:sz w:val="18"/>
                <w:szCs w:val="18"/>
              </w:rPr>
            </w:pPr>
            <w:r w:rsidRPr="002C45CB">
              <w:rPr>
                <w:rFonts w:cs="Arial"/>
                <w:sz w:val="18"/>
                <w:szCs w:val="18"/>
              </w:rPr>
              <w:t>5,421</w:t>
            </w:r>
          </w:p>
        </w:tc>
        <w:tc>
          <w:tcPr>
            <w:tcW w:w="349" w:type="pct"/>
          </w:tcPr>
          <w:p w14:paraId="78E4C1F3" w14:textId="77777777" w:rsidR="00CB2235" w:rsidRPr="002C45CB" w:rsidRDefault="00CB2235" w:rsidP="00CB2235">
            <w:pPr>
              <w:jc w:val="center"/>
              <w:rPr>
                <w:rFonts w:cs="Arial"/>
                <w:sz w:val="18"/>
                <w:szCs w:val="18"/>
              </w:rPr>
            </w:pPr>
            <w:r w:rsidRPr="002C45CB">
              <w:rPr>
                <w:rFonts w:cs="Arial"/>
                <w:sz w:val="18"/>
                <w:szCs w:val="18"/>
              </w:rPr>
              <w:t>52.5</w:t>
            </w:r>
          </w:p>
        </w:tc>
        <w:tc>
          <w:tcPr>
            <w:tcW w:w="350" w:type="pct"/>
          </w:tcPr>
          <w:p w14:paraId="7AF17ABD" w14:textId="77777777" w:rsidR="00CB2235" w:rsidRPr="002C45CB" w:rsidRDefault="00CB2235" w:rsidP="00CB2235">
            <w:pPr>
              <w:jc w:val="center"/>
              <w:rPr>
                <w:rFonts w:cs="Arial"/>
                <w:sz w:val="18"/>
                <w:szCs w:val="18"/>
              </w:rPr>
            </w:pPr>
            <w:r w:rsidRPr="002C45CB">
              <w:rPr>
                <w:rFonts w:cs="Arial"/>
                <w:sz w:val="18"/>
                <w:szCs w:val="18"/>
              </w:rPr>
              <w:t>8.7</w:t>
            </w:r>
          </w:p>
        </w:tc>
        <w:tc>
          <w:tcPr>
            <w:tcW w:w="349" w:type="pct"/>
            <w:gridSpan w:val="2"/>
          </w:tcPr>
          <w:p w14:paraId="1CFEA16B" w14:textId="77777777" w:rsidR="00CB2235" w:rsidRPr="002C45CB" w:rsidRDefault="00CB2235" w:rsidP="00CB2235">
            <w:pPr>
              <w:jc w:val="center"/>
              <w:rPr>
                <w:rFonts w:cs="Arial"/>
                <w:sz w:val="18"/>
                <w:szCs w:val="18"/>
              </w:rPr>
            </w:pPr>
            <w:r w:rsidRPr="002C45CB">
              <w:rPr>
                <w:rFonts w:cs="Arial"/>
                <w:sz w:val="18"/>
                <w:szCs w:val="18"/>
              </w:rPr>
              <w:t>3,681</w:t>
            </w:r>
          </w:p>
        </w:tc>
        <w:tc>
          <w:tcPr>
            <w:tcW w:w="349" w:type="pct"/>
            <w:gridSpan w:val="2"/>
          </w:tcPr>
          <w:p w14:paraId="6F8349FA" w14:textId="77777777" w:rsidR="00CB2235" w:rsidRPr="002C45CB" w:rsidRDefault="00CB2235" w:rsidP="00CB2235">
            <w:pPr>
              <w:jc w:val="center"/>
              <w:rPr>
                <w:rFonts w:cs="Arial"/>
                <w:sz w:val="18"/>
                <w:szCs w:val="18"/>
              </w:rPr>
            </w:pPr>
            <w:r w:rsidRPr="002C45CB">
              <w:rPr>
                <w:rFonts w:cs="Arial"/>
                <w:sz w:val="18"/>
                <w:szCs w:val="18"/>
              </w:rPr>
              <w:t>53.9</w:t>
            </w:r>
          </w:p>
        </w:tc>
        <w:tc>
          <w:tcPr>
            <w:tcW w:w="350" w:type="pct"/>
            <w:gridSpan w:val="2"/>
          </w:tcPr>
          <w:p w14:paraId="1ABA004C" w14:textId="77777777" w:rsidR="00CB2235" w:rsidRPr="002C45CB" w:rsidRDefault="00CB2235" w:rsidP="00CB2235">
            <w:pPr>
              <w:jc w:val="center"/>
              <w:rPr>
                <w:rFonts w:cs="Arial"/>
                <w:sz w:val="18"/>
                <w:szCs w:val="18"/>
              </w:rPr>
            </w:pPr>
            <w:r w:rsidRPr="002C45CB">
              <w:rPr>
                <w:rFonts w:cs="Arial"/>
                <w:sz w:val="18"/>
                <w:szCs w:val="18"/>
              </w:rPr>
              <w:t>8.6</w:t>
            </w:r>
          </w:p>
        </w:tc>
        <w:tc>
          <w:tcPr>
            <w:tcW w:w="349" w:type="pct"/>
            <w:gridSpan w:val="2"/>
          </w:tcPr>
          <w:p w14:paraId="6CAA1C7A" w14:textId="77777777" w:rsidR="00CB2235" w:rsidRPr="002C45CB" w:rsidRDefault="00CB2235" w:rsidP="00CB2235">
            <w:pPr>
              <w:jc w:val="center"/>
              <w:rPr>
                <w:rFonts w:cs="Arial"/>
                <w:sz w:val="18"/>
                <w:szCs w:val="18"/>
              </w:rPr>
            </w:pPr>
            <w:r w:rsidRPr="002C45CB">
              <w:rPr>
                <w:rFonts w:cs="Arial"/>
                <w:sz w:val="18"/>
                <w:szCs w:val="18"/>
              </w:rPr>
              <w:t>1,709</w:t>
            </w:r>
          </w:p>
        </w:tc>
        <w:tc>
          <w:tcPr>
            <w:tcW w:w="349" w:type="pct"/>
            <w:gridSpan w:val="2"/>
          </w:tcPr>
          <w:p w14:paraId="55136F5A" w14:textId="77777777" w:rsidR="00CB2235" w:rsidRPr="002C45CB" w:rsidRDefault="00CB2235" w:rsidP="00CB2235">
            <w:pPr>
              <w:jc w:val="center"/>
              <w:rPr>
                <w:rFonts w:cs="Arial"/>
                <w:sz w:val="18"/>
                <w:szCs w:val="18"/>
              </w:rPr>
            </w:pPr>
            <w:r w:rsidRPr="002C45CB">
              <w:rPr>
                <w:rFonts w:cs="Arial"/>
                <w:sz w:val="18"/>
                <w:szCs w:val="18"/>
              </w:rPr>
              <w:t>49.5</w:t>
            </w:r>
          </w:p>
        </w:tc>
        <w:tc>
          <w:tcPr>
            <w:tcW w:w="351" w:type="pct"/>
            <w:gridSpan w:val="2"/>
          </w:tcPr>
          <w:p w14:paraId="65A3B346" w14:textId="77777777" w:rsidR="00CB2235" w:rsidRPr="002C45CB" w:rsidRDefault="00CB2235" w:rsidP="00CB2235">
            <w:pPr>
              <w:jc w:val="center"/>
              <w:rPr>
                <w:rFonts w:cs="Arial"/>
                <w:sz w:val="18"/>
                <w:szCs w:val="18"/>
              </w:rPr>
            </w:pPr>
            <w:r w:rsidRPr="002C45CB">
              <w:rPr>
                <w:rFonts w:cs="Arial"/>
                <w:sz w:val="18"/>
                <w:szCs w:val="18"/>
              </w:rPr>
              <w:t>8.1</w:t>
            </w:r>
          </w:p>
        </w:tc>
      </w:tr>
      <w:tr w:rsidR="00CB2235" w:rsidRPr="002C45CB" w14:paraId="3C35E345" w14:textId="77777777" w:rsidTr="00CB2235">
        <w:trPr>
          <w:trHeight w:val="340"/>
          <w:jc w:val="left"/>
        </w:trPr>
        <w:tc>
          <w:tcPr>
            <w:tcW w:w="1855" w:type="pct"/>
          </w:tcPr>
          <w:p w14:paraId="2177943B" w14:textId="77777777" w:rsidR="00CB2235" w:rsidRPr="002C45CB" w:rsidRDefault="00CB2235" w:rsidP="00CB2235">
            <w:pPr>
              <w:jc w:val="both"/>
              <w:rPr>
                <w:rFonts w:cs="Arial"/>
                <w:color w:val="000000" w:themeColor="text1"/>
                <w:sz w:val="18"/>
                <w:szCs w:val="18"/>
              </w:rPr>
            </w:pPr>
            <w:r w:rsidRPr="002C45CB">
              <w:rPr>
                <w:rFonts w:cs="Arial"/>
                <w:sz w:val="18"/>
                <w:szCs w:val="18"/>
              </w:rPr>
              <w:t>Height (cm)</w:t>
            </w:r>
          </w:p>
        </w:tc>
        <w:tc>
          <w:tcPr>
            <w:tcW w:w="349" w:type="pct"/>
            <w:noWrap/>
          </w:tcPr>
          <w:p w14:paraId="037E4DA4" w14:textId="77777777" w:rsidR="00CB2235" w:rsidRPr="002C45CB" w:rsidRDefault="00CB2235" w:rsidP="00CB2235">
            <w:pPr>
              <w:jc w:val="center"/>
              <w:rPr>
                <w:rFonts w:cs="Arial"/>
                <w:sz w:val="18"/>
                <w:szCs w:val="18"/>
              </w:rPr>
            </w:pPr>
            <w:r w:rsidRPr="002C45CB">
              <w:rPr>
                <w:rFonts w:cs="Arial"/>
                <w:sz w:val="18"/>
                <w:szCs w:val="18"/>
              </w:rPr>
              <w:t>5,419</w:t>
            </w:r>
          </w:p>
        </w:tc>
        <w:tc>
          <w:tcPr>
            <w:tcW w:w="349" w:type="pct"/>
          </w:tcPr>
          <w:p w14:paraId="1F753484" w14:textId="77777777" w:rsidR="00CB2235" w:rsidRPr="002C45CB" w:rsidRDefault="00CB2235" w:rsidP="00CB2235">
            <w:pPr>
              <w:jc w:val="center"/>
              <w:rPr>
                <w:rFonts w:cs="Arial"/>
                <w:sz w:val="18"/>
                <w:szCs w:val="18"/>
              </w:rPr>
            </w:pPr>
            <w:r w:rsidRPr="002C45CB">
              <w:rPr>
                <w:rFonts w:cs="Arial"/>
                <w:sz w:val="18"/>
                <w:szCs w:val="18"/>
              </w:rPr>
              <w:t>156.5</w:t>
            </w:r>
          </w:p>
        </w:tc>
        <w:tc>
          <w:tcPr>
            <w:tcW w:w="350" w:type="pct"/>
          </w:tcPr>
          <w:p w14:paraId="6E6C7EAC" w14:textId="77777777" w:rsidR="00CB2235" w:rsidRPr="002C45CB" w:rsidRDefault="00CB2235" w:rsidP="00CB2235">
            <w:pPr>
              <w:jc w:val="center"/>
              <w:rPr>
                <w:rFonts w:cs="Arial"/>
                <w:sz w:val="18"/>
                <w:szCs w:val="18"/>
              </w:rPr>
            </w:pPr>
            <w:r w:rsidRPr="002C45CB">
              <w:rPr>
                <w:rFonts w:cs="Arial"/>
                <w:sz w:val="18"/>
                <w:szCs w:val="18"/>
              </w:rPr>
              <w:t>5.6</w:t>
            </w:r>
          </w:p>
        </w:tc>
        <w:tc>
          <w:tcPr>
            <w:tcW w:w="349" w:type="pct"/>
            <w:gridSpan w:val="2"/>
          </w:tcPr>
          <w:p w14:paraId="53447AB4" w14:textId="77777777" w:rsidR="00CB2235" w:rsidRPr="002C45CB" w:rsidRDefault="00CB2235" w:rsidP="00CB2235">
            <w:pPr>
              <w:jc w:val="center"/>
              <w:rPr>
                <w:rFonts w:cs="Arial"/>
                <w:sz w:val="18"/>
                <w:szCs w:val="18"/>
              </w:rPr>
            </w:pPr>
            <w:r w:rsidRPr="002C45CB">
              <w:rPr>
                <w:rFonts w:cs="Arial"/>
                <w:sz w:val="18"/>
                <w:szCs w:val="18"/>
              </w:rPr>
              <w:t>3,678</w:t>
            </w:r>
          </w:p>
        </w:tc>
        <w:tc>
          <w:tcPr>
            <w:tcW w:w="349" w:type="pct"/>
            <w:gridSpan w:val="2"/>
          </w:tcPr>
          <w:p w14:paraId="05242CBA" w14:textId="77777777" w:rsidR="00CB2235" w:rsidRPr="002C45CB" w:rsidRDefault="00CB2235" w:rsidP="00CB2235">
            <w:pPr>
              <w:jc w:val="center"/>
              <w:rPr>
                <w:rFonts w:cs="Arial"/>
                <w:sz w:val="18"/>
                <w:szCs w:val="18"/>
              </w:rPr>
            </w:pPr>
            <w:r w:rsidRPr="002C45CB">
              <w:rPr>
                <w:rFonts w:cs="Arial"/>
                <w:sz w:val="18"/>
                <w:szCs w:val="18"/>
              </w:rPr>
              <w:t>156.6</w:t>
            </w:r>
          </w:p>
        </w:tc>
        <w:tc>
          <w:tcPr>
            <w:tcW w:w="350" w:type="pct"/>
            <w:gridSpan w:val="2"/>
          </w:tcPr>
          <w:p w14:paraId="57D48D2C" w14:textId="77777777" w:rsidR="00CB2235" w:rsidRPr="002C45CB" w:rsidRDefault="00CB2235" w:rsidP="00CB2235">
            <w:pPr>
              <w:jc w:val="center"/>
              <w:rPr>
                <w:rFonts w:cs="Arial"/>
                <w:sz w:val="18"/>
                <w:szCs w:val="18"/>
              </w:rPr>
            </w:pPr>
            <w:r w:rsidRPr="002C45CB">
              <w:rPr>
                <w:rFonts w:cs="Arial"/>
                <w:sz w:val="18"/>
                <w:szCs w:val="18"/>
              </w:rPr>
              <w:t>5.7</w:t>
            </w:r>
          </w:p>
        </w:tc>
        <w:tc>
          <w:tcPr>
            <w:tcW w:w="349" w:type="pct"/>
            <w:gridSpan w:val="2"/>
          </w:tcPr>
          <w:p w14:paraId="1038B445" w14:textId="77777777" w:rsidR="00CB2235" w:rsidRPr="002C45CB" w:rsidRDefault="00CB2235" w:rsidP="00CB2235">
            <w:pPr>
              <w:jc w:val="center"/>
              <w:rPr>
                <w:rFonts w:cs="Arial"/>
                <w:sz w:val="18"/>
                <w:szCs w:val="18"/>
              </w:rPr>
            </w:pPr>
            <w:r w:rsidRPr="002C45CB">
              <w:rPr>
                <w:rFonts w:cs="Arial"/>
                <w:sz w:val="18"/>
                <w:szCs w:val="18"/>
              </w:rPr>
              <w:t>1,710</w:t>
            </w:r>
          </w:p>
        </w:tc>
        <w:tc>
          <w:tcPr>
            <w:tcW w:w="349" w:type="pct"/>
            <w:gridSpan w:val="2"/>
          </w:tcPr>
          <w:p w14:paraId="6A686207" w14:textId="77777777" w:rsidR="00CB2235" w:rsidRPr="002C45CB" w:rsidRDefault="00CB2235" w:rsidP="00CB2235">
            <w:pPr>
              <w:jc w:val="center"/>
              <w:rPr>
                <w:rFonts w:cs="Arial"/>
                <w:sz w:val="18"/>
                <w:szCs w:val="18"/>
              </w:rPr>
            </w:pPr>
            <w:r w:rsidRPr="002C45CB">
              <w:rPr>
                <w:rFonts w:cs="Arial"/>
                <w:sz w:val="18"/>
                <w:szCs w:val="18"/>
              </w:rPr>
              <w:t>156.2</w:t>
            </w:r>
          </w:p>
        </w:tc>
        <w:tc>
          <w:tcPr>
            <w:tcW w:w="351" w:type="pct"/>
            <w:gridSpan w:val="2"/>
          </w:tcPr>
          <w:p w14:paraId="418591C4" w14:textId="77777777" w:rsidR="00CB2235" w:rsidRPr="002C45CB" w:rsidRDefault="00CB2235" w:rsidP="00CB2235">
            <w:pPr>
              <w:jc w:val="center"/>
              <w:rPr>
                <w:rFonts w:cs="Arial"/>
                <w:sz w:val="18"/>
                <w:szCs w:val="18"/>
              </w:rPr>
            </w:pPr>
            <w:r w:rsidRPr="002C45CB">
              <w:rPr>
                <w:rFonts w:cs="Arial"/>
                <w:sz w:val="18"/>
                <w:szCs w:val="18"/>
              </w:rPr>
              <w:t>5.5</w:t>
            </w:r>
          </w:p>
        </w:tc>
      </w:tr>
      <w:tr w:rsidR="00CB2235" w:rsidRPr="002C45CB" w14:paraId="3E973334" w14:textId="77777777" w:rsidTr="00CB2235">
        <w:trPr>
          <w:trHeight w:val="340"/>
          <w:jc w:val="left"/>
        </w:trPr>
        <w:tc>
          <w:tcPr>
            <w:tcW w:w="1855" w:type="pct"/>
          </w:tcPr>
          <w:p w14:paraId="7A5CAA73" w14:textId="77777777" w:rsidR="00CB2235" w:rsidRPr="002C45CB" w:rsidRDefault="00CB2235" w:rsidP="00CB2235">
            <w:pPr>
              <w:jc w:val="both"/>
              <w:rPr>
                <w:color w:val="000000" w:themeColor="text1"/>
                <w:sz w:val="18"/>
                <w:szCs w:val="18"/>
              </w:rPr>
            </w:pPr>
            <w:r w:rsidRPr="002C45CB">
              <w:rPr>
                <w:sz w:val="18"/>
                <w:szCs w:val="18"/>
              </w:rPr>
              <w:t>BMI</w:t>
            </w:r>
          </w:p>
        </w:tc>
        <w:tc>
          <w:tcPr>
            <w:tcW w:w="349" w:type="pct"/>
            <w:noWrap/>
          </w:tcPr>
          <w:p w14:paraId="5003FC8E" w14:textId="77777777" w:rsidR="00CB2235" w:rsidRPr="002C45CB" w:rsidRDefault="00CB2235" w:rsidP="00CB2235">
            <w:pPr>
              <w:jc w:val="center"/>
              <w:rPr>
                <w:rFonts w:cs="Arial"/>
                <w:sz w:val="18"/>
                <w:szCs w:val="18"/>
              </w:rPr>
            </w:pPr>
            <w:r w:rsidRPr="002C45CB">
              <w:rPr>
                <w:rFonts w:cs="Arial"/>
                <w:sz w:val="18"/>
                <w:szCs w:val="18"/>
              </w:rPr>
              <w:t>5,417</w:t>
            </w:r>
          </w:p>
        </w:tc>
        <w:tc>
          <w:tcPr>
            <w:tcW w:w="349" w:type="pct"/>
          </w:tcPr>
          <w:p w14:paraId="43FCBA50" w14:textId="77777777" w:rsidR="00CB2235" w:rsidRPr="002C45CB" w:rsidRDefault="00CB2235" w:rsidP="00CB2235">
            <w:pPr>
              <w:jc w:val="center"/>
              <w:rPr>
                <w:rFonts w:cs="Arial"/>
                <w:sz w:val="18"/>
                <w:szCs w:val="18"/>
              </w:rPr>
            </w:pPr>
            <w:r w:rsidRPr="002C45CB">
              <w:rPr>
                <w:rFonts w:cs="Arial"/>
                <w:sz w:val="18"/>
                <w:szCs w:val="18"/>
              </w:rPr>
              <w:t>21.4</w:t>
            </w:r>
          </w:p>
        </w:tc>
        <w:tc>
          <w:tcPr>
            <w:tcW w:w="350" w:type="pct"/>
          </w:tcPr>
          <w:p w14:paraId="51846A06" w14:textId="77777777" w:rsidR="00CB2235" w:rsidRPr="002C45CB" w:rsidRDefault="00CB2235" w:rsidP="00CB2235">
            <w:pPr>
              <w:jc w:val="center"/>
              <w:rPr>
                <w:rFonts w:cs="Arial"/>
                <w:sz w:val="18"/>
                <w:szCs w:val="18"/>
              </w:rPr>
            </w:pPr>
            <w:r w:rsidRPr="002C45CB">
              <w:rPr>
                <w:rFonts w:cs="Arial"/>
                <w:sz w:val="18"/>
                <w:szCs w:val="18"/>
              </w:rPr>
              <w:t>3.2</w:t>
            </w:r>
          </w:p>
        </w:tc>
        <w:tc>
          <w:tcPr>
            <w:tcW w:w="349" w:type="pct"/>
            <w:gridSpan w:val="2"/>
          </w:tcPr>
          <w:p w14:paraId="5FE455A6" w14:textId="77777777" w:rsidR="00CB2235" w:rsidRPr="002C45CB" w:rsidRDefault="00CB2235" w:rsidP="00CB2235">
            <w:pPr>
              <w:jc w:val="center"/>
              <w:rPr>
                <w:rFonts w:cs="Arial"/>
                <w:sz w:val="18"/>
                <w:szCs w:val="18"/>
              </w:rPr>
            </w:pPr>
            <w:r w:rsidRPr="002C45CB">
              <w:rPr>
                <w:rFonts w:cs="Arial"/>
                <w:sz w:val="18"/>
                <w:szCs w:val="18"/>
              </w:rPr>
              <w:t>3,678</w:t>
            </w:r>
          </w:p>
        </w:tc>
        <w:tc>
          <w:tcPr>
            <w:tcW w:w="349" w:type="pct"/>
            <w:gridSpan w:val="2"/>
          </w:tcPr>
          <w:p w14:paraId="55B6A99B" w14:textId="77777777" w:rsidR="00CB2235" w:rsidRPr="002C45CB" w:rsidRDefault="00CB2235" w:rsidP="00CB2235">
            <w:pPr>
              <w:jc w:val="center"/>
              <w:rPr>
                <w:rFonts w:cs="Arial"/>
                <w:sz w:val="18"/>
                <w:szCs w:val="18"/>
              </w:rPr>
            </w:pPr>
            <w:r w:rsidRPr="002C45CB">
              <w:rPr>
                <w:rFonts w:cs="Arial"/>
                <w:sz w:val="18"/>
                <w:szCs w:val="18"/>
              </w:rPr>
              <w:t>21.9</w:t>
            </w:r>
          </w:p>
        </w:tc>
        <w:tc>
          <w:tcPr>
            <w:tcW w:w="350" w:type="pct"/>
            <w:gridSpan w:val="2"/>
          </w:tcPr>
          <w:p w14:paraId="5B957327" w14:textId="77777777" w:rsidR="00CB2235" w:rsidRPr="002C45CB" w:rsidRDefault="00CB2235" w:rsidP="00CB2235">
            <w:pPr>
              <w:jc w:val="center"/>
              <w:rPr>
                <w:rFonts w:cs="Arial"/>
                <w:sz w:val="18"/>
                <w:szCs w:val="18"/>
              </w:rPr>
            </w:pPr>
            <w:r w:rsidRPr="002C45CB">
              <w:rPr>
                <w:rFonts w:cs="Arial"/>
                <w:sz w:val="18"/>
                <w:szCs w:val="18"/>
              </w:rPr>
              <w:t>3.1</w:t>
            </w:r>
          </w:p>
        </w:tc>
        <w:tc>
          <w:tcPr>
            <w:tcW w:w="349" w:type="pct"/>
            <w:gridSpan w:val="2"/>
          </w:tcPr>
          <w:p w14:paraId="0F6F82D3" w14:textId="77777777" w:rsidR="00CB2235" w:rsidRPr="002C45CB" w:rsidRDefault="00CB2235" w:rsidP="00CB2235">
            <w:pPr>
              <w:jc w:val="center"/>
              <w:rPr>
                <w:rFonts w:cs="Arial"/>
                <w:sz w:val="18"/>
                <w:szCs w:val="18"/>
              </w:rPr>
            </w:pPr>
            <w:r w:rsidRPr="002C45CB">
              <w:rPr>
                <w:rFonts w:cs="Arial"/>
                <w:sz w:val="18"/>
                <w:szCs w:val="18"/>
              </w:rPr>
              <w:t>1,708</w:t>
            </w:r>
          </w:p>
        </w:tc>
        <w:tc>
          <w:tcPr>
            <w:tcW w:w="349" w:type="pct"/>
            <w:gridSpan w:val="2"/>
          </w:tcPr>
          <w:p w14:paraId="43FAA275" w14:textId="77777777" w:rsidR="00CB2235" w:rsidRPr="002C45CB" w:rsidRDefault="00CB2235" w:rsidP="00CB2235">
            <w:pPr>
              <w:jc w:val="center"/>
              <w:rPr>
                <w:rFonts w:cs="Arial"/>
                <w:sz w:val="18"/>
                <w:szCs w:val="18"/>
              </w:rPr>
            </w:pPr>
            <w:r w:rsidRPr="002C45CB">
              <w:rPr>
                <w:rFonts w:cs="Arial"/>
                <w:sz w:val="18"/>
                <w:szCs w:val="18"/>
              </w:rPr>
              <w:t>20.3</w:t>
            </w:r>
          </w:p>
        </w:tc>
        <w:tc>
          <w:tcPr>
            <w:tcW w:w="351" w:type="pct"/>
            <w:gridSpan w:val="2"/>
          </w:tcPr>
          <w:p w14:paraId="01373920" w14:textId="77777777" w:rsidR="00CB2235" w:rsidRPr="002C45CB" w:rsidRDefault="00CB2235" w:rsidP="00CB2235">
            <w:pPr>
              <w:jc w:val="center"/>
              <w:rPr>
                <w:rFonts w:cs="Arial"/>
                <w:sz w:val="18"/>
                <w:szCs w:val="18"/>
              </w:rPr>
            </w:pPr>
            <w:r w:rsidRPr="002C45CB">
              <w:rPr>
                <w:rFonts w:cs="Arial"/>
                <w:sz w:val="18"/>
                <w:szCs w:val="18"/>
              </w:rPr>
              <w:t>3.0</w:t>
            </w:r>
          </w:p>
        </w:tc>
      </w:tr>
      <w:tr w:rsidR="00CB2235" w:rsidRPr="002C45CB" w14:paraId="7B000E09" w14:textId="77777777" w:rsidTr="00CB2235">
        <w:trPr>
          <w:trHeight w:val="340"/>
          <w:jc w:val="left"/>
        </w:trPr>
        <w:tc>
          <w:tcPr>
            <w:tcW w:w="1855" w:type="pct"/>
          </w:tcPr>
          <w:p w14:paraId="49941CAC" w14:textId="77777777" w:rsidR="00CB2235" w:rsidRPr="002C45CB" w:rsidRDefault="00CB2235" w:rsidP="00CB2235">
            <w:pPr>
              <w:pStyle w:val="ListParagraph"/>
              <w:numPr>
                <w:ilvl w:val="0"/>
                <w:numId w:val="20"/>
              </w:numPr>
              <w:jc w:val="both"/>
              <w:rPr>
                <w:sz w:val="18"/>
                <w:szCs w:val="18"/>
                <w:lang w:val="en-GB"/>
              </w:rPr>
            </w:pPr>
            <w:r w:rsidRPr="002C45CB">
              <w:rPr>
                <w:sz w:val="18"/>
                <w:szCs w:val="18"/>
                <w:lang w:val="en-GB"/>
              </w:rPr>
              <w:t xml:space="preserve">% Thin (BMI &lt;18.5) </w:t>
            </w:r>
          </w:p>
        </w:tc>
        <w:tc>
          <w:tcPr>
            <w:tcW w:w="349" w:type="pct"/>
            <w:noWrap/>
          </w:tcPr>
          <w:p w14:paraId="521CBC10" w14:textId="77777777" w:rsidR="00CB2235" w:rsidRPr="002C45CB" w:rsidRDefault="00CB2235" w:rsidP="00CB2235">
            <w:pPr>
              <w:jc w:val="center"/>
              <w:rPr>
                <w:rFonts w:cs="Arial"/>
                <w:sz w:val="18"/>
                <w:szCs w:val="18"/>
              </w:rPr>
            </w:pPr>
            <w:r w:rsidRPr="002C45CB">
              <w:rPr>
                <w:rFonts w:cs="Arial"/>
                <w:sz w:val="18"/>
                <w:szCs w:val="18"/>
              </w:rPr>
              <w:t>5,417</w:t>
            </w:r>
          </w:p>
        </w:tc>
        <w:tc>
          <w:tcPr>
            <w:tcW w:w="349" w:type="pct"/>
          </w:tcPr>
          <w:p w14:paraId="336799E4" w14:textId="77777777" w:rsidR="00CB2235" w:rsidRPr="002C45CB" w:rsidRDefault="00CB2235" w:rsidP="00CB2235">
            <w:pPr>
              <w:jc w:val="center"/>
              <w:rPr>
                <w:rFonts w:cs="Arial"/>
                <w:sz w:val="18"/>
                <w:szCs w:val="18"/>
              </w:rPr>
            </w:pPr>
            <w:r w:rsidRPr="002C45CB">
              <w:rPr>
                <w:rFonts w:cs="Arial"/>
                <w:sz w:val="18"/>
                <w:szCs w:val="18"/>
              </w:rPr>
              <w:t>14.6%</w:t>
            </w:r>
          </w:p>
        </w:tc>
        <w:tc>
          <w:tcPr>
            <w:tcW w:w="350" w:type="pct"/>
          </w:tcPr>
          <w:p w14:paraId="28877EC5"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71171538" w14:textId="77777777" w:rsidR="00CB2235" w:rsidRPr="002C45CB" w:rsidRDefault="00CB2235" w:rsidP="00CB2235">
            <w:pPr>
              <w:jc w:val="center"/>
              <w:rPr>
                <w:rFonts w:cs="Arial"/>
                <w:sz w:val="18"/>
                <w:szCs w:val="18"/>
              </w:rPr>
            </w:pPr>
            <w:r w:rsidRPr="002C45CB">
              <w:rPr>
                <w:rFonts w:cs="Arial"/>
                <w:sz w:val="18"/>
                <w:szCs w:val="18"/>
              </w:rPr>
              <w:t>3,678</w:t>
            </w:r>
          </w:p>
        </w:tc>
        <w:tc>
          <w:tcPr>
            <w:tcW w:w="349" w:type="pct"/>
            <w:gridSpan w:val="2"/>
          </w:tcPr>
          <w:p w14:paraId="1D95F464" w14:textId="77777777" w:rsidR="00CB2235" w:rsidRPr="002C45CB" w:rsidRDefault="00CB2235" w:rsidP="00CB2235">
            <w:pPr>
              <w:jc w:val="center"/>
              <w:rPr>
                <w:rFonts w:cs="Arial"/>
                <w:sz w:val="18"/>
                <w:szCs w:val="18"/>
              </w:rPr>
            </w:pPr>
            <w:r w:rsidRPr="002C45CB">
              <w:rPr>
                <w:rFonts w:cs="Arial"/>
                <w:sz w:val="18"/>
                <w:szCs w:val="18"/>
              </w:rPr>
              <w:t>9.2%</w:t>
            </w:r>
          </w:p>
        </w:tc>
        <w:tc>
          <w:tcPr>
            <w:tcW w:w="350" w:type="pct"/>
            <w:gridSpan w:val="2"/>
          </w:tcPr>
          <w:p w14:paraId="1CCD5B26"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0D2E8AD6" w14:textId="77777777" w:rsidR="00CB2235" w:rsidRPr="002C45CB" w:rsidRDefault="00CB2235" w:rsidP="00CB2235">
            <w:pPr>
              <w:jc w:val="center"/>
              <w:rPr>
                <w:rFonts w:cs="Arial"/>
                <w:sz w:val="18"/>
                <w:szCs w:val="18"/>
              </w:rPr>
            </w:pPr>
            <w:r w:rsidRPr="002C45CB">
              <w:rPr>
                <w:rFonts w:cs="Arial"/>
                <w:sz w:val="18"/>
                <w:szCs w:val="18"/>
              </w:rPr>
              <w:t>1,708</w:t>
            </w:r>
          </w:p>
        </w:tc>
        <w:tc>
          <w:tcPr>
            <w:tcW w:w="349" w:type="pct"/>
            <w:gridSpan w:val="2"/>
          </w:tcPr>
          <w:p w14:paraId="4D90F8E7" w14:textId="77777777" w:rsidR="00CB2235" w:rsidRPr="002C45CB" w:rsidRDefault="00CB2235" w:rsidP="00CB2235">
            <w:pPr>
              <w:jc w:val="center"/>
              <w:rPr>
                <w:rFonts w:cs="Arial"/>
                <w:sz w:val="18"/>
                <w:szCs w:val="18"/>
              </w:rPr>
            </w:pPr>
            <w:r w:rsidRPr="002C45CB">
              <w:rPr>
                <w:rFonts w:cs="Arial"/>
                <w:sz w:val="18"/>
                <w:szCs w:val="18"/>
              </w:rPr>
              <w:t>26.0%</w:t>
            </w:r>
          </w:p>
        </w:tc>
        <w:tc>
          <w:tcPr>
            <w:tcW w:w="351" w:type="pct"/>
            <w:gridSpan w:val="2"/>
          </w:tcPr>
          <w:p w14:paraId="4DA9827F"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4BF1A15D" w14:textId="77777777" w:rsidTr="00CB2235">
        <w:trPr>
          <w:trHeight w:val="340"/>
          <w:jc w:val="left"/>
        </w:trPr>
        <w:tc>
          <w:tcPr>
            <w:tcW w:w="1855" w:type="pct"/>
          </w:tcPr>
          <w:p w14:paraId="4C276F8C" w14:textId="77777777" w:rsidR="00CB2235" w:rsidRPr="002C45CB" w:rsidRDefault="00CB2235" w:rsidP="00CB2235">
            <w:pPr>
              <w:pStyle w:val="ListParagraph"/>
              <w:numPr>
                <w:ilvl w:val="0"/>
                <w:numId w:val="20"/>
              </w:numPr>
              <w:jc w:val="both"/>
              <w:rPr>
                <w:color w:val="000000" w:themeColor="text1"/>
                <w:sz w:val="18"/>
                <w:szCs w:val="18"/>
                <w:lang w:val="en-GB"/>
              </w:rPr>
            </w:pPr>
            <w:r w:rsidRPr="002C45CB">
              <w:rPr>
                <w:sz w:val="18"/>
                <w:szCs w:val="18"/>
                <w:lang w:val="en-GB"/>
              </w:rPr>
              <w:t xml:space="preserve">% Normal (BMI 18.5-24.9) </w:t>
            </w:r>
          </w:p>
        </w:tc>
        <w:tc>
          <w:tcPr>
            <w:tcW w:w="349" w:type="pct"/>
            <w:noWrap/>
          </w:tcPr>
          <w:p w14:paraId="1FEF2680" w14:textId="77777777" w:rsidR="00CB2235" w:rsidRPr="002C45CB" w:rsidRDefault="00CB2235" w:rsidP="00CB2235">
            <w:pPr>
              <w:jc w:val="center"/>
              <w:rPr>
                <w:rFonts w:cs="Arial"/>
                <w:sz w:val="18"/>
                <w:szCs w:val="18"/>
              </w:rPr>
            </w:pPr>
            <w:r w:rsidRPr="002C45CB">
              <w:rPr>
                <w:rFonts w:cs="Arial"/>
                <w:sz w:val="18"/>
                <w:szCs w:val="18"/>
              </w:rPr>
              <w:t>5,417</w:t>
            </w:r>
          </w:p>
        </w:tc>
        <w:tc>
          <w:tcPr>
            <w:tcW w:w="349" w:type="pct"/>
          </w:tcPr>
          <w:p w14:paraId="34A4D1C5" w14:textId="77777777" w:rsidR="00CB2235" w:rsidRPr="002C45CB" w:rsidRDefault="00CB2235" w:rsidP="00CB2235">
            <w:pPr>
              <w:jc w:val="center"/>
              <w:rPr>
                <w:rFonts w:cs="Arial"/>
                <w:sz w:val="18"/>
                <w:szCs w:val="18"/>
              </w:rPr>
            </w:pPr>
            <w:r w:rsidRPr="002C45CB">
              <w:rPr>
                <w:rFonts w:cs="Arial"/>
                <w:sz w:val="18"/>
                <w:szCs w:val="18"/>
              </w:rPr>
              <w:t>74.4%</w:t>
            </w:r>
          </w:p>
        </w:tc>
        <w:tc>
          <w:tcPr>
            <w:tcW w:w="350" w:type="pct"/>
          </w:tcPr>
          <w:p w14:paraId="3210412B"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34A0D6DA" w14:textId="77777777" w:rsidR="00CB2235" w:rsidRPr="002C45CB" w:rsidRDefault="00CB2235" w:rsidP="00CB2235">
            <w:pPr>
              <w:jc w:val="center"/>
              <w:rPr>
                <w:rFonts w:cs="Arial"/>
                <w:sz w:val="18"/>
                <w:szCs w:val="18"/>
              </w:rPr>
            </w:pPr>
            <w:r w:rsidRPr="002C45CB">
              <w:rPr>
                <w:rFonts w:cs="Arial"/>
                <w:sz w:val="18"/>
                <w:szCs w:val="18"/>
              </w:rPr>
              <w:t>3,678</w:t>
            </w:r>
          </w:p>
        </w:tc>
        <w:tc>
          <w:tcPr>
            <w:tcW w:w="349" w:type="pct"/>
            <w:gridSpan w:val="2"/>
          </w:tcPr>
          <w:p w14:paraId="195F46EF" w14:textId="77777777" w:rsidR="00CB2235" w:rsidRPr="002C45CB" w:rsidRDefault="00CB2235" w:rsidP="00CB2235">
            <w:pPr>
              <w:jc w:val="center"/>
              <w:rPr>
                <w:rFonts w:cs="Arial"/>
                <w:sz w:val="18"/>
                <w:szCs w:val="18"/>
              </w:rPr>
            </w:pPr>
            <w:r w:rsidRPr="002C45CB">
              <w:rPr>
                <w:rFonts w:cs="Arial"/>
                <w:sz w:val="18"/>
                <w:szCs w:val="18"/>
              </w:rPr>
              <w:t>77.4%</w:t>
            </w:r>
          </w:p>
        </w:tc>
        <w:tc>
          <w:tcPr>
            <w:tcW w:w="350" w:type="pct"/>
            <w:gridSpan w:val="2"/>
          </w:tcPr>
          <w:p w14:paraId="7730FB37"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2D225642" w14:textId="77777777" w:rsidR="00CB2235" w:rsidRPr="002C45CB" w:rsidRDefault="00CB2235" w:rsidP="00CB2235">
            <w:pPr>
              <w:jc w:val="center"/>
              <w:rPr>
                <w:rFonts w:cs="Arial"/>
                <w:sz w:val="18"/>
                <w:szCs w:val="18"/>
              </w:rPr>
            </w:pPr>
            <w:r w:rsidRPr="002C45CB">
              <w:rPr>
                <w:rFonts w:cs="Arial"/>
                <w:sz w:val="18"/>
                <w:szCs w:val="18"/>
              </w:rPr>
              <w:t>1,708</w:t>
            </w:r>
          </w:p>
        </w:tc>
        <w:tc>
          <w:tcPr>
            <w:tcW w:w="349" w:type="pct"/>
            <w:gridSpan w:val="2"/>
          </w:tcPr>
          <w:p w14:paraId="1953DD66" w14:textId="77777777" w:rsidR="00CB2235" w:rsidRPr="002C45CB" w:rsidRDefault="00CB2235" w:rsidP="00CB2235">
            <w:pPr>
              <w:jc w:val="center"/>
              <w:rPr>
                <w:rFonts w:cs="Arial"/>
                <w:sz w:val="18"/>
                <w:szCs w:val="18"/>
              </w:rPr>
            </w:pPr>
            <w:r w:rsidRPr="002C45CB">
              <w:rPr>
                <w:rFonts w:cs="Arial"/>
                <w:sz w:val="18"/>
                <w:szCs w:val="18"/>
              </w:rPr>
              <w:t>67.9%</w:t>
            </w:r>
          </w:p>
        </w:tc>
        <w:tc>
          <w:tcPr>
            <w:tcW w:w="351" w:type="pct"/>
            <w:gridSpan w:val="2"/>
          </w:tcPr>
          <w:p w14:paraId="4161471B"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4557809F" w14:textId="77777777" w:rsidTr="00CB2235">
        <w:trPr>
          <w:trHeight w:val="340"/>
          <w:jc w:val="left"/>
        </w:trPr>
        <w:tc>
          <w:tcPr>
            <w:tcW w:w="1855" w:type="pct"/>
          </w:tcPr>
          <w:p w14:paraId="0FC83C5D" w14:textId="77777777" w:rsidR="00CB2235" w:rsidRPr="002C45CB" w:rsidRDefault="00CB2235" w:rsidP="00CB2235">
            <w:pPr>
              <w:pStyle w:val="ListParagraph"/>
              <w:numPr>
                <w:ilvl w:val="0"/>
                <w:numId w:val="20"/>
              </w:numPr>
              <w:jc w:val="both"/>
              <w:rPr>
                <w:color w:val="000000" w:themeColor="text1"/>
                <w:sz w:val="18"/>
                <w:szCs w:val="18"/>
                <w:lang w:val="en-GB"/>
              </w:rPr>
            </w:pPr>
            <w:r w:rsidRPr="002C45CB">
              <w:rPr>
                <w:sz w:val="18"/>
                <w:szCs w:val="18"/>
                <w:lang w:val="en-GB"/>
              </w:rPr>
              <w:t>% Overweight/obese (BMI ≥25)</w:t>
            </w:r>
          </w:p>
        </w:tc>
        <w:tc>
          <w:tcPr>
            <w:tcW w:w="349" w:type="pct"/>
            <w:noWrap/>
          </w:tcPr>
          <w:p w14:paraId="0FC06B85" w14:textId="77777777" w:rsidR="00CB2235" w:rsidRPr="002C45CB" w:rsidRDefault="00CB2235" w:rsidP="00CB2235">
            <w:pPr>
              <w:jc w:val="center"/>
              <w:rPr>
                <w:rFonts w:cs="Arial"/>
                <w:sz w:val="18"/>
                <w:szCs w:val="18"/>
              </w:rPr>
            </w:pPr>
            <w:r w:rsidRPr="002C45CB">
              <w:rPr>
                <w:rFonts w:cs="Arial"/>
                <w:sz w:val="18"/>
                <w:szCs w:val="18"/>
              </w:rPr>
              <w:t>5,417</w:t>
            </w:r>
          </w:p>
        </w:tc>
        <w:tc>
          <w:tcPr>
            <w:tcW w:w="349" w:type="pct"/>
          </w:tcPr>
          <w:p w14:paraId="63E9757A" w14:textId="77777777" w:rsidR="00CB2235" w:rsidRPr="002C45CB" w:rsidRDefault="00CB2235" w:rsidP="00CB2235">
            <w:pPr>
              <w:jc w:val="center"/>
              <w:rPr>
                <w:rFonts w:cs="Arial"/>
                <w:sz w:val="18"/>
                <w:szCs w:val="18"/>
              </w:rPr>
            </w:pPr>
            <w:r w:rsidRPr="002C45CB">
              <w:rPr>
                <w:rFonts w:cs="Arial"/>
                <w:sz w:val="18"/>
                <w:szCs w:val="18"/>
              </w:rPr>
              <w:t>11.1%</w:t>
            </w:r>
          </w:p>
        </w:tc>
        <w:tc>
          <w:tcPr>
            <w:tcW w:w="350" w:type="pct"/>
          </w:tcPr>
          <w:p w14:paraId="0E4CB0F3"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2F2D15C6" w14:textId="77777777" w:rsidR="00CB2235" w:rsidRPr="002C45CB" w:rsidRDefault="00CB2235" w:rsidP="00CB2235">
            <w:pPr>
              <w:jc w:val="center"/>
              <w:rPr>
                <w:rFonts w:cs="Arial"/>
                <w:sz w:val="18"/>
                <w:szCs w:val="18"/>
              </w:rPr>
            </w:pPr>
            <w:r w:rsidRPr="002C45CB">
              <w:rPr>
                <w:rFonts w:cs="Arial"/>
                <w:sz w:val="18"/>
                <w:szCs w:val="18"/>
              </w:rPr>
              <w:t>3,678</w:t>
            </w:r>
          </w:p>
        </w:tc>
        <w:tc>
          <w:tcPr>
            <w:tcW w:w="349" w:type="pct"/>
            <w:gridSpan w:val="2"/>
          </w:tcPr>
          <w:p w14:paraId="6FA908F2" w14:textId="77777777" w:rsidR="00CB2235" w:rsidRPr="002C45CB" w:rsidRDefault="00CB2235" w:rsidP="00CB2235">
            <w:pPr>
              <w:jc w:val="center"/>
              <w:rPr>
                <w:rFonts w:cs="Arial"/>
                <w:sz w:val="18"/>
                <w:szCs w:val="18"/>
              </w:rPr>
            </w:pPr>
            <w:r w:rsidRPr="002C45CB">
              <w:rPr>
                <w:rFonts w:cs="Arial"/>
                <w:sz w:val="18"/>
                <w:szCs w:val="18"/>
              </w:rPr>
              <w:t>13.4%</w:t>
            </w:r>
          </w:p>
        </w:tc>
        <w:tc>
          <w:tcPr>
            <w:tcW w:w="350" w:type="pct"/>
            <w:gridSpan w:val="2"/>
          </w:tcPr>
          <w:p w14:paraId="42C918B6"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37C5CE11" w14:textId="77777777" w:rsidR="00CB2235" w:rsidRPr="002C45CB" w:rsidRDefault="00CB2235" w:rsidP="00CB2235">
            <w:pPr>
              <w:jc w:val="center"/>
              <w:rPr>
                <w:rFonts w:cs="Arial"/>
                <w:sz w:val="18"/>
                <w:szCs w:val="18"/>
              </w:rPr>
            </w:pPr>
            <w:r w:rsidRPr="002C45CB">
              <w:rPr>
                <w:rFonts w:cs="Arial"/>
                <w:sz w:val="18"/>
                <w:szCs w:val="18"/>
              </w:rPr>
              <w:t>1,708</w:t>
            </w:r>
          </w:p>
        </w:tc>
        <w:tc>
          <w:tcPr>
            <w:tcW w:w="349" w:type="pct"/>
            <w:gridSpan w:val="2"/>
          </w:tcPr>
          <w:p w14:paraId="3A7F34BF" w14:textId="77777777" w:rsidR="00CB2235" w:rsidRPr="002C45CB" w:rsidRDefault="00CB2235" w:rsidP="00CB2235">
            <w:pPr>
              <w:jc w:val="center"/>
              <w:rPr>
                <w:rFonts w:cs="Arial"/>
                <w:sz w:val="18"/>
                <w:szCs w:val="18"/>
              </w:rPr>
            </w:pPr>
            <w:r w:rsidRPr="002C45CB">
              <w:rPr>
                <w:rFonts w:cs="Arial"/>
                <w:sz w:val="18"/>
                <w:szCs w:val="18"/>
              </w:rPr>
              <w:t>6.2%</w:t>
            </w:r>
          </w:p>
        </w:tc>
        <w:tc>
          <w:tcPr>
            <w:tcW w:w="351" w:type="pct"/>
            <w:gridSpan w:val="2"/>
          </w:tcPr>
          <w:p w14:paraId="3D1763AC"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36705923" w14:textId="77777777" w:rsidTr="00CB2235">
        <w:trPr>
          <w:trHeight w:val="340"/>
          <w:jc w:val="left"/>
        </w:trPr>
        <w:tc>
          <w:tcPr>
            <w:tcW w:w="1855" w:type="pct"/>
          </w:tcPr>
          <w:p w14:paraId="48EE2402" w14:textId="77777777" w:rsidR="00CB2235" w:rsidRPr="002C45CB" w:rsidRDefault="00CB2235" w:rsidP="00CB2235">
            <w:pPr>
              <w:jc w:val="both"/>
              <w:rPr>
                <w:rFonts w:cs="Arial"/>
                <w:color w:val="000000" w:themeColor="text1"/>
                <w:sz w:val="18"/>
                <w:szCs w:val="18"/>
              </w:rPr>
            </w:pPr>
            <w:r w:rsidRPr="002C45CB">
              <w:rPr>
                <w:rFonts w:cs="Arial"/>
                <w:sz w:val="18"/>
                <w:szCs w:val="18"/>
              </w:rPr>
              <w:t>MUAC (mm)</w:t>
            </w:r>
          </w:p>
        </w:tc>
        <w:tc>
          <w:tcPr>
            <w:tcW w:w="349" w:type="pct"/>
            <w:noWrap/>
          </w:tcPr>
          <w:p w14:paraId="72E84F2B" w14:textId="77777777" w:rsidR="00CB2235" w:rsidRPr="002C45CB" w:rsidRDefault="00CB2235" w:rsidP="00CB2235">
            <w:pPr>
              <w:jc w:val="center"/>
              <w:rPr>
                <w:rFonts w:cs="Arial"/>
                <w:sz w:val="18"/>
                <w:szCs w:val="18"/>
              </w:rPr>
            </w:pPr>
            <w:r w:rsidRPr="002C45CB">
              <w:rPr>
                <w:rFonts w:cs="Arial"/>
                <w:sz w:val="18"/>
                <w:szCs w:val="18"/>
              </w:rPr>
              <w:t>5,423</w:t>
            </w:r>
          </w:p>
        </w:tc>
        <w:tc>
          <w:tcPr>
            <w:tcW w:w="349" w:type="pct"/>
          </w:tcPr>
          <w:p w14:paraId="55321AC8" w14:textId="77777777" w:rsidR="00CB2235" w:rsidRPr="002C45CB" w:rsidRDefault="00CB2235" w:rsidP="00CB2235">
            <w:pPr>
              <w:jc w:val="center"/>
              <w:rPr>
                <w:rFonts w:cs="Arial"/>
                <w:sz w:val="18"/>
                <w:szCs w:val="18"/>
              </w:rPr>
            </w:pPr>
            <w:r w:rsidRPr="002C45CB">
              <w:rPr>
                <w:rFonts w:cs="Arial"/>
                <w:sz w:val="18"/>
                <w:szCs w:val="18"/>
              </w:rPr>
              <w:t>250.5</w:t>
            </w:r>
          </w:p>
        </w:tc>
        <w:tc>
          <w:tcPr>
            <w:tcW w:w="350" w:type="pct"/>
          </w:tcPr>
          <w:p w14:paraId="7E3A55BA" w14:textId="77777777" w:rsidR="00CB2235" w:rsidRPr="002C45CB" w:rsidRDefault="00CB2235" w:rsidP="00CB2235">
            <w:pPr>
              <w:jc w:val="center"/>
              <w:rPr>
                <w:rFonts w:cs="Arial"/>
                <w:sz w:val="18"/>
                <w:szCs w:val="18"/>
              </w:rPr>
            </w:pPr>
            <w:r w:rsidRPr="002C45CB">
              <w:rPr>
                <w:rFonts w:cs="Arial"/>
                <w:sz w:val="18"/>
                <w:szCs w:val="18"/>
              </w:rPr>
              <w:t>29.4</w:t>
            </w:r>
          </w:p>
        </w:tc>
        <w:tc>
          <w:tcPr>
            <w:tcW w:w="349" w:type="pct"/>
            <w:gridSpan w:val="2"/>
          </w:tcPr>
          <w:p w14:paraId="1EF7B011" w14:textId="77777777" w:rsidR="00CB2235" w:rsidRPr="002C45CB" w:rsidRDefault="00CB2235" w:rsidP="00CB2235">
            <w:pPr>
              <w:jc w:val="center"/>
              <w:rPr>
                <w:rFonts w:cs="Arial"/>
                <w:sz w:val="18"/>
                <w:szCs w:val="18"/>
              </w:rPr>
            </w:pPr>
            <w:r w:rsidRPr="002C45CB">
              <w:rPr>
                <w:rFonts w:cs="Arial"/>
                <w:sz w:val="18"/>
                <w:szCs w:val="18"/>
              </w:rPr>
              <w:t>3,681</w:t>
            </w:r>
          </w:p>
        </w:tc>
        <w:tc>
          <w:tcPr>
            <w:tcW w:w="349" w:type="pct"/>
            <w:gridSpan w:val="2"/>
          </w:tcPr>
          <w:p w14:paraId="1F2A3A72" w14:textId="77777777" w:rsidR="00CB2235" w:rsidRPr="002C45CB" w:rsidRDefault="00CB2235" w:rsidP="00CB2235">
            <w:pPr>
              <w:jc w:val="center"/>
              <w:rPr>
                <w:rFonts w:cs="Arial"/>
                <w:sz w:val="18"/>
                <w:szCs w:val="18"/>
              </w:rPr>
            </w:pPr>
            <w:r w:rsidRPr="002C45CB">
              <w:rPr>
                <w:rFonts w:cs="Arial"/>
                <w:sz w:val="18"/>
                <w:szCs w:val="18"/>
              </w:rPr>
              <w:t>251.4</w:t>
            </w:r>
          </w:p>
        </w:tc>
        <w:tc>
          <w:tcPr>
            <w:tcW w:w="350" w:type="pct"/>
            <w:gridSpan w:val="2"/>
          </w:tcPr>
          <w:p w14:paraId="3210D8B8" w14:textId="77777777" w:rsidR="00CB2235" w:rsidRPr="002C45CB" w:rsidRDefault="00CB2235" w:rsidP="00CB2235">
            <w:pPr>
              <w:jc w:val="center"/>
              <w:rPr>
                <w:rFonts w:cs="Arial"/>
                <w:sz w:val="18"/>
                <w:szCs w:val="18"/>
              </w:rPr>
            </w:pPr>
            <w:r w:rsidRPr="002C45CB">
              <w:rPr>
                <w:rFonts w:cs="Arial"/>
                <w:sz w:val="18"/>
                <w:szCs w:val="18"/>
              </w:rPr>
              <w:t>30.2</w:t>
            </w:r>
          </w:p>
        </w:tc>
        <w:tc>
          <w:tcPr>
            <w:tcW w:w="349" w:type="pct"/>
            <w:gridSpan w:val="2"/>
          </w:tcPr>
          <w:p w14:paraId="4B56D240" w14:textId="77777777" w:rsidR="00CB2235" w:rsidRPr="002C45CB" w:rsidRDefault="00CB2235" w:rsidP="00CB2235">
            <w:pPr>
              <w:jc w:val="center"/>
              <w:rPr>
                <w:rFonts w:cs="Arial"/>
                <w:sz w:val="18"/>
                <w:szCs w:val="18"/>
              </w:rPr>
            </w:pPr>
            <w:r w:rsidRPr="002C45CB">
              <w:rPr>
                <w:rFonts w:cs="Arial"/>
                <w:sz w:val="18"/>
                <w:szCs w:val="18"/>
              </w:rPr>
              <w:t>1,711</w:t>
            </w:r>
          </w:p>
        </w:tc>
        <w:tc>
          <w:tcPr>
            <w:tcW w:w="349" w:type="pct"/>
            <w:gridSpan w:val="2"/>
          </w:tcPr>
          <w:p w14:paraId="5CCCBF0F" w14:textId="77777777" w:rsidR="00CB2235" w:rsidRPr="002C45CB" w:rsidRDefault="00CB2235" w:rsidP="00CB2235">
            <w:pPr>
              <w:jc w:val="center"/>
              <w:rPr>
                <w:rFonts w:cs="Arial"/>
                <w:sz w:val="18"/>
                <w:szCs w:val="18"/>
              </w:rPr>
            </w:pPr>
            <w:r w:rsidRPr="002C45CB">
              <w:rPr>
                <w:rFonts w:cs="Arial"/>
                <w:sz w:val="18"/>
                <w:szCs w:val="18"/>
              </w:rPr>
              <w:t>248.3</w:t>
            </w:r>
          </w:p>
        </w:tc>
        <w:tc>
          <w:tcPr>
            <w:tcW w:w="351" w:type="pct"/>
            <w:gridSpan w:val="2"/>
          </w:tcPr>
          <w:p w14:paraId="35CA8C2D" w14:textId="77777777" w:rsidR="00CB2235" w:rsidRPr="002C45CB" w:rsidRDefault="00CB2235" w:rsidP="00CB2235">
            <w:pPr>
              <w:jc w:val="center"/>
              <w:rPr>
                <w:rFonts w:cs="Arial"/>
                <w:sz w:val="18"/>
                <w:szCs w:val="18"/>
              </w:rPr>
            </w:pPr>
            <w:r w:rsidRPr="002C45CB">
              <w:rPr>
                <w:rFonts w:cs="Arial"/>
                <w:sz w:val="18"/>
                <w:szCs w:val="18"/>
              </w:rPr>
              <w:t>27.1</w:t>
            </w:r>
          </w:p>
        </w:tc>
      </w:tr>
      <w:tr w:rsidR="00CB2235" w:rsidRPr="002C45CB" w14:paraId="1F3BC3DA" w14:textId="77777777" w:rsidTr="00CB2235">
        <w:trPr>
          <w:trHeight w:val="340"/>
          <w:jc w:val="left"/>
        </w:trPr>
        <w:tc>
          <w:tcPr>
            <w:tcW w:w="1855" w:type="pct"/>
          </w:tcPr>
          <w:p w14:paraId="0F1875CD" w14:textId="77777777" w:rsidR="00CB2235" w:rsidRPr="002C45CB" w:rsidRDefault="00CB2235" w:rsidP="00CB2235">
            <w:pPr>
              <w:pStyle w:val="ListParagraph"/>
              <w:numPr>
                <w:ilvl w:val="0"/>
                <w:numId w:val="77"/>
              </w:numPr>
              <w:jc w:val="both"/>
              <w:rPr>
                <w:sz w:val="18"/>
                <w:szCs w:val="18"/>
                <w:lang w:val="en-GB"/>
              </w:rPr>
            </w:pPr>
            <w:r w:rsidRPr="002C45CB">
              <w:rPr>
                <w:sz w:val="18"/>
                <w:szCs w:val="18"/>
                <w:lang w:val="en-GB"/>
              </w:rPr>
              <w:t>% MUAC &lt;185mm</w:t>
            </w:r>
            <w:r w:rsidRPr="002C45CB">
              <w:rPr>
                <w:sz w:val="18"/>
                <w:szCs w:val="18"/>
                <w:vertAlign w:val="superscript"/>
                <w:lang w:val="en-GB"/>
              </w:rPr>
              <w:t>+</w:t>
            </w:r>
          </w:p>
          <w:p w14:paraId="386BE408" w14:textId="77777777" w:rsidR="00CB2235" w:rsidRPr="002C45CB" w:rsidRDefault="00CB2235" w:rsidP="00CB2235">
            <w:pPr>
              <w:pStyle w:val="ListParagraph"/>
              <w:numPr>
                <w:ilvl w:val="0"/>
                <w:numId w:val="0"/>
              </w:numPr>
              <w:ind w:left="720"/>
              <w:jc w:val="both"/>
              <w:rPr>
                <w:sz w:val="18"/>
                <w:szCs w:val="18"/>
                <w:lang w:val="en-GB"/>
              </w:rPr>
            </w:pPr>
            <w:r w:rsidRPr="002C45CB">
              <w:rPr>
                <w:sz w:val="18"/>
                <w:szCs w:val="18"/>
                <w:lang w:val="en-GB"/>
              </w:rPr>
              <w:t>(severe acute malnutrition definition 1)</w:t>
            </w:r>
          </w:p>
        </w:tc>
        <w:tc>
          <w:tcPr>
            <w:tcW w:w="349" w:type="pct"/>
            <w:noWrap/>
          </w:tcPr>
          <w:p w14:paraId="1E17E757" w14:textId="77777777" w:rsidR="00CB2235" w:rsidRPr="002C45CB" w:rsidRDefault="00CB2235" w:rsidP="00CB2235">
            <w:pPr>
              <w:jc w:val="center"/>
              <w:rPr>
                <w:rFonts w:cs="Arial"/>
                <w:sz w:val="18"/>
                <w:szCs w:val="18"/>
              </w:rPr>
            </w:pPr>
            <w:r w:rsidRPr="002C45CB">
              <w:rPr>
                <w:rFonts w:cs="Arial"/>
                <w:sz w:val="18"/>
                <w:szCs w:val="18"/>
              </w:rPr>
              <w:t>5,436</w:t>
            </w:r>
          </w:p>
        </w:tc>
        <w:tc>
          <w:tcPr>
            <w:tcW w:w="349" w:type="pct"/>
          </w:tcPr>
          <w:p w14:paraId="1612C5AE" w14:textId="77777777" w:rsidR="00CB2235" w:rsidRPr="002C45CB" w:rsidRDefault="00CB2235" w:rsidP="00CB2235">
            <w:pPr>
              <w:jc w:val="center"/>
              <w:rPr>
                <w:rFonts w:cs="Arial"/>
                <w:sz w:val="18"/>
                <w:szCs w:val="18"/>
              </w:rPr>
            </w:pPr>
            <w:r w:rsidRPr="002C45CB">
              <w:rPr>
                <w:rFonts w:cs="Arial"/>
                <w:sz w:val="18"/>
                <w:szCs w:val="18"/>
              </w:rPr>
              <w:t>0.7%</w:t>
            </w:r>
          </w:p>
        </w:tc>
        <w:tc>
          <w:tcPr>
            <w:tcW w:w="350" w:type="pct"/>
          </w:tcPr>
          <w:p w14:paraId="69366C37"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67E2692C" w14:textId="77777777" w:rsidR="00CB2235" w:rsidRPr="002C45CB" w:rsidRDefault="00CB2235" w:rsidP="00CB2235">
            <w:pPr>
              <w:jc w:val="center"/>
              <w:rPr>
                <w:rFonts w:cs="Arial"/>
                <w:sz w:val="18"/>
                <w:szCs w:val="18"/>
              </w:rPr>
            </w:pPr>
            <w:r w:rsidRPr="002C45CB">
              <w:rPr>
                <w:rFonts w:cs="Arial"/>
                <w:sz w:val="18"/>
                <w:szCs w:val="18"/>
              </w:rPr>
              <w:t>3,690</w:t>
            </w:r>
          </w:p>
        </w:tc>
        <w:tc>
          <w:tcPr>
            <w:tcW w:w="349" w:type="pct"/>
            <w:gridSpan w:val="2"/>
          </w:tcPr>
          <w:p w14:paraId="73E9AC1A" w14:textId="77777777" w:rsidR="00CB2235" w:rsidRPr="002C45CB" w:rsidRDefault="00CB2235" w:rsidP="00CB2235">
            <w:pPr>
              <w:jc w:val="center"/>
              <w:rPr>
                <w:rFonts w:cs="Arial"/>
                <w:sz w:val="18"/>
                <w:szCs w:val="18"/>
              </w:rPr>
            </w:pPr>
            <w:r w:rsidRPr="002C45CB">
              <w:rPr>
                <w:rFonts w:cs="Arial"/>
                <w:sz w:val="18"/>
                <w:szCs w:val="18"/>
              </w:rPr>
              <w:t>1.0%</w:t>
            </w:r>
          </w:p>
        </w:tc>
        <w:tc>
          <w:tcPr>
            <w:tcW w:w="350" w:type="pct"/>
            <w:gridSpan w:val="2"/>
          </w:tcPr>
          <w:p w14:paraId="667C4998"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4920387D" w14:textId="77777777" w:rsidR="00CB2235" w:rsidRPr="002C45CB" w:rsidRDefault="00CB2235" w:rsidP="00CB2235">
            <w:pPr>
              <w:jc w:val="center"/>
              <w:rPr>
                <w:rFonts w:cs="Arial"/>
                <w:sz w:val="18"/>
                <w:szCs w:val="18"/>
              </w:rPr>
            </w:pPr>
            <w:r w:rsidRPr="002C45CB">
              <w:rPr>
                <w:rFonts w:cs="Arial"/>
                <w:sz w:val="18"/>
                <w:szCs w:val="18"/>
              </w:rPr>
              <w:t>1,715</w:t>
            </w:r>
          </w:p>
        </w:tc>
        <w:tc>
          <w:tcPr>
            <w:tcW w:w="349" w:type="pct"/>
            <w:gridSpan w:val="2"/>
          </w:tcPr>
          <w:p w14:paraId="7423FF4E" w14:textId="77777777" w:rsidR="00CB2235" w:rsidRPr="002C45CB" w:rsidRDefault="00CB2235" w:rsidP="00CB2235">
            <w:pPr>
              <w:jc w:val="center"/>
              <w:rPr>
                <w:rFonts w:cs="Arial"/>
                <w:sz w:val="18"/>
                <w:szCs w:val="18"/>
              </w:rPr>
            </w:pPr>
            <w:r w:rsidRPr="002C45CB">
              <w:rPr>
                <w:rFonts w:cs="Arial"/>
                <w:sz w:val="18"/>
                <w:szCs w:val="18"/>
              </w:rPr>
              <w:t>0.2%</w:t>
            </w:r>
          </w:p>
        </w:tc>
        <w:tc>
          <w:tcPr>
            <w:tcW w:w="351" w:type="pct"/>
            <w:gridSpan w:val="2"/>
          </w:tcPr>
          <w:p w14:paraId="240642C2"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4E33AA42" w14:textId="77777777" w:rsidTr="00CB2235">
        <w:trPr>
          <w:trHeight w:val="340"/>
          <w:jc w:val="left"/>
        </w:trPr>
        <w:tc>
          <w:tcPr>
            <w:tcW w:w="1855" w:type="pct"/>
          </w:tcPr>
          <w:p w14:paraId="52D53E96" w14:textId="77777777" w:rsidR="00CB2235" w:rsidRPr="002C45CB" w:rsidRDefault="00CB2235" w:rsidP="00CB2235">
            <w:pPr>
              <w:pStyle w:val="ListParagraph"/>
              <w:numPr>
                <w:ilvl w:val="0"/>
                <w:numId w:val="77"/>
              </w:numPr>
              <w:jc w:val="both"/>
              <w:rPr>
                <w:sz w:val="18"/>
                <w:szCs w:val="18"/>
                <w:lang w:val="en-GB"/>
              </w:rPr>
            </w:pPr>
            <w:r w:rsidRPr="002C45CB">
              <w:rPr>
                <w:sz w:val="18"/>
                <w:szCs w:val="18"/>
                <w:lang w:val="en-GB"/>
              </w:rPr>
              <w:t>% MUAC 185 to 220mm</w:t>
            </w:r>
            <w:r w:rsidRPr="002C45CB">
              <w:rPr>
                <w:sz w:val="18"/>
                <w:szCs w:val="18"/>
                <w:vertAlign w:val="superscript"/>
                <w:lang w:val="en-GB"/>
              </w:rPr>
              <w:t>+</w:t>
            </w:r>
          </w:p>
          <w:p w14:paraId="59CEE9C4" w14:textId="77777777" w:rsidR="00CB2235" w:rsidRPr="002C45CB" w:rsidRDefault="00CB2235" w:rsidP="00CB2235">
            <w:pPr>
              <w:pStyle w:val="ListParagraph"/>
              <w:numPr>
                <w:ilvl w:val="0"/>
                <w:numId w:val="0"/>
              </w:numPr>
              <w:ind w:left="720"/>
              <w:jc w:val="both"/>
              <w:rPr>
                <w:sz w:val="18"/>
                <w:szCs w:val="18"/>
                <w:lang w:val="en-GB"/>
              </w:rPr>
            </w:pPr>
            <w:r w:rsidRPr="002C45CB">
              <w:rPr>
                <w:sz w:val="18"/>
                <w:szCs w:val="18"/>
                <w:lang w:val="en-GB"/>
              </w:rPr>
              <w:t>(moderate acute malnutrition definition 1)</w:t>
            </w:r>
          </w:p>
        </w:tc>
        <w:tc>
          <w:tcPr>
            <w:tcW w:w="349" w:type="pct"/>
            <w:noWrap/>
          </w:tcPr>
          <w:p w14:paraId="71EAE5E8" w14:textId="77777777" w:rsidR="00CB2235" w:rsidRPr="002C45CB" w:rsidRDefault="00CB2235" w:rsidP="00CB2235">
            <w:pPr>
              <w:jc w:val="center"/>
              <w:rPr>
                <w:rFonts w:cs="Arial"/>
                <w:sz w:val="18"/>
                <w:szCs w:val="18"/>
              </w:rPr>
            </w:pPr>
            <w:r w:rsidRPr="002C45CB">
              <w:rPr>
                <w:rFonts w:cs="Arial"/>
                <w:sz w:val="18"/>
                <w:szCs w:val="18"/>
              </w:rPr>
              <w:t>5,436</w:t>
            </w:r>
          </w:p>
        </w:tc>
        <w:tc>
          <w:tcPr>
            <w:tcW w:w="349" w:type="pct"/>
          </w:tcPr>
          <w:p w14:paraId="5B82F016" w14:textId="77777777" w:rsidR="00CB2235" w:rsidRPr="002C45CB" w:rsidRDefault="00CB2235" w:rsidP="00CB2235">
            <w:pPr>
              <w:jc w:val="center"/>
              <w:rPr>
                <w:rFonts w:cs="Arial"/>
                <w:sz w:val="18"/>
                <w:szCs w:val="18"/>
              </w:rPr>
            </w:pPr>
            <w:r w:rsidRPr="002C45CB">
              <w:rPr>
                <w:rFonts w:cs="Arial"/>
                <w:sz w:val="18"/>
                <w:szCs w:val="18"/>
              </w:rPr>
              <w:t>10.0%</w:t>
            </w:r>
          </w:p>
        </w:tc>
        <w:tc>
          <w:tcPr>
            <w:tcW w:w="350" w:type="pct"/>
          </w:tcPr>
          <w:p w14:paraId="4941711B"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6E9CEEF9" w14:textId="77777777" w:rsidR="00CB2235" w:rsidRPr="002C45CB" w:rsidRDefault="00CB2235" w:rsidP="00CB2235">
            <w:pPr>
              <w:jc w:val="center"/>
              <w:rPr>
                <w:rFonts w:cs="Arial"/>
                <w:sz w:val="18"/>
                <w:szCs w:val="18"/>
              </w:rPr>
            </w:pPr>
            <w:r w:rsidRPr="002C45CB">
              <w:rPr>
                <w:rFonts w:cs="Arial"/>
                <w:sz w:val="18"/>
                <w:szCs w:val="18"/>
              </w:rPr>
              <w:t>3,690</w:t>
            </w:r>
          </w:p>
        </w:tc>
        <w:tc>
          <w:tcPr>
            <w:tcW w:w="349" w:type="pct"/>
            <w:gridSpan w:val="2"/>
          </w:tcPr>
          <w:p w14:paraId="1588C251" w14:textId="77777777" w:rsidR="00CB2235" w:rsidRPr="002C45CB" w:rsidRDefault="00CB2235" w:rsidP="00CB2235">
            <w:pPr>
              <w:jc w:val="center"/>
              <w:rPr>
                <w:rFonts w:cs="Arial"/>
                <w:sz w:val="18"/>
                <w:szCs w:val="18"/>
              </w:rPr>
            </w:pPr>
            <w:r w:rsidRPr="002C45CB">
              <w:rPr>
                <w:rFonts w:cs="Arial"/>
                <w:sz w:val="18"/>
                <w:szCs w:val="18"/>
              </w:rPr>
              <w:t>9.3%</w:t>
            </w:r>
          </w:p>
        </w:tc>
        <w:tc>
          <w:tcPr>
            <w:tcW w:w="350" w:type="pct"/>
            <w:gridSpan w:val="2"/>
          </w:tcPr>
          <w:p w14:paraId="3A935AA5"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42092EC7" w14:textId="77777777" w:rsidR="00CB2235" w:rsidRPr="002C45CB" w:rsidRDefault="00CB2235" w:rsidP="00CB2235">
            <w:pPr>
              <w:jc w:val="center"/>
              <w:rPr>
                <w:rFonts w:cs="Arial"/>
                <w:sz w:val="18"/>
                <w:szCs w:val="18"/>
              </w:rPr>
            </w:pPr>
            <w:r w:rsidRPr="002C45CB">
              <w:rPr>
                <w:rFonts w:cs="Arial"/>
                <w:sz w:val="18"/>
                <w:szCs w:val="18"/>
              </w:rPr>
              <w:t>1,715</w:t>
            </w:r>
          </w:p>
        </w:tc>
        <w:tc>
          <w:tcPr>
            <w:tcW w:w="349" w:type="pct"/>
            <w:gridSpan w:val="2"/>
          </w:tcPr>
          <w:p w14:paraId="75546307" w14:textId="77777777" w:rsidR="00CB2235" w:rsidRPr="002C45CB" w:rsidRDefault="00CB2235" w:rsidP="00CB2235">
            <w:pPr>
              <w:jc w:val="center"/>
              <w:rPr>
                <w:rFonts w:cs="Arial"/>
                <w:sz w:val="18"/>
                <w:szCs w:val="18"/>
              </w:rPr>
            </w:pPr>
            <w:r w:rsidRPr="002C45CB">
              <w:rPr>
                <w:rFonts w:cs="Arial"/>
                <w:sz w:val="18"/>
                <w:szCs w:val="18"/>
              </w:rPr>
              <w:t>11.6%</w:t>
            </w:r>
          </w:p>
        </w:tc>
        <w:tc>
          <w:tcPr>
            <w:tcW w:w="351" w:type="pct"/>
            <w:gridSpan w:val="2"/>
          </w:tcPr>
          <w:p w14:paraId="41680279"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4378D26B" w14:textId="77777777" w:rsidTr="00CB2235">
        <w:trPr>
          <w:trHeight w:val="340"/>
          <w:jc w:val="left"/>
        </w:trPr>
        <w:tc>
          <w:tcPr>
            <w:tcW w:w="1855" w:type="pct"/>
          </w:tcPr>
          <w:p w14:paraId="2F1778B3" w14:textId="77777777" w:rsidR="00CB2235" w:rsidRPr="002C45CB" w:rsidRDefault="00CB2235" w:rsidP="00CB2235">
            <w:pPr>
              <w:pStyle w:val="ListParagraph"/>
              <w:numPr>
                <w:ilvl w:val="0"/>
                <w:numId w:val="77"/>
              </w:numPr>
              <w:jc w:val="both"/>
              <w:rPr>
                <w:sz w:val="18"/>
                <w:szCs w:val="18"/>
                <w:lang w:val="en-GB"/>
              </w:rPr>
            </w:pPr>
            <w:r w:rsidRPr="002C45CB">
              <w:rPr>
                <w:sz w:val="18"/>
                <w:szCs w:val="18"/>
                <w:lang w:val="en-GB"/>
              </w:rPr>
              <w:t>% MUAC &lt;190mm</w:t>
            </w:r>
            <w:r w:rsidRPr="002C45CB">
              <w:rPr>
                <w:sz w:val="18"/>
                <w:szCs w:val="18"/>
                <w:vertAlign w:val="superscript"/>
                <w:lang w:val="en-GB"/>
              </w:rPr>
              <w:t>+</w:t>
            </w:r>
          </w:p>
          <w:p w14:paraId="327E32E2" w14:textId="77777777" w:rsidR="00CB2235" w:rsidRPr="002C45CB" w:rsidRDefault="00CB2235" w:rsidP="00CB2235">
            <w:pPr>
              <w:pStyle w:val="ListParagraph"/>
              <w:numPr>
                <w:ilvl w:val="0"/>
                <w:numId w:val="0"/>
              </w:numPr>
              <w:ind w:left="720"/>
              <w:jc w:val="both"/>
              <w:rPr>
                <w:sz w:val="18"/>
                <w:szCs w:val="18"/>
                <w:lang w:val="en-GB"/>
              </w:rPr>
            </w:pPr>
            <w:r w:rsidRPr="002C45CB">
              <w:rPr>
                <w:sz w:val="18"/>
                <w:szCs w:val="18"/>
                <w:lang w:val="en-GB"/>
              </w:rPr>
              <w:t>(severe acute malnutrition definition 2)</w:t>
            </w:r>
          </w:p>
        </w:tc>
        <w:tc>
          <w:tcPr>
            <w:tcW w:w="349" w:type="pct"/>
            <w:noWrap/>
          </w:tcPr>
          <w:p w14:paraId="2E72E95C" w14:textId="77777777" w:rsidR="00CB2235" w:rsidRPr="002C45CB" w:rsidRDefault="00CB2235" w:rsidP="00CB2235">
            <w:pPr>
              <w:jc w:val="center"/>
              <w:rPr>
                <w:rFonts w:cs="Arial"/>
                <w:sz w:val="18"/>
                <w:szCs w:val="18"/>
              </w:rPr>
            </w:pPr>
            <w:r w:rsidRPr="002C45CB">
              <w:rPr>
                <w:rFonts w:cs="Arial"/>
                <w:sz w:val="18"/>
                <w:szCs w:val="18"/>
              </w:rPr>
              <w:t>5,436</w:t>
            </w:r>
          </w:p>
        </w:tc>
        <w:tc>
          <w:tcPr>
            <w:tcW w:w="349" w:type="pct"/>
          </w:tcPr>
          <w:p w14:paraId="096F3F6C" w14:textId="77777777" w:rsidR="00CB2235" w:rsidRPr="002C45CB" w:rsidRDefault="00CB2235" w:rsidP="00CB2235">
            <w:pPr>
              <w:jc w:val="center"/>
              <w:rPr>
                <w:rFonts w:cs="Arial"/>
                <w:sz w:val="18"/>
                <w:szCs w:val="18"/>
              </w:rPr>
            </w:pPr>
            <w:r w:rsidRPr="002C45CB">
              <w:rPr>
                <w:rFonts w:cs="Arial"/>
                <w:sz w:val="18"/>
                <w:szCs w:val="18"/>
              </w:rPr>
              <w:t>0.9%</w:t>
            </w:r>
          </w:p>
        </w:tc>
        <w:tc>
          <w:tcPr>
            <w:tcW w:w="350" w:type="pct"/>
          </w:tcPr>
          <w:p w14:paraId="0BE0D347"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4B15F161" w14:textId="77777777" w:rsidR="00CB2235" w:rsidRPr="002C45CB" w:rsidRDefault="00CB2235" w:rsidP="00CB2235">
            <w:pPr>
              <w:jc w:val="center"/>
              <w:rPr>
                <w:rFonts w:cs="Arial"/>
                <w:sz w:val="18"/>
                <w:szCs w:val="18"/>
              </w:rPr>
            </w:pPr>
            <w:r w:rsidRPr="002C45CB">
              <w:rPr>
                <w:rFonts w:cs="Arial"/>
                <w:sz w:val="18"/>
                <w:szCs w:val="18"/>
              </w:rPr>
              <w:t>3,690</w:t>
            </w:r>
          </w:p>
        </w:tc>
        <w:tc>
          <w:tcPr>
            <w:tcW w:w="349" w:type="pct"/>
            <w:gridSpan w:val="2"/>
          </w:tcPr>
          <w:p w14:paraId="23DA04FC" w14:textId="77777777" w:rsidR="00CB2235" w:rsidRPr="002C45CB" w:rsidRDefault="00CB2235" w:rsidP="00CB2235">
            <w:pPr>
              <w:jc w:val="center"/>
              <w:rPr>
                <w:rFonts w:cs="Arial"/>
                <w:sz w:val="18"/>
                <w:szCs w:val="18"/>
              </w:rPr>
            </w:pPr>
            <w:r w:rsidRPr="002C45CB">
              <w:rPr>
                <w:rFonts w:cs="Arial"/>
                <w:sz w:val="18"/>
                <w:szCs w:val="18"/>
              </w:rPr>
              <w:t>1.1%</w:t>
            </w:r>
          </w:p>
        </w:tc>
        <w:tc>
          <w:tcPr>
            <w:tcW w:w="350" w:type="pct"/>
            <w:gridSpan w:val="2"/>
          </w:tcPr>
          <w:p w14:paraId="7DFDFCDA"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13DA3813" w14:textId="77777777" w:rsidR="00CB2235" w:rsidRPr="002C45CB" w:rsidRDefault="00CB2235" w:rsidP="00CB2235">
            <w:pPr>
              <w:jc w:val="center"/>
              <w:rPr>
                <w:rFonts w:cs="Arial"/>
                <w:sz w:val="18"/>
                <w:szCs w:val="18"/>
              </w:rPr>
            </w:pPr>
            <w:r w:rsidRPr="002C45CB">
              <w:rPr>
                <w:rFonts w:cs="Arial"/>
                <w:sz w:val="18"/>
                <w:szCs w:val="18"/>
              </w:rPr>
              <w:t>1,715</w:t>
            </w:r>
          </w:p>
        </w:tc>
        <w:tc>
          <w:tcPr>
            <w:tcW w:w="349" w:type="pct"/>
            <w:gridSpan w:val="2"/>
          </w:tcPr>
          <w:p w14:paraId="35A5F490" w14:textId="77777777" w:rsidR="00CB2235" w:rsidRPr="002C45CB" w:rsidRDefault="00CB2235" w:rsidP="00CB2235">
            <w:pPr>
              <w:jc w:val="center"/>
              <w:rPr>
                <w:rFonts w:cs="Arial"/>
                <w:sz w:val="18"/>
                <w:szCs w:val="18"/>
              </w:rPr>
            </w:pPr>
            <w:r w:rsidRPr="002C45CB">
              <w:rPr>
                <w:rFonts w:cs="Arial"/>
                <w:sz w:val="18"/>
                <w:szCs w:val="18"/>
              </w:rPr>
              <w:t>0.4%</w:t>
            </w:r>
          </w:p>
        </w:tc>
        <w:tc>
          <w:tcPr>
            <w:tcW w:w="351" w:type="pct"/>
            <w:gridSpan w:val="2"/>
          </w:tcPr>
          <w:p w14:paraId="3AA412FA"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1585FF04" w14:textId="77777777" w:rsidTr="00CB2235">
        <w:trPr>
          <w:trHeight w:val="340"/>
          <w:jc w:val="left"/>
        </w:trPr>
        <w:tc>
          <w:tcPr>
            <w:tcW w:w="1855" w:type="pct"/>
          </w:tcPr>
          <w:p w14:paraId="0D2D254C" w14:textId="77777777" w:rsidR="00CB2235" w:rsidRPr="002C45CB" w:rsidRDefault="00CB2235" w:rsidP="00CB2235">
            <w:pPr>
              <w:pStyle w:val="ListParagraph"/>
              <w:numPr>
                <w:ilvl w:val="0"/>
                <w:numId w:val="77"/>
              </w:numPr>
              <w:jc w:val="both"/>
              <w:rPr>
                <w:sz w:val="18"/>
                <w:szCs w:val="18"/>
                <w:lang w:val="en-GB"/>
              </w:rPr>
            </w:pPr>
            <w:r w:rsidRPr="002C45CB">
              <w:rPr>
                <w:sz w:val="18"/>
                <w:szCs w:val="18"/>
                <w:lang w:val="en-GB"/>
              </w:rPr>
              <w:t>% MUAC 190 to 230mm</w:t>
            </w:r>
            <w:r w:rsidRPr="002C45CB">
              <w:rPr>
                <w:sz w:val="18"/>
                <w:szCs w:val="18"/>
                <w:vertAlign w:val="superscript"/>
                <w:lang w:val="en-GB"/>
              </w:rPr>
              <w:t>+</w:t>
            </w:r>
          </w:p>
          <w:p w14:paraId="17FC8098" w14:textId="77777777" w:rsidR="00CB2235" w:rsidRPr="002C45CB" w:rsidRDefault="00CB2235" w:rsidP="00CB2235">
            <w:pPr>
              <w:pStyle w:val="ListParagraph"/>
              <w:numPr>
                <w:ilvl w:val="0"/>
                <w:numId w:val="0"/>
              </w:numPr>
              <w:ind w:left="720"/>
              <w:jc w:val="both"/>
              <w:rPr>
                <w:sz w:val="18"/>
                <w:szCs w:val="18"/>
                <w:lang w:val="en-GB"/>
              </w:rPr>
            </w:pPr>
            <w:r w:rsidRPr="002C45CB">
              <w:rPr>
                <w:sz w:val="18"/>
                <w:szCs w:val="18"/>
                <w:lang w:val="en-GB"/>
              </w:rPr>
              <w:t>(moderate acute malnutrition definition 2)</w:t>
            </w:r>
          </w:p>
        </w:tc>
        <w:tc>
          <w:tcPr>
            <w:tcW w:w="349" w:type="pct"/>
            <w:noWrap/>
          </w:tcPr>
          <w:p w14:paraId="4CDE1299" w14:textId="77777777" w:rsidR="00CB2235" w:rsidRPr="002C45CB" w:rsidRDefault="00CB2235" w:rsidP="00CB2235">
            <w:pPr>
              <w:jc w:val="center"/>
              <w:rPr>
                <w:rFonts w:cs="Arial"/>
                <w:sz w:val="18"/>
                <w:szCs w:val="18"/>
              </w:rPr>
            </w:pPr>
            <w:r w:rsidRPr="002C45CB">
              <w:rPr>
                <w:rFonts w:cs="Arial"/>
                <w:sz w:val="18"/>
                <w:szCs w:val="18"/>
              </w:rPr>
              <w:t>5,436</w:t>
            </w:r>
          </w:p>
        </w:tc>
        <w:tc>
          <w:tcPr>
            <w:tcW w:w="349" w:type="pct"/>
          </w:tcPr>
          <w:p w14:paraId="7E7C4714" w14:textId="77777777" w:rsidR="00CB2235" w:rsidRPr="002C45CB" w:rsidRDefault="00CB2235" w:rsidP="00CB2235">
            <w:pPr>
              <w:jc w:val="center"/>
              <w:rPr>
                <w:rFonts w:cs="Arial"/>
                <w:sz w:val="18"/>
                <w:szCs w:val="18"/>
              </w:rPr>
            </w:pPr>
            <w:r w:rsidRPr="002C45CB">
              <w:rPr>
                <w:rFonts w:cs="Arial"/>
                <w:sz w:val="18"/>
                <w:szCs w:val="18"/>
              </w:rPr>
              <w:t>22.3%</w:t>
            </w:r>
          </w:p>
        </w:tc>
        <w:tc>
          <w:tcPr>
            <w:tcW w:w="350" w:type="pct"/>
          </w:tcPr>
          <w:p w14:paraId="00BFBFC2"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572C21C2" w14:textId="77777777" w:rsidR="00CB2235" w:rsidRPr="002C45CB" w:rsidRDefault="00CB2235" w:rsidP="00CB2235">
            <w:pPr>
              <w:jc w:val="center"/>
              <w:rPr>
                <w:rFonts w:cs="Arial"/>
                <w:sz w:val="18"/>
                <w:szCs w:val="18"/>
              </w:rPr>
            </w:pPr>
            <w:r w:rsidRPr="002C45CB">
              <w:rPr>
                <w:rFonts w:cs="Arial"/>
                <w:sz w:val="18"/>
                <w:szCs w:val="18"/>
              </w:rPr>
              <w:t>3,690</w:t>
            </w:r>
          </w:p>
        </w:tc>
        <w:tc>
          <w:tcPr>
            <w:tcW w:w="349" w:type="pct"/>
            <w:gridSpan w:val="2"/>
          </w:tcPr>
          <w:p w14:paraId="5317F6BA" w14:textId="77777777" w:rsidR="00CB2235" w:rsidRPr="002C45CB" w:rsidRDefault="00CB2235" w:rsidP="00CB2235">
            <w:pPr>
              <w:jc w:val="center"/>
              <w:rPr>
                <w:rFonts w:cs="Arial"/>
                <w:sz w:val="18"/>
                <w:szCs w:val="18"/>
              </w:rPr>
            </w:pPr>
            <w:r w:rsidRPr="002C45CB">
              <w:rPr>
                <w:rFonts w:cs="Arial"/>
                <w:sz w:val="18"/>
                <w:szCs w:val="18"/>
              </w:rPr>
              <w:t>21.0%</w:t>
            </w:r>
          </w:p>
        </w:tc>
        <w:tc>
          <w:tcPr>
            <w:tcW w:w="350" w:type="pct"/>
            <w:gridSpan w:val="2"/>
          </w:tcPr>
          <w:p w14:paraId="59612E69" w14:textId="77777777" w:rsidR="00CB2235" w:rsidRPr="002C45CB" w:rsidRDefault="00CB2235" w:rsidP="00CB2235">
            <w:pPr>
              <w:jc w:val="center"/>
              <w:rPr>
                <w:rFonts w:cs="Arial"/>
                <w:sz w:val="18"/>
                <w:szCs w:val="18"/>
              </w:rPr>
            </w:pPr>
            <w:r w:rsidRPr="002C45CB">
              <w:rPr>
                <w:rFonts w:cs="Arial"/>
                <w:sz w:val="18"/>
                <w:szCs w:val="18"/>
              </w:rPr>
              <w:t>-</w:t>
            </w:r>
          </w:p>
        </w:tc>
        <w:tc>
          <w:tcPr>
            <w:tcW w:w="349" w:type="pct"/>
            <w:gridSpan w:val="2"/>
          </w:tcPr>
          <w:p w14:paraId="003E611E" w14:textId="77777777" w:rsidR="00CB2235" w:rsidRPr="002C45CB" w:rsidRDefault="00CB2235" w:rsidP="00CB2235">
            <w:pPr>
              <w:jc w:val="center"/>
              <w:rPr>
                <w:rFonts w:cs="Arial"/>
                <w:sz w:val="18"/>
                <w:szCs w:val="18"/>
              </w:rPr>
            </w:pPr>
            <w:r w:rsidRPr="002C45CB">
              <w:rPr>
                <w:rFonts w:cs="Arial"/>
                <w:sz w:val="18"/>
                <w:szCs w:val="18"/>
              </w:rPr>
              <w:t>1,715</w:t>
            </w:r>
          </w:p>
        </w:tc>
        <w:tc>
          <w:tcPr>
            <w:tcW w:w="349" w:type="pct"/>
            <w:gridSpan w:val="2"/>
          </w:tcPr>
          <w:p w14:paraId="74206FBF" w14:textId="77777777" w:rsidR="00CB2235" w:rsidRPr="002C45CB" w:rsidRDefault="00CB2235" w:rsidP="00CB2235">
            <w:pPr>
              <w:jc w:val="center"/>
              <w:rPr>
                <w:rFonts w:cs="Arial"/>
                <w:sz w:val="18"/>
                <w:szCs w:val="18"/>
              </w:rPr>
            </w:pPr>
            <w:r w:rsidRPr="002C45CB">
              <w:rPr>
                <w:rFonts w:cs="Arial"/>
                <w:sz w:val="18"/>
                <w:szCs w:val="18"/>
              </w:rPr>
              <w:t>25.0%</w:t>
            </w:r>
          </w:p>
        </w:tc>
        <w:tc>
          <w:tcPr>
            <w:tcW w:w="351" w:type="pct"/>
            <w:gridSpan w:val="2"/>
          </w:tcPr>
          <w:p w14:paraId="1B6BE6E7" w14:textId="77777777" w:rsidR="00CB2235" w:rsidRPr="002C45CB" w:rsidRDefault="00CB2235" w:rsidP="00CB2235">
            <w:pPr>
              <w:jc w:val="center"/>
              <w:rPr>
                <w:rFonts w:cs="Arial"/>
                <w:sz w:val="18"/>
                <w:szCs w:val="18"/>
              </w:rPr>
            </w:pPr>
            <w:r w:rsidRPr="002C45CB">
              <w:rPr>
                <w:rFonts w:cs="Arial"/>
                <w:sz w:val="18"/>
                <w:szCs w:val="18"/>
              </w:rPr>
              <w:t>-</w:t>
            </w:r>
          </w:p>
        </w:tc>
      </w:tr>
      <w:tr w:rsidR="00CB2235" w:rsidRPr="002C45CB" w14:paraId="5ED6FF68" w14:textId="77777777" w:rsidTr="00CB2235">
        <w:trPr>
          <w:trHeight w:val="340"/>
          <w:jc w:val="left"/>
        </w:trPr>
        <w:tc>
          <w:tcPr>
            <w:tcW w:w="1855" w:type="pct"/>
          </w:tcPr>
          <w:p w14:paraId="509500C9" w14:textId="77777777" w:rsidR="00CB2235" w:rsidRPr="002C45CB" w:rsidRDefault="00CB2235" w:rsidP="00CB2235">
            <w:pPr>
              <w:jc w:val="both"/>
              <w:rPr>
                <w:sz w:val="20"/>
              </w:rPr>
            </w:pPr>
          </w:p>
        </w:tc>
        <w:tc>
          <w:tcPr>
            <w:tcW w:w="349" w:type="pct"/>
            <w:noWrap/>
          </w:tcPr>
          <w:p w14:paraId="7F4C1208" w14:textId="77777777" w:rsidR="00CB2235" w:rsidRPr="002C45CB" w:rsidRDefault="00CB2235" w:rsidP="00CB2235">
            <w:pPr>
              <w:jc w:val="center"/>
              <w:rPr>
                <w:rFonts w:cs="Arial"/>
                <w:sz w:val="20"/>
              </w:rPr>
            </w:pPr>
          </w:p>
        </w:tc>
        <w:tc>
          <w:tcPr>
            <w:tcW w:w="349" w:type="pct"/>
          </w:tcPr>
          <w:p w14:paraId="245CB624" w14:textId="77777777" w:rsidR="00CB2235" w:rsidRPr="002C45CB" w:rsidRDefault="00CB2235" w:rsidP="00CB2235">
            <w:pPr>
              <w:jc w:val="center"/>
              <w:rPr>
                <w:rFonts w:cs="Arial"/>
                <w:sz w:val="20"/>
              </w:rPr>
            </w:pPr>
          </w:p>
        </w:tc>
        <w:tc>
          <w:tcPr>
            <w:tcW w:w="350" w:type="pct"/>
          </w:tcPr>
          <w:p w14:paraId="13C458E0" w14:textId="77777777" w:rsidR="00CB2235" w:rsidRPr="002C45CB" w:rsidRDefault="00CB2235" w:rsidP="00CB2235">
            <w:pPr>
              <w:jc w:val="center"/>
              <w:rPr>
                <w:rFonts w:cs="Arial"/>
                <w:sz w:val="20"/>
              </w:rPr>
            </w:pPr>
          </w:p>
        </w:tc>
        <w:tc>
          <w:tcPr>
            <w:tcW w:w="349" w:type="pct"/>
            <w:gridSpan w:val="2"/>
          </w:tcPr>
          <w:p w14:paraId="6E923C06" w14:textId="77777777" w:rsidR="00CB2235" w:rsidRPr="002C45CB" w:rsidRDefault="00CB2235" w:rsidP="00CB2235">
            <w:pPr>
              <w:jc w:val="center"/>
              <w:rPr>
                <w:rFonts w:cs="Arial"/>
                <w:sz w:val="20"/>
              </w:rPr>
            </w:pPr>
          </w:p>
        </w:tc>
        <w:tc>
          <w:tcPr>
            <w:tcW w:w="349" w:type="pct"/>
            <w:gridSpan w:val="2"/>
          </w:tcPr>
          <w:p w14:paraId="7B15AA49" w14:textId="77777777" w:rsidR="00CB2235" w:rsidRPr="002C45CB" w:rsidRDefault="00CB2235" w:rsidP="00CB2235">
            <w:pPr>
              <w:jc w:val="center"/>
              <w:rPr>
                <w:rFonts w:cs="Arial"/>
                <w:sz w:val="20"/>
              </w:rPr>
            </w:pPr>
          </w:p>
        </w:tc>
        <w:tc>
          <w:tcPr>
            <w:tcW w:w="350" w:type="pct"/>
            <w:gridSpan w:val="2"/>
          </w:tcPr>
          <w:p w14:paraId="0932B952" w14:textId="77777777" w:rsidR="00CB2235" w:rsidRPr="002C45CB" w:rsidRDefault="00CB2235" w:rsidP="00CB2235">
            <w:pPr>
              <w:jc w:val="center"/>
              <w:rPr>
                <w:rFonts w:cs="Arial"/>
                <w:sz w:val="20"/>
              </w:rPr>
            </w:pPr>
          </w:p>
        </w:tc>
        <w:tc>
          <w:tcPr>
            <w:tcW w:w="349" w:type="pct"/>
            <w:gridSpan w:val="2"/>
          </w:tcPr>
          <w:p w14:paraId="79FC2992" w14:textId="77777777" w:rsidR="00CB2235" w:rsidRPr="002C45CB" w:rsidRDefault="00CB2235" w:rsidP="00CB2235">
            <w:pPr>
              <w:jc w:val="center"/>
              <w:rPr>
                <w:rFonts w:cs="Arial"/>
                <w:sz w:val="20"/>
              </w:rPr>
            </w:pPr>
          </w:p>
        </w:tc>
        <w:tc>
          <w:tcPr>
            <w:tcW w:w="349" w:type="pct"/>
            <w:gridSpan w:val="2"/>
          </w:tcPr>
          <w:p w14:paraId="59D3BB60" w14:textId="77777777" w:rsidR="00CB2235" w:rsidRPr="002C45CB" w:rsidRDefault="00CB2235" w:rsidP="00CB2235">
            <w:pPr>
              <w:jc w:val="center"/>
              <w:rPr>
                <w:rFonts w:cs="Arial"/>
                <w:sz w:val="20"/>
              </w:rPr>
            </w:pPr>
          </w:p>
        </w:tc>
        <w:tc>
          <w:tcPr>
            <w:tcW w:w="351" w:type="pct"/>
            <w:gridSpan w:val="2"/>
          </w:tcPr>
          <w:p w14:paraId="2AC83CF3" w14:textId="77777777" w:rsidR="00CB2235" w:rsidRPr="002C45CB" w:rsidRDefault="00CB2235" w:rsidP="00CB2235">
            <w:pPr>
              <w:jc w:val="center"/>
              <w:rPr>
                <w:rFonts w:cs="Arial"/>
                <w:sz w:val="20"/>
              </w:rPr>
            </w:pPr>
          </w:p>
        </w:tc>
      </w:tr>
      <w:tr w:rsidR="00CB2235" w:rsidRPr="002C45CB" w14:paraId="06381EF9" w14:textId="77777777" w:rsidTr="00CB2235">
        <w:trPr>
          <w:trHeight w:val="340"/>
          <w:jc w:val="left"/>
        </w:trPr>
        <w:tc>
          <w:tcPr>
            <w:tcW w:w="5000" w:type="pct"/>
            <w:gridSpan w:val="16"/>
          </w:tcPr>
          <w:p w14:paraId="79111D68" w14:textId="77777777" w:rsidR="00CB2235" w:rsidRPr="002C45CB" w:rsidRDefault="00CB2235" w:rsidP="00CB2235">
            <w:pPr>
              <w:rPr>
                <w:rFonts w:cs="Arial"/>
                <w:sz w:val="16"/>
              </w:rPr>
            </w:pPr>
            <w:r w:rsidRPr="002C45CB">
              <w:rPr>
                <w:sz w:val="16"/>
                <w:vertAlign w:val="superscript"/>
              </w:rPr>
              <w:t>+</w:t>
            </w:r>
            <w:r w:rsidRPr="002C45CB">
              <w:rPr>
                <w:sz w:val="16"/>
              </w:rPr>
              <w:t xml:space="preserve"> There is no consensus on how to identify pregnant women as acutely malnourished so we present two definitions. </w:t>
            </w:r>
            <w:r w:rsidRPr="002C45CB">
              <w:rPr>
                <w:rFonts w:cs="Arial"/>
                <w:sz w:val="16"/>
              </w:rPr>
              <w:t>Severe acute malnutrition is sometimes defined as having a MUAC of less than 185mm or 190mm. Moderate malnutrition is sometimes defined as having a MUAC of between 185mm and 220mm or 190 and 230mm.</w:t>
            </w:r>
          </w:p>
          <w:p w14:paraId="20A21CD0" w14:textId="77777777" w:rsidR="00CB2235" w:rsidRPr="002C45CB" w:rsidRDefault="00CB2235" w:rsidP="00CB2235">
            <w:pPr>
              <w:rPr>
                <w:sz w:val="16"/>
              </w:rPr>
            </w:pPr>
            <w:r w:rsidRPr="002C45CB">
              <w:rPr>
                <w:rFonts w:cs="Arial"/>
                <w:sz w:val="16"/>
                <w:vertAlign w:val="superscript"/>
              </w:rPr>
              <w:t>++</w:t>
            </w:r>
            <w:r w:rsidRPr="002C45CB">
              <w:rPr>
                <w:rFonts w:cs="Arial"/>
                <w:sz w:val="16"/>
              </w:rPr>
              <w:t xml:space="preserve"> The sum of pregnant and non-pregnant women might not always equal the total, since we exclude women who don’t know whether they are pregnant.</w:t>
            </w:r>
          </w:p>
        </w:tc>
      </w:tr>
      <w:tr w:rsidR="00CB2235" w:rsidRPr="002C45CB" w14:paraId="7D9AEBEF" w14:textId="77777777" w:rsidTr="00CB2235">
        <w:trPr>
          <w:trHeight w:val="340"/>
          <w:jc w:val="left"/>
        </w:trPr>
        <w:tc>
          <w:tcPr>
            <w:tcW w:w="3096" w:type="pct"/>
            <w:gridSpan w:val="5"/>
          </w:tcPr>
          <w:p w14:paraId="3208EDE8" w14:textId="77777777" w:rsidR="00CB2235" w:rsidRPr="002C45CB" w:rsidRDefault="00CB2235" w:rsidP="00CB2235">
            <w:pPr>
              <w:rPr>
                <w:sz w:val="16"/>
                <w:vertAlign w:val="superscript"/>
              </w:rPr>
            </w:pPr>
          </w:p>
        </w:tc>
        <w:tc>
          <w:tcPr>
            <w:tcW w:w="320" w:type="pct"/>
            <w:gridSpan w:val="2"/>
          </w:tcPr>
          <w:p w14:paraId="1B9BA0A5" w14:textId="77777777" w:rsidR="00CB2235" w:rsidRPr="002C45CB" w:rsidRDefault="00CB2235" w:rsidP="00CB2235">
            <w:pPr>
              <w:rPr>
                <w:sz w:val="16"/>
                <w:vertAlign w:val="superscript"/>
              </w:rPr>
            </w:pPr>
          </w:p>
        </w:tc>
        <w:tc>
          <w:tcPr>
            <w:tcW w:w="319" w:type="pct"/>
            <w:gridSpan w:val="2"/>
          </w:tcPr>
          <w:p w14:paraId="3C6E98BB" w14:textId="77777777" w:rsidR="00CB2235" w:rsidRPr="002C45CB" w:rsidRDefault="00CB2235" w:rsidP="00CB2235">
            <w:pPr>
              <w:rPr>
                <w:sz w:val="16"/>
                <w:vertAlign w:val="superscript"/>
              </w:rPr>
            </w:pPr>
          </w:p>
        </w:tc>
        <w:tc>
          <w:tcPr>
            <w:tcW w:w="319" w:type="pct"/>
            <w:gridSpan w:val="2"/>
          </w:tcPr>
          <w:p w14:paraId="79E62003" w14:textId="77777777" w:rsidR="00CB2235" w:rsidRPr="002C45CB" w:rsidRDefault="00CB2235" w:rsidP="00CB2235">
            <w:pPr>
              <w:rPr>
                <w:sz w:val="16"/>
                <w:vertAlign w:val="superscript"/>
              </w:rPr>
            </w:pPr>
          </w:p>
        </w:tc>
        <w:tc>
          <w:tcPr>
            <w:tcW w:w="319" w:type="pct"/>
            <w:gridSpan w:val="2"/>
          </w:tcPr>
          <w:p w14:paraId="0C670A61" w14:textId="77777777" w:rsidR="00CB2235" w:rsidRPr="002C45CB" w:rsidRDefault="00CB2235" w:rsidP="00CB2235">
            <w:pPr>
              <w:rPr>
                <w:sz w:val="16"/>
                <w:vertAlign w:val="superscript"/>
              </w:rPr>
            </w:pPr>
          </w:p>
        </w:tc>
        <w:tc>
          <w:tcPr>
            <w:tcW w:w="319" w:type="pct"/>
            <w:gridSpan w:val="2"/>
          </w:tcPr>
          <w:p w14:paraId="6805E54E" w14:textId="77777777" w:rsidR="00CB2235" w:rsidRPr="002C45CB" w:rsidRDefault="00CB2235" w:rsidP="00CB2235">
            <w:pPr>
              <w:rPr>
                <w:sz w:val="16"/>
                <w:vertAlign w:val="superscript"/>
              </w:rPr>
            </w:pPr>
          </w:p>
        </w:tc>
        <w:tc>
          <w:tcPr>
            <w:tcW w:w="308" w:type="pct"/>
          </w:tcPr>
          <w:p w14:paraId="453AD8C6" w14:textId="77777777" w:rsidR="00CB2235" w:rsidRPr="002C45CB" w:rsidRDefault="00CB2235" w:rsidP="00CB2235">
            <w:pPr>
              <w:rPr>
                <w:sz w:val="16"/>
                <w:vertAlign w:val="superscript"/>
              </w:rPr>
            </w:pPr>
          </w:p>
        </w:tc>
      </w:tr>
    </w:tbl>
    <w:p w14:paraId="0C6EC461" w14:textId="347C9E19" w:rsidR="001F3196" w:rsidRPr="002C45CB" w:rsidRDefault="00B9375A" w:rsidP="00B9375A">
      <w:pPr>
        <w:pStyle w:val="Caption"/>
      </w:pPr>
      <w:bookmarkStart w:id="295" w:name="_Toc423448491"/>
      <w:r w:rsidRPr="002C45CB">
        <w:t xml:space="preserve">Table </w:t>
      </w:r>
      <w:fldSimple w:instr=" SEQ Table \* ARABIC ">
        <w:r w:rsidR="00A36D0B">
          <w:rPr>
            <w:noProof/>
          </w:rPr>
          <w:t>42</w:t>
        </w:r>
      </w:fldSimple>
      <w:bookmarkEnd w:id="294"/>
      <w:r w:rsidRPr="002C45CB">
        <w:tab/>
      </w:r>
      <w:bookmarkStart w:id="296" w:name="_Ref287262833"/>
      <w:r w:rsidRPr="002C45CB">
        <w:t xml:space="preserve">Women’s </w:t>
      </w:r>
      <w:bookmarkEnd w:id="296"/>
      <w:r w:rsidRPr="002C45CB">
        <w:t>anthropometrics</w:t>
      </w:r>
      <w:bookmarkEnd w:id="295"/>
    </w:p>
    <w:p w14:paraId="10707271" w14:textId="77777777" w:rsidR="003C7347" w:rsidRPr="002C45CB" w:rsidRDefault="003C7347" w:rsidP="00E13AD1">
      <w:pPr>
        <w:pStyle w:val="BodyText1"/>
        <w:jc w:val="both"/>
      </w:pPr>
    </w:p>
    <w:p w14:paraId="44E30B2E" w14:textId="77777777" w:rsidR="001F3196" w:rsidRPr="002C45CB" w:rsidRDefault="001F3196" w:rsidP="00E13AD1">
      <w:pPr>
        <w:pStyle w:val="BodyText1"/>
        <w:jc w:val="both"/>
        <w:sectPr w:rsidR="001F3196" w:rsidRPr="002C45CB" w:rsidSect="00CA0A19">
          <w:pgSz w:w="16840" w:h="11907" w:orient="landscape" w:code="9"/>
          <w:pgMar w:top="1134" w:right="1701" w:bottom="1134" w:left="1701" w:header="709" w:footer="709" w:gutter="0"/>
          <w:cols w:space="708"/>
          <w:docGrid w:linePitch="360"/>
        </w:sectPr>
      </w:pPr>
    </w:p>
    <w:p w14:paraId="5412B30F" w14:textId="4C847B04" w:rsidR="00D0261F" w:rsidRPr="002C45CB" w:rsidRDefault="001D2AF0" w:rsidP="004F27D2">
      <w:pPr>
        <w:pStyle w:val="BodyText1"/>
      </w:pPr>
      <w:r w:rsidRPr="002C45CB">
        <w:lastRenderedPageBreak/>
        <w:fldChar w:fldCharType="begin"/>
      </w:r>
      <w:r w:rsidRPr="002C45CB">
        <w:instrText xml:space="preserve"> REF _Ref415739927 \h  \* MERGEFORMAT </w:instrText>
      </w:r>
      <w:r w:rsidRPr="002C45CB">
        <w:fldChar w:fldCharType="separate"/>
      </w:r>
      <w:r w:rsidR="00A36D0B" w:rsidRPr="002C45CB">
        <w:t xml:space="preserve">Figure </w:t>
      </w:r>
      <w:r w:rsidR="00A36D0B">
        <w:rPr>
          <w:noProof/>
        </w:rPr>
        <w:t>35</w:t>
      </w:r>
      <w:r w:rsidRPr="002C45CB">
        <w:fldChar w:fldCharType="end"/>
      </w:r>
      <w:r w:rsidRPr="002C45CB">
        <w:t xml:space="preserve"> </w:t>
      </w:r>
      <w:r w:rsidR="00C87646" w:rsidRPr="002C45CB">
        <w:t>shows that women’s BMI is slightly higher in Zamfara than in Jigawa</w:t>
      </w:r>
      <w:r w:rsidR="00336229" w:rsidRPr="002C45CB">
        <w:t xml:space="preserve">. </w:t>
      </w:r>
      <w:r w:rsidRPr="002C45CB">
        <w:fldChar w:fldCharType="begin"/>
      </w:r>
      <w:r w:rsidRPr="002C45CB">
        <w:instrText xml:space="preserve"> REF _Ref415739934 \h  \* MERGEFORMAT </w:instrText>
      </w:r>
      <w:r w:rsidRPr="002C45CB">
        <w:fldChar w:fldCharType="separate"/>
      </w:r>
      <w:r w:rsidR="00A36D0B" w:rsidRPr="002C45CB">
        <w:t xml:space="preserve">Figure </w:t>
      </w:r>
      <w:r w:rsidR="00A36D0B">
        <w:rPr>
          <w:noProof/>
        </w:rPr>
        <w:t>36</w:t>
      </w:r>
      <w:r w:rsidRPr="002C45CB">
        <w:fldChar w:fldCharType="end"/>
      </w:r>
      <w:r w:rsidRPr="002C45CB">
        <w:t xml:space="preserve"> </w:t>
      </w:r>
      <w:r w:rsidR="00336229" w:rsidRPr="002C45CB">
        <w:t xml:space="preserve">and </w:t>
      </w:r>
      <w:r w:rsidRPr="002C45CB">
        <w:fldChar w:fldCharType="begin"/>
      </w:r>
      <w:r w:rsidRPr="002C45CB">
        <w:instrText xml:space="preserve"> REF _Ref415739939 \h  \* MERGEFORMAT </w:instrText>
      </w:r>
      <w:r w:rsidRPr="002C45CB">
        <w:fldChar w:fldCharType="separate"/>
      </w:r>
      <w:r w:rsidR="00A36D0B" w:rsidRPr="002C45CB">
        <w:t xml:space="preserve">Figure </w:t>
      </w:r>
      <w:r w:rsidR="00A36D0B">
        <w:rPr>
          <w:noProof/>
        </w:rPr>
        <w:t>37</w:t>
      </w:r>
      <w:r w:rsidRPr="002C45CB">
        <w:fldChar w:fldCharType="end"/>
      </w:r>
      <w:r w:rsidRPr="002C45CB">
        <w:t xml:space="preserve"> </w:t>
      </w:r>
      <w:r w:rsidR="00C87646" w:rsidRPr="002C45CB">
        <w:t xml:space="preserve">show that there are no strong economic gradients </w:t>
      </w:r>
      <w:r w:rsidR="004003BA" w:rsidRPr="002C45CB">
        <w:t xml:space="preserve">regarding </w:t>
      </w:r>
      <w:r w:rsidR="00C87646" w:rsidRPr="002C45CB">
        <w:t xml:space="preserve">women’s malnutrition, regardless of whether we look at PPI or food expenditure. It is very surprising that the degree of </w:t>
      </w:r>
      <w:r w:rsidR="004003BA" w:rsidRPr="002C45CB">
        <w:t xml:space="preserve">women’s </w:t>
      </w:r>
      <w:r w:rsidR="00C87646" w:rsidRPr="002C45CB">
        <w:t xml:space="preserve">malnutrition, at least as measured by the BMI, does not depend on household resources. It is possible that malnourished women in rich households have low access to nutritious foods, even when this food is available, because they lack control over </w:t>
      </w:r>
      <w:r w:rsidR="0060458D" w:rsidRPr="002C45CB">
        <w:t>what food they themselves and the household consumes, or alternatively that they lack knowledge about what constitutes a health</w:t>
      </w:r>
      <w:r w:rsidR="004003BA" w:rsidRPr="002C45CB">
        <w:t>y</w:t>
      </w:r>
      <w:r w:rsidR="0060458D" w:rsidRPr="002C45CB">
        <w:t>, balanced diet</w:t>
      </w:r>
      <w:r w:rsidR="00DC70C5" w:rsidRPr="002C45CB">
        <w:t>.</w:t>
      </w:r>
    </w:p>
    <w:p w14:paraId="46A199D3" w14:textId="5C34FF17" w:rsidR="00F66A62" w:rsidRPr="002C45CB" w:rsidRDefault="00F66A62" w:rsidP="00F66A62">
      <w:pPr>
        <w:pStyle w:val="Caption"/>
      </w:pPr>
      <w:bookmarkStart w:id="297" w:name="_Ref415739927"/>
      <w:bookmarkStart w:id="298" w:name="_Toc423448547"/>
      <w:r w:rsidRPr="002C45CB">
        <w:t xml:space="preserve">Figure </w:t>
      </w:r>
      <w:fldSimple w:instr=" SEQ Figure \* ARABIC ">
        <w:r w:rsidR="00A36D0B">
          <w:rPr>
            <w:noProof/>
          </w:rPr>
          <w:t>35</w:t>
        </w:r>
      </w:fldSimple>
      <w:bookmarkEnd w:id="297"/>
      <w:r w:rsidRPr="002C45CB">
        <w:tab/>
        <w:t>Women’s BMI Distribution</w:t>
      </w:r>
      <w:bookmarkEnd w:id="298"/>
    </w:p>
    <w:tbl>
      <w:tblPr>
        <w:tblStyle w:val="OPMFigureTable"/>
        <w:tblW w:w="0" w:type="auto"/>
        <w:tblLook w:val="04C0" w:firstRow="0" w:lastRow="1" w:firstColumn="1" w:lastColumn="0" w:noHBand="0" w:noVBand="1"/>
      </w:tblPr>
      <w:tblGrid>
        <w:gridCol w:w="9639"/>
      </w:tblGrid>
      <w:tr w:rsidR="00DC70C5" w:rsidRPr="002C45CB" w14:paraId="6BB206CC"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5DD26679" w14:textId="77777777" w:rsidR="00DC70C5" w:rsidRPr="002C45CB" w:rsidRDefault="00DC70C5" w:rsidP="001A28FE">
            <w:pPr>
              <w:pStyle w:val="BodyText1"/>
              <w:spacing w:after="0"/>
              <w:jc w:val="both"/>
            </w:pPr>
            <w:r w:rsidRPr="002C45CB">
              <w:rPr>
                <w:noProof/>
                <w:lang w:eastAsia="en-GB"/>
              </w:rPr>
              <w:drawing>
                <wp:inline distT="0" distB="0" distL="0" distR="0" wp14:anchorId="7BA70302" wp14:editId="512B65BA">
                  <wp:extent cx="6120765" cy="33388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bmi.eps"/>
                          <pic:cNvPicPr/>
                        </pic:nvPicPr>
                        <pic:blipFill>
                          <a:blip r:embed="rId57">
                            <a:extLst>
                              <a:ext uri="{28A0092B-C50C-407E-A947-70E740481C1C}">
                                <a14:useLocalDpi xmlns:a14="http://schemas.microsoft.com/office/drawing/2010/main" val="0"/>
                              </a:ext>
                            </a:extLst>
                          </a:blip>
                          <a:stretch>
                            <a:fillRect/>
                          </a:stretch>
                        </pic:blipFill>
                        <pic:spPr>
                          <a:xfrm>
                            <a:off x="0" y="0"/>
                            <a:ext cx="6120765" cy="3338830"/>
                          </a:xfrm>
                          <a:prstGeom prst="rect">
                            <a:avLst/>
                          </a:prstGeom>
                        </pic:spPr>
                      </pic:pic>
                    </a:graphicData>
                  </a:graphic>
                </wp:inline>
              </w:drawing>
            </w:r>
          </w:p>
        </w:tc>
      </w:tr>
      <w:tr w:rsidR="00DC70C5" w:rsidRPr="002C45CB" w14:paraId="660D4E91" w14:textId="77777777" w:rsidTr="00F66A62">
        <w:trPr>
          <w:cnfStyle w:val="000000010000" w:firstRow="0" w:lastRow="0" w:firstColumn="0" w:lastColumn="0" w:oddVBand="0" w:evenVBand="0" w:oddHBand="0" w:evenHBand="1" w:firstRowFirstColumn="0" w:firstRowLastColumn="0" w:lastRowFirstColumn="0" w:lastRowLastColumn="0"/>
        </w:trPr>
        <w:tc>
          <w:tcPr>
            <w:tcW w:w="9855" w:type="dxa"/>
          </w:tcPr>
          <w:p w14:paraId="27BBADF5" w14:textId="77777777" w:rsidR="00DC70C5" w:rsidRPr="002C45CB" w:rsidRDefault="00DC70C5" w:rsidP="001A28FE">
            <w:pPr>
              <w:pStyle w:val="BodyText1"/>
              <w:spacing w:after="0"/>
              <w:jc w:val="both"/>
              <w:rPr>
                <w:noProof/>
                <w:lang w:val="en-US"/>
              </w:rPr>
            </w:pPr>
            <w:r w:rsidRPr="002C45CB">
              <w:rPr>
                <w:noProof/>
                <w:lang w:val="en-US"/>
              </w:rPr>
              <w:t>The graph is restricted to women who are not pregnant.</w:t>
            </w:r>
          </w:p>
        </w:tc>
      </w:tr>
      <w:tr w:rsidR="00DC70C5" w:rsidRPr="002C45CB" w14:paraId="418A8F44"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278C0438" w14:textId="77777777" w:rsidR="00DC70C5" w:rsidRPr="002C45CB" w:rsidRDefault="00DC70C5" w:rsidP="001A28FE">
            <w:pPr>
              <w:pStyle w:val="BodyText1"/>
              <w:spacing w:after="0"/>
              <w:jc w:val="both"/>
            </w:pPr>
            <w:r w:rsidRPr="002C45CB">
              <w:t>Source: CDGP Baseline Survey.</w:t>
            </w:r>
          </w:p>
        </w:tc>
      </w:tr>
    </w:tbl>
    <w:p w14:paraId="526BFBD7" w14:textId="77777777" w:rsidR="00F66A62" w:rsidRPr="002C45CB" w:rsidRDefault="00F66A62" w:rsidP="00F66A62">
      <w:pPr>
        <w:pStyle w:val="Caption"/>
      </w:pPr>
    </w:p>
    <w:p w14:paraId="5F72527B" w14:textId="77777777" w:rsidR="00F66A62" w:rsidRPr="002C45CB" w:rsidRDefault="00F66A62">
      <w:pPr>
        <w:rPr>
          <w:b/>
          <w:iCs/>
          <w:color w:val="4F81BD" w:themeColor="accent1"/>
          <w:szCs w:val="18"/>
        </w:rPr>
      </w:pPr>
      <w:r w:rsidRPr="002C45CB">
        <w:br w:type="page"/>
      </w:r>
    </w:p>
    <w:p w14:paraId="1E79411C" w14:textId="13A942BF" w:rsidR="00DC70C5" w:rsidRPr="002C45CB" w:rsidRDefault="00F66A62" w:rsidP="00F66A62">
      <w:pPr>
        <w:pStyle w:val="Caption"/>
        <w:rPr>
          <w:sz w:val="18"/>
        </w:rPr>
      </w:pPr>
      <w:bookmarkStart w:id="299" w:name="_Ref415739934"/>
      <w:bookmarkStart w:id="300" w:name="_Toc423448548"/>
      <w:r w:rsidRPr="002C45CB">
        <w:lastRenderedPageBreak/>
        <w:t xml:space="preserve">Figure </w:t>
      </w:r>
      <w:fldSimple w:instr=" SEQ Figure \* ARABIC ">
        <w:r w:rsidR="00A36D0B">
          <w:rPr>
            <w:noProof/>
          </w:rPr>
          <w:t>36</w:t>
        </w:r>
      </w:fldSimple>
      <w:bookmarkEnd w:id="299"/>
      <w:r w:rsidRPr="002C45CB">
        <w:tab/>
        <w:t>Women’s BMI Distribution by PPI quartile</w:t>
      </w:r>
      <w:bookmarkEnd w:id="300"/>
    </w:p>
    <w:tbl>
      <w:tblPr>
        <w:tblStyle w:val="OPMFigureTable"/>
        <w:tblW w:w="0" w:type="auto"/>
        <w:tblLook w:val="04C0" w:firstRow="0" w:lastRow="1" w:firstColumn="1" w:lastColumn="0" w:noHBand="0" w:noVBand="1"/>
      </w:tblPr>
      <w:tblGrid>
        <w:gridCol w:w="9639"/>
      </w:tblGrid>
      <w:tr w:rsidR="00DC70C5" w:rsidRPr="002C45CB" w14:paraId="6138DC92"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01CE44FA" w14:textId="77777777" w:rsidR="00DC70C5" w:rsidRPr="002C45CB" w:rsidRDefault="00DC70C5" w:rsidP="001A28FE">
            <w:pPr>
              <w:pStyle w:val="BodyText1"/>
              <w:spacing w:after="0"/>
              <w:jc w:val="both"/>
            </w:pPr>
            <w:r w:rsidRPr="002C45CB">
              <w:rPr>
                <w:noProof/>
                <w:lang w:eastAsia="en-GB"/>
              </w:rPr>
              <w:drawing>
                <wp:inline distT="0" distB="0" distL="0" distR="0" wp14:anchorId="2782952C" wp14:editId="57A17646">
                  <wp:extent cx="6120765" cy="3672205"/>
                  <wp:effectExtent l="0" t="0" r="63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bmiclass_ppi.eps"/>
                          <pic:cNvPicPr/>
                        </pic:nvPicPr>
                        <pic:blipFill>
                          <a:blip r:embed="rId58">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DC70C5" w:rsidRPr="002C45CB" w14:paraId="15F9C611" w14:textId="77777777" w:rsidTr="00F66A62">
        <w:trPr>
          <w:cnfStyle w:val="000000010000" w:firstRow="0" w:lastRow="0" w:firstColumn="0" w:lastColumn="0" w:oddVBand="0" w:evenVBand="0" w:oddHBand="0" w:evenHBand="1" w:firstRowFirstColumn="0" w:firstRowLastColumn="0" w:lastRowFirstColumn="0" w:lastRowLastColumn="0"/>
        </w:trPr>
        <w:tc>
          <w:tcPr>
            <w:tcW w:w="9855" w:type="dxa"/>
          </w:tcPr>
          <w:p w14:paraId="5D72BE42" w14:textId="77777777" w:rsidR="00DC70C5" w:rsidRPr="002C45CB" w:rsidRDefault="00DC70C5" w:rsidP="001A28FE">
            <w:pPr>
              <w:pStyle w:val="BodyText1"/>
              <w:spacing w:after="0"/>
              <w:jc w:val="both"/>
              <w:rPr>
                <w:noProof/>
                <w:lang w:val="en-US"/>
              </w:rPr>
            </w:pPr>
            <w:r w:rsidRPr="002C45CB">
              <w:rPr>
                <w:noProof/>
                <w:lang w:val="en-US"/>
              </w:rPr>
              <w:t>The graph is restricted to women who are not pregnant.</w:t>
            </w:r>
          </w:p>
        </w:tc>
      </w:tr>
      <w:tr w:rsidR="00DC70C5" w:rsidRPr="002C45CB" w14:paraId="16B001B2"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2A3036B8" w14:textId="77777777" w:rsidR="00DC70C5" w:rsidRPr="002C45CB" w:rsidRDefault="00DC70C5" w:rsidP="001A28FE">
            <w:pPr>
              <w:pStyle w:val="BodyText1"/>
              <w:spacing w:after="0"/>
              <w:jc w:val="both"/>
            </w:pPr>
            <w:r w:rsidRPr="002C45CB">
              <w:t>Source: CDGP Baseline Survey.</w:t>
            </w:r>
          </w:p>
        </w:tc>
      </w:tr>
    </w:tbl>
    <w:p w14:paraId="18336490" w14:textId="77777777" w:rsidR="00F66A62" w:rsidRPr="002C45CB" w:rsidRDefault="00F66A62" w:rsidP="00F66A62">
      <w:pPr>
        <w:pStyle w:val="Caption"/>
      </w:pPr>
    </w:p>
    <w:p w14:paraId="1925B3C4" w14:textId="77777777" w:rsidR="00F66A62" w:rsidRPr="002C45CB" w:rsidRDefault="00F66A62">
      <w:pPr>
        <w:rPr>
          <w:b/>
          <w:iCs/>
          <w:color w:val="4F81BD" w:themeColor="accent1"/>
          <w:szCs w:val="18"/>
        </w:rPr>
      </w:pPr>
      <w:r w:rsidRPr="002C45CB">
        <w:br w:type="page"/>
      </w:r>
    </w:p>
    <w:p w14:paraId="793DBCC3" w14:textId="06A593DA" w:rsidR="00DC70C5" w:rsidRPr="002C45CB" w:rsidRDefault="00F66A62" w:rsidP="00F66A62">
      <w:pPr>
        <w:pStyle w:val="Caption"/>
      </w:pPr>
      <w:bookmarkStart w:id="301" w:name="_Ref415739939"/>
      <w:bookmarkStart w:id="302" w:name="_Toc423448549"/>
      <w:r w:rsidRPr="002C45CB">
        <w:lastRenderedPageBreak/>
        <w:t xml:space="preserve">Figure </w:t>
      </w:r>
      <w:fldSimple w:instr=" SEQ Figure \* ARABIC ">
        <w:r w:rsidR="00A36D0B">
          <w:rPr>
            <w:noProof/>
          </w:rPr>
          <w:t>37</w:t>
        </w:r>
      </w:fldSimple>
      <w:bookmarkEnd w:id="301"/>
      <w:r w:rsidRPr="002C45CB">
        <w:t xml:space="preserve"> </w:t>
      </w:r>
      <w:r w:rsidRPr="002C45CB">
        <w:tab/>
        <w:t>Women’s BMI distribution by food expenditure quartile</w:t>
      </w:r>
      <w:bookmarkEnd w:id="302"/>
    </w:p>
    <w:tbl>
      <w:tblPr>
        <w:tblStyle w:val="OPMFigureTable"/>
        <w:tblW w:w="0" w:type="auto"/>
        <w:tblLook w:val="04C0" w:firstRow="0" w:lastRow="1" w:firstColumn="1" w:lastColumn="0" w:noHBand="0" w:noVBand="1"/>
      </w:tblPr>
      <w:tblGrid>
        <w:gridCol w:w="9639"/>
      </w:tblGrid>
      <w:tr w:rsidR="00DC70C5" w:rsidRPr="002C45CB" w14:paraId="56776A22" w14:textId="77777777" w:rsidTr="00F66A62">
        <w:trPr>
          <w:cnfStyle w:val="000000100000" w:firstRow="0" w:lastRow="0" w:firstColumn="0" w:lastColumn="0" w:oddVBand="0" w:evenVBand="0" w:oddHBand="1" w:evenHBand="0" w:firstRowFirstColumn="0" w:firstRowLastColumn="0" w:lastRowFirstColumn="0" w:lastRowLastColumn="0"/>
        </w:trPr>
        <w:tc>
          <w:tcPr>
            <w:tcW w:w="9855" w:type="dxa"/>
          </w:tcPr>
          <w:p w14:paraId="74575C28" w14:textId="77777777" w:rsidR="00DC70C5" w:rsidRPr="002C45CB" w:rsidRDefault="00DC70C5" w:rsidP="001A28FE">
            <w:pPr>
              <w:pStyle w:val="BodyText1"/>
              <w:spacing w:after="0"/>
              <w:jc w:val="both"/>
            </w:pPr>
            <w:r w:rsidRPr="002C45CB">
              <w:rPr>
                <w:noProof/>
                <w:lang w:eastAsia="en-GB"/>
              </w:rPr>
              <w:drawing>
                <wp:inline distT="0" distB="0" distL="0" distR="0" wp14:anchorId="68434B98" wp14:editId="78B80332">
                  <wp:extent cx="6120765" cy="3672205"/>
                  <wp:effectExtent l="0" t="0" r="63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bmiclass_fexp.eps"/>
                          <pic:cNvPicPr/>
                        </pic:nvPicPr>
                        <pic:blipFill>
                          <a:blip r:embed="rId59">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DC70C5" w:rsidRPr="002C45CB" w14:paraId="3F77B73B" w14:textId="77777777" w:rsidTr="00F66A62">
        <w:trPr>
          <w:cnfStyle w:val="000000010000" w:firstRow="0" w:lastRow="0" w:firstColumn="0" w:lastColumn="0" w:oddVBand="0" w:evenVBand="0" w:oddHBand="0" w:evenHBand="1" w:firstRowFirstColumn="0" w:firstRowLastColumn="0" w:lastRowFirstColumn="0" w:lastRowLastColumn="0"/>
        </w:trPr>
        <w:tc>
          <w:tcPr>
            <w:tcW w:w="9855" w:type="dxa"/>
          </w:tcPr>
          <w:p w14:paraId="3E2F8114" w14:textId="77777777" w:rsidR="00DC70C5" w:rsidRPr="002C45CB" w:rsidRDefault="00DC70C5" w:rsidP="001A28FE">
            <w:pPr>
              <w:pStyle w:val="BodyText1"/>
              <w:spacing w:after="0"/>
              <w:jc w:val="both"/>
              <w:rPr>
                <w:noProof/>
                <w:lang w:val="en-US"/>
              </w:rPr>
            </w:pPr>
            <w:r w:rsidRPr="002C45CB">
              <w:rPr>
                <w:noProof/>
                <w:lang w:val="en-US"/>
              </w:rPr>
              <w:t>The graph is restricted to women who are not pregnant.</w:t>
            </w:r>
          </w:p>
        </w:tc>
      </w:tr>
      <w:tr w:rsidR="00DC70C5" w:rsidRPr="002C45CB" w14:paraId="6789AB6E" w14:textId="77777777" w:rsidTr="00F66A62">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6EBD198A" w14:textId="77777777" w:rsidR="00DC70C5" w:rsidRPr="002C45CB" w:rsidRDefault="00DC70C5" w:rsidP="001A28FE">
            <w:pPr>
              <w:pStyle w:val="BodyText1"/>
              <w:spacing w:after="0"/>
              <w:jc w:val="both"/>
            </w:pPr>
            <w:r w:rsidRPr="002C45CB">
              <w:t>Source: CDGP Baseline Survey.</w:t>
            </w:r>
          </w:p>
        </w:tc>
      </w:tr>
    </w:tbl>
    <w:p w14:paraId="5BFB348E" w14:textId="77777777" w:rsidR="008D36DE" w:rsidRPr="002C45CB" w:rsidRDefault="008D36DE" w:rsidP="00E13AD1">
      <w:pPr>
        <w:pStyle w:val="BodyText1"/>
        <w:jc w:val="both"/>
      </w:pPr>
    </w:p>
    <w:p w14:paraId="4F1C2113" w14:textId="06AC0F7E" w:rsidR="00314322" w:rsidRPr="002C45CB" w:rsidRDefault="00985905" w:rsidP="00E13AD1">
      <w:pPr>
        <w:pStyle w:val="Section"/>
        <w:jc w:val="both"/>
      </w:pPr>
      <w:bookmarkStart w:id="303" w:name="_Toc423448439"/>
      <w:r w:rsidRPr="002C45CB">
        <w:lastRenderedPageBreak/>
        <w:t xml:space="preserve">Child </w:t>
      </w:r>
      <w:r w:rsidR="00BB4EAC" w:rsidRPr="002C45CB">
        <w:t xml:space="preserve">health </w:t>
      </w:r>
      <w:r w:rsidRPr="002C45CB">
        <w:t xml:space="preserve">and </w:t>
      </w:r>
      <w:r w:rsidR="00BB4EAC" w:rsidRPr="002C45CB">
        <w:t>IYCF</w:t>
      </w:r>
      <w:r w:rsidR="00314322" w:rsidRPr="002C45CB">
        <w:t xml:space="preserve"> </w:t>
      </w:r>
      <w:r w:rsidR="00BB4EAC" w:rsidRPr="002C45CB">
        <w:t>practices</w:t>
      </w:r>
      <w:bookmarkEnd w:id="303"/>
    </w:p>
    <w:tbl>
      <w:tblPr>
        <w:tblStyle w:val="e-PactBlue"/>
        <w:tblW w:w="4992" w:type="pct"/>
        <w:tblLook w:val="01E0" w:firstRow="1" w:lastRow="1" w:firstColumn="1" w:lastColumn="1" w:noHBand="0" w:noVBand="0"/>
      </w:tblPr>
      <w:tblGrid>
        <w:gridCol w:w="9629"/>
      </w:tblGrid>
      <w:tr w:rsidR="00880E74" w:rsidRPr="002C45CB" w14:paraId="55B36EBE"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78B1BD2D" w14:textId="77777777" w:rsidR="00880E74" w:rsidRPr="002C45CB" w:rsidRDefault="00880E74" w:rsidP="00CF2BCE">
            <w:pPr>
              <w:rPr>
                <w:b/>
              </w:rPr>
            </w:pPr>
            <w:r w:rsidRPr="002C45CB">
              <w:rPr>
                <w:b/>
              </w:rPr>
              <w:t>Key findings</w:t>
            </w:r>
          </w:p>
        </w:tc>
      </w:tr>
      <w:tr w:rsidR="00880E74" w:rsidRPr="002C45CB" w14:paraId="70C188F4" w14:textId="77777777" w:rsidTr="00CF2BCE">
        <w:trPr>
          <w:trHeight w:val="340"/>
        </w:trPr>
        <w:tc>
          <w:tcPr>
            <w:tcW w:w="5000" w:type="pct"/>
            <w:noWrap/>
          </w:tcPr>
          <w:p w14:paraId="3A30FF39" w14:textId="7CF81629" w:rsidR="002B328A" w:rsidRPr="002C45CB" w:rsidRDefault="002B328A" w:rsidP="002B328A">
            <w:pPr>
              <w:pStyle w:val="BodyText1"/>
            </w:pPr>
            <w:r w:rsidRPr="002C45CB">
              <w:t xml:space="preserve">Although almost every child below the age of 2 in the sample was breastfed at least once in their lives, only 40% of them were appropriately breastfed, and only 27% were breast feed soon after birth. Older mothers </w:t>
            </w:r>
            <w:r w:rsidR="00766969" w:rsidRPr="002C45CB">
              <w:t xml:space="preserve">(defined here as aged 28 and over) </w:t>
            </w:r>
            <w:r w:rsidRPr="002C45CB">
              <w:t xml:space="preserve">generally engage in more adequate feeding practices, perhaps because they are less likely to be first time mothers than younger mothers in the sample and have more experience of childcare. </w:t>
            </w:r>
            <w:r w:rsidR="00766969" w:rsidRPr="002C45CB">
              <w:t>Another possible explanation came out of the qualitative workstream, where it was found that it is sometime</w:t>
            </w:r>
            <w:r w:rsidR="00B069A6" w:rsidRPr="002C45CB">
              <w:t>s</w:t>
            </w:r>
            <w:r w:rsidR="00766969" w:rsidRPr="002C45CB">
              <w:t xml:space="preserve"> customary for a mother to wait for longer before breastfeeding when it is her first child. </w:t>
            </w:r>
            <w:r w:rsidRPr="002C45CB">
              <w:t xml:space="preserve">Feeding practices are better amongst those living in communities with a health facility. This is particularly apparent for exclusive breastfeeding. </w:t>
            </w:r>
            <w:r w:rsidR="00766969" w:rsidRPr="002C45CB">
              <w:t>This suggests that there is scope for the BCC component of CDGP to influence and improve breastfeeding practices</w:t>
            </w:r>
            <w:r w:rsidRPr="002C45CB">
              <w:t xml:space="preserve"> </w:t>
            </w:r>
          </w:p>
          <w:p w14:paraId="04BC12DD" w14:textId="3647B6D5" w:rsidR="002B328A" w:rsidRPr="002C45CB" w:rsidRDefault="002B328A" w:rsidP="002B328A">
            <w:pPr>
              <w:pStyle w:val="BodyText1"/>
            </w:pPr>
            <w:r w:rsidRPr="002C45CB">
              <w:t xml:space="preserve">The World Health Organization (WHO) recommends that both breastfed and non-breastfed children over 6 months consume at least four of the seven identified food groups to receive a varied and nutritionally rich diet. However, only 16% of children 6–23 months of age do receive foods from 4 or more food groups and the figure does not improve much over 23 months. Across age groups, the main components </w:t>
            </w:r>
            <w:r w:rsidR="00766969" w:rsidRPr="002C45CB">
              <w:t xml:space="preserve">of </w:t>
            </w:r>
            <w:r w:rsidRPr="002C45CB">
              <w:t xml:space="preserve">children’s diets are staples, fruits and vegetables. Only about a quarter of the children of all ages also report consuming meat, fish and dairy. </w:t>
            </w:r>
          </w:p>
          <w:p w14:paraId="3E2C6401" w14:textId="77777777" w:rsidR="002B328A" w:rsidRPr="002C45CB" w:rsidRDefault="002B328A" w:rsidP="002B328A">
            <w:pPr>
              <w:pStyle w:val="BodyText1"/>
            </w:pPr>
            <w:r w:rsidRPr="002C45CB">
              <w:t xml:space="preserve">Dietary diversity is better in households that spend more on food. However, there is no strong relationship between dietary diversity and household wealth. This suggests that there are households with the same levels of wealth who are spending different amounts of money on food. Dietary diversity is highest among households that spend the most on food. These findings suggest that the combination of a cash transfer together with behavioural change communication has the potential to improve nutrition through increasing the amount of money spent on food. Household wealth by itself is not always sufficient to cause improved nutrition if money is spent on other items. </w:t>
            </w:r>
          </w:p>
          <w:p w14:paraId="48054B49" w14:textId="77777777" w:rsidR="002B328A" w:rsidRPr="002C45CB" w:rsidRDefault="002B328A" w:rsidP="002B328A">
            <w:pPr>
              <w:pStyle w:val="BodyText1"/>
            </w:pPr>
            <w:r w:rsidRPr="002C45CB">
              <w:t xml:space="preserve">In 11% of the cases where children suffered some illness or injury other than diarrhoea in the past 30 days, no one was consulted. In half of these cases this occurred because mothers believed that the child would get better without treatment. However, in most of the remaining cases treatment was not sought either because the costs were too high or the mother did not have permission to consult anyone. </w:t>
            </w:r>
          </w:p>
          <w:p w14:paraId="0E260FF5" w14:textId="77777777" w:rsidR="002B328A" w:rsidRPr="002C45CB" w:rsidRDefault="002B328A" w:rsidP="002B328A">
            <w:pPr>
              <w:pStyle w:val="BodyText1"/>
            </w:pPr>
            <w:r w:rsidRPr="002C45CB">
              <w:t>Diarrhoea is found to be very common: 29% of the children in the sample suffered an episode of diarrhoea within the two weeks that preceded the survey. This is important because diarrhoea can severely affect nutrition in young children, and it is fatal in many cases. Further, it is not clear that parents understand how best to look after children with diarrhoea as only 19% of parents recognise the need to provide extra fluids and only 7% recognise the need for extra food. Failure to adopt appropriate care practices in response to diarrhoea puts children at risk of severe dehydration, malnutrition, and death.</w:t>
            </w:r>
          </w:p>
          <w:p w14:paraId="5FAC518D" w14:textId="3673387D" w:rsidR="00880E74" w:rsidRPr="002C45CB" w:rsidRDefault="002B328A" w:rsidP="00CF2BCE">
            <w:pPr>
              <w:pStyle w:val="BodyText1"/>
            </w:pPr>
            <w:r w:rsidRPr="002C45CB">
              <w:t xml:space="preserve">Rates of vaccination are fairly low – only 4% of children under five had had all the basic vaccinations. Almost one quarter of all children under five in the sample have not received any polio vaccinations, and only 19% received one at birth, presumably due to low rate of deliveries in a health facility (9%). The situation is similar for other vaccinations. </w:t>
            </w:r>
          </w:p>
        </w:tc>
      </w:tr>
    </w:tbl>
    <w:p w14:paraId="052DA88D" w14:textId="44A7D888" w:rsidR="00A06DBB" w:rsidRPr="002C45CB" w:rsidRDefault="00715E57" w:rsidP="004F27D2">
      <w:pPr>
        <w:pStyle w:val="BodyText1"/>
        <w:spacing w:before="240"/>
      </w:pPr>
      <w:r w:rsidRPr="002C45CB">
        <w:t xml:space="preserve">In this </w:t>
      </w:r>
      <w:r w:rsidR="00E2718E" w:rsidRPr="002C45CB">
        <w:t xml:space="preserve">chapter </w:t>
      </w:r>
      <w:r w:rsidRPr="002C45CB">
        <w:t xml:space="preserve">we look at indicators of child health and at feeding practices. </w:t>
      </w:r>
    </w:p>
    <w:p w14:paraId="43A7EA1C" w14:textId="2C456553" w:rsidR="00715E57" w:rsidRPr="002C45CB" w:rsidRDefault="008F57A3" w:rsidP="004F27D2">
      <w:pPr>
        <w:pStyle w:val="BodyText1"/>
      </w:pPr>
      <w:r w:rsidRPr="002C45CB">
        <w:lastRenderedPageBreak/>
        <w:fldChar w:fldCharType="begin"/>
      </w:r>
      <w:r w:rsidRPr="002C45CB">
        <w:instrText xml:space="preserve"> REF _Ref415737473 \h  \* MERGEFORMAT </w:instrText>
      </w:r>
      <w:r w:rsidRPr="002C45CB">
        <w:fldChar w:fldCharType="separate"/>
      </w:r>
      <w:r w:rsidR="00A36D0B" w:rsidRPr="002C45CB">
        <w:t xml:space="preserve">Table </w:t>
      </w:r>
      <w:r w:rsidR="00A36D0B">
        <w:rPr>
          <w:noProof/>
        </w:rPr>
        <w:t>43</w:t>
      </w:r>
      <w:r w:rsidRPr="002C45CB">
        <w:fldChar w:fldCharType="end"/>
      </w:r>
      <w:r w:rsidRPr="002C45CB">
        <w:t xml:space="preserve"> </w:t>
      </w:r>
      <w:r w:rsidR="00715E57" w:rsidRPr="002C45CB">
        <w:t xml:space="preserve">shows that the proportion of children who have </w:t>
      </w:r>
      <w:r w:rsidR="007F125A" w:rsidRPr="002C45CB">
        <w:t xml:space="preserve">been </w:t>
      </w:r>
      <w:r w:rsidR="00715E57" w:rsidRPr="002C45CB">
        <w:t xml:space="preserve">given deworming medication in the past </w:t>
      </w:r>
      <w:r w:rsidR="007F125A" w:rsidRPr="002C45CB">
        <w:t xml:space="preserve">six </w:t>
      </w:r>
      <w:r w:rsidR="00715E57" w:rsidRPr="002C45CB">
        <w:t xml:space="preserve">months is very low, at 13%. </w:t>
      </w:r>
      <w:r w:rsidR="00561412" w:rsidRPr="002C45CB">
        <w:t>Infection due to i</w:t>
      </w:r>
      <w:r w:rsidR="00AD29FF" w:rsidRPr="002C45CB">
        <w:t xml:space="preserve">ntestinal worms </w:t>
      </w:r>
      <w:r w:rsidR="005426F0" w:rsidRPr="002C45CB">
        <w:t xml:space="preserve">can </w:t>
      </w:r>
      <w:r w:rsidR="00AD29FF" w:rsidRPr="002C45CB">
        <w:t>cause</w:t>
      </w:r>
      <w:r w:rsidR="005426F0" w:rsidRPr="002C45CB">
        <w:t xml:space="preserve"> </w:t>
      </w:r>
      <w:r w:rsidR="003C1C08" w:rsidRPr="002C45CB">
        <w:t>anaemia</w:t>
      </w:r>
      <w:r w:rsidR="005426F0" w:rsidRPr="002C45CB">
        <w:t>, maln</w:t>
      </w:r>
      <w:r w:rsidR="00561412" w:rsidRPr="002C45CB">
        <w:t>utrition, vitamin A deficiency</w:t>
      </w:r>
      <w:r w:rsidR="005426F0" w:rsidRPr="002C45CB">
        <w:t>, weight loss</w:t>
      </w:r>
      <w:r w:rsidR="00561412" w:rsidRPr="002C45CB">
        <w:t xml:space="preserve"> and</w:t>
      </w:r>
      <w:r w:rsidR="005426F0" w:rsidRPr="002C45CB">
        <w:t xml:space="preserve"> </w:t>
      </w:r>
      <w:r w:rsidR="00561412" w:rsidRPr="002C45CB">
        <w:t>diarrhoea</w:t>
      </w:r>
      <w:r w:rsidR="003C1C08" w:rsidRPr="002C45CB">
        <w:t>. G</w:t>
      </w:r>
      <w:r w:rsidR="00715E57" w:rsidRPr="002C45CB">
        <w:t xml:space="preserve">iven the damage caused by worms in small children, there is substantial room for improvement in this dimension. It is possible that the additional resources and information provided by the CGDP </w:t>
      </w:r>
      <w:r w:rsidR="007F125A" w:rsidRPr="002C45CB">
        <w:t xml:space="preserve">will </w:t>
      </w:r>
      <w:r w:rsidR="00715E57" w:rsidRPr="002C45CB">
        <w:t>result in better rates of deworming.</w:t>
      </w:r>
    </w:p>
    <w:p w14:paraId="1BCD198D" w14:textId="15418640" w:rsidR="00247C49" w:rsidRPr="002C45CB" w:rsidRDefault="00247C49" w:rsidP="004F27D2">
      <w:pPr>
        <w:pStyle w:val="BodyText1"/>
      </w:pPr>
      <w:r w:rsidRPr="002C45CB">
        <w:t>About 45% of children are reported to have suffered some illness or injury other than diarrhoea in the past 30 days. In 88.7% of the cases someone external to the household provided advice. Although in one</w:t>
      </w:r>
      <w:r w:rsidR="00F563CB" w:rsidRPr="002C45CB">
        <w:t>-</w:t>
      </w:r>
      <w:r w:rsidRPr="002C45CB">
        <w:t>third of the cases advice was provided by a chemist, in the overwhelming majority of the remaining cases advice and treatment was provided in a health centre. Traditional practitioners were consulted only in 6% of the cases.</w:t>
      </w:r>
    </w:p>
    <w:p w14:paraId="265A06D9" w14:textId="476FD3E1" w:rsidR="00BD70A8" w:rsidRPr="002C45CB" w:rsidRDefault="00BD70A8" w:rsidP="004F27D2">
      <w:pPr>
        <w:pStyle w:val="BodyText1"/>
      </w:pPr>
      <w:r w:rsidRPr="002C45CB">
        <w:t xml:space="preserve">However, in </w:t>
      </w:r>
      <w:r w:rsidR="003C1C08" w:rsidRPr="002C45CB">
        <w:t>11</w:t>
      </w:r>
      <w:r w:rsidRPr="002C45CB">
        <w:t>% of the cases, no one was consulted. Half of the time</w:t>
      </w:r>
      <w:r w:rsidR="007F125A" w:rsidRPr="002C45CB">
        <w:t xml:space="preserve"> </w:t>
      </w:r>
      <w:r w:rsidRPr="002C45CB">
        <w:t xml:space="preserve">this occurred because </w:t>
      </w:r>
      <w:r w:rsidR="007F125A" w:rsidRPr="002C45CB">
        <w:t xml:space="preserve">the </w:t>
      </w:r>
      <w:r w:rsidRPr="002C45CB">
        <w:t>mother believed that the child woul</w:t>
      </w:r>
      <w:r w:rsidR="00660A2C" w:rsidRPr="002C45CB">
        <w:t>d get better without treatment.</w:t>
      </w:r>
      <w:r w:rsidRPr="002C45CB">
        <w:t xml:space="preserve"> However, in most of the remaining cases, treatment was not sought either because the costs were too high, or the mother did not have permission to consult anyone. This means that there are potentially many circumstances </w:t>
      </w:r>
      <w:r w:rsidR="007F125A" w:rsidRPr="002C45CB">
        <w:t xml:space="preserve">in which </w:t>
      </w:r>
      <w:r w:rsidRPr="002C45CB">
        <w:t>the health of the child can be seriously compromised by these two factors.</w:t>
      </w:r>
    </w:p>
    <w:p w14:paraId="66C57764" w14:textId="0FDE4B29" w:rsidR="00BD70A8" w:rsidRPr="002C45CB" w:rsidRDefault="008F57A3" w:rsidP="004F27D2">
      <w:pPr>
        <w:pStyle w:val="BodyText1"/>
      </w:pPr>
      <w:r w:rsidRPr="002C45CB">
        <w:fldChar w:fldCharType="begin"/>
      </w:r>
      <w:r w:rsidRPr="002C45CB">
        <w:instrText xml:space="preserve"> REF _Ref415737473 \h  \* MERGEFORMAT </w:instrText>
      </w:r>
      <w:r w:rsidRPr="002C45CB">
        <w:fldChar w:fldCharType="separate"/>
      </w:r>
      <w:r w:rsidR="00A36D0B" w:rsidRPr="002C45CB">
        <w:t xml:space="preserve">Table </w:t>
      </w:r>
      <w:r w:rsidR="00A36D0B">
        <w:rPr>
          <w:noProof/>
        </w:rPr>
        <w:t>43</w:t>
      </w:r>
      <w:r w:rsidRPr="002C45CB">
        <w:fldChar w:fldCharType="end"/>
      </w:r>
      <w:r w:rsidRPr="002C45CB">
        <w:t xml:space="preserve"> </w:t>
      </w:r>
      <w:r w:rsidR="00BD70A8" w:rsidRPr="002C45CB">
        <w:t xml:space="preserve">also reports on practices </w:t>
      </w:r>
      <w:r w:rsidR="007F125A" w:rsidRPr="002C45CB">
        <w:t>relating to</w:t>
      </w:r>
      <w:r w:rsidR="00BD70A8" w:rsidRPr="002C45CB">
        <w:t xml:space="preserve"> diarrhoea. This is important because, again, diarrhoea can severely affect nutrition in young children, and </w:t>
      </w:r>
      <w:r w:rsidR="007F125A" w:rsidRPr="002C45CB">
        <w:t>can be</w:t>
      </w:r>
      <w:r w:rsidR="00BD70A8" w:rsidRPr="002C45CB">
        <w:t xml:space="preserve"> fatal in many cases. Furthermore, diarrhoea is very common: 29% of the children in the sample suffered an episode within the two weeks that preceded the survey.</w:t>
      </w:r>
    </w:p>
    <w:p w14:paraId="408218E3" w14:textId="130369A1" w:rsidR="00225BA0" w:rsidRPr="002C45CB" w:rsidRDefault="00225BA0" w:rsidP="004F27D2">
      <w:pPr>
        <w:pStyle w:val="BodyText1"/>
      </w:pPr>
      <w:r w:rsidRPr="002C45CB">
        <w:t>In poor settings, parents with young children with diarrhoea are advised to make sure the child is hydrated and is</w:t>
      </w:r>
      <w:r w:rsidR="0037423D" w:rsidRPr="002C45CB">
        <w:t xml:space="preserve"> not losing too many nutrients </w:t>
      </w:r>
      <w:r w:rsidRPr="002C45CB">
        <w:t>through extra provision of fluids (in particular breast</w:t>
      </w:r>
      <w:r w:rsidR="001645AF" w:rsidRPr="002C45CB">
        <w:t xml:space="preserve"> </w:t>
      </w:r>
      <w:r w:rsidRPr="002C45CB">
        <w:t>milk and</w:t>
      </w:r>
      <w:r w:rsidR="007F125A" w:rsidRPr="002C45CB">
        <w:t xml:space="preserve"> oral rehydration salts (</w:t>
      </w:r>
      <w:r w:rsidRPr="002C45CB">
        <w:t>ORS</w:t>
      </w:r>
      <w:r w:rsidR="007F125A" w:rsidRPr="002C45CB">
        <w:t>)</w:t>
      </w:r>
      <w:r w:rsidRPr="002C45CB">
        <w:t>) and food (given in small amounts), depending on the age of the child. From the data we have collected it is not clear that parents u</w:t>
      </w:r>
      <w:r w:rsidR="0037423D" w:rsidRPr="002C45CB">
        <w:t>nderstand these recommendations. This</w:t>
      </w:r>
      <w:r w:rsidRPr="002C45CB">
        <w:t xml:space="preserve"> puts their children</w:t>
      </w:r>
      <w:r w:rsidR="0037423D" w:rsidRPr="002C45CB">
        <w:t xml:space="preserve"> at risk</w:t>
      </w:r>
      <w:r w:rsidRPr="002C45CB">
        <w:t xml:space="preserve"> of </w:t>
      </w:r>
      <w:r w:rsidR="009C4A98" w:rsidRPr="002C45CB">
        <w:t>severe dehydration, malnutrition, and death. Only 19% of parents recogn</w:t>
      </w:r>
      <w:r w:rsidR="00660A2C" w:rsidRPr="002C45CB">
        <w:t>ise</w:t>
      </w:r>
      <w:r w:rsidR="009C4A98" w:rsidRPr="002C45CB">
        <w:t xml:space="preserve"> the need to</w:t>
      </w:r>
      <w:r w:rsidR="00660A2C" w:rsidRPr="002C45CB">
        <w:t xml:space="preserve"> provide</w:t>
      </w:r>
      <w:r w:rsidR="009C4A98" w:rsidRPr="002C45CB">
        <w:t xml:space="preserve"> extra fluids and only 7% recogni</w:t>
      </w:r>
      <w:r w:rsidR="00660A2C" w:rsidRPr="002C45CB">
        <w:t>s</w:t>
      </w:r>
      <w:r w:rsidR="009C4A98" w:rsidRPr="002C45CB">
        <w:t>e the need for extra food in the case of diarrhoea.</w:t>
      </w:r>
    </w:p>
    <w:p w14:paraId="5A0182F9" w14:textId="04F80016" w:rsidR="009C4A98" w:rsidRPr="002C45CB" w:rsidRDefault="00F033D4" w:rsidP="004F27D2">
      <w:pPr>
        <w:pStyle w:val="BodyText1"/>
      </w:pPr>
      <w:r w:rsidRPr="002C45CB">
        <w:t xml:space="preserve">Of those </w:t>
      </w:r>
      <w:r w:rsidR="00F52497" w:rsidRPr="002C45CB">
        <w:t>with diarrhoea who used some form of treatment in addition to or other than ORS</w:t>
      </w:r>
      <w:r w:rsidRPr="002C45CB">
        <w:t>, 80%</w:t>
      </w:r>
      <w:r w:rsidR="00F52497" w:rsidRPr="002C45CB">
        <w:t xml:space="preserve"> used antibiotics</w:t>
      </w:r>
      <w:r w:rsidR="009C4A98" w:rsidRPr="002C45CB">
        <w:t xml:space="preserve">, even though the standard recommendation is that </w:t>
      </w:r>
      <w:r w:rsidR="00EB21E4" w:rsidRPr="002C45CB">
        <w:t>antibiotics</w:t>
      </w:r>
      <w:r w:rsidR="009C4A98" w:rsidRPr="002C45CB">
        <w:t xml:space="preserve"> </w:t>
      </w:r>
      <w:r w:rsidR="00EB21E4" w:rsidRPr="002C45CB">
        <w:t>should be used</w:t>
      </w:r>
      <w:r w:rsidR="009C4A98" w:rsidRPr="002C45CB">
        <w:t xml:space="preserve"> mainly in cases of suspected dysentery and cholera. In contrast, zinc </w:t>
      </w:r>
      <w:r w:rsidR="007F125A" w:rsidRPr="002C45CB">
        <w:t xml:space="preserve">was </w:t>
      </w:r>
      <w:r w:rsidR="009C4A98" w:rsidRPr="002C45CB">
        <w:t>only given in 9% of the cases, even though its use is widely recommended in cases of diarrhoea, because it reduces the duration and seriousness of the current episode, and the frequency of future episodes.</w:t>
      </w:r>
    </w:p>
    <w:p w14:paraId="1A8BAE3B" w14:textId="0242C94A" w:rsidR="00B9375A" w:rsidRPr="002C45CB" w:rsidRDefault="00B9375A" w:rsidP="00B9375A">
      <w:pPr>
        <w:pStyle w:val="Caption"/>
      </w:pPr>
      <w:bookmarkStart w:id="304" w:name="_Ref415737473"/>
      <w:bookmarkStart w:id="305" w:name="_Toc423448492"/>
      <w:r w:rsidRPr="002C45CB">
        <w:t xml:space="preserve">Table </w:t>
      </w:r>
      <w:fldSimple w:instr=" SEQ Table \* ARABIC ">
        <w:r w:rsidR="00A36D0B">
          <w:rPr>
            <w:noProof/>
          </w:rPr>
          <w:t>43</w:t>
        </w:r>
      </w:fldSimple>
      <w:bookmarkEnd w:id="304"/>
      <w:r w:rsidRPr="002C45CB">
        <w:tab/>
      </w:r>
      <w:bookmarkStart w:id="306" w:name="_Ref287262921"/>
      <w:r w:rsidRPr="002C45CB">
        <w:t xml:space="preserve">Children’s health and </w:t>
      </w:r>
      <w:bookmarkEnd w:id="306"/>
      <w:r w:rsidRPr="002C45CB">
        <w:t>treatment</w:t>
      </w:r>
      <w:bookmarkEnd w:id="305"/>
    </w:p>
    <w:tbl>
      <w:tblPr>
        <w:tblStyle w:val="e-PactBlue"/>
        <w:tblW w:w="4959" w:type="pct"/>
        <w:tblLayout w:type="fixed"/>
        <w:tblLook w:val="01E0" w:firstRow="1" w:lastRow="1" w:firstColumn="1" w:lastColumn="1" w:noHBand="0" w:noVBand="0"/>
      </w:tblPr>
      <w:tblGrid>
        <w:gridCol w:w="6565"/>
        <w:gridCol w:w="995"/>
        <w:gridCol w:w="999"/>
        <w:gridCol w:w="991"/>
      </w:tblGrid>
      <w:tr w:rsidR="00EA11D4" w:rsidRPr="002C45CB" w14:paraId="38A74DA5"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437" w:type="pct"/>
            <w:noWrap/>
          </w:tcPr>
          <w:p w14:paraId="0D0346D0" w14:textId="77777777" w:rsidR="00673B92" w:rsidRPr="002C45CB" w:rsidRDefault="00673B92" w:rsidP="00E13AD1">
            <w:pPr>
              <w:jc w:val="both"/>
              <w:rPr>
                <w:rFonts w:cs="Arial"/>
              </w:rPr>
            </w:pPr>
            <w:r w:rsidRPr="002C45CB">
              <w:rPr>
                <w:rFonts w:cs="Arial"/>
              </w:rPr>
              <w:t>Indicator</w:t>
            </w:r>
          </w:p>
        </w:tc>
        <w:tc>
          <w:tcPr>
            <w:tcW w:w="521" w:type="pct"/>
            <w:noWrap/>
          </w:tcPr>
          <w:p w14:paraId="51C0592D" w14:textId="77777777" w:rsidR="00673B92" w:rsidRPr="002C45CB" w:rsidRDefault="00673B92" w:rsidP="0045384A">
            <w:pPr>
              <w:jc w:val="center"/>
              <w:rPr>
                <w:rFonts w:cs="Arial"/>
              </w:rPr>
            </w:pPr>
            <w:r w:rsidRPr="002C45CB">
              <w:rPr>
                <w:rFonts w:cs="Arial"/>
              </w:rPr>
              <w:t>N</w:t>
            </w:r>
          </w:p>
        </w:tc>
        <w:tc>
          <w:tcPr>
            <w:tcW w:w="523" w:type="pct"/>
          </w:tcPr>
          <w:p w14:paraId="5B29F55A" w14:textId="77777777" w:rsidR="00673B92" w:rsidRPr="002C45CB" w:rsidRDefault="00673B92" w:rsidP="0045384A">
            <w:pPr>
              <w:jc w:val="center"/>
              <w:rPr>
                <w:rFonts w:cs="Arial"/>
              </w:rPr>
            </w:pPr>
            <w:r w:rsidRPr="002C45CB">
              <w:rPr>
                <w:rFonts w:cs="Arial"/>
              </w:rPr>
              <w:t>Mean</w:t>
            </w:r>
          </w:p>
        </w:tc>
        <w:tc>
          <w:tcPr>
            <w:tcW w:w="519" w:type="pct"/>
          </w:tcPr>
          <w:p w14:paraId="73B66E03" w14:textId="77777777" w:rsidR="00673B92" w:rsidRPr="002C45CB" w:rsidRDefault="00673B92" w:rsidP="0045384A">
            <w:pPr>
              <w:jc w:val="center"/>
              <w:rPr>
                <w:rFonts w:cs="Arial"/>
              </w:rPr>
            </w:pPr>
            <w:r w:rsidRPr="002C45CB">
              <w:rPr>
                <w:rFonts w:cs="Arial"/>
              </w:rPr>
              <w:t>SD</w:t>
            </w:r>
          </w:p>
        </w:tc>
      </w:tr>
      <w:tr w:rsidR="00EA3C95" w:rsidRPr="002C45CB" w14:paraId="0F83A193" w14:textId="77777777" w:rsidTr="00B9375A">
        <w:trPr>
          <w:trHeight w:val="340"/>
        </w:trPr>
        <w:tc>
          <w:tcPr>
            <w:tcW w:w="3437" w:type="pct"/>
            <w:noWrap/>
          </w:tcPr>
          <w:p w14:paraId="055A83CB" w14:textId="053960B1" w:rsidR="00EA3C95" w:rsidRPr="002C45CB" w:rsidRDefault="00EA3C95" w:rsidP="007F125A">
            <w:pPr>
              <w:jc w:val="both"/>
              <w:rPr>
                <w:rFonts w:cs="Arial"/>
                <w:color w:val="000000" w:themeColor="text1"/>
                <w:sz w:val="20"/>
              </w:rPr>
            </w:pPr>
            <w:r w:rsidRPr="002C45CB">
              <w:rPr>
                <w:rFonts w:cs="Arial"/>
                <w:sz w:val="20"/>
              </w:rPr>
              <w:t xml:space="preserve">% child given deworming medication in past </w:t>
            </w:r>
            <w:r w:rsidR="007F125A" w:rsidRPr="002C45CB">
              <w:rPr>
                <w:rFonts w:cs="Arial"/>
                <w:sz w:val="20"/>
              </w:rPr>
              <w:t>six months</w:t>
            </w:r>
          </w:p>
        </w:tc>
        <w:tc>
          <w:tcPr>
            <w:tcW w:w="521" w:type="pct"/>
            <w:noWrap/>
          </w:tcPr>
          <w:p w14:paraId="7C7EB5D8" w14:textId="77777777" w:rsidR="00EA3C95" w:rsidRPr="002C45CB" w:rsidRDefault="00EA3C95" w:rsidP="0045384A">
            <w:pPr>
              <w:jc w:val="center"/>
              <w:rPr>
                <w:rFonts w:cs="Arial"/>
                <w:sz w:val="20"/>
              </w:rPr>
            </w:pPr>
            <w:r w:rsidRPr="002C45CB">
              <w:rPr>
                <w:rFonts w:cs="Arial"/>
                <w:sz w:val="20"/>
              </w:rPr>
              <w:t>4,190</w:t>
            </w:r>
          </w:p>
        </w:tc>
        <w:tc>
          <w:tcPr>
            <w:tcW w:w="523" w:type="pct"/>
          </w:tcPr>
          <w:p w14:paraId="24131B07" w14:textId="77777777" w:rsidR="00EA3C95" w:rsidRPr="002C45CB" w:rsidRDefault="00EA3C95" w:rsidP="0045384A">
            <w:pPr>
              <w:jc w:val="center"/>
              <w:rPr>
                <w:rFonts w:cs="Arial"/>
                <w:sz w:val="20"/>
              </w:rPr>
            </w:pPr>
            <w:r w:rsidRPr="002C45CB">
              <w:rPr>
                <w:rFonts w:cs="Arial"/>
                <w:sz w:val="20"/>
              </w:rPr>
              <w:t>13.0%</w:t>
            </w:r>
          </w:p>
        </w:tc>
        <w:tc>
          <w:tcPr>
            <w:tcW w:w="519" w:type="pct"/>
          </w:tcPr>
          <w:p w14:paraId="0C00A341" w14:textId="77777777" w:rsidR="00EA3C95" w:rsidRPr="002C45CB" w:rsidRDefault="00EA3C95" w:rsidP="0045384A">
            <w:pPr>
              <w:jc w:val="center"/>
              <w:rPr>
                <w:rFonts w:cs="Arial"/>
                <w:sz w:val="20"/>
              </w:rPr>
            </w:pPr>
            <w:r w:rsidRPr="002C45CB">
              <w:rPr>
                <w:rFonts w:cs="Arial"/>
                <w:sz w:val="20"/>
              </w:rPr>
              <w:t>-</w:t>
            </w:r>
          </w:p>
        </w:tc>
      </w:tr>
      <w:tr w:rsidR="00EA3C95" w:rsidRPr="002C45CB" w14:paraId="6590B96F" w14:textId="77777777" w:rsidTr="00B9375A">
        <w:trPr>
          <w:trHeight w:val="340"/>
        </w:trPr>
        <w:tc>
          <w:tcPr>
            <w:tcW w:w="3437" w:type="pct"/>
          </w:tcPr>
          <w:p w14:paraId="47DA3747" w14:textId="77777777" w:rsidR="00EA3C95" w:rsidRPr="002C45CB" w:rsidRDefault="00EA3C95" w:rsidP="00E13AD1">
            <w:pPr>
              <w:jc w:val="both"/>
              <w:rPr>
                <w:rFonts w:cs="Arial"/>
                <w:color w:val="000000" w:themeColor="text1"/>
                <w:sz w:val="20"/>
              </w:rPr>
            </w:pPr>
            <w:r w:rsidRPr="002C45CB">
              <w:rPr>
                <w:rFonts w:cs="Arial"/>
                <w:sz w:val="20"/>
              </w:rPr>
              <w:t>Location of last deworming medication:</w:t>
            </w:r>
          </w:p>
        </w:tc>
        <w:tc>
          <w:tcPr>
            <w:tcW w:w="521" w:type="pct"/>
            <w:noWrap/>
          </w:tcPr>
          <w:p w14:paraId="19878573" w14:textId="77777777" w:rsidR="00EA3C95" w:rsidRPr="002C45CB" w:rsidRDefault="00EA3C95" w:rsidP="0045384A">
            <w:pPr>
              <w:jc w:val="center"/>
              <w:rPr>
                <w:rFonts w:cs="Arial"/>
                <w:sz w:val="20"/>
              </w:rPr>
            </w:pPr>
          </w:p>
        </w:tc>
        <w:tc>
          <w:tcPr>
            <w:tcW w:w="523" w:type="pct"/>
          </w:tcPr>
          <w:p w14:paraId="7F173A68" w14:textId="77777777" w:rsidR="00EA3C95" w:rsidRPr="002C45CB" w:rsidRDefault="00EA3C95" w:rsidP="0045384A">
            <w:pPr>
              <w:jc w:val="center"/>
              <w:rPr>
                <w:rFonts w:cs="Arial"/>
                <w:sz w:val="20"/>
              </w:rPr>
            </w:pPr>
          </w:p>
        </w:tc>
        <w:tc>
          <w:tcPr>
            <w:tcW w:w="519" w:type="pct"/>
          </w:tcPr>
          <w:p w14:paraId="39289960" w14:textId="77777777" w:rsidR="00EA3C95" w:rsidRPr="002C45CB" w:rsidRDefault="00EA3C95" w:rsidP="0045384A">
            <w:pPr>
              <w:jc w:val="center"/>
              <w:rPr>
                <w:rFonts w:cs="Arial"/>
                <w:sz w:val="20"/>
              </w:rPr>
            </w:pPr>
          </w:p>
        </w:tc>
      </w:tr>
      <w:tr w:rsidR="00EA3C95" w:rsidRPr="002C45CB" w14:paraId="0CAF1B80" w14:textId="77777777" w:rsidTr="00B9375A">
        <w:trPr>
          <w:trHeight w:val="340"/>
        </w:trPr>
        <w:tc>
          <w:tcPr>
            <w:tcW w:w="3437" w:type="pct"/>
          </w:tcPr>
          <w:p w14:paraId="7C26D50D" w14:textId="77777777" w:rsidR="00EA3C95" w:rsidRPr="002C45CB" w:rsidRDefault="00EA3C95" w:rsidP="00E13AD1">
            <w:pPr>
              <w:pStyle w:val="ListParagraph"/>
              <w:numPr>
                <w:ilvl w:val="0"/>
                <w:numId w:val="20"/>
              </w:numPr>
              <w:jc w:val="both"/>
              <w:rPr>
                <w:color w:val="000000" w:themeColor="text1"/>
                <w:lang w:val="en-GB"/>
              </w:rPr>
            </w:pPr>
            <w:r w:rsidRPr="002C45CB">
              <w:rPr>
                <w:lang w:val="en-GB"/>
              </w:rPr>
              <w:t>At home by health worker</w:t>
            </w:r>
          </w:p>
        </w:tc>
        <w:tc>
          <w:tcPr>
            <w:tcW w:w="521" w:type="pct"/>
            <w:noWrap/>
          </w:tcPr>
          <w:p w14:paraId="78C84BFB" w14:textId="77777777" w:rsidR="00EA3C95" w:rsidRPr="002C45CB" w:rsidRDefault="00EA3C95" w:rsidP="0045384A">
            <w:pPr>
              <w:jc w:val="center"/>
              <w:rPr>
                <w:rFonts w:cs="Arial"/>
                <w:sz w:val="20"/>
              </w:rPr>
            </w:pPr>
            <w:r w:rsidRPr="002C45CB">
              <w:rPr>
                <w:rFonts w:cs="Arial"/>
                <w:sz w:val="20"/>
              </w:rPr>
              <w:t>546</w:t>
            </w:r>
          </w:p>
        </w:tc>
        <w:tc>
          <w:tcPr>
            <w:tcW w:w="523" w:type="pct"/>
          </w:tcPr>
          <w:p w14:paraId="3717CA8E" w14:textId="77777777" w:rsidR="00EA3C95" w:rsidRPr="002C45CB" w:rsidRDefault="00EA3C95" w:rsidP="0045384A">
            <w:pPr>
              <w:jc w:val="center"/>
              <w:rPr>
                <w:rFonts w:cs="Arial"/>
                <w:sz w:val="20"/>
              </w:rPr>
            </w:pPr>
            <w:r w:rsidRPr="002C45CB">
              <w:rPr>
                <w:rFonts w:cs="Arial"/>
                <w:sz w:val="20"/>
              </w:rPr>
              <w:t>42.7%</w:t>
            </w:r>
          </w:p>
        </w:tc>
        <w:tc>
          <w:tcPr>
            <w:tcW w:w="519" w:type="pct"/>
          </w:tcPr>
          <w:p w14:paraId="26C2727E" w14:textId="77777777" w:rsidR="00EA3C95" w:rsidRPr="002C45CB" w:rsidRDefault="00EA3C95" w:rsidP="0045384A">
            <w:pPr>
              <w:jc w:val="center"/>
              <w:rPr>
                <w:rFonts w:cs="Arial"/>
                <w:sz w:val="20"/>
              </w:rPr>
            </w:pPr>
            <w:r w:rsidRPr="002C45CB">
              <w:rPr>
                <w:rFonts w:cs="Arial"/>
                <w:sz w:val="20"/>
              </w:rPr>
              <w:t>-</w:t>
            </w:r>
          </w:p>
        </w:tc>
      </w:tr>
      <w:tr w:rsidR="00EA3C95" w:rsidRPr="002C45CB" w14:paraId="7AE9CAFB" w14:textId="77777777" w:rsidTr="00B9375A">
        <w:trPr>
          <w:trHeight w:val="340"/>
        </w:trPr>
        <w:tc>
          <w:tcPr>
            <w:tcW w:w="3437" w:type="pct"/>
          </w:tcPr>
          <w:p w14:paraId="34BEBB2B" w14:textId="77777777" w:rsidR="00EA3C95" w:rsidRPr="002C45CB" w:rsidRDefault="00EA3C95" w:rsidP="00E13AD1">
            <w:pPr>
              <w:pStyle w:val="ListParagraph"/>
              <w:numPr>
                <w:ilvl w:val="0"/>
                <w:numId w:val="20"/>
              </w:numPr>
              <w:jc w:val="both"/>
              <w:rPr>
                <w:lang w:val="en-GB"/>
              </w:rPr>
            </w:pPr>
            <w:r w:rsidRPr="002C45CB">
              <w:rPr>
                <w:lang w:val="en-GB"/>
              </w:rPr>
              <w:t>Health facility</w:t>
            </w:r>
          </w:p>
        </w:tc>
        <w:tc>
          <w:tcPr>
            <w:tcW w:w="521" w:type="pct"/>
            <w:noWrap/>
          </w:tcPr>
          <w:p w14:paraId="141F26E8" w14:textId="77777777" w:rsidR="00EA3C95" w:rsidRPr="002C45CB" w:rsidRDefault="00EA3C95" w:rsidP="0045384A">
            <w:pPr>
              <w:jc w:val="center"/>
              <w:rPr>
                <w:rFonts w:cs="Arial"/>
                <w:sz w:val="20"/>
              </w:rPr>
            </w:pPr>
            <w:r w:rsidRPr="002C45CB">
              <w:rPr>
                <w:rFonts w:cs="Arial"/>
                <w:sz w:val="20"/>
              </w:rPr>
              <w:t>546</w:t>
            </w:r>
          </w:p>
        </w:tc>
        <w:tc>
          <w:tcPr>
            <w:tcW w:w="523" w:type="pct"/>
          </w:tcPr>
          <w:p w14:paraId="0A24544C" w14:textId="77777777" w:rsidR="00EA3C95" w:rsidRPr="002C45CB" w:rsidRDefault="00EA3C95" w:rsidP="0045384A">
            <w:pPr>
              <w:jc w:val="center"/>
              <w:rPr>
                <w:rFonts w:cs="Arial"/>
                <w:sz w:val="20"/>
              </w:rPr>
            </w:pPr>
            <w:r w:rsidRPr="002C45CB">
              <w:rPr>
                <w:rFonts w:cs="Arial"/>
                <w:sz w:val="20"/>
              </w:rPr>
              <w:t>34.8%</w:t>
            </w:r>
          </w:p>
        </w:tc>
        <w:tc>
          <w:tcPr>
            <w:tcW w:w="519" w:type="pct"/>
          </w:tcPr>
          <w:p w14:paraId="2EC29C10" w14:textId="77777777" w:rsidR="00EA3C95" w:rsidRPr="002C45CB" w:rsidRDefault="00EA3C95" w:rsidP="0045384A">
            <w:pPr>
              <w:jc w:val="center"/>
              <w:rPr>
                <w:rFonts w:cs="Arial"/>
                <w:sz w:val="20"/>
              </w:rPr>
            </w:pPr>
            <w:r w:rsidRPr="002C45CB">
              <w:rPr>
                <w:rFonts w:cs="Arial"/>
                <w:sz w:val="20"/>
              </w:rPr>
              <w:t>-</w:t>
            </w:r>
          </w:p>
        </w:tc>
      </w:tr>
      <w:tr w:rsidR="00EA3C95" w:rsidRPr="002C45CB" w14:paraId="2A30D9DA" w14:textId="77777777" w:rsidTr="00B9375A">
        <w:trPr>
          <w:trHeight w:val="340"/>
        </w:trPr>
        <w:tc>
          <w:tcPr>
            <w:tcW w:w="3437" w:type="pct"/>
          </w:tcPr>
          <w:p w14:paraId="761CEFB9" w14:textId="77777777" w:rsidR="00EA3C95" w:rsidRPr="002C45CB" w:rsidRDefault="00EA3C95" w:rsidP="00E13AD1">
            <w:pPr>
              <w:pStyle w:val="ListParagraph"/>
              <w:numPr>
                <w:ilvl w:val="0"/>
                <w:numId w:val="20"/>
              </w:numPr>
              <w:jc w:val="both"/>
              <w:rPr>
                <w:color w:val="000000" w:themeColor="text1"/>
                <w:lang w:val="en-GB"/>
              </w:rPr>
            </w:pPr>
            <w:r w:rsidRPr="002C45CB">
              <w:rPr>
                <w:lang w:val="en-GB"/>
              </w:rPr>
              <w:t>Chemist</w:t>
            </w:r>
          </w:p>
        </w:tc>
        <w:tc>
          <w:tcPr>
            <w:tcW w:w="521" w:type="pct"/>
            <w:noWrap/>
          </w:tcPr>
          <w:p w14:paraId="4F2585D1" w14:textId="77777777" w:rsidR="00EA3C95" w:rsidRPr="002C45CB" w:rsidRDefault="00EA3C95" w:rsidP="0045384A">
            <w:pPr>
              <w:jc w:val="center"/>
              <w:rPr>
                <w:rFonts w:cs="Arial"/>
                <w:sz w:val="20"/>
              </w:rPr>
            </w:pPr>
            <w:r w:rsidRPr="002C45CB">
              <w:rPr>
                <w:rFonts w:cs="Arial"/>
                <w:sz w:val="20"/>
              </w:rPr>
              <w:t>546</w:t>
            </w:r>
          </w:p>
        </w:tc>
        <w:tc>
          <w:tcPr>
            <w:tcW w:w="523" w:type="pct"/>
          </w:tcPr>
          <w:p w14:paraId="6D8B7545" w14:textId="77777777" w:rsidR="00EA3C95" w:rsidRPr="002C45CB" w:rsidRDefault="00EA3C95" w:rsidP="0045384A">
            <w:pPr>
              <w:jc w:val="center"/>
              <w:rPr>
                <w:rFonts w:cs="Arial"/>
                <w:sz w:val="20"/>
              </w:rPr>
            </w:pPr>
            <w:r w:rsidRPr="002C45CB">
              <w:rPr>
                <w:rFonts w:cs="Arial"/>
                <w:sz w:val="20"/>
              </w:rPr>
              <w:t>16.5%</w:t>
            </w:r>
          </w:p>
        </w:tc>
        <w:tc>
          <w:tcPr>
            <w:tcW w:w="519" w:type="pct"/>
          </w:tcPr>
          <w:p w14:paraId="1A1EC9CF" w14:textId="77777777" w:rsidR="00EA3C95" w:rsidRPr="002C45CB" w:rsidRDefault="00EA3C95" w:rsidP="0045384A">
            <w:pPr>
              <w:jc w:val="center"/>
              <w:rPr>
                <w:rFonts w:cs="Arial"/>
                <w:sz w:val="20"/>
              </w:rPr>
            </w:pPr>
            <w:r w:rsidRPr="002C45CB">
              <w:rPr>
                <w:rFonts w:cs="Arial"/>
                <w:sz w:val="20"/>
              </w:rPr>
              <w:t>-</w:t>
            </w:r>
          </w:p>
        </w:tc>
      </w:tr>
      <w:tr w:rsidR="00EA3C95" w:rsidRPr="002C45CB" w14:paraId="668EDEFC" w14:textId="77777777" w:rsidTr="00B9375A">
        <w:trPr>
          <w:trHeight w:val="340"/>
        </w:trPr>
        <w:tc>
          <w:tcPr>
            <w:tcW w:w="3437" w:type="pct"/>
          </w:tcPr>
          <w:p w14:paraId="2F2236E5" w14:textId="77777777" w:rsidR="00EA3C95" w:rsidRPr="002C45CB" w:rsidRDefault="00EA3C95" w:rsidP="00E13AD1">
            <w:pPr>
              <w:pStyle w:val="ListParagraph"/>
              <w:numPr>
                <w:ilvl w:val="0"/>
                <w:numId w:val="20"/>
              </w:numPr>
              <w:jc w:val="both"/>
              <w:rPr>
                <w:color w:val="000000" w:themeColor="text1"/>
                <w:lang w:val="en-GB"/>
              </w:rPr>
            </w:pPr>
            <w:r w:rsidRPr="002C45CB">
              <w:rPr>
                <w:lang w:val="en-GB"/>
              </w:rPr>
              <w:t>Other</w:t>
            </w:r>
          </w:p>
        </w:tc>
        <w:tc>
          <w:tcPr>
            <w:tcW w:w="521" w:type="pct"/>
            <w:noWrap/>
          </w:tcPr>
          <w:p w14:paraId="4EA0B998" w14:textId="77777777" w:rsidR="00EA3C95" w:rsidRPr="002C45CB" w:rsidRDefault="00EA3C95" w:rsidP="0045384A">
            <w:pPr>
              <w:jc w:val="center"/>
              <w:rPr>
                <w:rFonts w:cs="Arial"/>
                <w:sz w:val="20"/>
              </w:rPr>
            </w:pPr>
            <w:r w:rsidRPr="002C45CB">
              <w:rPr>
                <w:rFonts w:cs="Arial"/>
                <w:sz w:val="20"/>
              </w:rPr>
              <w:t>546</w:t>
            </w:r>
          </w:p>
        </w:tc>
        <w:tc>
          <w:tcPr>
            <w:tcW w:w="523" w:type="pct"/>
          </w:tcPr>
          <w:p w14:paraId="06FCE439" w14:textId="77777777" w:rsidR="00EA3C95" w:rsidRPr="002C45CB" w:rsidRDefault="00EA3C95" w:rsidP="0045384A">
            <w:pPr>
              <w:jc w:val="center"/>
              <w:rPr>
                <w:rFonts w:cs="Arial"/>
                <w:sz w:val="20"/>
              </w:rPr>
            </w:pPr>
            <w:r w:rsidRPr="002C45CB">
              <w:rPr>
                <w:rFonts w:cs="Arial"/>
                <w:sz w:val="20"/>
              </w:rPr>
              <w:t>5.9%</w:t>
            </w:r>
          </w:p>
        </w:tc>
        <w:tc>
          <w:tcPr>
            <w:tcW w:w="519" w:type="pct"/>
          </w:tcPr>
          <w:p w14:paraId="2ECC16AE" w14:textId="77777777" w:rsidR="00EA3C95" w:rsidRPr="002C45CB" w:rsidRDefault="00EA3C95" w:rsidP="0045384A">
            <w:pPr>
              <w:jc w:val="center"/>
              <w:rPr>
                <w:rFonts w:cs="Arial"/>
                <w:sz w:val="20"/>
              </w:rPr>
            </w:pPr>
            <w:r w:rsidRPr="002C45CB">
              <w:rPr>
                <w:rFonts w:cs="Arial"/>
                <w:sz w:val="20"/>
              </w:rPr>
              <w:t>-</w:t>
            </w:r>
          </w:p>
        </w:tc>
      </w:tr>
      <w:tr w:rsidR="00EA3C95" w:rsidRPr="002C45CB" w14:paraId="4BCF081A" w14:textId="77777777" w:rsidTr="00B9375A">
        <w:trPr>
          <w:trHeight w:val="340"/>
        </w:trPr>
        <w:tc>
          <w:tcPr>
            <w:tcW w:w="3437" w:type="pct"/>
          </w:tcPr>
          <w:p w14:paraId="120D5838" w14:textId="77777777" w:rsidR="00EA3C95" w:rsidRPr="002C45CB" w:rsidRDefault="00EA3C95" w:rsidP="00E13AD1">
            <w:pPr>
              <w:jc w:val="both"/>
              <w:rPr>
                <w:rFonts w:cs="Arial"/>
                <w:color w:val="000000" w:themeColor="text1"/>
                <w:sz w:val="20"/>
              </w:rPr>
            </w:pPr>
            <w:r w:rsidRPr="002C45CB">
              <w:rPr>
                <w:rFonts w:cs="Arial"/>
                <w:sz w:val="20"/>
              </w:rPr>
              <w:t>% Weighed at birth</w:t>
            </w:r>
          </w:p>
        </w:tc>
        <w:tc>
          <w:tcPr>
            <w:tcW w:w="521" w:type="pct"/>
            <w:noWrap/>
          </w:tcPr>
          <w:p w14:paraId="24FE1AB0" w14:textId="77777777" w:rsidR="00EA3C95" w:rsidRPr="002C45CB" w:rsidRDefault="00EA3C95" w:rsidP="0045384A">
            <w:pPr>
              <w:jc w:val="center"/>
              <w:rPr>
                <w:rFonts w:cs="Arial"/>
                <w:sz w:val="20"/>
              </w:rPr>
            </w:pPr>
            <w:r w:rsidRPr="002C45CB">
              <w:rPr>
                <w:rFonts w:cs="Arial"/>
                <w:sz w:val="20"/>
              </w:rPr>
              <w:t>4,183</w:t>
            </w:r>
          </w:p>
        </w:tc>
        <w:tc>
          <w:tcPr>
            <w:tcW w:w="523" w:type="pct"/>
          </w:tcPr>
          <w:p w14:paraId="43528A35" w14:textId="77777777" w:rsidR="00EA3C95" w:rsidRPr="002C45CB" w:rsidRDefault="00EA3C95" w:rsidP="0045384A">
            <w:pPr>
              <w:jc w:val="center"/>
              <w:rPr>
                <w:rFonts w:cs="Arial"/>
                <w:sz w:val="20"/>
              </w:rPr>
            </w:pPr>
            <w:r w:rsidRPr="002C45CB">
              <w:rPr>
                <w:rFonts w:cs="Arial"/>
                <w:sz w:val="20"/>
              </w:rPr>
              <w:t>2.8%</w:t>
            </w:r>
          </w:p>
        </w:tc>
        <w:tc>
          <w:tcPr>
            <w:tcW w:w="519" w:type="pct"/>
          </w:tcPr>
          <w:p w14:paraId="508CFCE7" w14:textId="77777777" w:rsidR="00EA3C95" w:rsidRPr="002C45CB" w:rsidRDefault="00EA3C95" w:rsidP="0045384A">
            <w:pPr>
              <w:jc w:val="center"/>
              <w:rPr>
                <w:rFonts w:cs="Arial"/>
                <w:sz w:val="20"/>
              </w:rPr>
            </w:pPr>
            <w:r w:rsidRPr="002C45CB">
              <w:rPr>
                <w:rFonts w:cs="Arial"/>
                <w:sz w:val="20"/>
              </w:rPr>
              <w:t>-</w:t>
            </w:r>
          </w:p>
        </w:tc>
      </w:tr>
      <w:tr w:rsidR="00D91D18" w:rsidRPr="002C45CB" w14:paraId="49CC1041" w14:textId="77777777" w:rsidTr="00B9375A">
        <w:trPr>
          <w:trHeight w:val="340"/>
        </w:trPr>
        <w:tc>
          <w:tcPr>
            <w:tcW w:w="3437" w:type="pct"/>
          </w:tcPr>
          <w:p w14:paraId="6076B3A5" w14:textId="77777777" w:rsidR="00D91D18" w:rsidRPr="002C45CB" w:rsidRDefault="00D91D18" w:rsidP="00E13AD1">
            <w:pPr>
              <w:jc w:val="both"/>
              <w:rPr>
                <w:rFonts w:cs="Arial"/>
                <w:sz w:val="20"/>
              </w:rPr>
            </w:pPr>
          </w:p>
        </w:tc>
        <w:tc>
          <w:tcPr>
            <w:tcW w:w="521" w:type="pct"/>
            <w:noWrap/>
          </w:tcPr>
          <w:p w14:paraId="44D6B7DA" w14:textId="77777777" w:rsidR="00D91D18" w:rsidRPr="002C45CB" w:rsidRDefault="00D91D18" w:rsidP="0045384A">
            <w:pPr>
              <w:jc w:val="center"/>
              <w:rPr>
                <w:rFonts w:cs="Arial"/>
                <w:sz w:val="20"/>
              </w:rPr>
            </w:pPr>
          </w:p>
        </w:tc>
        <w:tc>
          <w:tcPr>
            <w:tcW w:w="523" w:type="pct"/>
          </w:tcPr>
          <w:p w14:paraId="7C580A25" w14:textId="77777777" w:rsidR="00D91D18" w:rsidRPr="002C45CB" w:rsidRDefault="00D91D18" w:rsidP="0045384A">
            <w:pPr>
              <w:jc w:val="center"/>
              <w:rPr>
                <w:rFonts w:cs="Arial"/>
                <w:sz w:val="20"/>
              </w:rPr>
            </w:pPr>
          </w:p>
        </w:tc>
        <w:tc>
          <w:tcPr>
            <w:tcW w:w="519" w:type="pct"/>
          </w:tcPr>
          <w:p w14:paraId="588A397B" w14:textId="77777777" w:rsidR="00D91D18" w:rsidRPr="002C45CB" w:rsidRDefault="00D91D18" w:rsidP="0045384A">
            <w:pPr>
              <w:jc w:val="center"/>
              <w:rPr>
                <w:rFonts w:cs="Arial"/>
                <w:sz w:val="20"/>
              </w:rPr>
            </w:pPr>
          </w:p>
        </w:tc>
      </w:tr>
      <w:tr w:rsidR="00EA3C95" w:rsidRPr="002C45CB" w14:paraId="085568AC" w14:textId="77777777" w:rsidTr="00B9375A">
        <w:trPr>
          <w:trHeight w:val="340"/>
        </w:trPr>
        <w:tc>
          <w:tcPr>
            <w:tcW w:w="3437" w:type="pct"/>
          </w:tcPr>
          <w:p w14:paraId="34986F05" w14:textId="77777777" w:rsidR="00EA3C95" w:rsidRPr="002C45CB" w:rsidRDefault="00EA3C95" w:rsidP="00E13AD1">
            <w:pPr>
              <w:jc w:val="both"/>
              <w:rPr>
                <w:rFonts w:cs="Arial"/>
                <w:sz w:val="20"/>
              </w:rPr>
            </w:pPr>
            <w:r w:rsidRPr="002C45CB">
              <w:rPr>
                <w:rFonts w:cs="Arial"/>
                <w:sz w:val="20"/>
              </w:rPr>
              <w:t xml:space="preserve">% children affected by illness or injury in the past 30 days (excluding </w:t>
            </w:r>
            <w:r w:rsidR="00F52497" w:rsidRPr="002C45CB">
              <w:rPr>
                <w:rFonts w:cs="Arial"/>
                <w:sz w:val="20"/>
              </w:rPr>
              <w:t>diarrhoea</w:t>
            </w:r>
            <w:r w:rsidRPr="002C45CB">
              <w:rPr>
                <w:rFonts w:cs="Arial"/>
                <w:sz w:val="20"/>
              </w:rPr>
              <w:t>)</w:t>
            </w:r>
          </w:p>
        </w:tc>
        <w:tc>
          <w:tcPr>
            <w:tcW w:w="521" w:type="pct"/>
            <w:noWrap/>
          </w:tcPr>
          <w:p w14:paraId="56E7F1C0" w14:textId="77777777" w:rsidR="00EA3C95" w:rsidRPr="002C45CB" w:rsidRDefault="00EA3C95" w:rsidP="0045384A">
            <w:pPr>
              <w:jc w:val="center"/>
              <w:rPr>
                <w:rFonts w:cs="Arial"/>
                <w:sz w:val="20"/>
              </w:rPr>
            </w:pPr>
            <w:r w:rsidRPr="002C45CB">
              <w:rPr>
                <w:rFonts w:cs="Arial"/>
                <w:sz w:val="20"/>
              </w:rPr>
              <w:t>4,190</w:t>
            </w:r>
          </w:p>
        </w:tc>
        <w:tc>
          <w:tcPr>
            <w:tcW w:w="523" w:type="pct"/>
          </w:tcPr>
          <w:p w14:paraId="1B3231E9" w14:textId="77777777" w:rsidR="00EA3C95" w:rsidRPr="002C45CB" w:rsidRDefault="00EA3C95" w:rsidP="0045384A">
            <w:pPr>
              <w:jc w:val="center"/>
              <w:rPr>
                <w:rFonts w:cs="Arial"/>
                <w:sz w:val="20"/>
              </w:rPr>
            </w:pPr>
            <w:r w:rsidRPr="002C45CB">
              <w:rPr>
                <w:rFonts w:cs="Arial"/>
                <w:sz w:val="20"/>
              </w:rPr>
              <w:t>45.8%</w:t>
            </w:r>
          </w:p>
        </w:tc>
        <w:tc>
          <w:tcPr>
            <w:tcW w:w="519" w:type="pct"/>
          </w:tcPr>
          <w:p w14:paraId="6FB18558" w14:textId="77777777" w:rsidR="00EA3C95" w:rsidRPr="002C45CB" w:rsidRDefault="00EA3C95" w:rsidP="0045384A">
            <w:pPr>
              <w:jc w:val="center"/>
              <w:rPr>
                <w:rFonts w:cs="Arial"/>
                <w:sz w:val="20"/>
              </w:rPr>
            </w:pPr>
            <w:r w:rsidRPr="002C45CB">
              <w:rPr>
                <w:rFonts w:cs="Arial"/>
                <w:sz w:val="20"/>
              </w:rPr>
              <w:t>-</w:t>
            </w:r>
          </w:p>
        </w:tc>
      </w:tr>
      <w:tr w:rsidR="00EA3C95" w:rsidRPr="002C45CB" w14:paraId="5CA96455" w14:textId="77777777" w:rsidTr="00B9375A">
        <w:trPr>
          <w:trHeight w:val="340"/>
        </w:trPr>
        <w:tc>
          <w:tcPr>
            <w:tcW w:w="3437" w:type="pct"/>
          </w:tcPr>
          <w:p w14:paraId="4F9D50F2" w14:textId="77777777" w:rsidR="00EA3C95" w:rsidRPr="002C45CB" w:rsidRDefault="00EA3C95" w:rsidP="00E13AD1">
            <w:pPr>
              <w:jc w:val="both"/>
              <w:rPr>
                <w:rFonts w:cs="Arial"/>
                <w:sz w:val="20"/>
              </w:rPr>
            </w:pPr>
            <w:r w:rsidRPr="002C45CB">
              <w:rPr>
                <w:rFonts w:cs="Arial"/>
                <w:sz w:val="20"/>
              </w:rPr>
              <w:lastRenderedPageBreak/>
              <w:t>If child was affected, % of cases when someone was consulted</w:t>
            </w:r>
          </w:p>
        </w:tc>
        <w:tc>
          <w:tcPr>
            <w:tcW w:w="521" w:type="pct"/>
            <w:noWrap/>
          </w:tcPr>
          <w:p w14:paraId="6137322C" w14:textId="77777777" w:rsidR="00EA3C95" w:rsidRPr="002C45CB" w:rsidRDefault="00EA3C95" w:rsidP="0045384A">
            <w:pPr>
              <w:jc w:val="center"/>
              <w:rPr>
                <w:rFonts w:cs="Arial"/>
                <w:sz w:val="20"/>
              </w:rPr>
            </w:pPr>
            <w:r w:rsidRPr="002C45CB">
              <w:rPr>
                <w:rFonts w:cs="Arial"/>
                <w:sz w:val="20"/>
              </w:rPr>
              <w:t>1,917</w:t>
            </w:r>
          </w:p>
        </w:tc>
        <w:tc>
          <w:tcPr>
            <w:tcW w:w="523" w:type="pct"/>
          </w:tcPr>
          <w:p w14:paraId="1D8CAF28" w14:textId="77777777" w:rsidR="00EA3C95" w:rsidRPr="002C45CB" w:rsidRDefault="00EA3C95" w:rsidP="0045384A">
            <w:pPr>
              <w:jc w:val="center"/>
              <w:rPr>
                <w:rFonts w:cs="Arial"/>
                <w:sz w:val="20"/>
              </w:rPr>
            </w:pPr>
            <w:r w:rsidRPr="002C45CB">
              <w:rPr>
                <w:rFonts w:cs="Arial"/>
                <w:sz w:val="20"/>
              </w:rPr>
              <w:t>88.7%</w:t>
            </w:r>
          </w:p>
        </w:tc>
        <w:tc>
          <w:tcPr>
            <w:tcW w:w="519" w:type="pct"/>
          </w:tcPr>
          <w:p w14:paraId="39285DF5" w14:textId="77777777" w:rsidR="00EA3C95" w:rsidRPr="002C45CB" w:rsidRDefault="00EA3C95" w:rsidP="0045384A">
            <w:pPr>
              <w:jc w:val="center"/>
              <w:rPr>
                <w:rFonts w:cs="Arial"/>
                <w:sz w:val="20"/>
              </w:rPr>
            </w:pPr>
            <w:r w:rsidRPr="002C45CB">
              <w:rPr>
                <w:rFonts w:cs="Arial"/>
                <w:sz w:val="20"/>
              </w:rPr>
              <w:t>-</w:t>
            </w:r>
          </w:p>
        </w:tc>
      </w:tr>
      <w:tr w:rsidR="00EA3C95" w:rsidRPr="002C45CB" w14:paraId="04DB58F4" w14:textId="77777777" w:rsidTr="00B9375A">
        <w:trPr>
          <w:trHeight w:val="340"/>
        </w:trPr>
        <w:tc>
          <w:tcPr>
            <w:tcW w:w="3437" w:type="pct"/>
          </w:tcPr>
          <w:p w14:paraId="697AF308" w14:textId="77777777" w:rsidR="00EA3C95" w:rsidRPr="002C45CB" w:rsidRDefault="00EA3C95" w:rsidP="00E13AD1">
            <w:pPr>
              <w:jc w:val="both"/>
              <w:rPr>
                <w:rFonts w:cs="Arial"/>
                <w:sz w:val="20"/>
              </w:rPr>
            </w:pPr>
            <w:r w:rsidRPr="002C45CB">
              <w:rPr>
                <w:rFonts w:cs="Arial"/>
                <w:sz w:val="20"/>
              </w:rPr>
              <w:t xml:space="preserve">If someone </w:t>
            </w:r>
            <w:r w:rsidR="007F125A" w:rsidRPr="002C45CB">
              <w:rPr>
                <w:rFonts w:cs="Arial"/>
                <w:sz w:val="20"/>
              </w:rPr>
              <w:t xml:space="preserve">was </w:t>
            </w:r>
            <w:r w:rsidRPr="002C45CB">
              <w:rPr>
                <w:rFonts w:cs="Arial"/>
                <w:sz w:val="20"/>
              </w:rPr>
              <w:t>consulted, where went for treatment</w:t>
            </w:r>
          </w:p>
        </w:tc>
        <w:tc>
          <w:tcPr>
            <w:tcW w:w="521" w:type="pct"/>
            <w:noWrap/>
          </w:tcPr>
          <w:p w14:paraId="2CCA7829" w14:textId="77777777" w:rsidR="00EA3C95" w:rsidRPr="002C45CB" w:rsidRDefault="00EA3C95" w:rsidP="0045384A">
            <w:pPr>
              <w:jc w:val="center"/>
              <w:rPr>
                <w:rFonts w:cs="Arial"/>
                <w:sz w:val="20"/>
              </w:rPr>
            </w:pPr>
          </w:p>
        </w:tc>
        <w:tc>
          <w:tcPr>
            <w:tcW w:w="523" w:type="pct"/>
          </w:tcPr>
          <w:p w14:paraId="6E709934" w14:textId="77777777" w:rsidR="00EA3C95" w:rsidRPr="002C45CB" w:rsidRDefault="00EA3C95" w:rsidP="0045384A">
            <w:pPr>
              <w:jc w:val="center"/>
              <w:rPr>
                <w:rFonts w:cs="Arial"/>
                <w:sz w:val="20"/>
              </w:rPr>
            </w:pPr>
          </w:p>
        </w:tc>
        <w:tc>
          <w:tcPr>
            <w:tcW w:w="519" w:type="pct"/>
          </w:tcPr>
          <w:p w14:paraId="70B257B3" w14:textId="77777777" w:rsidR="00EA3C95" w:rsidRPr="002C45CB" w:rsidRDefault="00EA3C95" w:rsidP="0045384A">
            <w:pPr>
              <w:jc w:val="center"/>
              <w:rPr>
                <w:rFonts w:cs="Arial"/>
                <w:sz w:val="20"/>
              </w:rPr>
            </w:pPr>
          </w:p>
        </w:tc>
      </w:tr>
      <w:tr w:rsidR="00EA3C95" w:rsidRPr="002C45CB" w14:paraId="7A49C758" w14:textId="77777777" w:rsidTr="00B9375A">
        <w:trPr>
          <w:trHeight w:val="340"/>
        </w:trPr>
        <w:tc>
          <w:tcPr>
            <w:tcW w:w="3437" w:type="pct"/>
          </w:tcPr>
          <w:p w14:paraId="6DF043E8" w14:textId="5E51758B" w:rsidR="00EA3C95" w:rsidRPr="002C45CB" w:rsidRDefault="00EA3C95" w:rsidP="007F125A">
            <w:pPr>
              <w:pStyle w:val="ListParagraph"/>
              <w:numPr>
                <w:ilvl w:val="0"/>
                <w:numId w:val="29"/>
              </w:numPr>
              <w:jc w:val="both"/>
              <w:rPr>
                <w:lang w:val="en-GB"/>
              </w:rPr>
            </w:pPr>
            <w:r w:rsidRPr="002C45CB">
              <w:rPr>
                <w:lang w:val="en-GB"/>
              </w:rPr>
              <w:t xml:space="preserve">Dispensary / </w:t>
            </w:r>
            <w:r w:rsidR="007F125A" w:rsidRPr="002C45CB">
              <w:rPr>
                <w:lang w:val="en-GB"/>
              </w:rPr>
              <w:t xml:space="preserve">chemist </w:t>
            </w:r>
            <w:r w:rsidRPr="002C45CB">
              <w:rPr>
                <w:lang w:val="en-GB"/>
              </w:rPr>
              <w:t xml:space="preserve">/ </w:t>
            </w:r>
            <w:r w:rsidR="007F125A" w:rsidRPr="002C45CB">
              <w:rPr>
                <w:lang w:val="en-GB"/>
              </w:rPr>
              <w:t>shop</w:t>
            </w:r>
          </w:p>
        </w:tc>
        <w:tc>
          <w:tcPr>
            <w:tcW w:w="521" w:type="pct"/>
            <w:noWrap/>
          </w:tcPr>
          <w:p w14:paraId="356A0F1F" w14:textId="77777777" w:rsidR="00EA3C95" w:rsidRPr="002C45CB" w:rsidRDefault="00EA3C95" w:rsidP="0045384A">
            <w:pPr>
              <w:jc w:val="center"/>
              <w:rPr>
                <w:rFonts w:cs="Arial"/>
                <w:sz w:val="20"/>
              </w:rPr>
            </w:pPr>
            <w:r w:rsidRPr="002C45CB">
              <w:rPr>
                <w:rFonts w:cs="Arial"/>
                <w:sz w:val="20"/>
              </w:rPr>
              <w:t>1,701</w:t>
            </w:r>
          </w:p>
        </w:tc>
        <w:tc>
          <w:tcPr>
            <w:tcW w:w="523" w:type="pct"/>
          </w:tcPr>
          <w:p w14:paraId="40D2EB35" w14:textId="77777777" w:rsidR="00EA3C95" w:rsidRPr="002C45CB" w:rsidRDefault="00EA3C95" w:rsidP="0045384A">
            <w:pPr>
              <w:jc w:val="center"/>
              <w:rPr>
                <w:rFonts w:cs="Arial"/>
                <w:sz w:val="20"/>
              </w:rPr>
            </w:pPr>
            <w:r w:rsidRPr="002C45CB">
              <w:rPr>
                <w:rFonts w:cs="Arial"/>
                <w:sz w:val="20"/>
              </w:rPr>
              <w:t>37.6%</w:t>
            </w:r>
          </w:p>
        </w:tc>
        <w:tc>
          <w:tcPr>
            <w:tcW w:w="519" w:type="pct"/>
          </w:tcPr>
          <w:p w14:paraId="76962D03" w14:textId="77777777" w:rsidR="00EA3C95" w:rsidRPr="002C45CB" w:rsidRDefault="00EA3C95" w:rsidP="0045384A">
            <w:pPr>
              <w:jc w:val="center"/>
              <w:rPr>
                <w:rFonts w:cs="Arial"/>
                <w:sz w:val="20"/>
              </w:rPr>
            </w:pPr>
            <w:r w:rsidRPr="002C45CB">
              <w:rPr>
                <w:rFonts w:cs="Arial"/>
                <w:sz w:val="20"/>
              </w:rPr>
              <w:t>-</w:t>
            </w:r>
          </w:p>
        </w:tc>
      </w:tr>
      <w:tr w:rsidR="00EA3C95" w:rsidRPr="002C45CB" w14:paraId="79857C13" w14:textId="77777777" w:rsidTr="00B9375A">
        <w:trPr>
          <w:trHeight w:val="340"/>
        </w:trPr>
        <w:tc>
          <w:tcPr>
            <w:tcW w:w="3437" w:type="pct"/>
          </w:tcPr>
          <w:p w14:paraId="7B717386" w14:textId="77777777" w:rsidR="00EA3C95" w:rsidRPr="002C45CB" w:rsidRDefault="00EA3C95" w:rsidP="003A0DBB">
            <w:pPr>
              <w:pStyle w:val="ListParagraph"/>
              <w:numPr>
                <w:ilvl w:val="0"/>
                <w:numId w:val="29"/>
              </w:numPr>
              <w:jc w:val="both"/>
              <w:rPr>
                <w:color w:val="000000" w:themeColor="text1"/>
                <w:lang w:val="en-GB"/>
              </w:rPr>
            </w:pPr>
            <w:r w:rsidRPr="002C45CB">
              <w:rPr>
                <w:lang w:val="en-GB"/>
              </w:rPr>
              <w:t>Hospital</w:t>
            </w:r>
          </w:p>
        </w:tc>
        <w:tc>
          <w:tcPr>
            <w:tcW w:w="521" w:type="pct"/>
            <w:noWrap/>
          </w:tcPr>
          <w:p w14:paraId="4A69E5EC" w14:textId="77777777" w:rsidR="00EA3C95" w:rsidRPr="002C45CB" w:rsidRDefault="00EA3C95" w:rsidP="0045384A">
            <w:pPr>
              <w:jc w:val="center"/>
              <w:rPr>
                <w:rFonts w:cs="Arial"/>
                <w:sz w:val="20"/>
              </w:rPr>
            </w:pPr>
            <w:r w:rsidRPr="002C45CB">
              <w:rPr>
                <w:rFonts w:cs="Arial"/>
                <w:sz w:val="20"/>
              </w:rPr>
              <w:t>1,701</w:t>
            </w:r>
          </w:p>
        </w:tc>
        <w:tc>
          <w:tcPr>
            <w:tcW w:w="523" w:type="pct"/>
          </w:tcPr>
          <w:p w14:paraId="5BA66D84" w14:textId="77777777" w:rsidR="00EA3C95" w:rsidRPr="002C45CB" w:rsidRDefault="00EA3C95" w:rsidP="0045384A">
            <w:pPr>
              <w:jc w:val="center"/>
              <w:rPr>
                <w:rFonts w:cs="Arial"/>
                <w:sz w:val="20"/>
              </w:rPr>
            </w:pPr>
            <w:r w:rsidRPr="002C45CB">
              <w:rPr>
                <w:rFonts w:cs="Arial"/>
                <w:sz w:val="20"/>
              </w:rPr>
              <w:t>32.2%</w:t>
            </w:r>
          </w:p>
        </w:tc>
        <w:tc>
          <w:tcPr>
            <w:tcW w:w="519" w:type="pct"/>
          </w:tcPr>
          <w:p w14:paraId="1AC4588B" w14:textId="77777777" w:rsidR="00EA3C95" w:rsidRPr="002C45CB" w:rsidRDefault="00EA3C95" w:rsidP="0045384A">
            <w:pPr>
              <w:jc w:val="center"/>
              <w:rPr>
                <w:rFonts w:cs="Arial"/>
                <w:sz w:val="20"/>
              </w:rPr>
            </w:pPr>
            <w:r w:rsidRPr="002C45CB">
              <w:rPr>
                <w:rFonts w:cs="Arial"/>
                <w:sz w:val="20"/>
              </w:rPr>
              <w:t>-</w:t>
            </w:r>
          </w:p>
        </w:tc>
      </w:tr>
      <w:tr w:rsidR="00EA3C95" w:rsidRPr="002C45CB" w14:paraId="6DFF53DE" w14:textId="77777777" w:rsidTr="00B9375A">
        <w:trPr>
          <w:trHeight w:val="340"/>
        </w:trPr>
        <w:tc>
          <w:tcPr>
            <w:tcW w:w="3437" w:type="pct"/>
          </w:tcPr>
          <w:p w14:paraId="10F5CBDB" w14:textId="76174B48" w:rsidR="00EA3C95" w:rsidRPr="002C45CB" w:rsidRDefault="00EA3C95" w:rsidP="007F125A">
            <w:pPr>
              <w:pStyle w:val="ListParagraph"/>
              <w:numPr>
                <w:ilvl w:val="0"/>
                <w:numId w:val="29"/>
              </w:numPr>
              <w:jc w:val="both"/>
              <w:rPr>
                <w:color w:val="000000" w:themeColor="text1"/>
                <w:lang w:val="en-GB"/>
              </w:rPr>
            </w:pPr>
            <w:r w:rsidRPr="002C45CB">
              <w:rPr>
                <w:lang w:val="en-GB"/>
              </w:rPr>
              <w:t xml:space="preserve">Primary health centre / </w:t>
            </w:r>
            <w:r w:rsidR="007F125A" w:rsidRPr="002C45CB">
              <w:rPr>
                <w:lang w:val="en-GB"/>
              </w:rPr>
              <w:t xml:space="preserve">health </w:t>
            </w:r>
            <w:r w:rsidRPr="002C45CB">
              <w:rPr>
                <w:lang w:val="en-GB"/>
              </w:rPr>
              <w:t>post / mobile clinic</w:t>
            </w:r>
          </w:p>
        </w:tc>
        <w:tc>
          <w:tcPr>
            <w:tcW w:w="521" w:type="pct"/>
            <w:noWrap/>
          </w:tcPr>
          <w:p w14:paraId="409A5A37" w14:textId="77777777" w:rsidR="00EA3C95" w:rsidRPr="002C45CB" w:rsidRDefault="00EA3C95" w:rsidP="0045384A">
            <w:pPr>
              <w:jc w:val="center"/>
              <w:rPr>
                <w:rFonts w:cs="Arial"/>
                <w:sz w:val="20"/>
              </w:rPr>
            </w:pPr>
            <w:r w:rsidRPr="002C45CB">
              <w:rPr>
                <w:rFonts w:cs="Arial"/>
                <w:sz w:val="20"/>
              </w:rPr>
              <w:t>1,701</w:t>
            </w:r>
          </w:p>
        </w:tc>
        <w:tc>
          <w:tcPr>
            <w:tcW w:w="523" w:type="pct"/>
          </w:tcPr>
          <w:p w14:paraId="7C83B8A8" w14:textId="77777777" w:rsidR="00EA3C95" w:rsidRPr="002C45CB" w:rsidRDefault="00EA3C95" w:rsidP="0045384A">
            <w:pPr>
              <w:jc w:val="center"/>
              <w:rPr>
                <w:rFonts w:cs="Arial"/>
                <w:sz w:val="20"/>
              </w:rPr>
            </w:pPr>
            <w:r w:rsidRPr="002C45CB">
              <w:rPr>
                <w:rFonts w:cs="Arial"/>
                <w:sz w:val="20"/>
              </w:rPr>
              <w:t>16.3%</w:t>
            </w:r>
          </w:p>
        </w:tc>
        <w:tc>
          <w:tcPr>
            <w:tcW w:w="519" w:type="pct"/>
          </w:tcPr>
          <w:p w14:paraId="64500C93" w14:textId="77777777" w:rsidR="00EA3C95" w:rsidRPr="002C45CB" w:rsidRDefault="00EA3C95" w:rsidP="0045384A">
            <w:pPr>
              <w:jc w:val="center"/>
              <w:rPr>
                <w:rFonts w:cs="Arial"/>
                <w:sz w:val="20"/>
              </w:rPr>
            </w:pPr>
            <w:r w:rsidRPr="002C45CB">
              <w:rPr>
                <w:rFonts w:cs="Arial"/>
                <w:sz w:val="20"/>
              </w:rPr>
              <w:t>-</w:t>
            </w:r>
          </w:p>
        </w:tc>
      </w:tr>
      <w:tr w:rsidR="00EA3C95" w:rsidRPr="002C45CB" w14:paraId="58AE870A" w14:textId="77777777" w:rsidTr="00B9375A">
        <w:trPr>
          <w:trHeight w:val="340"/>
        </w:trPr>
        <w:tc>
          <w:tcPr>
            <w:tcW w:w="3437" w:type="pct"/>
          </w:tcPr>
          <w:p w14:paraId="77415E23" w14:textId="77777777" w:rsidR="00EA3C95" w:rsidRPr="002C45CB" w:rsidRDefault="00EA3C95" w:rsidP="003A0DBB">
            <w:pPr>
              <w:pStyle w:val="ListParagraph"/>
              <w:numPr>
                <w:ilvl w:val="0"/>
                <w:numId w:val="29"/>
              </w:numPr>
              <w:jc w:val="both"/>
              <w:rPr>
                <w:color w:val="000000" w:themeColor="text1"/>
                <w:lang w:val="en-GB"/>
              </w:rPr>
            </w:pPr>
            <w:r w:rsidRPr="002C45CB">
              <w:rPr>
                <w:lang w:val="en-GB"/>
              </w:rPr>
              <w:t>Traditional practitioner</w:t>
            </w:r>
          </w:p>
        </w:tc>
        <w:tc>
          <w:tcPr>
            <w:tcW w:w="521" w:type="pct"/>
            <w:noWrap/>
          </w:tcPr>
          <w:p w14:paraId="21C55389" w14:textId="77777777" w:rsidR="00EA3C95" w:rsidRPr="002C45CB" w:rsidRDefault="00EA3C95" w:rsidP="0045384A">
            <w:pPr>
              <w:jc w:val="center"/>
              <w:rPr>
                <w:rFonts w:cs="Arial"/>
                <w:sz w:val="20"/>
              </w:rPr>
            </w:pPr>
            <w:r w:rsidRPr="002C45CB">
              <w:rPr>
                <w:rFonts w:cs="Arial"/>
                <w:sz w:val="20"/>
              </w:rPr>
              <w:t>1,701</w:t>
            </w:r>
          </w:p>
        </w:tc>
        <w:tc>
          <w:tcPr>
            <w:tcW w:w="523" w:type="pct"/>
          </w:tcPr>
          <w:p w14:paraId="2A227B20" w14:textId="77777777" w:rsidR="00EA3C95" w:rsidRPr="002C45CB" w:rsidRDefault="00EA3C95" w:rsidP="0045384A">
            <w:pPr>
              <w:jc w:val="center"/>
              <w:rPr>
                <w:rFonts w:cs="Arial"/>
                <w:sz w:val="20"/>
              </w:rPr>
            </w:pPr>
            <w:r w:rsidRPr="002C45CB">
              <w:rPr>
                <w:rFonts w:cs="Arial"/>
                <w:sz w:val="20"/>
              </w:rPr>
              <w:t>6.1%</w:t>
            </w:r>
          </w:p>
        </w:tc>
        <w:tc>
          <w:tcPr>
            <w:tcW w:w="519" w:type="pct"/>
          </w:tcPr>
          <w:p w14:paraId="07DA31A0" w14:textId="77777777" w:rsidR="00EA3C95" w:rsidRPr="002C45CB" w:rsidRDefault="00EA3C95" w:rsidP="0045384A">
            <w:pPr>
              <w:jc w:val="center"/>
              <w:rPr>
                <w:rFonts w:cs="Arial"/>
                <w:sz w:val="20"/>
              </w:rPr>
            </w:pPr>
            <w:r w:rsidRPr="002C45CB">
              <w:rPr>
                <w:rFonts w:cs="Arial"/>
                <w:sz w:val="20"/>
              </w:rPr>
              <w:t>-</w:t>
            </w:r>
          </w:p>
        </w:tc>
      </w:tr>
      <w:tr w:rsidR="00EA3C95" w:rsidRPr="002C45CB" w14:paraId="79E7F00A" w14:textId="77777777" w:rsidTr="00B9375A">
        <w:trPr>
          <w:trHeight w:val="340"/>
        </w:trPr>
        <w:tc>
          <w:tcPr>
            <w:tcW w:w="3437" w:type="pct"/>
          </w:tcPr>
          <w:p w14:paraId="3A7F6226" w14:textId="77777777" w:rsidR="00EA3C95" w:rsidRPr="002C45CB" w:rsidRDefault="00EA3C95" w:rsidP="003A0DBB">
            <w:pPr>
              <w:pStyle w:val="ListParagraph"/>
              <w:numPr>
                <w:ilvl w:val="0"/>
                <w:numId w:val="29"/>
              </w:numPr>
              <w:jc w:val="both"/>
              <w:rPr>
                <w:color w:val="000000" w:themeColor="text1"/>
                <w:lang w:val="en-GB"/>
              </w:rPr>
            </w:pPr>
            <w:r w:rsidRPr="002C45CB">
              <w:rPr>
                <w:lang w:val="en-GB"/>
              </w:rPr>
              <w:t>Private medical clinic</w:t>
            </w:r>
          </w:p>
        </w:tc>
        <w:tc>
          <w:tcPr>
            <w:tcW w:w="521" w:type="pct"/>
            <w:noWrap/>
          </w:tcPr>
          <w:p w14:paraId="43E52BA3" w14:textId="77777777" w:rsidR="00EA3C95" w:rsidRPr="002C45CB" w:rsidRDefault="00EA3C95" w:rsidP="0045384A">
            <w:pPr>
              <w:jc w:val="center"/>
              <w:rPr>
                <w:rFonts w:cs="Arial"/>
                <w:sz w:val="20"/>
              </w:rPr>
            </w:pPr>
            <w:r w:rsidRPr="002C45CB">
              <w:rPr>
                <w:rFonts w:cs="Arial"/>
                <w:sz w:val="20"/>
              </w:rPr>
              <w:t>1,701</w:t>
            </w:r>
          </w:p>
        </w:tc>
        <w:tc>
          <w:tcPr>
            <w:tcW w:w="523" w:type="pct"/>
          </w:tcPr>
          <w:p w14:paraId="49C7F244" w14:textId="77777777" w:rsidR="00EA3C95" w:rsidRPr="002C45CB" w:rsidRDefault="00EA3C95" w:rsidP="0045384A">
            <w:pPr>
              <w:jc w:val="center"/>
              <w:rPr>
                <w:rFonts w:cs="Arial"/>
                <w:sz w:val="20"/>
              </w:rPr>
            </w:pPr>
            <w:r w:rsidRPr="002C45CB">
              <w:rPr>
                <w:rFonts w:cs="Arial"/>
                <w:sz w:val="20"/>
              </w:rPr>
              <w:t>5.0%</w:t>
            </w:r>
          </w:p>
        </w:tc>
        <w:tc>
          <w:tcPr>
            <w:tcW w:w="519" w:type="pct"/>
          </w:tcPr>
          <w:p w14:paraId="16A603AE" w14:textId="77777777" w:rsidR="00EA3C95" w:rsidRPr="002C45CB" w:rsidRDefault="00EA3C95" w:rsidP="0045384A">
            <w:pPr>
              <w:jc w:val="center"/>
              <w:rPr>
                <w:rFonts w:cs="Arial"/>
                <w:sz w:val="20"/>
              </w:rPr>
            </w:pPr>
            <w:r w:rsidRPr="002C45CB">
              <w:rPr>
                <w:rFonts w:cs="Arial"/>
                <w:sz w:val="20"/>
              </w:rPr>
              <w:t>-</w:t>
            </w:r>
          </w:p>
        </w:tc>
      </w:tr>
      <w:tr w:rsidR="00EA3C95" w:rsidRPr="002C45CB" w14:paraId="2A9BC94D" w14:textId="77777777" w:rsidTr="00B9375A">
        <w:trPr>
          <w:trHeight w:val="340"/>
        </w:trPr>
        <w:tc>
          <w:tcPr>
            <w:tcW w:w="3437" w:type="pct"/>
          </w:tcPr>
          <w:p w14:paraId="51F0BAEC" w14:textId="77777777" w:rsidR="00EA3C95" w:rsidRPr="002C45CB" w:rsidRDefault="00CC1A8B" w:rsidP="003A0DBB">
            <w:pPr>
              <w:pStyle w:val="ListParagraph"/>
              <w:numPr>
                <w:ilvl w:val="0"/>
                <w:numId w:val="29"/>
              </w:numPr>
              <w:jc w:val="both"/>
              <w:rPr>
                <w:lang w:val="en-GB"/>
              </w:rPr>
            </w:pPr>
            <w:r w:rsidRPr="002C45CB">
              <w:rPr>
                <w:lang w:val="en-GB"/>
              </w:rPr>
              <w:t>Other</w:t>
            </w:r>
            <w:r w:rsidRPr="002C45CB">
              <w:rPr>
                <w:vertAlign w:val="superscript"/>
                <w:lang w:val="en-GB"/>
              </w:rPr>
              <w:t>+</w:t>
            </w:r>
          </w:p>
        </w:tc>
        <w:tc>
          <w:tcPr>
            <w:tcW w:w="521" w:type="pct"/>
            <w:noWrap/>
          </w:tcPr>
          <w:p w14:paraId="1B3FE35A" w14:textId="77777777" w:rsidR="00EA3C95" w:rsidRPr="002C45CB" w:rsidRDefault="00EA3C95" w:rsidP="0045384A">
            <w:pPr>
              <w:jc w:val="center"/>
              <w:rPr>
                <w:rFonts w:cs="Arial"/>
                <w:sz w:val="20"/>
              </w:rPr>
            </w:pPr>
            <w:r w:rsidRPr="002C45CB">
              <w:rPr>
                <w:rFonts w:cs="Arial"/>
                <w:sz w:val="20"/>
              </w:rPr>
              <w:t>1,701</w:t>
            </w:r>
          </w:p>
        </w:tc>
        <w:tc>
          <w:tcPr>
            <w:tcW w:w="523" w:type="pct"/>
          </w:tcPr>
          <w:p w14:paraId="7D01B195" w14:textId="77777777" w:rsidR="00EA3C95" w:rsidRPr="002C45CB" w:rsidRDefault="00EA3C95" w:rsidP="0045384A">
            <w:pPr>
              <w:jc w:val="center"/>
              <w:rPr>
                <w:rFonts w:cs="Arial"/>
                <w:sz w:val="20"/>
              </w:rPr>
            </w:pPr>
            <w:r w:rsidRPr="002C45CB">
              <w:rPr>
                <w:rFonts w:cs="Arial"/>
                <w:sz w:val="20"/>
              </w:rPr>
              <w:t>2.8%</w:t>
            </w:r>
          </w:p>
        </w:tc>
        <w:tc>
          <w:tcPr>
            <w:tcW w:w="519" w:type="pct"/>
          </w:tcPr>
          <w:p w14:paraId="4506A2AE" w14:textId="77777777" w:rsidR="00EA3C95" w:rsidRPr="002C45CB" w:rsidRDefault="00EA3C95" w:rsidP="0045384A">
            <w:pPr>
              <w:jc w:val="center"/>
              <w:rPr>
                <w:rFonts w:cs="Arial"/>
                <w:sz w:val="20"/>
              </w:rPr>
            </w:pPr>
            <w:r w:rsidRPr="002C45CB">
              <w:rPr>
                <w:rFonts w:cs="Arial"/>
                <w:sz w:val="20"/>
              </w:rPr>
              <w:t>-</w:t>
            </w:r>
          </w:p>
        </w:tc>
      </w:tr>
      <w:tr w:rsidR="00EA3C95" w:rsidRPr="002C45CB" w14:paraId="49985F0D" w14:textId="77777777" w:rsidTr="00B9375A">
        <w:trPr>
          <w:trHeight w:val="340"/>
        </w:trPr>
        <w:tc>
          <w:tcPr>
            <w:tcW w:w="3437" w:type="pct"/>
          </w:tcPr>
          <w:p w14:paraId="35864B84" w14:textId="77777777" w:rsidR="00EA3C95" w:rsidRPr="002C45CB" w:rsidRDefault="00EA3C95" w:rsidP="003A0DBB">
            <w:pPr>
              <w:pStyle w:val="ListParagraph"/>
              <w:numPr>
                <w:ilvl w:val="0"/>
                <w:numId w:val="29"/>
              </w:numPr>
              <w:jc w:val="both"/>
              <w:rPr>
                <w:lang w:val="en-GB"/>
              </w:rPr>
            </w:pPr>
            <w:r w:rsidRPr="002C45CB">
              <w:rPr>
                <w:lang w:val="en-GB"/>
              </w:rPr>
              <w:t>Don’t know</w:t>
            </w:r>
          </w:p>
        </w:tc>
        <w:tc>
          <w:tcPr>
            <w:tcW w:w="521" w:type="pct"/>
            <w:noWrap/>
          </w:tcPr>
          <w:p w14:paraId="7C0BD7CC" w14:textId="77777777" w:rsidR="00EA3C95" w:rsidRPr="002C45CB" w:rsidRDefault="00EA3C95" w:rsidP="0045384A">
            <w:pPr>
              <w:jc w:val="center"/>
              <w:rPr>
                <w:rFonts w:cs="Arial"/>
                <w:sz w:val="20"/>
              </w:rPr>
            </w:pPr>
            <w:r w:rsidRPr="002C45CB">
              <w:rPr>
                <w:rFonts w:cs="Arial"/>
                <w:sz w:val="20"/>
              </w:rPr>
              <w:t>1,701</w:t>
            </w:r>
          </w:p>
        </w:tc>
        <w:tc>
          <w:tcPr>
            <w:tcW w:w="523" w:type="pct"/>
          </w:tcPr>
          <w:p w14:paraId="6D62ACEF" w14:textId="77777777" w:rsidR="00EA3C95" w:rsidRPr="002C45CB" w:rsidRDefault="00EA3C95" w:rsidP="0045384A">
            <w:pPr>
              <w:jc w:val="center"/>
              <w:rPr>
                <w:rFonts w:cs="Arial"/>
                <w:sz w:val="20"/>
              </w:rPr>
            </w:pPr>
            <w:r w:rsidRPr="002C45CB">
              <w:rPr>
                <w:rFonts w:cs="Arial"/>
                <w:sz w:val="20"/>
              </w:rPr>
              <w:t>0.1%</w:t>
            </w:r>
          </w:p>
        </w:tc>
        <w:tc>
          <w:tcPr>
            <w:tcW w:w="519" w:type="pct"/>
          </w:tcPr>
          <w:p w14:paraId="7D914887" w14:textId="77777777" w:rsidR="00EA3C95" w:rsidRPr="002C45CB" w:rsidRDefault="00EA3C95" w:rsidP="0045384A">
            <w:pPr>
              <w:jc w:val="center"/>
              <w:rPr>
                <w:rFonts w:cs="Arial"/>
                <w:sz w:val="20"/>
              </w:rPr>
            </w:pPr>
            <w:r w:rsidRPr="002C45CB">
              <w:rPr>
                <w:rFonts w:cs="Arial"/>
                <w:sz w:val="20"/>
              </w:rPr>
              <w:t>-</w:t>
            </w:r>
          </w:p>
        </w:tc>
      </w:tr>
      <w:tr w:rsidR="00EA3C95" w:rsidRPr="002C45CB" w14:paraId="68F322B7" w14:textId="77777777" w:rsidTr="00B9375A">
        <w:trPr>
          <w:trHeight w:val="340"/>
        </w:trPr>
        <w:tc>
          <w:tcPr>
            <w:tcW w:w="3437" w:type="pct"/>
          </w:tcPr>
          <w:p w14:paraId="758340DF" w14:textId="77777777" w:rsidR="00EA3C95" w:rsidRPr="002C45CB" w:rsidRDefault="00EA3C95" w:rsidP="00E13AD1">
            <w:pPr>
              <w:jc w:val="both"/>
              <w:rPr>
                <w:rFonts w:cs="Arial"/>
                <w:sz w:val="20"/>
              </w:rPr>
            </w:pPr>
            <w:r w:rsidRPr="002C45CB">
              <w:rPr>
                <w:rFonts w:cs="Arial"/>
                <w:sz w:val="20"/>
              </w:rPr>
              <w:t>If nobody was consulted, why?</w:t>
            </w:r>
          </w:p>
        </w:tc>
        <w:tc>
          <w:tcPr>
            <w:tcW w:w="521" w:type="pct"/>
            <w:noWrap/>
          </w:tcPr>
          <w:p w14:paraId="475CB255" w14:textId="77777777" w:rsidR="00EA3C95" w:rsidRPr="002C45CB" w:rsidRDefault="00EA3C95" w:rsidP="0045384A">
            <w:pPr>
              <w:jc w:val="center"/>
              <w:rPr>
                <w:rFonts w:cs="Arial"/>
                <w:sz w:val="20"/>
              </w:rPr>
            </w:pPr>
          </w:p>
        </w:tc>
        <w:tc>
          <w:tcPr>
            <w:tcW w:w="523" w:type="pct"/>
          </w:tcPr>
          <w:p w14:paraId="4A324284" w14:textId="77777777" w:rsidR="00EA3C95" w:rsidRPr="002C45CB" w:rsidRDefault="00EA3C95" w:rsidP="0045384A">
            <w:pPr>
              <w:jc w:val="center"/>
              <w:rPr>
                <w:rFonts w:cs="Arial"/>
                <w:sz w:val="20"/>
              </w:rPr>
            </w:pPr>
          </w:p>
        </w:tc>
        <w:tc>
          <w:tcPr>
            <w:tcW w:w="519" w:type="pct"/>
          </w:tcPr>
          <w:p w14:paraId="052EA16A" w14:textId="77777777" w:rsidR="00EA3C95" w:rsidRPr="002C45CB" w:rsidRDefault="00EA3C95" w:rsidP="0045384A">
            <w:pPr>
              <w:jc w:val="center"/>
              <w:rPr>
                <w:rFonts w:cs="Arial"/>
                <w:sz w:val="20"/>
              </w:rPr>
            </w:pPr>
          </w:p>
        </w:tc>
      </w:tr>
      <w:tr w:rsidR="00EA3C95" w:rsidRPr="002C45CB" w14:paraId="4F807ABA" w14:textId="77777777" w:rsidTr="00B9375A">
        <w:trPr>
          <w:trHeight w:val="340"/>
        </w:trPr>
        <w:tc>
          <w:tcPr>
            <w:tcW w:w="3437" w:type="pct"/>
          </w:tcPr>
          <w:p w14:paraId="5287C40F" w14:textId="77777777" w:rsidR="00EA3C95" w:rsidRPr="002C45CB" w:rsidRDefault="00EA3C95" w:rsidP="003A0DBB">
            <w:pPr>
              <w:pStyle w:val="ListParagraph"/>
              <w:numPr>
                <w:ilvl w:val="0"/>
                <w:numId w:val="30"/>
              </w:numPr>
              <w:jc w:val="both"/>
              <w:rPr>
                <w:lang w:val="en-GB"/>
              </w:rPr>
            </w:pPr>
            <w:r w:rsidRPr="002C45CB">
              <w:rPr>
                <w:lang w:val="en-GB"/>
              </w:rPr>
              <w:t>Believed that child would get better without treatment</w:t>
            </w:r>
          </w:p>
        </w:tc>
        <w:tc>
          <w:tcPr>
            <w:tcW w:w="521" w:type="pct"/>
            <w:noWrap/>
          </w:tcPr>
          <w:p w14:paraId="3D795DC6" w14:textId="77777777" w:rsidR="00EA3C95" w:rsidRPr="002C45CB" w:rsidRDefault="00EA3C95" w:rsidP="0045384A">
            <w:pPr>
              <w:jc w:val="center"/>
              <w:rPr>
                <w:rFonts w:cs="Arial"/>
                <w:sz w:val="20"/>
              </w:rPr>
            </w:pPr>
            <w:r w:rsidRPr="002C45CB">
              <w:rPr>
                <w:rFonts w:cs="Arial"/>
                <w:sz w:val="20"/>
              </w:rPr>
              <w:t>216</w:t>
            </w:r>
          </w:p>
        </w:tc>
        <w:tc>
          <w:tcPr>
            <w:tcW w:w="523" w:type="pct"/>
          </w:tcPr>
          <w:p w14:paraId="740F451A" w14:textId="77777777" w:rsidR="00EA3C95" w:rsidRPr="002C45CB" w:rsidRDefault="00EA3C95" w:rsidP="0045384A">
            <w:pPr>
              <w:jc w:val="center"/>
              <w:rPr>
                <w:rFonts w:cs="Arial"/>
                <w:sz w:val="20"/>
              </w:rPr>
            </w:pPr>
            <w:r w:rsidRPr="002C45CB">
              <w:rPr>
                <w:rFonts w:cs="Arial"/>
                <w:sz w:val="20"/>
              </w:rPr>
              <w:t>52.8%</w:t>
            </w:r>
          </w:p>
        </w:tc>
        <w:tc>
          <w:tcPr>
            <w:tcW w:w="519" w:type="pct"/>
          </w:tcPr>
          <w:p w14:paraId="08DADDED" w14:textId="77777777" w:rsidR="00EA3C95" w:rsidRPr="002C45CB" w:rsidRDefault="00EA3C95" w:rsidP="0045384A">
            <w:pPr>
              <w:jc w:val="center"/>
              <w:rPr>
                <w:rFonts w:cs="Arial"/>
              </w:rPr>
            </w:pPr>
            <w:r w:rsidRPr="002C45CB">
              <w:rPr>
                <w:rFonts w:cs="Arial"/>
              </w:rPr>
              <w:t>-</w:t>
            </w:r>
          </w:p>
        </w:tc>
      </w:tr>
      <w:tr w:rsidR="00EA3C95" w:rsidRPr="002C45CB" w14:paraId="7D808E63" w14:textId="77777777" w:rsidTr="00B9375A">
        <w:trPr>
          <w:trHeight w:val="340"/>
        </w:trPr>
        <w:tc>
          <w:tcPr>
            <w:tcW w:w="3437" w:type="pct"/>
          </w:tcPr>
          <w:p w14:paraId="0EF1232A" w14:textId="77777777" w:rsidR="00EA3C95" w:rsidRPr="002C45CB" w:rsidRDefault="00EA3C95" w:rsidP="003A0DBB">
            <w:pPr>
              <w:pStyle w:val="ListParagraph"/>
              <w:numPr>
                <w:ilvl w:val="0"/>
                <w:numId w:val="30"/>
              </w:numPr>
              <w:jc w:val="both"/>
              <w:rPr>
                <w:lang w:val="en-GB"/>
              </w:rPr>
            </w:pPr>
            <w:r w:rsidRPr="002C45CB">
              <w:rPr>
                <w:lang w:val="en-GB"/>
              </w:rPr>
              <w:t>Treatment costs are too high</w:t>
            </w:r>
          </w:p>
        </w:tc>
        <w:tc>
          <w:tcPr>
            <w:tcW w:w="521" w:type="pct"/>
            <w:noWrap/>
          </w:tcPr>
          <w:p w14:paraId="53DEC3D2" w14:textId="77777777" w:rsidR="00EA3C95" w:rsidRPr="002C45CB" w:rsidRDefault="00EA3C95" w:rsidP="0045384A">
            <w:pPr>
              <w:jc w:val="center"/>
              <w:rPr>
                <w:rFonts w:cs="Arial"/>
                <w:sz w:val="20"/>
              </w:rPr>
            </w:pPr>
            <w:r w:rsidRPr="002C45CB">
              <w:rPr>
                <w:rFonts w:cs="Arial"/>
                <w:sz w:val="20"/>
              </w:rPr>
              <w:t>216</w:t>
            </w:r>
          </w:p>
        </w:tc>
        <w:tc>
          <w:tcPr>
            <w:tcW w:w="523" w:type="pct"/>
          </w:tcPr>
          <w:p w14:paraId="240B26A8" w14:textId="77777777" w:rsidR="00EA3C95" w:rsidRPr="002C45CB" w:rsidRDefault="00EA3C95" w:rsidP="0045384A">
            <w:pPr>
              <w:jc w:val="center"/>
              <w:rPr>
                <w:rFonts w:cs="Arial"/>
                <w:sz w:val="20"/>
              </w:rPr>
            </w:pPr>
            <w:r w:rsidRPr="002C45CB">
              <w:rPr>
                <w:rFonts w:cs="Arial"/>
                <w:sz w:val="20"/>
              </w:rPr>
              <w:t>21.8%</w:t>
            </w:r>
          </w:p>
        </w:tc>
        <w:tc>
          <w:tcPr>
            <w:tcW w:w="519" w:type="pct"/>
          </w:tcPr>
          <w:p w14:paraId="5AD6CCED" w14:textId="77777777" w:rsidR="00EA3C95" w:rsidRPr="002C45CB" w:rsidRDefault="00EA3C95" w:rsidP="0045384A">
            <w:pPr>
              <w:jc w:val="center"/>
              <w:rPr>
                <w:rFonts w:cs="Arial"/>
                <w:sz w:val="20"/>
              </w:rPr>
            </w:pPr>
            <w:r w:rsidRPr="002C45CB">
              <w:rPr>
                <w:rFonts w:cs="Arial"/>
                <w:sz w:val="20"/>
              </w:rPr>
              <w:t>-</w:t>
            </w:r>
          </w:p>
        </w:tc>
      </w:tr>
      <w:tr w:rsidR="00EA3C95" w:rsidRPr="002C45CB" w14:paraId="705881AB" w14:textId="77777777" w:rsidTr="00B9375A">
        <w:trPr>
          <w:trHeight w:val="340"/>
        </w:trPr>
        <w:tc>
          <w:tcPr>
            <w:tcW w:w="3437" w:type="pct"/>
          </w:tcPr>
          <w:p w14:paraId="47E37A8E" w14:textId="77777777" w:rsidR="00EA3C95" w:rsidRPr="002C45CB" w:rsidRDefault="00EA3C95" w:rsidP="003A0DBB">
            <w:pPr>
              <w:pStyle w:val="ListParagraph"/>
              <w:numPr>
                <w:ilvl w:val="0"/>
                <w:numId w:val="30"/>
              </w:numPr>
              <w:jc w:val="both"/>
              <w:rPr>
                <w:lang w:val="en-GB"/>
              </w:rPr>
            </w:pPr>
            <w:r w:rsidRPr="002C45CB">
              <w:rPr>
                <w:lang w:val="en-GB"/>
              </w:rPr>
              <w:t>Mother/caregiver did not have permission to consult anyone</w:t>
            </w:r>
          </w:p>
        </w:tc>
        <w:tc>
          <w:tcPr>
            <w:tcW w:w="521" w:type="pct"/>
            <w:noWrap/>
          </w:tcPr>
          <w:p w14:paraId="7CE16689" w14:textId="77777777" w:rsidR="00EA3C95" w:rsidRPr="002C45CB" w:rsidRDefault="00EA3C95" w:rsidP="0045384A">
            <w:pPr>
              <w:jc w:val="center"/>
              <w:rPr>
                <w:rFonts w:cs="Arial"/>
                <w:sz w:val="20"/>
              </w:rPr>
            </w:pPr>
            <w:r w:rsidRPr="002C45CB">
              <w:rPr>
                <w:rFonts w:cs="Arial"/>
                <w:sz w:val="20"/>
              </w:rPr>
              <w:t>216</w:t>
            </w:r>
          </w:p>
        </w:tc>
        <w:tc>
          <w:tcPr>
            <w:tcW w:w="523" w:type="pct"/>
          </w:tcPr>
          <w:p w14:paraId="6E278483" w14:textId="77777777" w:rsidR="00EA3C95" w:rsidRPr="002C45CB" w:rsidRDefault="00EA3C95" w:rsidP="0045384A">
            <w:pPr>
              <w:jc w:val="center"/>
              <w:rPr>
                <w:rFonts w:cs="Arial"/>
                <w:sz w:val="20"/>
              </w:rPr>
            </w:pPr>
            <w:r w:rsidRPr="002C45CB">
              <w:rPr>
                <w:rFonts w:cs="Arial"/>
                <w:sz w:val="20"/>
              </w:rPr>
              <w:t>9.3%</w:t>
            </w:r>
          </w:p>
        </w:tc>
        <w:tc>
          <w:tcPr>
            <w:tcW w:w="519" w:type="pct"/>
          </w:tcPr>
          <w:p w14:paraId="7D138169" w14:textId="77777777" w:rsidR="00EA3C95" w:rsidRPr="002C45CB" w:rsidRDefault="00EA3C95" w:rsidP="0045384A">
            <w:pPr>
              <w:jc w:val="center"/>
              <w:rPr>
                <w:rFonts w:cs="Arial"/>
                <w:sz w:val="20"/>
              </w:rPr>
            </w:pPr>
            <w:r w:rsidRPr="002C45CB">
              <w:rPr>
                <w:rFonts w:cs="Arial"/>
                <w:sz w:val="20"/>
              </w:rPr>
              <w:t>-</w:t>
            </w:r>
          </w:p>
        </w:tc>
      </w:tr>
      <w:tr w:rsidR="00EA3C95" w:rsidRPr="002C45CB" w14:paraId="6F359946" w14:textId="77777777" w:rsidTr="00B9375A">
        <w:trPr>
          <w:trHeight w:val="340"/>
        </w:trPr>
        <w:tc>
          <w:tcPr>
            <w:tcW w:w="3437" w:type="pct"/>
          </w:tcPr>
          <w:p w14:paraId="0E7365F3" w14:textId="77777777" w:rsidR="00EA3C95" w:rsidRPr="002C45CB" w:rsidRDefault="00EA3C95" w:rsidP="003A0DBB">
            <w:pPr>
              <w:pStyle w:val="ListParagraph"/>
              <w:numPr>
                <w:ilvl w:val="0"/>
                <w:numId w:val="30"/>
              </w:numPr>
              <w:jc w:val="both"/>
              <w:rPr>
                <w:lang w:val="en-GB"/>
              </w:rPr>
            </w:pPr>
            <w:r w:rsidRPr="002C45CB">
              <w:rPr>
                <w:lang w:val="en-GB"/>
              </w:rPr>
              <w:t>Few treatments are available</w:t>
            </w:r>
          </w:p>
        </w:tc>
        <w:tc>
          <w:tcPr>
            <w:tcW w:w="521" w:type="pct"/>
            <w:noWrap/>
          </w:tcPr>
          <w:p w14:paraId="7C1AD33F" w14:textId="77777777" w:rsidR="00EA3C95" w:rsidRPr="002C45CB" w:rsidRDefault="00EA3C95" w:rsidP="0045384A">
            <w:pPr>
              <w:jc w:val="center"/>
              <w:rPr>
                <w:rFonts w:cs="Arial"/>
                <w:sz w:val="20"/>
              </w:rPr>
            </w:pPr>
            <w:r w:rsidRPr="002C45CB">
              <w:rPr>
                <w:rFonts w:cs="Arial"/>
                <w:sz w:val="20"/>
              </w:rPr>
              <w:t>216</w:t>
            </w:r>
          </w:p>
        </w:tc>
        <w:tc>
          <w:tcPr>
            <w:tcW w:w="523" w:type="pct"/>
          </w:tcPr>
          <w:p w14:paraId="2C270C07" w14:textId="77777777" w:rsidR="00EA3C95" w:rsidRPr="002C45CB" w:rsidRDefault="00EA3C95" w:rsidP="0045384A">
            <w:pPr>
              <w:jc w:val="center"/>
              <w:rPr>
                <w:rFonts w:cs="Arial"/>
                <w:sz w:val="20"/>
              </w:rPr>
            </w:pPr>
            <w:r w:rsidRPr="002C45CB">
              <w:rPr>
                <w:rFonts w:cs="Arial"/>
                <w:sz w:val="20"/>
              </w:rPr>
              <w:t>8.8%</w:t>
            </w:r>
          </w:p>
        </w:tc>
        <w:tc>
          <w:tcPr>
            <w:tcW w:w="519" w:type="pct"/>
          </w:tcPr>
          <w:p w14:paraId="710530FF" w14:textId="77777777" w:rsidR="00EA3C95" w:rsidRPr="002C45CB" w:rsidRDefault="00EA3C95" w:rsidP="0045384A">
            <w:pPr>
              <w:jc w:val="center"/>
              <w:rPr>
                <w:rFonts w:cs="Arial"/>
                <w:sz w:val="20"/>
              </w:rPr>
            </w:pPr>
            <w:r w:rsidRPr="002C45CB">
              <w:rPr>
                <w:rFonts w:cs="Arial"/>
                <w:sz w:val="20"/>
              </w:rPr>
              <w:t>-</w:t>
            </w:r>
          </w:p>
        </w:tc>
      </w:tr>
      <w:tr w:rsidR="00EA3C95" w:rsidRPr="002C45CB" w14:paraId="043948B0" w14:textId="77777777" w:rsidTr="00B9375A">
        <w:trPr>
          <w:trHeight w:val="340"/>
        </w:trPr>
        <w:tc>
          <w:tcPr>
            <w:tcW w:w="3437" w:type="pct"/>
          </w:tcPr>
          <w:p w14:paraId="76460F55" w14:textId="77777777" w:rsidR="00EA3C95" w:rsidRPr="002C45CB" w:rsidRDefault="00EA3C95" w:rsidP="003A0DBB">
            <w:pPr>
              <w:pStyle w:val="ListParagraph"/>
              <w:numPr>
                <w:ilvl w:val="0"/>
                <w:numId w:val="30"/>
              </w:numPr>
              <w:jc w:val="both"/>
              <w:rPr>
                <w:lang w:val="en-GB"/>
              </w:rPr>
            </w:pPr>
            <w:r w:rsidRPr="002C45CB">
              <w:rPr>
                <w:lang w:val="en-GB"/>
              </w:rPr>
              <w:t>Health facility far away or the cost to travel there is too high</w:t>
            </w:r>
          </w:p>
        </w:tc>
        <w:tc>
          <w:tcPr>
            <w:tcW w:w="521" w:type="pct"/>
            <w:noWrap/>
          </w:tcPr>
          <w:p w14:paraId="78C72849" w14:textId="77777777" w:rsidR="00EA3C95" w:rsidRPr="002C45CB" w:rsidRDefault="00EA3C95" w:rsidP="0045384A">
            <w:pPr>
              <w:jc w:val="center"/>
              <w:rPr>
                <w:rFonts w:cs="Arial"/>
                <w:sz w:val="20"/>
              </w:rPr>
            </w:pPr>
            <w:r w:rsidRPr="002C45CB">
              <w:rPr>
                <w:rFonts w:cs="Arial"/>
                <w:sz w:val="20"/>
              </w:rPr>
              <w:t>216</w:t>
            </w:r>
          </w:p>
        </w:tc>
        <w:tc>
          <w:tcPr>
            <w:tcW w:w="523" w:type="pct"/>
          </w:tcPr>
          <w:p w14:paraId="0B6174D4" w14:textId="77777777" w:rsidR="00EA3C95" w:rsidRPr="002C45CB" w:rsidRDefault="00EA3C95" w:rsidP="0045384A">
            <w:pPr>
              <w:jc w:val="center"/>
              <w:rPr>
                <w:rFonts w:cs="Arial"/>
                <w:sz w:val="20"/>
              </w:rPr>
            </w:pPr>
            <w:r w:rsidRPr="002C45CB">
              <w:rPr>
                <w:rFonts w:cs="Arial"/>
                <w:sz w:val="20"/>
              </w:rPr>
              <w:t>5.1%</w:t>
            </w:r>
          </w:p>
        </w:tc>
        <w:tc>
          <w:tcPr>
            <w:tcW w:w="519" w:type="pct"/>
          </w:tcPr>
          <w:p w14:paraId="34CBA9AE" w14:textId="77777777" w:rsidR="00EA3C95" w:rsidRPr="002C45CB" w:rsidRDefault="00EA3C95" w:rsidP="0045384A">
            <w:pPr>
              <w:jc w:val="center"/>
              <w:rPr>
                <w:rFonts w:cs="Arial"/>
                <w:sz w:val="20"/>
              </w:rPr>
            </w:pPr>
            <w:r w:rsidRPr="002C45CB">
              <w:rPr>
                <w:rFonts w:cs="Arial"/>
                <w:sz w:val="20"/>
              </w:rPr>
              <w:t>-</w:t>
            </w:r>
          </w:p>
        </w:tc>
      </w:tr>
      <w:tr w:rsidR="00EA3C95" w:rsidRPr="002C45CB" w14:paraId="1695CBBD" w14:textId="77777777" w:rsidTr="00B9375A">
        <w:trPr>
          <w:trHeight w:val="340"/>
        </w:trPr>
        <w:tc>
          <w:tcPr>
            <w:tcW w:w="3437" w:type="pct"/>
          </w:tcPr>
          <w:p w14:paraId="24A63E90" w14:textId="77777777" w:rsidR="00EA3C95" w:rsidRPr="002C45CB" w:rsidRDefault="00EA3C95" w:rsidP="003A0DBB">
            <w:pPr>
              <w:pStyle w:val="ListParagraph"/>
              <w:numPr>
                <w:ilvl w:val="0"/>
                <w:numId w:val="30"/>
              </w:numPr>
              <w:jc w:val="both"/>
              <w:rPr>
                <w:lang w:val="en-GB"/>
              </w:rPr>
            </w:pPr>
            <w:r w:rsidRPr="002C45CB">
              <w:rPr>
                <w:lang w:val="en-GB"/>
              </w:rPr>
              <w:t>Other reason</w:t>
            </w:r>
          </w:p>
        </w:tc>
        <w:tc>
          <w:tcPr>
            <w:tcW w:w="521" w:type="pct"/>
            <w:noWrap/>
          </w:tcPr>
          <w:p w14:paraId="18BADDC0" w14:textId="77777777" w:rsidR="00EA3C95" w:rsidRPr="002C45CB" w:rsidRDefault="00EA3C95" w:rsidP="0045384A">
            <w:pPr>
              <w:jc w:val="center"/>
              <w:rPr>
                <w:rFonts w:cs="Arial"/>
                <w:sz w:val="20"/>
              </w:rPr>
            </w:pPr>
            <w:r w:rsidRPr="002C45CB">
              <w:rPr>
                <w:rFonts w:cs="Arial"/>
                <w:sz w:val="20"/>
              </w:rPr>
              <w:t>216</w:t>
            </w:r>
          </w:p>
        </w:tc>
        <w:tc>
          <w:tcPr>
            <w:tcW w:w="523" w:type="pct"/>
          </w:tcPr>
          <w:p w14:paraId="53D9D482" w14:textId="77777777" w:rsidR="00EA3C95" w:rsidRPr="002C45CB" w:rsidRDefault="00EA3C95" w:rsidP="0045384A">
            <w:pPr>
              <w:jc w:val="center"/>
              <w:rPr>
                <w:rFonts w:cs="Arial"/>
                <w:sz w:val="20"/>
              </w:rPr>
            </w:pPr>
            <w:r w:rsidRPr="002C45CB">
              <w:rPr>
                <w:rFonts w:cs="Arial"/>
                <w:sz w:val="20"/>
              </w:rPr>
              <w:t>9.7%</w:t>
            </w:r>
          </w:p>
        </w:tc>
        <w:tc>
          <w:tcPr>
            <w:tcW w:w="519" w:type="pct"/>
          </w:tcPr>
          <w:p w14:paraId="66BA5D2F" w14:textId="77777777" w:rsidR="00EA3C95" w:rsidRPr="002C45CB" w:rsidRDefault="00EA3C95" w:rsidP="0045384A">
            <w:pPr>
              <w:jc w:val="center"/>
              <w:rPr>
                <w:rFonts w:cs="Arial"/>
                <w:sz w:val="20"/>
              </w:rPr>
            </w:pPr>
            <w:r w:rsidRPr="002C45CB">
              <w:rPr>
                <w:rFonts w:cs="Arial"/>
                <w:sz w:val="20"/>
              </w:rPr>
              <w:t>-</w:t>
            </w:r>
          </w:p>
        </w:tc>
      </w:tr>
      <w:tr w:rsidR="00EA3C95" w:rsidRPr="002C45CB" w14:paraId="5FADD366" w14:textId="77777777" w:rsidTr="00B9375A">
        <w:trPr>
          <w:trHeight w:val="340"/>
        </w:trPr>
        <w:tc>
          <w:tcPr>
            <w:tcW w:w="3437" w:type="pct"/>
          </w:tcPr>
          <w:p w14:paraId="0BB5C836" w14:textId="77777777" w:rsidR="00EA3C95" w:rsidRPr="002C45CB" w:rsidRDefault="00EA3C95" w:rsidP="003A0DBB">
            <w:pPr>
              <w:pStyle w:val="ListParagraph"/>
              <w:numPr>
                <w:ilvl w:val="0"/>
                <w:numId w:val="30"/>
              </w:numPr>
              <w:jc w:val="both"/>
              <w:rPr>
                <w:lang w:val="en-GB"/>
              </w:rPr>
            </w:pPr>
            <w:r w:rsidRPr="002C45CB">
              <w:rPr>
                <w:lang w:val="en-GB"/>
              </w:rPr>
              <w:t>Don’t know</w:t>
            </w:r>
          </w:p>
        </w:tc>
        <w:tc>
          <w:tcPr>
            <w:tcW w:w="521" w:type="pct"/>
            <w:noWrap/>
          </w:tcPr>
          <w:p w14:paraId="57CE7C15" w14:textId="77777777" w:rsidR="00EA3C95" w:rsidRPr="002C45CB" w:rsidRDefault="00EA3C95" w:rsidP="0045384A">
            <w:pPr>
              <w:jc w:val="center"/>
              <w:rPr>
                <w:rFonts w:cs="Arial"/>
                <w:sz w:val="20"/>
              </w:rPr>
            </w:pPr>
            <w:r w:rsidRPr="002C45CB">
              <w:rPr>
                <w:rFonts w:cs="Arial"/>
                <w:sz w:val="20"/>
              </w:rPr>
              <w:t>216</w:t>
            </w:r>
          </w:p>
        </w:tc>
        <w:tc>
          <w:tcPr>
            <w:tcW w:w="523" w:type="pct"/>
          </w:tcPr>
          <w:p w14:paraId="277B21E0" w14:textId="77777777" w:rsidR="00EA3C95" w:rsidRPr="002C45CB" w:rsidRDefault="00EA3C95" w:rsidP="0045384A">
            <w:pPr>
              <w:jc w:val="center"/>
              <w:rPr>
                <w:rFonts w:cs="Arial"/>
                <w:sz w:val="20"/>
              </w:rPr>
            </w:pPr>
            <w:r w:rsidRPr="002C45CB">
              <w:rPr>
                <w:rFonts w:cs="Arial"/>
                <w:sz w:val="20"/>
              </w:rPr>
              <w:t>1.4%</w:t>
            </w:r>
          </w:p>
        </w:tc>
        <w:tc>
          <w:tcPr>
            <w:tcW w:w="519" w:type="pct"/>
          </w:tcPr>
          <w:p w14:paraId="39CF4599" w14:textId="77777777" w:rsidR="00EA3C95" w:rsidRPr="002C45CB" w:rsidRDefault="00EA3C95" w:rsidP="0045384A">
            <w:pPr>
              <w:jc w:val="center"/>
              <w:rPr>
                <w:rFonts w:cs="Arial"/>
                <w:sz w:val="20"/>
              </w:rPr>
            </w:pPr>
            <w:r w:rsidRPr="002C45CB">
              <w:rPr>
                <w:rFonts w:cs="Arial"/>
                <w:sz w:val="20"/>
              </w:rPr>
              <w:t>-</w:t>
            </w:r>
          </w:p>
        </w:tc>
      </w:tr>
      <w:tr w:rsidR="00EA3C95" w:rsidRPr="002C45CB" w14:paraId="2EE11E42" w14:textId="77777777" w:rsidTr="00B9375A">
        <w:trPr>
          <w:trHeight w:val="340"/>
        </w:trPr>
        <w:tc>
          <w:tcPr>
            <w:tcW w:w="3437" w:type="pct"/>
          </w:tcPr>
          <w:p w14:paraId="2A93E193" w14:textId="76AFF7AC" w:rsidR="00EA3C95" w:rsidRPr="002C45CB" w:rsidRDefault="00EA3C95" w:rsidP="007F125A">
            <w:pPr>
              <w:jc w:val="both"/>
              <w:rPr>
                <w:rFonts w:cs="Arial"/>
                <w:sz w:val="20"/>
              </w:rPr>
            </w:pPr>
            <w:r w:rsidRPr="002C45CB">
              <w:rPr>
                <w:rFonts w:cs="Arial"/>
                <w:sz w:val="20"/>
              </w:rPr>
              <w:t xml:space="preserve">% children affected by </w:t>
            </w:r>
            <w:r w:rsidR="00F52497" w:rsidRPr="002C45CB">
              <w:rPr>
                <w:rFonts w:cs="Arial"/>
                <w:sz w:val="20"/>
              </w:rPr>
              <w:t>diarrhoea</w:t>
            </w:r>
            <w:r w:rsidRPr="002C45CB">
              <w:rPr>
                <w:rFonts w:cs="Arial"/>
                <w:sz w:val="20"/>
              </w:rPr>
              <w:t xml:space="preserve"> in past </w:t>
            </w:r>
            <w:r w:rsidR="007F125A" w:rsidRPr="002C45CB">
              <w:rPr>
                <w:rFonts w:cs="Arial"/>
                <w:sz w:val="20"/>
              </w:rPr>
              <w:t xml:space="preserve">two </w:t>
            </w:r>
            <w:r w:rsidRPr="002C45CB">
              <w:rPr>
                <w:rFonts w:cs="Arial"/>
                <w:sz w:val="20"/>
              </w:rPr>
              <w:t>weeks</w:t>
            </w:r>
          </w:p>
        </w:tc>
        <w:tc>
          <w:tcPr>
            <w:tcW w:w="521" w:type="pct"/>
            <w:noWrap/>
          </w:tcPr>
          <w:p w14:paraId="06417F00" w14:textId="77777777" w:rsidR="00EA3C95" w:rsidRPr="002C45CB" w:rsidRDefault="00EA3C95" w:rsidP="0045384A">
            <w:pPr>
              <w:jc w:val="center"/>
              <w:rPr>
                <w:rFonts w:cs="Arial"/>
                <w:sz w:val="20"/>
              </w:rPr>
            </w:pPr>
            <w:r w:rsidRPr="002C45CB">
              <w:rPr>
                <w:rFonts w:cs="Arial"/>
                <w:sz w:val="20"/>
              </w:rPr>
              <w:t>4,190</w:t>
            </w:r>
          </w:p>
        </w:tc>
        <w:tc>
          <w:tcPr>
            <w:tcW w:w="523" w:type="pct"/>
          </w:tcPr>
          <w:p w14:paraId="19B1D820" w14:textId="77777777" w:rsidR="00EA3C95" w:rsidRPr="002C45CB" w:rsidRDefault="002C251E" w:rsidP="0045384A">
            <w:pPr>
              <w:jc w:val="center"/>
              <w:rPr>
                <w:rFonts w:cs="Arial"/>
                <w:sz w:val="20"/>
              </w:rPr>
            </w:pPr>
            <w:r w:rsidRPr="002C45CB">
              <w:rPr>
                <w:rFonts w:cs="Arial"/>
                <w:sz w:val="20"/>
              </w:rPr>
              <w:t>28.9%</w:t>
            </w:r>
          </w:p>
        </w:tc>
        <w:tc>
          <w:tcPr>
            <w:tcW w:w="519" w:type="pct"/>
          </w:tcPr>
          <w:p w14:paraId="56BD1525" w14:textId="77777777" w:rsidR="00EA3C95" w:rsidRPr="002C45CB" w:rsidRDefault="00EA3C95" w:rsidP="0045384A">
            <w:pPr>
              <w:jc w:val="center"/>
              <w:rPr>
                <w:rFonts w:cs="Arial"/>
                <w:sz w:val="20"/>
              </w:rPr>
            </w:pPr>
            <w:r w:rsidRPr="002C45CB">
              <w:rPr>
                <w:rFonts w:cs="Arial"/>
                <w:sz w:val="20"/>
              </w:rPr>
              <w:t>-</w:t>
            </w:r>
          </w:p>
        </w:tc>
      </w:tr>
      <w:tr w:rsidR="00EA3C95" w:rsidRPr="002C45CB" w14:paraId="110F47BA" w14:textId="77777777" w:rsidTr="00B9375A">
        <w:trPr>
          <w:trHeight w:val="340"/>
        </w:trPr>
        <w:tc>
          <w:tcPr>
            <w:tcW w:w="3437" w:type="pct"/>
          </w:tcPr>
          <w:p w14:paraId="0D52A072" w14:textId="77777777" w:rsidR="00EA3C95" w:rsidRPr="002C45CB" w:rsidRDefault="00D91D18" w:rsidP="00E13AD1">
            <w:pPr>
              <w:jc w:val="both"/>
              <w:rPr>
                <w:rFonts w:cs="Arial"/>
                <w:sz w:val="20"/>
              </w:rPr>
            </w:pPr>
            <w:r w:rsidRPr="002C45CB">
              <w:rPr>
                <w:rFonts w:cs="Arial"/>
                <w:sz w:val="20"/>
              </w:rPr>
              <w:t>During the diarrhoea was the child</w:t>
            </w:r>
            <w:r w:rsidR="00EA3C95" w:rsidRPr="002C45CB">
              <w:rPr>
                <w:rFonts w:cs="Arial"/>
                <w:sz w:val="20"/>
              </w:rPr>
              <w:t xml:space="preserve"> given less than usual to drink, about the same amount, or more than usual to drink (including breast mil</w:t>
            </w:r>
            <w:r w:rsidRPr="002C45CB">
              <w:rPr>
                <w:rFonts w:cs="Arial"/>
                <w:sz w:val="20"/>
              </w:rPr>
              <w:t>k)?</w:t>
            </w:r>
          </w:p>
        </w:tc>
        <w:tc>
          <w:tcPr>
            <w:tcW w:w="521" w:type="pct"/>
            <w:noWrap/>
          </w:tcPr>
          <w:p w14:paraId="35E2006B" w14:textId="77777777" w:rsidR="00EA3C95" w:rsidRPr="002C45CB" w:rsidRDefault="00EA3C95" w:rsidP="0045384A">
            <w:pPr>
              <w:jc w:val="center"/>
              <w:rPr>
                <w:rFonts w:cs="Arial"/>
                <w:sz w:val="20"/>
              </w:rPr>
            </w:pPr>
          </w:p>
        </w:tc>
        <w:tc>
          <w:tcPr>
            <w:tcW w:w="523" w:type="pct"/>
          </w:tcPr>
          <w:p w14:paraId="3A36DBE4" w14:textId="77777777" w:rsidR="00EA3C95" w:rsidRPr="002C45CB" w:rsidRDefault="00EA3C95" w:rsidP="0045384A">
            <w:pPr>
              <w:jc w:val="center"/>
              <w:rPr>
                <w:rFonts w:cs="Arial"/>
                <w:sz w:val="20"/>
              </w:rPr>
            </w:pPr>
          </w:p>
        </w:tc>
        <w:tc>
          <w:tcPr>
            <w:tcW w:w="519" w:type="pct"/>
          </w:tcPr>
          <w:p w14:paraId="659E9D8E" w14:textId="77777777" w:rsidR="00EA3C95" w:rsidRPr="002C45CB" w:rsidRDefault="00EA3C95" w:rsidP="0045384A">
            <w:pPr>
              <w:jc w:val="center"/>
              <w:rPr>
                <w:rFonts w:cs="Arial"/>
                <w:sz w:val="20"/>
              </w:rPr>
            </w:pPr>
          </w:p>
        </w:tc>
      </w:tr>
      <w:tr w:rsidR="00EA3C95" w:rsidRPr="002C45CB" w14:paraId="62D47855" w14:textId="77777777" w:rsidTr="00B9375A">
        <w:trPr>
          <w:trHeight w:val="340"/>
        </w:trPr>
        <w:tc>
          <w:tcPr>
            <w:tcW w:w="3437" w:type="pct"/>
          </w:tcPr>
          <w:p w14:paraId="123F56B5" w14:textId="77777777" w:rsidR="00EA3C95" w:rsidRPr="002C45CB" w:rsidRDefault="00EA3C95" w:rsidP="003A0DBB">
            <w:pPr>
              <w:pStyle w:val="ListParagraph"/>
              <w:numPr>
                <w:ilvl w:val="0"/>
                <w:numId w:val="32"/>
              </w:numPr>
              <w:jc w:val="both"/>
              <w:rPr>
                <w:lang w:val="en-GB"/>
              </w:rPr>
            </w:pPr>
            <w:r w:rsidRPr="002C45CB">
              <w:rPr>
                <w:lang w:val="en-GB"/>
              </w:rPr>
              <w:t>Much less than usual</w:t>
            </w:r>
          </w:p>
        </w:tc>
        <w:tc>
          <w:tcPr>
            <w:tcW w:w="521" w:type="pct"/>
            <w:noWrap/>
          </w:tcPr>
          <w:p w14:paraId="22EE10B5" w14:textId="77777777" w:rsidR="00EA3C95" w:rsidRPr="002C45CB" w:rsidRDefault="00EA3C95" w:rsidP="0045384A">
            <w:pPr>
              <w:jc w:val="center"/>
              <w:rPr>
                <w:rFonts w:cs="Arial"/>
                <w:sz w:val="20"/>
              </w:rPr>
            </w:pPr>
            <w:r w:rsidRPr="002C45CB">
              <w:rPr>
                <w:rFonts w:cs="Arial"/>
                <w:sz w:val="20"/>
              </w:rPr>
              <w:t>1,185</w:t>
            </w:r>
          </w:p>
        </w:tc>
        <w:tc>
          <w:tcPr>
            <w:tcW w:w="523" w:type="pct"/>
          </w:tcPr>
          <w:p w14:paraId="2203B703" w14:textId="77777777" w:rsidR="00EA3C95" w:rsidRPr="002C45CB" w:rsidRDefault="00EA3C95" w:rsidP="0045384A">
            <w:pPr>
              <w:jc w:val="center"/>
              <w:rPr>
                <w:rFonts w:cs="Arial"/>
                <w:sz w:val="20"/>
              </w:rPr>
            </w:pPr>
            <w:r w:rsidRPr="002C45CB">
              <w:rPr>
                <w:rFonts w:cs="Arial"/>
                <w:sz w:val="20"/>
              </w:rPr>
              <w:t>11.7%</w:t>
            </w:r>
          </w:p>
        </w:tc>
        <w:tc>
          <w:tcPr>
            <w:tcW w:w="519" w:type="pct"/>
          </w:tcPr>
          <w:p w14:paraId="0390BDF8" w14:textId="77777777" w:rsidR="00EA3C95" w:rsidRPr="002C45CB" w:rsidRDefault="00EA3C95" w:rsidP="0045384A">
            <w:pPr>
              <w:jc w:val="center"/>
              <w:rPr>
                <w:rFonts w:cs="Arial"/>
                <w:sz w:val="20"/>
              </w:rPr>
            </w:pPr>
            <w:r w:rsidRPr="002C45CB">
              <w:rPr>
                <w:rFonts w:cs="Arial"/>
                <w:sz w:val="20"/>
              </w:rPr>
              <w:t>-</w:t>
            </w:r>
          </w:p>
        </w:tc>
      </w:tr>
      <w:tr w:rsidR="00EA3C95" w:rsidRPr="002C45CB" w14:paraId="3C4619F2" w14:textId="77777777" w:rsidTr="00B9375A">
        <w:trPr>
          <w:trHeight w:val="340"/>
        </w:trPr>
        <w:tc>
          <w:tcPr>
            <w:tcW w:w="3437" w:type="pct"/>
          </w:tcPr>
          <w:p w14:paraId="0C193949" w14:textId="77777777" w:rsidR="00EA3C95" w:rsidRPr="002C45CB" w:rsidRDefault="00EA3C95" w:rsidP="003A0DBB">
            <w:pPr>
              <w:pStyle w:val="ListParagraph"/>
              <w:numPr>
                <w:ilvl w:val="0"/>
                <w:numId w:val="32"/>
              </w:numPr>
              <w:jc w:val="both"/>
              <w:rPr>
                <w:lang w:val="en-GB"/>
              </w:rPr>
            </w:pPr>
            <w:r w:rsidRPr="002C45CB">
              <w:rPr>
                <w:lang w:val="en-GB"/>
              </w:rPr>
              <w:t>Somewhat less than usual</w:t>
            </w:r>
          </w:p>
        </w:tc>
        <w:tc>
          <w:tcPr>
            <w:tcW w:w="521" w:type="pct"/>
            <w:noWrap/>
          </w:tcPr>
          <w:p w14:paraId="3EB76848" w14:textId="77777777" w:rsidR="00EA3C95" w:rsidRPr="002C45CB" w:rsidRDefault="00EA3C95" w:rsidP="0045384A">
            <w:pPr>
              <w:jc w:val="center"/>
              <w:rPr>
                <w:rFonts w:cs="Arial"/>
                <w:sz w:val="20"/>
              </w:rPr>
            </w:pPr>
            <w:r w:rsidRPr="002C45CB">
              <w:rPr>
                <w:rFonts w:cs="Arial"/>
                <w:sz w:val="20"/>
              </w:rPr>
              <w:t>1,185</w:t>
            </w:r>
          </w:p>
        </w:tc>
        <w:tc>
          <w:tcPr>
            <w:tcW w:w="523" w:type="pct"/>
          </w:tcPr>
          <w:p w14:paraId="1D2865EE" w14:textId="77777777" w:rsidR="00EA3C95" w:rsidRPr="002C45CB" w:rsidRDefault="00EA3C95" w:rsidP="0045384A">
            <w:pPr>
              <w:jc w:val="center"/>
              <w:rPr>
                <w:rFonts w:cs="Arial"/>
                <w:sz w:val="20"/>
              </w:rPr>
            </w:pPr>
            <w:r w:rsidRPr="002C45CB">
              <w:rPr>
                <w:rFonts w:cs="Arial"/>
                <w:sz w:val="20"/>
              </w:rPr>
              <w:t>21.6%</w:t>
            </w:r>
          </w:p>
        </w:tc>
        <w:tc>
          <w:tcPr>
            <w:tcW w:w="519" w:type="pct"/>
          </w:tcPr>
          <w:p w14:paraId="31DB11C9" w14:textId="77777777" w:rsidR="00EA3C95" w:rsidRPr="002C45CB" w:rsidRDefault="00EA3C95" w:rsidP="0045384A">
            <w:pPr>
              <w:jc w:val="center"/>
              <w:rPr>
                <w:rFonts w:cs="Arial"/>
                <w:sz w:val="20"/>
              </w:rPr>
            </w:pPr>
            <w:r w:rsidRPr="002C45CB">
              <w:rPr>
                <w:rFonts w:cs="Arial"/>
                <w:sz w:val="20"/>
              </w:rPr>
              <w:t>-</w:t>
            </w:r>
          </w:p>
        </w:tc>
      </w:tr>
      <w:tr w:rsidR="00EA3C95" w:rsidRPr="002C45CB" w14:paraId="4E1F11F0" w14:textId="77777777" w:rsidTr="00B9375A">
        <w:trPr>
          <w:trHeight w:val="340"/>
        </w:trPr>
        <w:tc>
          <w:tcPr>
            <w:tcW w:w="3437" w:type="pct"/>
          </w:tcPr>
          <w:p w14:paraId="685E2F28" w14:textId="77777777" w:rsidR="00EA3C95" w:rsidRPr="002C45CB" w:rsidRDefault="00EA3C95" w:rsidP="003A0DBB">
            <w:pPr>
              <w:pStyle w:val="ListParagraph"/>
              <w:numPr>
                <w:ilvl w:val="0"/>
                <w:numId w:val="32"/>
              </w:numPr>
              <w:jc w:val="both"/>
              <w:rPr>
                <w:lang w:val="en-GB"/>
              </w:rPr>
            </w:pPr>
            <w:r w:rsidRPr="002C45CB">
              <w:rPr>
                <w:lang w:val="en-GB"/>
              </w:rPr>
              <w:t>About the same</w:t>
            </w:r>
          </w:p>
        </w:tc>
        <w:tc>
          <w:tcPr>
            <w:tcW w:w="521" w:type="pct"/>
            <w:noWrap/>
          </w:tcPr>
          <w:p w14:paraId="0043EDFF" w14:textId="77777777" w:rsidR="00EA3C95" w:rsidRPr="002C45CB" w:rsidRDefault="00EA3C95" w:rsidP="0045384A">
            <w:pPr>
              <w:jc w:val="center"/>
              <w:rPr>
                <w:rFonts w:cs="Arial"/>
                <w:sz w:val="20"/>
              </w:rPr>
            </w:pPr>
            <w:r w:rsidRPr="002C45CB">
              <w:rPr>
                <w:rFonts w:cs="Arial"/>
                <w:sz w:val="20"/>
              </w:rPr>
              <w:t>1,185</w:t>
            </w:r>
          </w:p>
        </w:tc>
        <w:tc>
          <w:tcPr>
            <w:tcW w:w="523" w:type="pct"/>
          </w:tcPr>
          <w:p w14:paraId="490E08A8" w14:textId="77777777" w:rsidR="00EA3C95" w:rsidRPr="002C45CB" w:rsidRDefault="00EA3C95" w:rsidP="0045384A">
            <w:pPr>
              <w:jc w:val="center"/>
              <w:rPr>
                <w:rFonts w:cs="Arial"/>
                <w:sz w:val="20"/>
              </w:rPr>
            </w:pPr>
            <w:r w:rsidRPr="002C45CB">
              <w:rPr>
                <w:rFonts w:cs="Arial"/>
                <w:sz w:val="20"/>
              </w:rPr>
              <w:t>23.8%</w:t>
            </w:r>
          </w:p>
        </w:tc>
        <w:tc>
          <w:tcPr>
            <w:tcW w:w="519" w:type="pct"/>
          </w:tcPr>
          <w:p w14:paraId="3A6EF7A4" w14:textId="77777777" w:rsidR="00EA3C95" w:rsidRPr="002C45CB" w:rsidRDefault="00EA3C95" w:rsidP="0045384A">
            <w:pPr>
              <w:jc w:val="center"/>
              <w:rPr>
                <w:rFonts w:cs="Arial"/>
                <w:sz w:val="20"/>
              </w:rPr>
            </w:pPr>
            <w:r w:rsidRPr="002C45CB">
              <w:rPr>
                <w:rFonts w:cs="Arial"/>
                <w:sz w:val="20"/>
              </w:rPr>
              <w:t>-</w:t>
            </w:r>
          </w:p>
        </w:tc>
      </w:tr>
      <w:tr w:rsidR="00EA3C95" w:rsidRPr="002C45CB" w14:paraId="5DC68C21" w14:textId="77777777" w:rsidTr="00B9375A">
        <w:trPr>
          <w:trHeight w:val="340"/>
        </w:trPr>
        <w:tc>
          <w:tcPr>
            <w:tcW w:w="3437" w:type="pct"/>
          </w:tcPr>
          <w:p w14:paraId="19000958" w14:textId="77777777" w:rsidR="00EA3C95" w:rsidRPr="002C45CB" w:rsidRDefault="00EA3C95" w:rsidP="003A0DBB">
            <w:pPr>
              <w:pStyle w:val="ListParagraph"/>
              <w:numPr>
                <w:ilvl w:val="0"/>
                <w:numId w:val="32"/>
              </w:numPr>
              <w:jc w:val="both"/>
              <w:rPr>
                <w:lang w:val="en-GB"/>
              </w:rPr>
            </w:pPr>
            <w:r w:rsidRPr="002C45CB">
              <w:rPr>
                <w:lang w:val="en-GB"/>
              </w:rPr>
              <w:t>More</w:t>
            </w:r>
          </w:p>
        </w:tc>
        <w:tc>
          <w:tcPr>
            <w:tcW w:w="521" w:type="pct"/>
            <w:noWrap/>
          </w:tcPr>
          <w:p w14:paraId="317330B0" w14:textId="77777777" w:rsidR="00EA3C95" w:rsidRPr="002C45CB" w:rsidRDefault="00EA3C95" w:rsidP="0045384A">
            <w:pPr>
              <w:jc w:val="center"/>
              <w:rPr>
                <w:rFonts w:cs="Arial"/>
                <w:sz w:val="20"/>
              </w:rPr>
            </w:pPr>
            <w:r w:rsidRPr="002C45CB">
              <w:rPr>
                <w:rFonts w:cs="Arial"/>
                <w:sz w:val="20"/>
              </w:rPr>
              <w:t>1,185</w:t>
            </w:r>
          </w:p>
        </w:tc>
        <w:tc>
          <w:tcPr>
            <w:tcW w:w="523" w:type="pct"/>
          </w:tcPr>
          <w:p w14:paraId="2B1FA0DD" w14:textId="77777777" w:rsidR="00EA3C95" w:rsidRPr="002C45CB" w:rsidRDefault="00EA3C95" w:rsidP="0045384A">
            <w:pPr>
              <w:jc w:val="center"/>
              <w:rPr>
                <w:rFonts w:cs="Arial"/>
                <w:sz w:val="20"/>
              </w:rPr>
            </w:pPr>
            <w:r w:rsidRPr="002C45CB">
              <w:rPr>
                <w:rFonts w:cs="Arial"/>
                <w:sz w:val="20"/>
              </w:rPr>
              <w:t>18.7%</w:t>
            </w:r>
          </w:p>
        </w:tc>
        <w:tc>
          <w:tcPr>
            <w:tcW w:w="519" w:type="pct"/>
          </w:tcPr>
          <w:p w14:paraId="776AF85A" w14:textId="77777777" w:rsidR="00EA3C95" w:rsidRPr="002C45CB" w:rsidRDefault="00EA3C95" w:rsidP="0045384A">
            <w:pPr>
              <w:jc w:val="center"/>
              <w:rPr>
                <w:rFonts w:cs="Arial"/>
                <w:sz w:val="20"/>
              </w:rPr>
            </w:pPr>
            <w:r w:rsidRPr="002C45CB">
              <w:rPr>
                <w:rFonts w:cs="Arial"/>
                <w:sz w:val="20"/>
              </w:rPr>
              <w:t>-</w:t>
            </w:r>
          </w:p>
        </w:tc>
      </w:tr>
      <w:tr w:rsidR="00EA3C95" w:rsidRPr="002C45CB" w14:paraId="1465D09F" w14:textId="77777777" w:rsidTr="00B9375A">
        <w:trPr>
          <w:trHeight w:val="340"/>
        </w:trPr>
        <w:tc>
          <w:tcPr>
            <w:tcW w:w="3437" w:type="pct"/>
          </w:tcPr>
          <w:p w14:paraId="24FABC82" w14:textId="77777777" w:rsidR="00EA3C95" w:rsidRPr="002C45CB" w:rsidRDefault="00EA3C95" w:rsidP="003A0DBB">
            <w:pPr>
              <w:pStyle w:val="ListParagraph"/>
              <w:numPr>
                <w:ilvl w:val="0"/>
                <w:numId w:val="32"/>
              </w:numPr>
              <w:jc w:val="both"/>
              <w:rPr>
                <w:lang w:val="en-GB"/>
              </w:rPr>
            </w:pPr>
            <w:r w:rsidRPr="002C45CB">
              <w:rPr>
                <w:lang w:val="en-GB"/>
              </w:rPr>
              <w:t>Nothing</w:t>
            </w:r>
          </w:p>
        </w:tc>
        <w:tc>
          <w:tcPr>
            <w:tcW w:w="521" w:type="pct"/>
            <w:noWrap/>
          </w:tcPr>
          <w:p w14:paraId="421E9DFE" w14:textId="77777777" w:rsidR="00EA3C95" w:rsidRPr="002C45CB" w:rsidRDefault="00EA3C95" w:rsidP="0045384A">
            <w:pPr>
              <w:jc w:val="center"/>
              <w:rPr>
                <w:rFonts w:cs="Arial"/>
                <w:sz w:val="20"/>
              </w:rPr>
            </w:pPr>
            <w:r w:rsidRPr="002C45CB">
              <w:rPr>
                <w:rFonts w:cs="Arial"/>
                <w:sz w:val="20"/>
              </w:rPr>
              <w:t>1,185</w:t>
            </w:r>
          </w:p>
        </w:tc>
        <w:tc>
          <w:tcPr>
            <w:tcW w:w="523" w:type="pct"/>
          </w:tcPr>
          <w:p w14:paraId="2BA00027" w14:textId="77777777" w:rsidR="00EA3C95" w:rsidRPr="002C45CB" w:rsidRDefault="00EA3C95" w:rsidP="0045384A">
            <w:pPr>
              <w:jc w:val="center"/>
              <w:rPr>
                <w:rFonts w:cs="Arial"/>
                <w:sz w:val="20"/>
              </w:rPr>
            </w:pPr>
            <w:r w:rsidRPr="002C45CB">
              <w:rPr>
                <w:rFonts w:cs="Arial"/>
                <w:sz w:val="20"/>
              </w:rPr>
              <w:t>24.3%</w:t>
            </w:r>
          </w:p>
        </w:tc>
        <w:tc>
          <w:tcPr>
            <w:tcW w:w="519" w:type="pct"/>
          </w:tcPr>
          <w:p w14:paraId="34329AB5" w14:textId="77777777" w:rsidR="00EA3C95" w:rsidRPr="002C45CB" w:rsidRDefault="00EA3C95" w:rsidP="0045384A">
            <w:pPr>
              <w:jc w:val="center"/>
              <w:rPr>
                <w:rFonts w:cs="Arial"/>
                <w:sz w:val="20"/>
              </w:rPr>
            </w:pPr>
            <w:r w:rsidRPr="002C45CB">
              <w:rPr>
                <w:rFonts w:cs="Arial"/>
                <w:sz w:val="20"/>
              </w:rPr>
              <w:t>-</w:t>
            </w:r>
          </w:p>
        </w:tc>
      </w:tr>
      <w:tr w:rsidR="00EA3C95" w:rsidRPr="002C45CB" w14:paraId="023C9A69" w14:textId="77777777" w:rsidTr="00B9375A">
        <w:trPr>
          <w:trHeight w:val="340"/>
        </w:trPr>
        <w:tc>
          <w:tcPr>
            <w:tcW w:w="3437" w:type="pct"/>
          </w:tcPr>
          <w:p w14:paraId="21012673" w14:textId="77777777" w:rsidR="00EA3C95" w:rsidRPr="002C45CB" w:rsidRDefault="00D91D18" w:rsidP="00E13AD1">
            <w:pPr>
              <w:jc w:val="both"/>
              <w:rPr>
                <w:rFonts w:cs="Arial"/>
                <w:sz w:val="20"/>
              </w:rPr>
            </w:pPr>
            <w:r w:rsidRPr="002C45CB">
              <w:rPr>
                <w:rFonts w:cs="Arial"/>
                <w:sz w:val="20"/>
              </w:rPr>
              <w:t xml:space="preserve">During the </w:t>
            </w:r>
            <w:r w:rsidR="00F52497" w:rsidRPr="002C45CB">
              <w:rPr>
                <w:rFonts w:cs="Arial"/>
                <w:sz w:val="20"/>
              </w:rPr>
              <w:t>diarrhoea</w:t>
            </w:r>
            <w:r w:rsidRPr="002C45CB">
              <w:rPr>
                <w:rFonts w:cs="Arial"/>
                <w:sz w:val="20"/>
              </w:rPr>
              <w:t xml:space="preserve"> was the child</w:t>
            </w:r>
            <w:r w:rsidR="00EA3C95" w:rsidRPr="002C45CB">
              <w:rPr>
                <w:rFonts w:cs="Arial"/>
                <w:sz w:val="20"/>
              </w:rPr>
              <w:t xml:space="preserve"> given less than usual to eat, about the same amount, more than usual or nothing to eat? </w:t>
            </w:r>
          </w:p>
        </w:tc>
        <w:tc>
          <w:tcPr>
            <w:tcW w:w="521" w:type="pct"/>
            <w:noWrap/>
          </w:tcPr>
          <w:p w14:paraId="442CD694" w14:textId="77777777" w:rsidR="00EA3C95" w:rsidRPr="002C45CB" w:rsidRDefault="00EA3C95" w:rsidP="0045384A">
            <w:pPr>
              <w:jc w:val="center"/>
              <w:rPr>
                <w:rFonts w:cs="Arial"/>
                <w:sz w:val="20"/>
              </w:rPr>
            </w:pPr>
          </w:p>
        </w:tc>
        <w:tc>
          <w:tcPr>
            <w:tcW w:w="523" w:type="pct"/>
          </w:tcPr>
          <w:p w14:paraId="0730CC94" w14:textId="77777777" w:rsidR="00EA3C95" w:rsidRPr="002C45CB" w:rsidRDefault="00EA3C95" w:rsidP="0045384A">
            <w:pPr>
              <w:jc w:val="center"/>
              <w:rPr>
                <w:rFonts w:cs="Arial"/>
                <w:sz w:val="20"/>
              </w:rPr>
            </w:pPr>
          </w:p>
        </w:tc>
        <w:tc>
          <w:tcPr>
            <w:tcW w:w="519" w:type="pct"/>
          </w:tcPr>
          <w:p w14:paraId="7624F0F3" w14:textId="77777777" w:rsidR="00EA3C95" w:rsidRPr="002C45CB" w:rsidRDefault="00EA3C95" w:rsidP="0045384A">
            <w:pPr>
              <w:jc w:val="center"/>
              <w:rPr>
                <w:rFonts w:cs="Arial"/>
                <w:sz w:val="20"/>
              </w:rPr>
            </w:pPr>
          </w:p>
        </w:tc>
      </w:tr>
      <w:tr w:rsidR="00EA3C95" w:rsidRPr="002C45CB" w14:paraId="2ECFB524" w14:textId="77777777" w:rsidTr="00B9375A">
        <w:trPr>
          <w:trHeight w:val="340"/>
        </w:trPr>
        <w:tc>
          <w:tcPr>
            <w:tcW w:w="3437" w:type="pct"/>
          </w:tcPr>
          <w:p w14:paraId="69FC52A2" w14:textId="77777777" w:rsidR="00EA3C95" w:rsidRPr="002C45CB" w:rsidRDefault="00EA3C95" w:rsidP="003A0DBB">
            <w:pPr>
              <w:pStyle w:val="ListParagraph"/>
              <w:numPr>
                <w:ilvl w:val="0"/>
                <w:numId w:val="31"/>
              </w:numPr>
              <w:jc w:val="both"/>
              <w:rPr>
                <w:lang w:val="en-GB"/>
              </w:rPr>
            </w:pPr>
            <w:r w:rsidRPr="002C45CB">
              <w:rPr>
                <w:lang w:val="en-GB"/>
              </w:rPr>
              <w:t>Much less than usual</w:t>
            </w:r>
          </w:p>
        </w:tc>
        <w:tc>
          <w:tcPr>
            <w:tcW w:w="521" w:type="pct"/>
            <w:noWrap/>
          </w:tcPr>
          <w:p w14:paraId="0FFAFC4E" w14:textId="77777777" w:rsidR="00EA3C95" w:rsidRPr="002C45CB" w:rsidRDefault="00EA3C95" w:rsidP="0045384A">
            <w:pPr>
              <w:jc w:val="center"/>
              <w:rPr>
                <w:rFonts w:cs="Arial"/>
                <w:sz w:val="20"/>
              </w:rPr>
            </w:pPr>
            <w:r w:rsidRPr="002C45CB">
              <w:rPr>
                <w:rFonts w:cs="Arial"/>
                <w:sz w:val="20"/>
              </w:rPr>
              <w:t>1,207</w:t>
            </w:r>
          </w:p>
        </w:tc>
        <w:tc>
          <w:tcPr>
            <w:tcW w:w="523" w:type="pct"/>
          </w:tcPr>
          <w:p w14:paraId="2AADF296" w14:textId="77777777" w:rsidR="00EA3C95" w:rsidRPr="002C45CB" w:rsidRDefault="00EA3C95" w:rsidP="0045384A">
            <w:pPr>
              <w:jc w:val="center"/>
              <w:rPr>
                <w:rFonts w:cs="Arial"/>
                <w:sz w:val="20"/>
              </w:rPr>
            </w:pPr>
            <w:r w:rsidRPr="002C45CB">
              <w:rPr>
                <w:rFonts w:cs="Arial"/>
                <w:sz w:val="20"/>
              </w:rPr>
              <w:t>20.4%</w:t>
            </w:r>
          </w:p>
        </w:tc>
        <w:tc>
          <w:tcPr>
            <w:tcW w:w="519" w:type="pct"/>
          </w:tcPr>
          <w:p w14:paraId="6E402B72" w14:textId="77777777" w:rsidR="00EA3C95" w:rsidRPr="002C45CB" w:rsidRDefault="00EA3C95" w:rsidP="0045384A">
            <w:pPr>
              <w:jc w:val="center"/>
              <w:rPr>
                <w:rFonts w:cs="Arial"/>
                <w:sz w:val="20"/>
              </w:rPr>
            </w:pPr>
            <w:r w:rsidRPr="002C45CB">
              <w:rPr>
                <w:rFonts w:cs="Arial"/>
                <w:sz w:val="20"/>
              </w:rPr>
              <w:t>-</w:t>
            </w:r>
          </w:p>
        </w:tc>
      </w:tr>
      <w:tr w:rsidR="00EA3C95" w:rsidRPr="002C45CB" w14:paraId="02488A26" w14:textId="77777777" w:rsidTr="00B9375A">
        <w:trPr>
          <w:trHeight w:val="340"/>
        </w:trPr>
        <w:tc>
          <w:tcPr>
            <w:tcW w:w="3437" w:type="pct"/>
          </w:tcPr>
          <w:p w14:paraId="71650250" w14:textId="77777777" w:rsidR="00EA3C95" w:rsidRPr="002C45CB" w:rsidRDefault="00EA3C95" w:rsidP="003A0DBB">
            <w:pPr>
              <w:pStyle w:val="ListParagraph"/>
              <w:numPr>
                <w:ilvl w:val="0"/>
                <w:numId w:val="31"/>
              </w:numPr>
              <w:jc w:val="both"/>
              <w:rPr>
                <w:lang w:val="en-GB"/>
              </w:rPr>
            </w:pPr>
            <w:r w:rsidRPr="002C45CB">
              <w:rPr>
                <w:lang w:val="en-GB"/>
              </w:rPr>
              <w:t>Somewhat less than usual</w:t>
            </w:r>
          </w:p>
        </w:tc>
        <w:tc>
          <w:tcPr>
            <w:tcW w:w="521" w:type="pct"/>
            <w:noWrap/>
          </w:tcPr>
          <w:p w14:paraId="4B16A7E7" w14:textId="77777777" w:rsidR="00EA3C95" w:rsidRPr="002C45CB" w:rsidRDefault="00EA3C95" w:rsidP="0045384A">
            <w:pPr>
              <w:jc w:val="center"/>
              <w:rPr>
                <w:rFonts w:cs="Arial"/>
                <w:sz w:val="20"/>
              </w:rPr>
            </w:pPr>
            <w:r w:rsidRPr="002C45CB">
              <w:rPr>
                <w:rFonts w:cs="Arial"/>
                <w:sz w:val="20"/>
              </w:rPr>
              <w:t>1,207</w:t>
            </w:r>
          </w:p>
        </w:tc>
        <w:tc>
          <w:tcPr>
            <w:tcW w:w="523" w:type="pct"/>
          </w:tcPr>
          <w:p w14:paraId="3F343809" w14:textId="77777777" w:rsidR="00EA3C95" w:rsidRPr="002C45CB" w:rsidRDefault="00EA3C95" w:rsidP="0045384A">
            <w:pPr>
              <w:jc w:val="center"/>
              <w:rPr>
                <w:rFonts w:cs="Arial"/>
                <w:sz w:val="20"/>
              </w:rPr>
            </w:pPr>
            <w:r w:rsidRPr="002C45CB">
              <w:rPr>
                <w:rFonts w:cs="Arial"/>
                <w:sz w:val="20"/>
              </w:rPr>
              <w:t>36.3%</w:t>
            </w:r>
          </w:p>
        </w:tc>
        <w:tc>
          <w:tcPr>
            <w:tcW w:w="519" w:type="pct"/>
          </w:tcPr>
          <w:p w14:paraId="5156996B" w14:textId="77777777" w:rsidR="00EA3C95" w:rsidRPr="002C45CB" w:rsidRDefault="00EA3C95" w:rsidP="0045384A">
            <w:pPr>
              <w:jc w:val="center"/>
              <w:rPr>
                <w:rFonts w:cs="Arial"/>
                <w:sz w:val="20"/>
              </w:rPr>
            </w:pPr>
            <w:r w:rsidRPr="002C45CB">
              <w:rPr>
                <w:rFonts w:cs="Arial"/>
                <w:sz w:val="20"/>
              </w:rPr>
              <w:t>-</w:t>
            </w:r>
          </w:p>
        </w:tc>
      </w:tr>
      <w:tr w:rsidR="00EA3C95" w:rsidRPr="002C45CB" w14:paraId="16C897CA" w14:textId="77777777" w:rsidTr="00B9375A">
        <w:trPr>
          <w:trHeight w:val="340"/>
        </w:trPr>
        <w:tc>
          <w:tcPr>
            <w:tcW w:w="3437" w:type="pct"/>
          </w:tcPr>
          <w:p w14:paraId="33E872FA" w14:textId="77777777" w:rsidR="00EA3C95" w:rsidRPr="002C45CB" w:rsidRDefault="00EA3C95" w:rsidP="003A0DBB">
            <w:pPr>
              <w:pStyle w:val="ListParagraph"/>
              <w:numPr>
                <w:ilvl w:val="0"/>
                <w:numId w:val="31"/>
              </w:numPr>
              <w:jc w:val="both"/>
              <w:rPr>
                <w:lang w:val="en-GB"/>
              </w:rPr>
            </w:pPr>
            <w:r w:rsidRPr="002C45CB">
              <w:rPr>
                <w:lang w:val="en-GB"/>
              </w:rPr>
              <w:t>About the same</w:t>
            </w:r>
          </w:p>
        </w:tc>
        <w:tc>
          <w:tcPr>
            <w:tcW w:w="521" w:type="pct"/>
            <w:noWrap/>
          </w:tcPr>
          <w:p w14:paraId="778FA9E0" w14:textId="77777777" w:rsidR="00EA3C95" w:rsidRPr="002C45CB" w:rsidRDefault="00EA3C95" w:rsidP="0045384A">
            <w:pPr>
              <w:jc w:val="center"/>
              <w:rPr>
                <w:rFonts w:cs="Arial"/>
                <w:sz w:val="20"/>
              </w:rPr>
            </w:pPr>
            <w:r w:rsidRPr="002C45CB">
              <w:rPr>
                <w:rFonts w:cs="Arial"/>
                <w:sz w:val="20"/>
              </w:rPr>
              <w:t>1,207</w:t>
            </w:r>
          </w:p>
        </w:tc>
        <w:tc>
          <w:tcPr>
            <w:tcW w:w="523" w:type="pct"/>
          </w:tcPr>
          <w:p w14:paraId="5D74EB09" w14:textId="77777777" w:rsidR="00EA3C95" w:rsidRPr="002C45CB" w:rsidRDefault="00EA3C95" w:rsidP="0045384A">
            <w:pPr>
              <w:jc w:val="center"/>
              <w:rPr>
                <w:rFonts w:cs="Arial"/>
                <w:sz w:val="20"/>
              </w:rPr>
            </w:pPr>
            <w:r w:rsidRPr="002C45CB">
              <w:rPr>
                <w:rFonts w:cs="Arial"/>
                <w:sz w:val="20"/>
              </w:rPr>
              <w:t>32.3%</w:t>
            </w:r>
          </w:p>
        </w:tc>
        <w:tc>
          <w:tcPr>
            <w:tcW w:w="519" w:type="pct"/>
          </w:tcPr>
          <w:p w14:paraId="6969B16D" w14:textId="77777777" w:rsidR="00EA3C95" w:rsidRPr="002C45CB" w:rsidRDefault="00EA3C95" w:rsidP="0045384A">
            <w:pPr>
              <w:jc w:val="center"/>
              <w:rPr>
                <w:rFonts w:cs="Arial"/>
                <w:sz w:val="20"/>
              </w:rPr>
            </w:pPr>
            <w:r w:rsidRPr="002C45CB">
              <w:rPr>
                <w:rFonts w:cs="Arial"/>
                <w:sz w:val="20"/>
              </w:rPr>
              <w:t>-</w:t>
            </w:r>
          </w:p>
        </w:tc>
      </w:tr>
      <w:tr w:rsidR="00EA3C95" w:rsidRPr="002C45CB" w14:paraId="6E49AD7C" w14:textId="77777777" w:rsidTr="00B9375A">
        <w:trPr>
          <w:trHeight w:val="340"/>
        </w:trPr>
        <w:tc>
          <w:tcPr>
            <w:tcW w:w="3437" w:type="pct"/>
          </w:tcPr>
          <w:p w14:paraId="2873D728" w14:textId="77777777" w:rsidR="00EA3C95" w:rsidRPr="002C45CB" w:rsidRDefault="00EA3C95" w:rsidP="003A0DBB">
            <w:pPr>
              <w:pStyle w:val="ListParagraph"/>
              <w:numPr>
                <w:ilvl w:val="0"/>
                <w:numId w:val="31"/>
              </w:numPr>
              <w:jc w:val="both"/>
              <w:rPr>
                <w:lang w:val="en-GB"/>
              </w:rPr>
            </w:pPr>
            <w:r w:rsidRPr="002C45CB">
              <w:rPr>
                <w:lang w:val="en-GB"/>
              </w:rPr>
              <w:t>More</w:t>
            </w:r>
          </w:p>
        </w:tc>
        <w:tc>
          <w:tcPr>
            <w:tcW w:w="521" w:type="pct"/>
            <w:noWrap/>
          </w:tcPr>
          <w:p w14:paraId="7F11EAE6" w14:textId="77777777" w:rsidR="00EA3C95" w:rsidRPr="002C45CB" w:rsidRDefault="00EA3C95" w:rsidP="0045384A">
            <w:pPr>
              <w:jc w:val="center"/>
              <w:rPr>
                <w:rFonts w:cs="Arial"/>
                <w:sz w:val="20"/>
              </w:rPr>
            </w:pPr>
            <w:r w:rsidRPr="002C45CB">
              <w:rPr>
                <w:rFonts w:cs="Arial"/>
                <w:sz w:val="20"/>
              </w:rPr>
              <w:t>1,207</w:t>
            </w:r>
          </w:p>
        </w:tc>
        <w:tc>
          <w:tcPr>
            <w:tcW w:w="523" w:type="pct"/>
          </w:tcPr>
          <w:p w14:paraId="6D6D83CC" w14:textId="77777777" w:rsidR="00EA3C95" w:rsidRPr="002C45CB" w:rsidRDefault="00EA3C95" w:rsidP="0045384A">
            <w:pPr>
              <w:jc w:val="center"/>
              <w:rPr>
                <w:rFonts w:cs="Arial"/>
                <w:sz w:val="20"/>
              </w:rPr>
            </w:pPr>
            <w:r w:rsidRPr="002C45CB">
              <w:rPr>
                <w:rFonts w:cs="Arial"/>
                <w:sz w:val="20"/>
              </w:rPr>
              <w:t>7.0%</w:t>
            </w:r>
          </w:p>
        </w:tc>
        <w:tc>
          <w:tcPr>
            <w:tcW w:w="519" w:type="pct"/>
          </w:tcPr>
          <w:p w14:paraId="1D6607E5" w14:textId="77777777" w:rsidR="00EA3C95" w:rsidRPr="002C45CB" w:rsidRDefault="00EA3C95" w:rsidP="0045384A">
            <w:pPr>
              <w:jc w:val="center"/>
              <w:rPr>
                <w:rFonts w:cs="Arial"/>
                <w:sz w:val="20"/>
              </w:rPr>
            </w:pPr>
            <w:r w:rsidRPr="002C45CB">
              <w:rPr>
                <w:rFonts w:cs="Arial"/>
                <w:sz w:val="20"/>
              </w:rPr>
              <w:t>-</w:t>
            </w:r>
          </w:p>
        </w:tc>
      </w:tr>
      <w:tr w:rsidR="00EA3C95" w:rsidRPr="002C45CB" w14:paraId="1D2D8F14" w14:textId="77777777" w:rsidTr="00B9375A">
        <w:trPr>
          <w:trHeight w:val="340"/>
        </w:trPr>
        <w:tc>
          <w:tcPr>
            <w:tcW w:w="3437" w:type="pct"/>
          </w:tcPr>
          <w:p w14:paraId="1B917153" w14:textId="77777777" w:rsidR="00EA3C95" w:rsidRPr="002C45CB" w:rsidRDefault="00EA3C95" w:rsidP="003A0DBB">
            <w:pPr>
              <w:pStyle w:val="ListParagraph"/>
              <w:numPr>
                <w:ilvl w:val="0"/>
                <w:numId w:val="31"/>
              </w:numPr>
              <w:jc w:val="both"/>
              <w:rPr>
                <w:color w:val="000000" w:themeColor="text1"/>
                <w:lang w:val="en-GB"/>
              </w:rPr>
            </w:pPr>
            <w:r w:rsidRPr="002C45CB">
              <w:rPr>
                <w:lang w:val="en-GB"/>
              </w:rPr>
              <w:t>Nothing</w:t>
            </w:r>
          </w:p>
        </w:tc>
        <w:tc>
          <w:tcPr>
            <w:tcW w:w="521" w:type="pct"/>
            <w:noWrap/>
          </w:tcPr>
          <w:p w14:paraId="35B5399F" w14:textId="77777777" w:rsidR="00EA3C95" w:rsidRPr="002C45CB" w:rsidRDefault="00EA3C95" w:rsidP="0045384A">
            <w:pPr>
              <w:jc w:val="center"/>
              <w:rPr>
                <w:rFonts w:cs="Arial"/>
                <w:sz w:val="20"/>
              </w:rPr>
            </w:pPr>
            <w:r w:rsidRPr="002C45CB">
              <w:rPr>
                <w:rFonts w:cs="Arial"/>
                <w:sz w:val="20"/>
              </w:rPr>
              <w:t>1,207</w:t>
            </w:r>
          </w:p>
        </w:tc>
        <w:tc>
          <w:tcPr>
            <w:tcW w:w="523" w:type="pct"/>
          </w:tcPr>
          <w:p w14:paraId="047052A5" w14:textId="77777777" w:rsidR="00EA3C95" w:rsidRPr="002C45CB" w:rsidRDefault="00EA3C95" w:rsidP="0045384A">
            <w:pPr>
              <w:jc w:val="center"/>
              <w:rPr>
                <w:rFonts w:cs="Arial"/>
                <w:sz w:val="20"/>
              </w:rPr>
            </w:pPr>
            <w:r w:rsidRPr="002C45CB">
              <w:rPr>
                <w:rFonts w:cs="Arial"/>
                <w:sz w:val="20"/>
              </w:rPr>
              <w:t>4.0%</w:t>
            </w:r>
          </w:p>
        </w:tc>
        <w:tc>
          <w:tcPr>
            <w:tcW w:w="519" w:type="pct"/>
          </w:tcPr>
          <w:p w14:paraId="641F3B29" w14:textId="77777777" w:rsidR="00EA3C95" w:rsidRPr="002C45CB" w:rsidRDefault="00EA3C95" w:rsidP="0045384A">
            <w:pPr>
              <w:jc w:val="center"/>
              <w:rPr>
                <w:rFonts w:cs="Arial"/>
                <w:sz w:val="20"/>
              </w:rPr>
            </w:pPr>
            <w:r w:rsidRPr="002C45CB">
              <w:rPr>
                <w:rFonts w:cs="Arial"/>
                <w:sz w:val="20"/>
              </w:rPr>
              <w:t>-</w:t>
            </w:r>
          </w:p>
        </w:tc>
      </w:tr>
      <w:tr w:rsidR="00EA3C95" w:rsidRPr="002C45CB" w14:paraId="4517BD33" w14:textId="77777777" w:rsidTr="00B9375A">
        <w:trPr>
          <w:trHeight w:val="340"/>
        </w:trPr>
        <w:tc>
          <w:tcPr>
            <w:tcW w:w="3437" w:type="pct"/>
          </w:tcPr>
          <w:p w14:paraId="77D6BD6A" w14:textId="77777777" w:rsidR="00EA3C95" w:rsidRPr="002C45CB" w:rsidRDefault="00EA3C95" w:rsidP="00E13AD1">
            <w:pPr>
              <w:jc w:val="both"/>
              <w:rPr>
                <w:rFonts w:cs="Arial"/>
                <w:color w:val="000000" w:themeColor="text1"/>
                <w:sz w:val="20"/>
              </w:rPr>
            </w:pPr>
            <w:r w:rsidRPr="002C45CB">
              <w:rPr>
                <w:rFonts w:cs="Arial"/>
                <w:sz w:val="20"/>
              </w:rPr>
              <w:t xml:space="preserve">% households in which someone sought advice or treatment for the child’s </w:t>
            </w:r>
            <w:r w:rsidR="00F52497" w:rsidRPr="002C45CB">
              <w:rPr>
                <w:rFonts w:cs="Arial"/>
                <w:sz w:val="20"/>
              </w:rPr>
              <w:t>diarrhoea</w:t>
            </w:r>
          </w:p>
        </w:tc>
        <w:tc>
          <w:tcPr>
            <w:tcW w:w="521" w:type="pct"/>
            <w:noWrap/>
          </w:tcPr>
          <w:p w14:paraId="042D92D5" w14:textId="77777777" w:rsidR="00EA3C95" w:rsidRPr="002C45CB" w:rsidRDefault="00EA3C95" w:rsidP="0045384A">
            <w:pPr>
              <w:jc w:val="center"/>
              <w:rPr>
                <w:rFonts w:cs="Arial"/>
                <w:sz w:val="20"/>
              </w:rPr>
            </w:pPr>
            <w:r w:rsidRPr="002C45CB">
              <w:rPr>
                <w:rFonts w:cs="Arial"/>
                <w:sz w:val="20"/>
              </w:rPr>
              <w:t>1,210</w:t>
            </w:r>
          </w:p>
        </w:tc>
        <w:tc>
          <w:tcPr>
            <w:tcW w:w="523" w:type="pct"/>
          </w:tcPr>
          <w:p w14:paraId="6366AAA7" w14:textId="77777777" w:rsidR="00EA3C95" w:rsidRPr="002C45CB" w:rsidRDefault="00EA3C95" w:rsidP="0045384A">
            <w:pPr>
              <w:jc w:val="center"/>
              <w:rPr>
                <w:rFonts w:cs="Arial"/>
                <w:sz w:val="20"/>
              </w:rPr>
            </w:pPr>
            <w:r w:rsidRPr="002C45CB">
              <w:rPr>
                <w:rFonts w:cs="Arial"/>
                <w:sz w:val="20"/>
              </w:rPr>
              <w:t>78.8%</w:t>
            </w:r>
          </w:p>
        </w:tc>
        <w:tc>
          <w:tcPr>
            <w:tcW w:w="519" w:type="pct"/>
          </w:tcPr>
          <w:p w14:paraId="74ADA820" w14:textId="77777777" w:rsidR="00EA3C95" w:rsidRPr="002C45CB" w:rsidRDefault="00EA3C95" w:rsidP="0045384A">
            <w:pPr>
              <w:jc w:val="center"/>
              <w:rPr>
                <w:rFonts w:cs="Arial"/>
                <w:sz w:val="20"/>
              </w:rPr>
            </w:pPr>
            <w:r w:rsidRPr="002C45CB">
              <w:rPr>
                <w:rFonts w:cs="Arial"/>
                <w:sz w:val="20"/>
              </w:rPr>
              <w:t>-</w:t>
            </w:r>
          </w:p>
        </w:tc>
      </w:tr>
      <w:tr w:rsidR="00EA3C95" w:rsidRPr="002C45CB" w14:paraId="4010A9E5" w14:textId="77777777" w:rsidTr="00B9375A">
        <w:trPr>
          <w:trHeight w:val="340"/>
        </w:trPr>
        <w:tc>
          <w:tcPr>
            <w:tcW w:w="3437" w:type="pct"/>
          </w:tcPr>
          <w:p w14:paraId="3AC224D2" w14:textId="19B0A44F" w:rsidR="00EA3C95" w:rsidRPr="002C45CB" w:rsidRDefault="00EA3C95" w:rsidP="007F125A">
            <w:pPr>
              <w:jc w:val="both"/>
              <w:rPr>
                <w:rFonts w:cs="Arial"/>
                <w:sz w:val="20"/>
              </w:rPr>
            </w:pPr>
            <w:r w:rsidRPr="002C45CB">
              <w:rPr>
                <w:rFonts w:cs="Arial"/>
                <w:sz w:val="20"/>
              </w:rPr>
              <w:t xml:space="preserve">% children given ORS at any time </w:t>
            </w:r>
            <w:r w:rsidR="007F125A" w:rsidRPr="002C45CB">
              <w:rPr>
                <w:rFonts w:cs="Arial"/>
                <w:sz w:val="20"/>
              </w:rPr>
              <w:t xml:space="preserve">after </w:t>
            </w:r>
            <w:r w:rsidRPr="002C45CB">
              <w:rPr>
                <w:rFonts w:cs="Arial"/>
                <w:sz w:val="20"/>
              </w:rPr>
              <w:t>diarrhoea started</w:t>
            </w:r>
          </w:p>
        </w:tc>
        <w:tc>
          <w:tcPr>
            <w:tcW w:w="521" w:type="pct"/>
            <w:noWrap/>
          </w:tcPr>
          <w:p w14:paraId="450B5738" w14:textId="77777777" w:rsidR="00EA3C95" w:rsidRPr="002C45CB" w:rsidRDefault="00EA3C95" w:rsidP="0045384A">
            <w:pPr>
              <w:jc w:val="center"/>
              <w:rPr>
                <w:rFonts w:cs="Arial"/>
                <w:sz w:val="20"/>
              </w:rPr>
            </w:pPr>
            <w:r w:rsidRPr="002C45CB">
              <w:rPr>
                <w:rFonts w:cs="Arial"/>
                <w:sz w:val="20"/>
              </w:rPr>
              <w:t>1,210</w:t>
            </w:r>
          </w:p>
        </w:tc>
        <w:tc>
          <w:tcPr>
            <w:tcW w:w="523" w:type="pct"/>
          </w:tcPr>
          <w:p w14:paraId="5F1DCB65" w14:textId="77777777" w:rsidR="00EA3C95" w:rsidRPr="002C45CB" w:rsidRDefault="00EA3C95" w:rsidP="0045384A">
            <w:pPr>
              <w:jc w:val="center"/>
              <w:rPr>
                <w:rFonts w:cs="Arial"/>
                <w:sz w:val="20"/>
              </w:rPr>
            </w:pPr>
            <w:r w:rsidRPr="002C45CB">
              <w:rPr>
                <w:rFonts w:cs="Arial"/>
                <w:sz w:val="20"/>
              </w:rPr>
              <w:t>38.6%</w:t>
            </w:r>
          </w:p>
        </w:tc>
        <w:tc>
          <w:tcPr>
            <w:tcW w:w="519" w:type="pct"/>
          </w:tcPr>
          <w:p w14:paraId="1510C98C" w14:textId="77777777" w:rsidR="00EA3C95" w:rsidRPr="002C45CB" w:rsidRDefault="00EA3C95" w:rsidP="0045384A">
            <w:pPr>
              <w:jc w:val="center"/>
              <w:rPr>
                <w:rFonts w:cs="Arial"/>
                <w:sz w:val="20"/>
              </w:rPr>
            </w:pPr>
            <w:r w:rsidRPr="002C45CB">
              <w:rPr>
                <w:rFonts w:cs="Arial"/>
                <w:sz w:val="20"/>
              </w:rPr>
              <w:t>-</w:t>
            </w:r>
          </w:p>
        </w:tc>
      </w:tr>
      <w:tr w:rsidR="00EA3C95" w:rsidRPr="002C45CB" w14:paraId="08A4356A" w14:textId="77777777" w:rsidTr="00B9375A">
        <w:trPr>
          <w:trHeight w:val="340"/>
        </w:trPr>
        <w:tc>
          <w:tcPr>
            <w:tcW w:w="3437" w:type="pct"/>
          </w:tcPr>
          <w:p w14:paraId="5A528C35" w14:textId="77777777" w:rsidR="00EA3C95" w:rsidRPr="002C45CB" w:rsidRDefault="00EA3C95" w:rsidP="00E13AD1">
            <w:pPr>
              <w:jc w:val="both"/>
              <w:rPr>
                <w:rFonts w:cs="Arial"/>
                <w:color w:val="000000" w:themeColor="text1"/>
                <w:sz w:val="20"/>
              </w:rPr>
            </w:pPr>
            <w:r w:rsidRPr="002C45CB">
              <w:rPr>
                <w:rFonts w:cs="Arial"/>
                <w:sz w:val="20"/>
              </w:rPr>
              <w:t xml:space="preserve">% children given other treatment for </w:t>
            </w:r>
            <w:r w:rsidR="00F52497" w:rsidRPr="002C45CB">
              <w:rPr>
                <w:rFonts w:cs="Arial"/>
                <w:sz w:val="20"/>
              </w:rPr>
              <w:t>diarrhoea</w:t>
            </w:r>
          </w:p>
        </w:tc>
        <w:tc>
          <w:tcPr>
            <w:tcW w:w="521" w:type="pct"/>
            <w:noWrap/>
          </w:tcPr>
          <w:p w14:paraId="2BD9BB2D" w14:textId="77777777" w:rsidR="00EA3C95" w:rsidRPr="002C45CB" w:rsidRDefault="00EA3C95" w:rsidP="0045384A">
            <w:pPr>
              <w:jc w:val="center"/>
              <w:rPr>
                <w:rFonts w:cs="Arial"/>
                <w:sz w:val="20"/>
              </w:rPr>
            </w:pPr>
            <w:r w:rsidRPr="002C45CB">
              <w:rPr>
                <w:rFonts w:cs="Arial"/>
                <w:sz w:val="20"/>
              </w:rPr>
              <w:t>1,210</w:t>
            </w:r>
          </w:p>
        </w:tc>
        <w:tc>
          <w:tcPr>
            <w:tcW w:w="523" w:type="pct"/>
          </w:tcPr>
          <w:p w14:paraId="5AEE72BB" w14:textId="77777777" w:rsidR="00EA3C95" w:rsidRPr="002C45CB" w:rsidRDefault="00EA3C95" w:rsidP="0045384A">
            <w:pPr>
              <w:jc w:val="center"/>
              <w:rPr>
                <w:rFonts w:cs="Arial"/>
                <w:sz w:val="20"/>
              </w:rPr>
            </w:pPr>
            <w:r w:rsidRPr="002C45CB">
              <w:rPr>
                <w:rFonts w:cs="Arial"/>
                <w:sz w:val="20"/>
              </w:rPr>
              <w:t>74.6%</w:t>
            </w:r>
          </w:p>
        </w:tc>
        <w:tc>
          <w:tcPr>
            <w:tcW w:w="519" w:type="pct"/>
          </w:tcPr>
          <w:p w14:paraId="08B4516B" w14:textId="77777777" w:rsidR="00EA3C95" w:rsidRPr="002C45CB" w:rsidRDefault="00EA3C95" w:rsidP="0045384A">
            <w:pPr>
              <w:jc w:val="center"/>
              <w:rPr>
                <w:rFonts w:cs="Arial"/>
                <w:sz w:val="20"/>
              </w:rPr>
            </w:pPr>
            <w:r w:rsidRPr="002C45CB">
              <w:rPr>
                <w:rFonts w:cs="Arial"/>
                <w:sz w:val="20"/>
              </w:rPr>
              <w:t>-</w:t>
            </w:r>
          </w:p>
        </w:tc>
      </w:tr>
      <w:tr w:rsidR="00EA3C95" w:rsidRPr="002C45CB" w14:paraId="2781AC57" w14:textId="77777777" w:rsidTr="00B9375A">
        <w:trPr>
          <w:trHeight w:val="340"/>
        </w:trPr>
        <w:tc>
          <w:tcPr>
            <w:tcW w:w="3437" w:type="pct"/>
          </w:tcPr>
          <w:p w14:paraId="1EA1D82F" w14:textId="77777777" w:rsidR="00EA3C95" w:rsidRPr="002C45CB" w:rsidRDefault="00EA3C95" w:rsidP="00E13AD1">
            <w:pPr>
              <w:jc w:val="both"/>
              <w:rPr>
                <w:rFonts w:cs="Arial"/>
                <w:sz w:val="20"/>
              </w:rPr>
            </w:pPr>
            <w:r w:rsidRPr="002C45CB">
              <w:rPr>
                <w:rFonts w:cs="Arial"/>
                <w:sz w:val="20"/>
              </w:rPr>
              <w:t>Other treatment given:</w:t>
            </w:r>
          </w:p>
        </w:tc>
        <w:tc>
          <w:tcPr>
            <w:tcW w:w="521" w:type="pct"/>
            <w:noWrap/>
          </w:tcPr>
          <w:p w14:paraId="41EF5126" w14:textId="77777777" w:rsidR="00EA3C95" w:rsidRPr="002C45CB" w:rsidRDefault="00EA3C95" w:rsidP="0045384A">
            <w:pPr>
              <w:jc w:val="center"/>
              <w:rPr>
                <w:rFonts w:cs="Arial"/>
                <w:sz w:val="20"/>
              </w:rPr>
            </w:pPr>
          </w:p>
        </w:tc>
        <w:tc>
          <w:tcPr>
            <w:tcW w:w="523" w:type="pct"/>
          </w:tcPr>
          <w:p w14:paraId="150902FD" w14:textId="77777777" w:rsidR="00EA3C95" w:rsidRPr="002C45CB" w:rsidRDefault="00EA3C95" w:rsidP="0045384A">
            <w:pPr>
              <w:jc w:val="center"/>
              <w:rPr>
                <w:rFonts w:cs="Arial"/>
                <w:sz w:val="20"/>
              </w:rPr>
            </w:pPr>
          </w:p>
        </w:tc>
        <w:tc>
          <w:tcPr>
            <w:tcW w:w="519" w:type="pct"/>
          </w:tcPr>
          <w:p w14:paraId="15C451C5" w14:textId="77777777" w:rsidR="00EA3C95" w:rsidRPr="002C45CB" w:rsidRDefault="00EA3C95" w:rsidP="0045384A">
            <w:pPr>
              <w:jc w:val="center"/>
              <w:rPr>
                <w:rFonts w:cs="Arial"/>
              </w:rPr>
            </w:pPr>
          </w:p>
        </w:tc>
      </w:tr>
      <w:tr w:rsidR="000635EA" w:rsidRPr="002C45CB" w14:paraId="0E5AB555" w14:textId="77777777" w:rsidTr="00B9375A">
        <w:trPr>
          <w:trHeight w:val="340"/>
        </w:trPr>
        <w:tc>
          <w:tcPr>
            <w:tcW w:w="3437" w:type="pct"/>
          </w:tcPr>
          <w:p w14:paraId="34BD3ACE" w14:textId="77777777" w:rsidR="000635EA" w:rsidRPr="002C45CB" w:rsidRDefault="000635EA" w:rsidP="003A0DBB">
            <w:pPr>
              <w:pStyle w:val="ListParagraph"/>
              <w:numPr>
                <w:ilvl w:val="0"/>
                <w:numId w:val="33"/>
              </w:numPr>
              <w:jc w:val="both"/>
              <w:rPr>
                <w:lang w:val="en-GB"/>
              </w:rPr>
            </w:pPr>
            <w:r w:rsidRPr="002C45CB">
              <w:rPr>
                <w:lang w:val="en-GB" w:eastAsia="en-GB"/>
              </w:rPr>
              <w:t>Antibiotic pill or syrup</w:t>
            </w:r>
          </w:p>
        </w:tc>
        <w:tc>
          <w:tcPr>
            <w:tcW w:w="521" w:type="pct"/>
            <w:noWrap/>
          </w:tcPr>
          <w:p w14:paraId="5A85C953" w14:textId="77777777" w:rsidR="000635EA" w:rsidRPr="002C45CB" w:rsidRDefault="000635EA" w:rsidP="0045384A">
            <w:pPr>
              <w:jc w:val="center"/>
              <w:rPr>
                <w:rFonts w:cs="Arial"/>
                <w:sz w:val="20"/>
              </w:rPr>
            </w:pPr>
            <w:r w:rsidRPr="002C45CB">
              <w:rPr>
                <w:rFonts w:cs="Arial"/>
                <w:sz w:val="20"/>
              </w:rPr>
              <w:t>902</w:t>
            </w:r>
          </w:p>
        </w:tc>
        <w:tc>
          <w:tcPr>
            <w:tcW w:w="523" w:type="pct"/>
          </w:tcPr>
          <w:p w14:paraId="598962D9" w14:textId="77777777" w:rsidR="000635EA" w:rsidRPr="002C45CB" w:rsidRDefault="000635EA" w:rsidP="0045384A">
            <w:pPr>
              <w:jc w:val="center"/>
              <w:rPr>
                <w:rFonts w:cs="Arial"/>
                <w:sz w:val="20"/>
              </w:rPr>
            </w:pPr>
            <w:r w:rsidRPr="002C45CB">
              <w:rPr>
                <w:rFonts w:cs="Arial"/>
                <w:sz w:val="20"/>
              </w:rPr>
              <w:t>80.8%</w:t>
            </w:r>
          </w:p>
        </w:tc>
        <w:tc>
          <w:tcPr>
            <w:tcW w:w="519" w:type="pct"/>
          </w:tcPr>
          <w:p w14:paraId="06A1F5AE" w14:textId="77777777" w:rsidR="000635EA" w:rsidRPr="002C45CB" w:rsidRDefault="000635EA" w:rsidP="0045384A">
            <w:pPr>
              <w:jc w:val="center"/>
              <w:rPr>
                <w:rFonts w:cs="Arial"/>
                <w:sz w:val="20"/>
              </w:rPr>
            </w:pPr>
            <w:r w:rsidRPr="002C45CB">
              <w:rPr>
                <w:rFonts w:cs="Arial"/>
                <w:sz w:val="20"/>
              </w:rPr>
              <w:t>-</w:t>
            </w:r>
          </w:p>
        </w:tc>
      </w:tr>
      <w:tr w:rsidR="000635EA" w:rsidRPr="002C45CB" w14:paraId="71CE0ADD" w14:textId="77777777" w:rsidTr="00B9375A">
        <w:trPr>
          <w:trHeight w:val="340"/>
        </w:trPr>
        <w:tc>
          <w:tcPr>
            <w:tcW w:w="3437" w:type="pct"/>
          </w:tcPr>
          <w:p w14:paraId="48EB3C4B" w14:textId="77777777" w:rsidR="000635EA" w:rsidRPr="002C45CB" w:rsidRDefault="000635EA" w:rsidP="003A0DBB">
            <w:pPr>
              <w:pStyle w:val="ListParagraph"/>
              <w:numPr>
                <w:ilvl w:val="0"/>
                <w:numId w:val="33"/>
              </w:numPr>
              <w:jc w:val="both"/>
              <w:rPr>
                <w:lang w:val="en-GB"/>
              </w:rPr>
            </w:pPr>
            <w:r w:rsidRPr="002C45CB">
              <w:rPr>
                <w:lang w:val="en-GB" w:eastAsia="en-GB"/>
              </w:rPr>
              <w:t>Zinc pill or syrup</w:t>
            </w:r>
          </w:p>
        </w:tc>
        <w:tc>
          <w:tcPr>
            <w:tcW w:w="521" w:type="pct"/>
            <w:noWrap/>
          </w:tcPr>
          <w:p w14:paraId="0374EEDA" w14:textId="77777777" w:rsidR="000635EA" w:rsidRPr="002C45CB" w:rsidRDefault="000635EA" w:rsidP="0045384A">
            <w:pPr>
              <w:jc w:val="center"/>
              <w:rPr>
                <w:rFonts w:cs="Arial"/>
                <w:sz w:val="20"/>
              </w:rPr>
            </w:pPr>
            <w:r w:rsidRPr="002C45CB">
              <w:rPr>
                <w:rFonts w:cs="Arial"/>
                <w:sz w:val="20"/>
              </w:rPr>
              <w:t>902</w:t>
            </w:r>
          </w:p>
        </w:tc>
        <w:tc>
          <w:tcPr>
            <w:tcW w:w="523" w:type="pct"/>
          </w:tcPr>
          <w:p w14:paraId="37FBE05C" w14:textId="77777777" w:rsidR="000635EA" w:rsidRPr="002C45CB" w:rsidRDefault="000635EA" w:rsidP="0045384A">
            <w:pPr>
              <w:jc w:val="center"/>
              <w:rPr>
                <w:rFonts w:cs="Arial"/>
                <w:sz w:val="20"/>
              </w:rPr>
            </w:pPr>
            <w:r w:rsidRPr="002C45CB">
              <w:rPr>
                <w:rFonts w:cs="Arial"/>
                <w:sz w:val="20"/>
              </w:rPr>
              <w:t>8.9%</w:t>
            </w:r>
          </w:p>
        </w:tc>
        <w:tc>
          <w:tcPr>
            <w:tcW w:w="519" w:type="pct"/>
          </w:tcPr>
          <w:p w14:paraId="54DB07FB" w14:textId="77777777" w:rsidR="000635EA" w:rsidRPr="002C45CB" w:rsidRDefault="000635EA" w:rsidP="0045384A">
            <w:pPr>
              <w:jc w:val="center"/>
              <w:rPr>
                <w:rFonts w:cs="Arial"/>
                <w:sz w:val="20"/>
              </w:rPr>
            </w:pPr>
            <w:r w:rsidRPr="002C45CB">
              <w:rPr>
                <w:rFonts w:cs="Arial"/>
                <w:sz w:val="20"/>
              </w:rPr>
              <w:t>-</w:t>
            </w:r>
          </w:p>
        </w:tc>
      </w:tr>
      <w:tr w:rsidR="000635EA" w:rsidRPr="002C45CB" w14:paraId="47C71398" w14:textId="77777777" w:rsidTr="00B9375A">
        <w:trPr>
          <w:trHeight w:val="340"/>
        </w:trPr>
        <w:tc>
          <w:tcPr>
            <w:tcW w:w="3437" w:type="pct"/>
          </w:tcPr>
          <w:p w14:paraId="0883A298" w14:textId="77777777" w:rsidR="000635EA" w:rsidRPr="002C45CB" w:rsidRDefault="000635EA" w:rsidP="003A0DBB">
            <w:pPr>
              <w:pStyle w:val="ListParagraph"/>
              <w:numPr>
                <w:ilvl w:val="0"/>
                <w:numId w:val="33"/>
              </w:numPr>
              <w:jc w:val="both"/>
              <w:rPr>
                <w:lang w:val="en-GB" w:eastAsia="en-GB"/>
              </w:rPr>
            </w:pPr>
            <w:r w:rsidRPr="002C45CB">
              <w:rPr>
                <w:lang w:val="en-GB" w:eastAsia="en-GB"/>
              </w:rPr>
              <w:t>Herbal/traditional medicine</w:t>
            </w:r>
          </w:p>
        </w:tc>
        <w:tc>
          <w:tcPr>
            <w:tcW w:w="521" w:type="pct"/>
            <w:noWrap/>
          </w:tcPr>
          <w:p w14:paraId="3D0160AF" w14:textId="77777777" w:rsidR="000635EA" w:rsidRPr="002C45CB" w:rsidRDefault="000635EA" w:rsidP="0045384A">
            <w:pPr>
              <w:jc w:val="center"/>
              <w:rPr>
                <w:rFonts w:cs="Arial"/>
                <w:sz w:val="20"/>
              </w:rPr>
            </w:pPr>
            <w:r w:rsidRPr="002C45CB">
              <w:rPr>
                <w:rFonts w:cs="Arial"/>
                <w:sz w:val="20"/>
              </w:rPr>
              <w:t>902</w:t>
            </w:r>
          </w:p>
        </w:tc>
        <w:tc>
          <w:tcPr>
            <w:tcW w:w="523" w:type="pct"/>
          </w:tcPr>
          <w:p w14:paraId="78E6EDA4" w14:textId="77777777" w:rsidR="000635EA" w:rsidRPr="002C45CB" w:rsidRDefault="000635EA" w:rsidP="0045384A">
            <w:pPr>
              <w:jc w:val="center"/>
              <w:rPr>
                <w:rFonts w:cs="Arial"/>
                <w:sz w:val="20"/>
              </w:rPr>
            </w:pPr>
            <w:r w:rsidRPr="002C45CB">
              <w:rPr>
                <w:rFonts w:cs="Arial"/>
                <w:sz w:val="20"/>
              </w:rPr>
              <w:t>8.1%</w:t>
            </w:r>
          </w:p>
        </w:tc>
        <w:tc>
          <w:tcPr>
            <w:tcW w:w="519" w:type="pct"/>
          </w:tcPr>
          <w:p w14:paraId="4E37A523" w14:textId="77777777" w:rsidR="000635EA" w:rsidRPr="002C45CB" w:rsidRDefault="000635EA" w:rsidP="0045384A">
            <w:pPr>
              <w:jc w:val="center"/>
              <w:rPr>
                <w:rFonts w:cs="Arial"/>
                <w:sz w:val="20"/>
              </w:rPr>
            </w:pPr>
          </w:p>
        </w:tc>
      </w:tr>
      <w:tr w:rsidR="000635EA" w:rsidRPr="002C45CB" w14:paraId="6DAF1B00" w14:textId="77777777" w:rsidTr="00B9375A">
        <w:trPr>
          <w:trHeight w:val="340"/>
        </w:trPr>
        <w:tc>
          <w:tcPr>
            <w:tcW w:w="3437" w:type="pct"/>
          </w:tcPr>
          <w:p w14:paraId="3B478CEE" w14:textId="77777777" w:rsidR="000635EA" w:rsidRPr="002C45CB" w:rsidRDefault="000635EA" w:rsidP="003A0DBB">
            <w:pPr>
              <w:pStyle w:val="ListParagraph"/>
              <w:numPr>
                <w:ilvl w:val="0"/>
                <w:numId w:val="33"/>
              </w:numPr>
              <w:jc w:val="both"/>
              <w:rPr>
                <w:lang w:val="en-GB"/>
              </w:rPr>
            </w:pPr>
            <w:r w:rsidRPr="002C45CB">
              <w:rPr>
                <w:lang w:val="en-GB" w:eastAsia="en-GB"/>
              </w:rPr>
              <w:lastRenderedPageBreak/>
              <w:t>Antibiotic injection</w:t>
            </w:r>
          </w:p>
        </w:tc>
        <w:tc>
          <w:tcPr>
            <w:tcW w:w="521" w:type="pct"/>
            <w:noWrap/>
          </w:tcPr>
          <w:p w14:paraId="42F650B7" w14:textId="77777777" w:rsidR="000635EA" w:rsidRPr="002C45CB" w:rsidRDefault="000635EA" w:rsidP="0045384A">
            <w:pPr>
              <w:jc w:val="center"/>
              <w:rPr>
                <w:rFonts w:cs="Arial"/>
                <w:sz w:val="20"/>
              </w:rPr>
            </w:pPr>
            <w:r w:rsidRPr="002C45CB">
              <w:rPr>
                <w:rFonts w:cs="Arial"/>
                <w:sz w:val="20"/>
              </w:rPr>
              <w:t>902</w:t>
            </w:r>
          </w:p>
        </w:tc>
        <w:tc>
          <w:tcPr>
            <w:tcW w:w="523" w:type="pct"/>
          </w:tcPr>
          <w:p w14:paraId="7E83568A" w14:textId="77777777" w:rsidR="000635EA" w:rsidRPr="002C45CB" w:rsidRDefault="000635EA" w:rsidP="0045384A">
            <w:pPr>
              <w:jc w:val="center"/>
              <w:rPr>
                <w:rFonts w:cs="Arial"/>
                <w:sz w:val="20"/>
              </w:rPr>
            </w:pPr>
            <w:r w:rsidRPr="002C45CB">
              <w:rPr>
                <w:rFonts w:cs="Arial"/>
                <w:sz w:val="20"/>
              </w:rPr>
              <w:t>1.4%</w:t>
            </w:r>
          </w:p>
        </w:tc>
        <w:tc>
          <w:tcPr>
            <w:tcW w:w="519" w:type="pct"/>
          </w:tcPr>
          <w:p w14:paraId="0F9BF914" w14:textId="77777777" w:rsidR="000635EA" w:rsidRPr="002C45CB" w:rsidRDefault="000635EA" w:rsidP="0045384A">
            <w:pPr>
              <w:jc w:val="center"/>
              <w:rPr>
                <w:rFonts w:cs="Arial"/>
                <w:sz w:val="20"/>
              </w:rPr>
            </w:pPr>
            <w:r w:rsidRPr="002C45CB">
              <w:rPr>
                <w:rFonts w:cs="Arial"/>
                <w:sz w:val="20"/>
              </w:rPr>
              <w:t>-</w:t>
            </w:r>
          </w:p>
        </w:tc>
      </w:tr>
      <w:tr w:rsidR="000635EA" w:rsidRPr="002C45CB" w14:paraId="253543B3" w14:textId="77777777" w:rsidTr="00B9375A">
        <w:trPr>
          <w:trHeight w:val="340"/>
        </w:trPr>
        <w:tc>
          <w:tcPr>
            <w:tcW w:w="3437" w:type="pct"/>
          </w:tcPr>
          <w:p w14:paraId="71ABCBAE" w14:textId="77777777" w:rsidR="000635EA" w:rsidRPr="002C45CB" w:rsidRDefault="000635EA" w:rsidP="003A0DBB">
            <w:pPr>
              <w:pStyle w:val="ListParagraph"/>
              <w:numPr>
                <w:ilvl w:val="0"/>
                <w:numId w:val="33"/>
              </w:numPr>
              <w:jc w:val="both"/>
              <w:rPr>
                <w:lang w:val="en-GB"/>
              </w:rPr>
            </w:pPr>
            <w:r w:rsidRPr="002C45CB">
              <w:rPr>
                <w:lang w:val="en-GB" w:eastAsia="en-GB"/>
              </w:rPr>
              <w:t>Non-antibiotic injection</w:t>
            </w:r>
          </w:p>
        </w:tc>
        <w:tc>
          <w:tcPr>
            <w:tcW w:w="521" w:type="pct"/>
            <w:noWrap/>
          </w:tcPr>
          <w:p w14:paraId="66B1B5A4" w14:textId="77777777" w:rsidR="000635EA" w:rsidRPr="002C45CB" w:rsidRDefault="000635EA" w:rsidP="0045384A">
            <w:pPr>
              <w:jc w:val="center"/>
              <w:rPr>
                <w:rFonts w:cs="Arial"/>
                <w:sz w:val="20"/>
              </w:rPr>
            </w:pPr>
            <w:r w:rsidRPr="002C45CB">
              <w:rPr>
                <w:rFonts w:cs="Arial"/>
                <w:sz w:val="20"/>
              </w:rPr>
              <w:t>902</w:t>
            </w:r>
          </w:p>
        </w:tc>
        <w:tc>
          <w:tcPr>
            <w:tcW w:w="523" w:type="pct"/>
          </w:tcPr>
          <w:p w14:paraId="4A922FEA" w14:textId="77777777" w:rsidR="000635EA" w:rsidRPr="002C45CB" w:rsidRDefault="000635EA" w:rsidP="0045384A">
            <w:pPr>
              <w:jc w:val="center"/>
              <w:rPr>
                <w:rFonts w:cs="Arial"/>
                <w:sz w:val="20"/>
              </w:rPr>
            </w:pPr>
            <w:r w:rsidRPr="002C45CB">
              <w:rPr>
                <w:rFonts w:cs="Arial"/>
                <w:sz w:val="20"/>
              </w:rPr>
              <w:t>0.8%</w:t>
            </w:r>
          </w:p>
        </w:tc>
        <w:tc>
          <w:tcPr>
            <w:tcW w:w="519" w:type="pct"/>
          </w:tcPr>
          <w:p w14:paraId="65450DF4" w14:textId="77777777" w:rsidR="000635EA" w:rsidRPr="002C45CB" w:rsidRDefault="000635EA" w:rsidP="0045384A">
            <w:pPr>
              <w:jc w:val="center"/>
              <w:rPr>
                <w:rFonts w:cs="Arial"/>
                <w:sz w:val="20"/>
              </w:rPr>
            </w:pPr>
            <w:r w:rsidRPr="002C45CB">
              <w:rPr>
                <w:rFonts w:cs="Arial"/>
                <w:sz w:val="20"/>
              </w:rPr>
              <w:t>-</w:t>
            </w:r>
          </w:p>
        </w:tc>
      </w:tr>
      <w:tr w:rsidR="000635EA" w:rsidRPr="002C45CB" w14:paraId="49FA83A5" w14:textId="77777777" w:rsidTr="00B9375A">
        <w:trPr>
          <w:trHeight w:val="340"/>
        </w:trPr>
        <w:tc>
          <w:tcPr>
            <w:tcW w:w="3437" w:type="pct"/>
          </w:tcPr>
          <w:p w14:paraId="0772FFC0" w14:textId="0CF77DFA" w:rsidR="000635EA" w:rsidRPr="002C45CB" w:rsidRDefault="00F460FB" w:rsidP="007F125A">
            <w:pPr>
              <w:pStyle w:val="ListParagraph"/>
              <w:numPr>
                <w:ilvl w:val="0"/>
                <w:numId w:val="33"/>
              </w:numPr>
              <w:jc w:val="both"/>
              <w:rPr>
                <w:lang w:val="en-GB"/>
              </w:rPr>
            </w:pPr>
            <w:r w:rsidRPr="002C45CB">
              <w:rPr>
                <w:lang w:val="en-GB" w:eastAsia="en-GB"/>
              </w:rPr>
              <w:t>Fluids via</w:t>
            </w:r>
            <w:r w:rsidR="000635EA" w:rsidRPr="002C45CB">
              <w:rPr>
                <w:lang w:val="en-GB" w:eastAsia="en-GB"/>
              </w:rPr>
              <w:t xml:space="preserve"> </w:t>
            </w:r>
            <w:r w:rsidR="007F125A" w:rsidRPr="002C45CB">
              <w:rPr>
                <w:lang w:val="en-GB" w:eastAsia="en-GB"/>
              </w:rPr>
              <w:t>intravenous</w:t>
            </w:r>
          </w:p>
        </w:tc>
        <w:tc>
          <w:tcPr>
            <w:tcW w:w="521" w:type="pct"/>
            <w:noWrap/>
          </w:tcPr>
          <w:p w14:paraId="61CA146E" w14:textId="77777777" w:rsidR="000635EA" w:rsidRPr="002C45CB" w:rsidRDefault="000635EA" w:rsidP="0045384A">
            <w:pPr>
              <w:jc w:val="center"/>
              <w:rPr>
                <w:rFonts w:cs="Arial"/>
                <w:sz w:val="20"/>
              </w:rPr>
            </w:pPr>
            <w:r w:rsidRPr="002C45CB">
              <w:rPr>
                <w:rFonts w:cs="Arial"/>
                <w:sz w:val="20"/>
              </w:rPr>
              <w:t>902</w:t>
            </w:r>
          </w:p>
        </w:tc>
        <w:tc>
          <w:tcPr>
            <w:tcW w:w="523" w:type="pct"/>
          </w:tcPr>
          <w:p w14:paraId="207EBC32" w14:textId="77777777" w:rsidR="000635EA" w:rsidRPr="002C45CB" w:rsidRDefault="000635EA" w:rsidP="0045384A">
            <w:pPr>
              <w:jc w:val="center"/>
              <w:rPr>
                <w:rFonts w:cs="Arial"/>
                <w:sz w:val="20"/>
              </w:rPr>
            </w:pPr>
            <w:r w:rsidRPr="002C45CB">
              <w:rPr>
                <w:rFonts w:cs="Arial"/>
                <w:sz w:val="20"/>
              </w:rPr>
              <w:t>8.4%</w:t>
            </w:r>
          </w:p>
        </w:tc>
        <w:tc>
          <w:tcPr>
            <w:tcW w:w="519" w:type="pct"/>
          </w:tcPr>
          <w:p w14:paraId="390683C9" w14:textId="77777777" w:rsidR="000635EA" w:rsidRPr="002C45CB" w:rsidRDefault="000635EA" w:rsidP="0045384A">
            <w:pPr>
              <w:jc w:val="center"/>
              <w:rPr>
                <w:rFonts w:cs="Arial"/>
                <w:sz w:val="20"/>
              </w:rPr>
            </w:pPr>
            <w:r w:rsidRPr="002C45CB">
              <w:rPr>
                <w:rFonts w:cs="Arial"/>
                <w:sz w:val="20"/>
              </w:rPr>
              <w:t>-</w:t>
            </w:r>
          </w:p>
        </w:tc>
      </w:tr>
      <w:tr w:rsidR="000635EA" w:rsidRPr="002C45CB" w14:paraId="666419ED" w14:textId="77777777" w:rsidTr="00B9375A">
        <w:trPr>
          <w:trHeight w:val="340"/>
        </w:trPr>
        <w:tc>
          <w:tcPr>
            <w:tcW w:w="3437" w:type="pct"/>
          </w:tcPr>
          <w:p w14:paraId="2A9931AD" w14:textId="77777777" w:rsidR="000635EA" w:rsidRPr="002C45CB" w:rsidRDefault="000635EA" w:rsidP="003A0DBB">
            <w:pPr>
              <w:pStyle w:val="ListParagraph"/>
              <w:numPr>
                <w:ilvl w:val="0"/>
                <w:numId w:val="33"/>
              </w:numPr>
              <w:jc w:val="both"/>
              <w:rPr>
                <w:lang w:val="en-GB" w:eastAsia="en-GB"/>
              </w:rPr>
            </w:pPr>
            <w:r w:rsidRPr="002C45CB">
              <w:rPr>
                <w:lang w:val="en-GB" w:eastAsia="en-GB"/>
              </w:rPr>
              <w:t xml:space="preserve">Other </w:t>
            </w:r>
          </w:p>
        </w:tc>
        <w:tc>
          <w:tcPr>
            <w:tcW w:w="521" w:type="pct"/>
            <w:noWrap/>
          </w:tcPr>
          <w:p w14:paraId="5213806E" w14:textId="77777777" w:rsidR="000635EA" w:rsidRPr="002C45CB" w:rsidRDefault="000635EA" w:rsidP="0045384A">
            <w:pPr>
              <w:jc w:val="center"/>
              <w:rPr>
                <w:rFonts w:cs="Arial"/>
                <w:sz w:val="20"/>
              </w:rPr>
            </w:pPr>
            <w:r w:rsidRPr="002C45CB">
              <w:rPr>
                <w:rFonts w:cs="Arial"/>
                <w:sz w:val="20"/>
              </w:rPr>
              <w:t>902</w:t>
            </w:r>
          </w:p>
        </w:tc>
        <w:tc>
          <w:tcPr>
            <w:tcW w:w="523" w:type="pct"/>
          </w:tcPr>
          <w:p w14:paraId="5132D9D8" w14:textId="77777777" w:rsidR="000635EA" w:rsidRPr="002C45CB" w:rsidRDefault="000635EA" w:rsidP="0045384A">
            <w:pPr>
              <w:jc w:val="center"/>
              <w:rPr>
                <w:rFonts w:cs="Arial"/>
                <w:sz w:val="20"/>
              </w:rPr>
            </w:pPr>
            <w:r w:rsidRPr="002C45CB">
              <w:rPr>
                <w:rFonts w:cs="Arial"/>
                <w:sz w:val="20"/>
              </w:rPr>
              <w:t>2.1%</w:t>
            </w:r>
          </w:p>
        </w:tc>
        <w:tc>
          <w:tcPr>
            <w:tcW w:w="519" w:type="pct"/>
          </w:tcPr>
          <w:p w14:paraId="26DC242A" w14:textId="77777777" w:rsidR="000635EA" w:rsidRPr="002C45CB" w:rsidRDefault="000635EA" w:rsidP="0045384A">
            <w:pPr>
              <w:jc w:val="center"/>
              <w:rPr>
                <w:rFonts w:cs="Arial"/>
                <w:sz w:val="20"/>
              </w:rPr>
            </w:pPr>
            <w:r w:rsidRPr="002C45CB">
              <w:rPr>
                <w:rFonts w:cs="Arial"/>
                <w:sz w:val="20"/>
              </w:rPr>
              <w:t>-</w:t>
            </w:r>
          </w:p>
        </w:tc>
      </w:tr>
      <w:tr w:rsidR="000635EA" w:rsidRPr="002C45CB" w14:paraId="43E47412" w14:textId="77777777" w:rsidTr="00B9375A">
        <w:trPr>
          <w:trHeight w:val="340"/>
        </w:trPr>
        <w:tc>
          <w:tcPr>
            <w:tcW w:w="3437" w:type="pct"/>
          </w:tcPr>
          <w:p w14:paraId="29437B8E" w14:textId="0963A8D5" w:rsidR="000635EA" w:rsidRPr="002C45CB" w:rsidRDefault="000635EA" w:rsidP="003A0DBB">
            <w:pPr>
              <w:pStyle w:val="ListParagraph"/>
              <w:numPr>
                <w:ilvl w:val="0"/>
                <w:numId w:val="33"/>
              </w:numPr>
              <w:jc w:val="both"/>
              <w:rPr>
                <w:lang w:val="en-GB"/>
              </w:rPr>
            </w:pPr>
            <w:r w:rsidRPr="002C45CB">
              <w:rPr>
                <w:lang w:val="en-GB"/>
              </w:rPr>
              <w:t xml:space="preserve">Don’t </w:t>
            </w:r>
            <w:r w:rsidR="007F125A" w:rsidRPr="002C45CB">
              <w:rPr>
                <w:lang w:val="en-GB"/>
              </w:rPr>
              <w:t>k</w:t>
            </w:r>
            <w:r w:rsidRPr="002C45CB">
              <w:rPr>
                <w:lang w:val="en-GB"/>
              </w:rPr>
              <w:t>now</w:t>
            </w:r>
          </w:p>
        </w:tc>
        <w:tc>
          <w:tcPr>
            <w:tcW w:w="521" w:type="pct"/>
            <w:noWrap/>
          </w:tcPr>
          <w:p w14:paraId="1CE7C3FD" w14:textId="77777777" w:rsidR="000635EA" w:rsidRPr="002C45CB" w:rsidRDefault="000635EA" w:rsidP="0045384A">
            <w:pPr>
              <w:jc w:val="center"/>
              <w:rPr>
                <w:rFonts w:cs="Arial"/>
                <w:sz w:val="20"/>
              </w:rPr>
            </w:pPr>
            <w:r w:rsidRPr="002C45CB">
              <w:rPr>
                <w:rFonts w:cs="Arial"/>
                <w:sz w:val="20"/>
              </w:rPr>
              <w:t>902</w:t>
            </w:r>
          </w:p>
        </w:tc>
        <w:tc>
          <w:tcPr>
            <w:tcW w:w="523" w:type="pct"/>
          </w:tcPr>
          <w:p w14:paraId="02568CBE" w14:textId="77777777" w:rsidR="000635EA" w:rsidRPr="002C45CB" w:rsidRDefault="000635EA" w:rsidP="0045384A">
            <w:pPr>
              <w:jc w:val="center"/>
              <w:rPr>
                <w:rFonts w:cs="Arial"/>
                <w:sz w:val="20"/>
              </w:rPr>
            </w:pPr>
            <w:r w:rsidRPr="002C45CB">
              <w:rPr>
                <w:rFonts w:cs="Arial"/>
                <w:sz w:val="20"/>
              </w:rPr>
              <w:t>5.5%</w:t>
            </w:r>
          </w:p>
        </w:tc>
        <w:tc>
          <w:tcPr>
            <w:tcW w:w="519" w:type="pct"/>
          </w:tcPr>
          <w:p w14:paraId="4D62019B" w14:textId="77777777" w:rsidR="000635EA" w:rsidRPr="002C45CB" w:rsidRDefault="000635EA" w:rsidP="0045384A">
            <w:pPr>
              <w:jc w:val="center"/>
              <w:rPr>
                <w:rFonts w:cs="Arial"/>
                <w:sz w:val="20"/>
              </w:rPr>
            </w:pPr>
            <w:r w:rsidRPr="002C45CB">
              <w:rPr>
                <w:rFonts w:cs="Arial"/>
                <w:sz w:val="20"/>
              </w:rPr>
              <w:t>-</w:t>
            </w:r>
          </w:p>
        </w:tc>
      </w:tr>
      <w:tr w:rsidR="00903DAB" w:rsidRPr="002C45CB" w14:paraId="033B14E5" w14:textId="77777777" w:rsidTr="00B9375A">
        <w:trPr>
          <w:trHeight w:val="340"/>
        </w:trPr>
        <w:tc>
          <w:tcPr>
            <w:tcW w:w="3437" w:type="pct"/>
          </w:tcPr>
          <w:p w14:paraId="2E45C270" w14:textId="77777777" w:rsidR="00903DAB" w:rsidRPr="002C45CB" w:rsidRDefault="00903DAB" w:rsidP="00E13AD1">
            <w:pPr>
              <w:jc w:val="both"/>
            </w:pPr>
          </w:p>
        </w:tc>
        <w:tc>
          <w:tcPr>
            <w:tcW w:w="521" w:type="pct"/>
            <w:noWrap/>
          </w:tcPr>
          <w:p w14:paraId="45410BBE" w14:textId="77777777" w:rsidR="00903DAB" w:rsidRPr="002C45CB" w:rsidRDefault="00903DAB" w:rsidP="0045384A">
            <w:pPr>
              <w:jc w:val="center"/>
              <w:rPr>
                <w:rFonts w:cs="Arial"/>
                <w:sz w:val="20"/>
              </w:rPr>
            </w:pPr>
          </w:p>
        </w:tc>
        <w:tc>
          <w:tcPr>
            <w:tcW w:w="523" w:type="pct"/>
          </w:tcPr>
          <w:p w14:paraId="6B6C55AE" w14:textId="77777777" w:rsidR="00903DAB" w:rsidRPr="002C45CB" w:rsidRDefault="00903DAB" w:rsidP="0045384A">
            <w:pPr>
              <w:jc w:val="center"/>
              <w:rPr>
                <w:rFonts w:cs="Arial"/>
                <w:sz w:val="20"/>
              </w:rPr>
            </w:pPr>
          </w:p>
        </w:tc>
        <w:tc>
          <w:tcPr>
            <w:tcW w:w="519" w:type="pct"/>
          </w:tcPr>
          <w:p w14:paraId="361FF65D" w14:textId="77777777" w:rsidR="00903DAB" w:rsidRPr="002C45CB" w:rsidRDefault="00903DAB" w:rsidP="0045384A">
            <w:pPr>
              <w:jc w:val="center"/>
              <w:rPr>
                <w:rFonts w:cs="Arial"/>
                <w:sz w:val="20"/>
              </w:rPr>
            </w:pPr>
          </w:p>
        </w:tc>
      </w:tr>
      <w:tr w:rsidR="00882C94" w:rsidRPr="002C45CB" w14:paraId="0B2460D7" w14:textId="77777777" w:rsidTr="00B9375A">
        <w:trPr>
          <w:trHeight w:val="340"/>
        </w:trPr>
        <w:tc>
          <w:tcPr>
            <w:tcW w:w="5000" w:type="pct"/>
            <w:gridSpan w:val="4"/>
          </w:tcPr>
          <w:p w14:paraId="0C9D5722" w14:textId="644BEF29" w:rsidR="00882C94" w:rsidRPr="002C45CB" w:rsidRDefault="00CC1A8B" w:rsidP="007F125A">
            <w:pPr>
              <w:pStyle w:val="TableNotes0"/>
            </w:pPr>
            <w:r w:rsidRPr="002C45CB">
              <w:rPr>
                <w:sz w:val="20"/>
                <w:vertAlign w:val="superscript"/>
              </w:rPr>
              <w:t>++</w:t>
            </w:r>
            <w:r w:rsidR="00882C94" w:rsidRPr="002C45CB">
              <w:t>Other places reported by respondents were: neighbour/family friends, at home (mostly in case</w:t>
            </w:r>
            <w:r w:rsidR="007F125A" w:rsidRPr="002C45CB">
              <w:t>s</w:t>
            </w:r>
            <w:r w:rsidR="00882C94" w:rsidRPr="002C45CB">
              <w:t xml:space="preserve"> where parents purchased medicines and treated the child themselves).</w:t>
            </w:r>
          </w:p>
        </w:tc>
      </w:tr>
      <w:tr w:rsidR="004F4EEF" w:rsidRPr="002C45CB" w14:paraId="218CE75B" w14:textId="77777777" w:rsidTr="00B9375A">
        <w:trPr>
          <w:trHeight w:val="340"/>
        </w:trPr>
        <w:tc>
          <w:tcPr>
            <w:tcW w:w="3437" w:type="pct"/>
          </w:tcPr>
          <w:p w14:paraId="0DA3C608" w14:textId="77777777" w:rsidR="004F4EEF" w:rsidRPr="002C45CB" w:rsidRDefault="004F4EEF" w:rsidP="00E13AD1">
            <w:pPr>
              <w:jc w:val="both"/>
            </w:pPr>
          </w:p>
        </w:tc>
        <w:tc>
          <w:tcPr>
            <w:tcW w:w="521" w:type="pct"/>
            <w:noWrap/>
          </w:tcPr>
          <w:p w14:paraId="5EF0D263" w14:textId="77777777" w:rsidR="004F4EEF" w:rsidRPr="002C45CB" w:rsidRDefault="004F4EEF" w:rsidP="00E13AD1">
            <w:pPr>
              <w:jc w:val="both"/>
              <w:rPr>
                <w:rFonts w:cs="Arial"/>
                <w:sz w:val="20"/>
              </w:rPr>
            </w:pPr>
          </w:p>
        </w:tc>
        <w:tc>
          <w:tcPr>
            <w:tcW w:w="523" w:type="pct"/>
          </w:tcPr>
          <w:p w14:paraId="57C3FCBA" w14:textId="77777777" w:rsidR="004F4EEF" w:rsidRPr="002C45CB" w:rsidRDefault="004F4EEF" w:rsidP="00E13AD1">
            <w:pPr>
              <w:jc w:val="both"/>
              <w:rPr>
                <w:rFonts w:cs="Arial"/>
                <w:sz w:val="20"/>
              </w:rPr>
            </w:pPr>
          </w:p>
        </w:tc>
        <w:tc>
          <w:tcPr>
            <w:tcW w:w="519" w:type="pct"/>
          </w:tcPr>
          <w:p w14:paraId="14C34078" w14:textId="77777777" w:rsidR="004F4EEF" w:rsidRPr="002C45CB" w:rsidRDefault="004F4EEF" w:rsidP="00E13AD1">
            <w:pPr>
              <w:jc w:val="both"/>
              <w:rPr>
                <w:rFonts w:cs="Arial"/>
                <w:sz w:val="20"/>
              </w:rPr>
            </w:pPr>
          </w:p>
        </w:tc>
      </w:tr>
    </w:tbl>
    <w:p w14:paraId="1415F145" w14:textId="18E92383" w:rsidR="009C4A98" w:rsidRPr="002C45CB" w:rsidRDefault="009C4A98" w:rsidP="004F27D2">
      <w:pPr>
        <w:pStyle w:val="BodyText1"/>
        <w:spacing w:before="240"/>
      </w:pPr>
      <w:r w:rsidRPr="002C45CB">
        <w:t>In</w:t>
      </w:r>
      <w:r w:rsidR="00336229" w:rsidRPr="002C45CB">
        <w:t xml:space="preserve"> </w:t>
      </w:r>
      <w:r w:rsidR="00BB7787" w:rsidRPr="002C45CB">
        <w:fldChar w:fldCharType="begin"/>
      </w:r>
      <w:r w:rsidR="00BB7787" w:rsidRPr="002C45CB">
        <w:instrText xml:space="preserve"> REF _Ref415737512 \h  \* MERGEFORMAT </w:instrText>
      </w:r>
      <w:r w:rsidR="00BB7787" w:rsidRPr="002C45CB">
        <w:fldChar w:fldCharType="separate"/>
      </w:r>
      <w:r w:rsidR="00A36D0B" w:rsidRPr="002C45CB">
        <w:t xml:space="preserve">Table </w:t>
      </w:r>
      <w:r w:rsidR="00A36D0B">
        <w:rPr>
          <w:noProof/>
        </w:rPr>
        <w:t>44</w:t>
      </w:r>
      <w:r w:rsidR="00BB7787" w:rsidRPr="002C45CB">
        <w:fldChar w:fldCharType="end"/>
      </w:r>
      <w:r w:rsidR="00BB7787" w:rsidRPr="002C45CB">
        <w:t xml:space="preserve"> </w:t>
      </w:r>
      <w:r w:rsidRPr="002C45CB">
        <w:t>we examine child vaccination</w:t>
      </w:r>
      <w:r w:rsidR="000C0D5D" w:rsidRPr="002C45CB">
        <w:t xml:space="preserve"> for children under five</w:t>
      </w:r>
      <w:r w:rsidRPr="002C45CB">
        <w:t xml:space="preserve">. </w:t>
      </w:r>
      <w:r w:rsidR="00F460FB" w:rsidRPr="002C45CB">
        <w:t>This was assessed by reviewing the child</w:t>
      </w:r>
      <w:r w:rsidR="000C0D5D" w:rsidRPr="002C45CB">
        <w:t xml:space="preserve">’s health/vaccination card if it was available, and otherwise through the mother’s recall. </w:t>
      </w:r>
      <w:r w:rsidR="00E70D3B" w:rsidRPr="002C45CB">
        <w:t>Rates of vaccination are fairly low</w:t>
      </w:r>
      <w:r w:rsidR="00F460FB" w:rsidRPr="002C45CB">
        <w:t xml:space="preserve"> with only 4% of children under five having all basic vaccinations</w:t>
      </w:r>
      <w:r w:rsidR="00E70D3B" w:rsidRPr="002C45CB">
        <w:t xml:space="preserve">. </w:t>
      </w:r>
      <w:r w:rsidR="00F460FB" w:rsidRPr="002C45CB">
        <w:t>Further, t</w:t>
      </w:r>
      <w:r w:rsidR="00E70D3B" w:rsidRPr="002C45CB">
        <w:t>ake</w:t>
      </w:r>
      <w:r w:rsidR="007F125A" w:rsidRPr="002C45CB">
        <w:t>,</w:t>
      </w:r>
      <w:r w:rsidR="00E70D3B" w:rsidRPr="002C45CB">
        <w:t xml:space="preserve"> for example, the case of polio</w:t>
      </w:r>
      <w:r w:rsidR="007F125A" w:rsidRPr="002C45CB">
        <w:t xml:space="preserve">: polio </w:t>
      </w:r>
      <w:r w:rsidR="00E70D3B" w:rsidRPr="002C45CB">
        <w:t xml:space="preserve">is especially relevant because the disease is so devastating, and because an effective vaccine </w:t>
      </w:r>
      <w:r w:rsidR="007F125A" w:rsidRPr="002C45CB">
        <w:t xml:space="preserve">has existed </w:t>
      </w:r>
      <w:r w:rsidR="00E70D3B" w:rsidRPr="002C45CB">
        <w:t xml:space="preserve">for many years. </w:t>
      </w:r>
      <w:r w:rsidR="007F125A" w:rsidRPr="002C45CB">
        <w:t>Despite the existence of a vaccine</w:t>
      </w:r>
      <w:r w:rsidR="00E70D3B" w:rsidRPr="002C45CB">
        <w:t>, Nigeria is still classified by the WHO as a polio endemic country</w:t>
      </w:r>
      <w:r w:rsidR="007F125A" w:rsidRPr="002C45CB">
        <w:t>. T</w:t>
      </w:r>
      <w:r w:rsidR="00E70D3B" w:rsidRPr="002C45CB">
        <w:t>he recommendation in such countries is that the first dose of the vaccine be given at birth. What we see in our data is that almost one</w:t>
      </w:r>
      <w:r w:rsidR="00F563CB" w:rsidRPr="002C45CB">
        <w:t>-</w:t>
      </w:r>
      <w:r w:rsidR="00E70D3B" w:rsidRPr="002C45CB">
        <w:t xml:space="preserve">quarter of all children in the sample have not received any polio vaccination, and only </w:t>
      </w:r>
      <w:r w:rsidR="006E2F03" w:rsidRPr="002C45CB">
        <w:t>19</w:t>
      </w:r>
      <w:r w:rsidR="00E70D3B" w:rsidRPr="002C45CB">
        <w:t xml:space="preserve">% have received </w:t>
      </w:r>
      <w:r w:rsidR="007F125A" w:rsidRPr="002C45CB">
        <w:t xml:space="preserve">one </w:t>
      </w:r>
      <w:r w:rsidR="00E70D3B" w:rsidRPr="002C45CB">
        <w:t>at birth</w:t>
      </w:r>
      <w:r w:rsidR="00954497" w:rsidRPr="002C45CB">
        <w:t xml:space="preserve">, presumably due to low rate of deliveries in health </w:t>
      </w:r>
      <w:r w:rsidR="007F125A" w:rsidRPr="002C45CB">
        <w:t xml:space="preserve">facilities </w:t>
      </w:r>
      <w:r w:rsidR="00954497" w:rsidRPr="002C45CB">
        <w:t>(9%)</w:t>
      </w:r>
      <w:r w:rsidR="00E70D3B" w:rsidRPr="002C45CB">
        <w:t xml:space="preserve">. When we look at the other diseases the picture is equally </w:t>
      </w:r>
      <w:r w:rsidR="007F125A" w:rsidRPr="002C45CB">
        <w:t>concerning</w:t>
      </w:r>
      <w:r w:rsidR="00E70D3B" w:rsidRPr="002C45CB">
        <w:t>.</w:t>
      </w:r>
    </w:p>
    <w:p w14:paraId="5730BBA7" w14:textId="54E8E678" w:rsidR="00B9375A" w:rsidRPr="002C45CB" w:rsidRDefault="00B9375A" w:rsidP="00B9375A">
      <w:pPr>
        <w:pStyle w:val="Caption"/>
      </w:pPr>
      <w:bookmarkStart w:id="307" w:name="_Ref415737512"/>
      <w:bookmarkStart w:id="308" w:name="_Toc423448493"/>
      <w:r w:rsidRPr="002C45CB">
        <w:t xml:space="preserve">Table </w:t>
      </w:r>
      <w:fldSimple w:instr=" SEQ Table \* ARABIC ">
        <w:r w:rsidR="00A36D0B">
          <w:rPr>
            <w:noProof/>
          </w:rPr>
          <w:t>44</w:t>
        </w:r>
      </w:fldSimple>
      <w:bookmarkEnd w:id="307"/>
      <w:r w:rsidRPr="002C45CB">
        <w:tab/>
      </w:r>
      <w:bookmarkStart w:id="309" w:name="_Ref287262960"/>
      <w:r w:rsidRPr="002C45CB">
        <w:t xml:space="preserve">Child </w:t>
      </w:r>
      <w:bookmarkEnd w:id="309"/>
      <w:r w:rsidRPr="002C45CB">
        <w:t>vaccinations</w:t>
      </w:r>
      <w:bookmarkEnd w:id="308"/>
    </w:p>
    <w:tbl>
      <w:tblPr>
        <w:tblStyle w:val="e-PactBlue"/>
        <w:tblW w:w="5000" w:type="pct"/>
        <w:tblLayout w:type="fixed"/>
        <w:tblLook w:val="01E0" w:firstRow="1" w:lastRow="1" w:firstColumn="1" w:lastColumn="1" w:noHBand="0" w:noVBand="0"/>
      </w:tblPr>
      <w:tblGrid>
        <w:gridCol w:w="6451"/>
        <w:gridCol w:w="1589"/>
        <w:gridCol w:w="1589"/>
      </w:tblGrid>
      <w:tr w:rsidR="00EA11D4" w:rsidRPr="002C45CB" w14:paraId="6F45D9A4"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350" w:type="pct"/>
            <w:noWrap/>
          </w:tcPr>
          <w:p w14:paraId="5B7D954E" w14:textId="77777777" w:rsidR="00EA3C95" w:rsidRPr="002C45CB" w:rsidRDefault="00EA3C95" w:rsidP="00E13AD1">
            <w:pPr>
              <w:jc w:val="both"/>
              <w:rPr>
                <w:rFonts w:cs="Arial"/>
              </w:rPr>
            </w:pPr>
            <w:r w:rsidRPr="002C45CB">
              <w:rPr>
                <w:rFonts w:cs="Arial"/>
              </w:rPr>
              <w:t>Indicator</w:t>
            </w:r>
          </w:p>
        </w:tc>
        <w:tc>
          <w:tcPr>
            <w:tcW w:w="825" w:type="pct"/>
            <w:noWrap/>
          </w:tcPr>
          <w:p w14:paraId="7BD5B117" w14:textId="77777777" w:rsidR="00EA3C95" w:rsidRPr="002C45CB" w:rsidRDefault="00EA3C95" w:rsidP="0045384A">
            <w:pPr>
              <w:jc w:val="center"/>
              <w:rPr>
                <w:rFonts w:cs="Arial"/>
              </w:rPr>
            </w:pPr>
            <w:r w:rsidRPr="002C45CB">
              <w:rPr>
                <w:rFonts w:cs="Arial"/>
              </w:rPr>
              <w:t>N</w:t>
            </w:r>
          </w:p>
        </w:tc>
        <w:tc>
          <w:tcPr>
            <w:tcW w:w="825" w:type="pct"/>
          </w:tcPr>
          <w:p w14:paraId="4FF7C4CD" w14:textId="77777777" w:rsidR="00EA3C95" w:rsidRPr="002C45CB" w:rsidRDefault="00EA3C95" w:rsidP="0045384A">
            <w:pPr>
              <w:jc w:val="center"/>
              <w:rPr>
                <w:rFonts w:cs="Arial"/>
              </w:rPr>
            </w:pPr>
            <w:r w:rsidRPr="002C45CB">
              <w:rPr>
                <w:rFonts w:cs="Arial"/>
              </w:rPr>
              <w:t>Mean</w:t>
            </w:r>
          </w:p>
        </w:tc>
      </w:tr>
      <w:tr w:rsidR="00EA3C95" w:rsidRPr="002C45CB" w14:paraId="2B2E7336" w14:textId="77777777" w:rsidTr="00B9375A">
        <w:trPr>
          <w:trHeight w:val="340"/>
        </w:trPr>
        <w:tc>
          <w:tcPr>
            <w:tcW w:w="3350" w:type="pct"/>
            <w:noWrap/>
          </w:tcPr>
          <w:p w14:paraId="65BB5B5E" w14:textId="50B7AF8E" w:rsidR="00EA3C95" w:rsidRPr="002C45CB" w:rsidRDefault="00EA3C95" w:rsidP="007F125A">
            <w:pPr>
              <w:jc w:val="both"/>
              <w:rPr>
                <w:rFonts w:cs="Arial"/>
                <w:color w:val="000000" w:themeColor="text1"/>
                <w:sz w:val="20"/>
              </w:rPr>
            </w:pPr>
            <w:r w:rsidRPr="002C45CB">
              <w:rPr>
                <w:rFonts w:cs="Arial"/>
                <w:sz w:val="20"/>
              </w:rPr>
              <w:t xml:space="preserve">Proportion of </w:t>
            </w:r>
            <w:r w:rsidR="007F125A" w:rsidRPr="002C45CB">
              <w:rPr>
                <w:rFonts w:cs="Arial"/>
                <w:sz w:val="20"/>
              </w:rPr>
              <w:t xml:space="preserve">children </w:t>
            </w:r>
            <w:r w:rsidRPr="002C45CB">
              <w:rPr>
                <w:rFonts w:cs="Arial"/>
                <w:sz w:val="20"/>
              </w:rPr>
              <w:t xml:space="preserve">with </w:t>
            </w:r>
            <w:r w:rsidR="007F125A" w:rsidRPr="002C45CB">
              <w:rPr>
                <w:rFonts w:cs="Arial"/>
                <w:sz w:val="20"/>
              </w:rPr>
              <w:t>health card a</w:t>
            </w:r>
            <w:r w:rsidRPr="002C45CB">
              <w:rPr>
                <w:rFonts w:cs="Arial"/>
                <w:sz w:val="20"/>
              </w:rPr>
              <w:t>vailable</w:t>
            </w:r>
          </w:p>
        </w:tc>
        <w:tc>
          <w:tcPr>
            <w:tcW w:w="825" w:type="pct"/>
            <w:noWrap/>
          </w:tcPr>
          <w:p w14:paraId="5FAD097A" w14:textId="77777777" w:rsidR="00EA3C95" w:rsidRPr="002C45CB" w:rsidRDefault="00EA3C95" w:rsidP="0045384A">
            <w:pPr>
              <w:jc w:val="center"/>
              <w:rPr>
                <w:rFonts w:cs="Arial"/>
                <w:sz w:val="20"/>
              </w:rPr>
            </w:pPr>
            <w:r w:rsidRPr="002C45CB">
              <w:rPr>
                <w:rFonts w:cs="Arial"/>
                <w:sz w:val="20"/>
              </w:rPr>
              <w:t>4,190</w:t>
            </w:r>
          </w:p>
        </w:tc>
        <w:tc>
          <w:tcPr>
            <w:tcW w:w="825" w:type="pct"/>
          </w:tcPr>
          <w:p w14:paraId="0C516F7B" w14:textId="77777777" w:rsidR="00EA3C95" w:rsidRPr="002C45CB" w:rsidRDefault="00EA3C95" w:rsidP="0045384A">
            <w:pPr>
              <w:jc w:val="center"/>
              <w:rPr>
                <w:rFonts w:cs="Arial"/>
                <w:sz w:val="20"/>
              </w:rPr>
            </w:pPr>
            <w:r w:rsidRPr="002C45CB">
              <w:rPr>
                <w:rFonts w:cs="Arial"/>
                <w:sz w:val="20"/>
              </w:rPr>
              <w:t>4.4%</w:t>
            </w:r>
          </w:p>
        </w:tc>
      </w:tr>
      <w:tr w:rsidR="00EA3C95" w:rsidRPr="002C45CB" w14:paraId="77AF9493" w14:textId="77777777" w:rsidTr="00B9375A">
        <w:trPr>
          <w:trHeight w:val="340"/>
        </w:trPr>
        <w:tc>
          <w:tcPr>
            <w:tcW w:w="3350" w:type="pct"/>
          </w:tcPr>
          <w:p w14:paraId="3006BAEE" w14:textId="77777777" w:rsidR="00EA3C95" w:rsidRPr="002C45CB" w:rsidRDefault="00EA3C95" w:rsidP="00E13AD1">
            <w:pPr>
              <w:jc w:val="both"/>
              <w:rPr>
                <w:color w:val="000000" w:themeColor="text1"/>
              </w:rPr>
            </w:pPr>
            <w:r w:rsidRPr="002C45CB">
              <w:rPr>
                <w:sz w:val="20"/>
              </w:rPr>
              <w:t>Proportion of children that have received</w:t>
            </w:r>
            <w:r w:rsidR="00287C76" w:rsidRPr="002C45CB">
              <w:rPr>
                <w:sz w:val="20"/>
              </w:rPr>
              <w:t xml:space="preserve"> vaccines against</w:t>
            </w:r>
            <w:r w:rsidRPr="002C45CB">
              <w:rPr>
                <w:sz w:val="20"/>
              </w:rPr>
              <w:t>:</w:t>
            </w:r>
            <w:r w:rsidR="00CC1A8B" w:rsidRPr="002C45CB">
              <w:rPr>
                <w:rFonts w:cs="Arial"/>
                <w:sz w:val="20"/>
                <w:vertAlign w:val="superscript"/>
              </w:rPr>
              <w:t xml:space="preserve"> +</w:t>
            </w:r>
          </w:p>
        </w:tc>
        <w:tc>
          <w:tcPr>
            <w:tcW w:w="825" w:type="pct"/>
            <w:noWrap/>
          </w:tcPr>
          <w:p w14:paraId="0D3E0DE9" w14:textId="77777777" w:rsidR="00EA3C95" w:rsidRPr="002C45CB" w:rsidRDefault="00EA3C95" w:rsidP="0045384A">
            <w:pPr>
              <w:jc w:val="center"/>
              <w:rPr>
                <w:rFonts w:cs="Arial"/>
                <w:sz w:val="20"/>
              </w:rPr>
            </w:pPr>
          </w:p>
        </w:tc>
        <w:tc>
          <w:tcPr>
            <w:tcW w:w="825" w:type="pct"/>
          </w:tcPr>
          <w:p w14:paraId="20A86822" w14:textId="77777777" w:rsidR="00EA3C95" w:rsidRPr="002C45CB" w:rsidRDefault="00EA3C95" w:rsidP="0045384A">
            <w:pPr>
              <w:jc w:val="center"/>
              <w:rPr>
                <w:rFonts w:cs="Arial"/>
                <w:sz w:val="20"/>
              </w:rPr>
            </w:pPr>
          </w:p>
        </w:tc>
      </w:tr>
      <w:tr w:rsidR="00E02D58" w:rsidRPr="002C45CB" w14:paraId="01EEB478" w14:textId="77777777" w:rsidTr="00B9375A">
        <w:trPr>
          <w:trHeight w:val="340"/>
        </w:trPr>
        <w:tc>
          <w:tcPr>
            <w:tcW w:w="3350" w:type="pct"/>
          </w:tcPr>
          <w:p w14:paraId="25E3BC65"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 xml:space="preserve">BCG </w:t>
            </w:r>
          </w:p>
        </w:tc>
        <w:tc>
          <w:tcPr>
            <w:tcW w:w="825" w:type="pct"/>
            <w:noWrap/>
          </w:tcPr>
          <w:p w14:paraId="2CBF453C" w14:textId="77777777" w:rsidR="00E02D58" w:rsidRPr="002C45CB" w:rsidRDefault="00E02D58" w:rsidP="0045384A">
            <w:pPr>
              <w:jc w:val="center"/>
              <w:rPr>
                <w:rFonts w:cs="Arial"/>
                <w:sz w:val="20"/>
              </w:rPr>
            </w:pPr>
            <w:r w:rsidRPr="002C45CB">
              <w:rPr>
                <w:rFonts w:cs="Arial"/>
                <w:sz w:val="20"/>
              </w:rPr>
              <w:t>4,081</w:t>
            </w:r>
          </w:p>
        </w:tc>
        <w:tc>
          <w:tcPr>
            <w:tcW w:w="825" w:type="pct"/>
          </w:tcPr>
          <w:p w14:paraId="40CFE0C5" w14:textId="77777777" w:rsidR="00E02D58" w:rsidRPr="002C45CB" w:rsidRDefault="00E02D58" w:rsidP="0045384A">
            <w:pPr>
              <w:jc w:val="center"/>
              <w:rPr>
                <w:rFonts w:cs="Arial"/>
                <w:sz w:val="20"/>
              </w:rPr>
            </w:pPr>
            <w:r w:rsidRPr="002C45CB">
              <w:rPr>
                <w:rFonts w:cs="Arial"/>
                <w:sz w:val="20"/>
              </w:rPr>
              <w:t>21.2%</w:t>
            </w:r>
          </w:p>
        </w:tc>
      </w:tr>
      <w:tr w:rsidR="00E02D58" w:rsidRPr="002C45CB" w14:paraId="5FF90F07" w14:textId="77777777" w:rsidTr="00B9375A">
        <w:trPr>
          <w:trHeight w:val="340"/>
        </w:trPr>
        <w:tc>
          <w:tcPr>
            <w:tcW w:w="3350" w:type="pct"/>
          </w:tcPr>
          <w:p w14:paraId="3D8E1D56" w14:textId="77777777" w:rsidR="00E02D58" w:rsidRPr="002C45CB" w:rsidRDefault="00E02D58" w:rsidP="00E13AD1">
            <w:pPr>
              <w:pStyle w:val="ListParagraph"/>
              <w:numPr>
                <w:ilvl w:val="0"/>
                <w:numId w:val="20"/>
              </w:numPr>
              <w:jc w:val="both"/>
              <w:rPr>
                <w:lang w:val="en-GB"/>
              </w:rPr>
            </w:pPr>
            <w:r w:rsidRPr="002C45CB">
              <w:rPr>
                <w:lang w:val="en-GB"/>
              </w:rPr>
              <w:t>Polio (any)</w:t>
            </w:r>
          </w:p>
        </w:tc>
        <w:tc>
          <w:tcPr>
            <w:tcW w:w="825" w:type="pct"/>
            <w:noWrap/>
          </w:tcPr>
          <w:p w14:paraId="10083980" w14:textId="77777777" w:rsidR="00E02D58" w:rsidRPr="002C45CB" w:rsidRDefault="00E02D58" w:rsidP="0045384A">
            <w:pPr>
              <w:jc w:val="center"/>
              <w:rPr>
                <w:rFonts w:cs="Arial"/>
                <w:sz w:val="20"/>
              </w:rPr>
            </w:pPr>
            <w:r w:rsidRPr="002C45CB">
              <w:rPr>
                <w:rFonts w:cs="Arial"/>
                <w:sz w:val="20"/>
              </w:rPr>
              <w:t>4,126</w:t>
            </w:r>
          </w:p>
        </w:tc>
        <w:tc>
          <w:tcPr>
            <w:tcW w:w="825" w:type="pct"/>
          </w:tcPr>
          <w:p w14:paraId="26929208" w14:textId="77777777" w:rsidR="00E02D58" w:rsidRPr="002C45CB" w:rsidRDefault="00E02D58" w:rsidP="0045384A">
            <w:pPr>
              <w:jc w:val="center"/>
              <w:rPr>
                <w:rFonts w:cs="Arial"/>
                <w:sz w:val="20"/>
              </w:rPr>
            </w:pPr>
            <w:r w:rsidRPr="002C45CB">
              <w:rPr>
                <w:rFonts w:cs="Arial"/>
                <w:sz w:val="20"/>
              </w:rPr>
              <w:t>77.8%</w:t>
            </w:r>
          </w:p>
        </w:tc>
      </w:tr>
      <w:tr w:rsidR="00E02D58" w:rsidRPr="002C45CB" w14:paraId="2785D271" w14:textId="77777777" w:rsidTr="00B9375A">
        <w:trPr>
          <w:trHeight w:val="340"/>
        </w:trPr>
        <w:tc>
          <w:tcPr>
            <w:tcW w:w="3350" w:type="pct"/>
          </w:tcPr>
          <w:p w14:paraId="70C25C60"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 xml:space="preserve">Polio (at birth) </w:t>
            </w:r>
          </w:p>
        </w:tc>
        <w:tc>
          <w:tcPr>
            <w:tcW w:w="825" w:type="pct"/>
            <w:noWrap/>
          </w:tcPr>
          <w:p w14:paraId="6B5ED119" w14:textId="77777777" w:rsidR="00E02D58" w:rsidRPr="002C45CB" w:rsidRDefault="00E02D58" w:rsidP="0045384A">
            <w:pPr>
              <w:jc w:val="center"/>
              <w:rPr>
                <w:rFonts w:cs="Arial"/>
                <w:sz w:val="20"/>
              </w:rPr>
            </w:pPr>
            <w:r w:rsidRPr="002C45CB">
              <w:rPr>
                <w:rFonts w:cs="Arial"/>
                <w:sz w:val="20"/>
              </w:rPr>
              <w:t>4,031</w:t>
            </w:r>
          </w:p>
        </w:tc>
        <w:tc>
          <w:tcPr>
            <w:tcW w:w="825" w:type="pct"/>
          </w:tcPr>
          <w:p w14:paraId="2F88A099" w14:textId="77777777" w:rsidR="00E02D58" w:rsidRPr="002C45CB" w:rsidRDefault="00E02D58" w:rsidP="0045384A">
            <w:pPr>
              <w:jc w:val="center"/>
              <w:rPr>
                <w:rFonts w:cs="Arial"/>
                <w:sz w:val="20"/>
              </w:rPr>
            </w:pPr>
            <w:r w:rsidRPr="002C45CB">
              <w:rPr>
                <w:rFonts w:cs="Arial"/>
                <w:sz w:val="20"/>
              </w:rPr>
              <w:t>19.3%</w:t>
            </w:r>
          </w:p>
        </w:tc>
      </w:tr>
      <w:tr w:rsidR="00E02D58" w:rsidRPr="002C45CB" w14:paraId="4857228D" w14:textId="77777777" w:rsidTr="00B9375A">
        <w:trPr>
          <w:trHeight w:val="340"/>
        </w:trPr>
        <w:tc>
          <w:tcPr>
            <w:tcW w:w="3350" w:type="pct"/>
          </w:tcPr>
          <w:p w14:paraId="53E7101E"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DPT</w:t>
            </w:r>
          </w:p>
        </w:tc>
        <w:tc>
          <w:tcPr>
            <w:tcW w:w="825" w:type="pct"/>
            <w:noWrap/>
          </w:tcPr>
          <w:p w14:paraId="62622B49" w14:textId="77777777" w:rsidR="00E02D58" w:rsidRPr="002C45CB" w:rsidRDefault="00E02D58" w:rsidP="0045384A">
            <w:pPr>
              <w:jc w:val="center"/>
              <w:rPr>
                <w:rFonts w:cs="Arial"/>
                <w:sz w:val="20"/>
              </w:rPr>
            </w:pPr>
            <w:r w:rsidRPr="002C45CB">
              <w:rPr>
                <w:rFonts w:cs="Arial"/>
                <w:sz w:val="20"/>
              </w:rPr>
              <w:t>4,015</w:t>
            </w:r>
          </w:p>
        </w:tc>
        <w:tc>
          <w:tcPr>
            <w:tcW w:w="825" w:type="pct"/>
          </w:tcPr>
          <w:p w14:paraId="6B2367EF" w14:textId="77777777" w:rsidR="00E02D58" w:rsidRPr="002C45CB" w:rsidRDefault="00E02D58" w:rsidP="0045384A">
            <w:pPr>
              <w:jc w:val="center"/>
              <w:rPr>
                <w:rFonts w:cs="Arial"/>
                <w:sz w:val="20"/>
              </w:rPr>
            </w:pPr>
            <w:r w:rsidRPr="002C45CB">
              <w:rPr>
                <w:rFonts w:cs="Arial"/>
                <w:sz w:val="20"/>
              </w:rPr>
              <w:t>17.6%</w:t>
            </w:r>
          </w:p>
        </w:tc>
      </w:tr>
      <w:tr w:rsidR="00E02D58" w:rsidRPr="002C45CB" w14:paraId="2AC16829" w14:textId="77777777" w:rsidTr="00B9375A">
        <w:trPr>
          <w:trHeight w:val="340"/>
        </w:trPr>
        <w:tc>
          <w:tcPr>
            <w:tcW w:w="3350" w:type="pct"/>
          </w:tcPr>
          <w:p w14:paraId="51D55643"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Measles/MMR</w:t>
            </w:r>
          </w:p>
        </w:tc>
        <w:tc>
          <w:tcPr>
            <w:tcW w:w="825" w:type="pct"/>
            <w:noWrap/>
          </w:tcPr>
          <w:p w14:paraId="005B166B" w14:textId="77777777" w:rsidR="00E02D58" w:rsidRPr="002C45CB" w:rsidRDefault="00E02D58" w:rsidP="0045384A">
            <w:pPr>
              <w:jc w:val="center"/>
              <w:rPr>
                <w:rFonts w:cs="Arial"/>
                <w:sz w:val="20"/>
              </w:rPr>
            </w:pPr>
            <w:r w:rsidRPr="002C45CB">
              <w:rPr>
                <w:rFonts w:cs="Arial"/>
                <w:sz w:val="20"/>
              </w:rPr>
              <w:t>4,003</w:t>
            </w:r>
          </w:p>
        </w:tc>
        <w:tc>
          <w:tcPr>
            <w:tcW w:w="825" w:type="pct"/>
          </w:tcPr>
          <w:p w14:paraId="4177C4B0" w14:textId="77777777" w:rsidR="00E02D58" w:rsidRPr="002C45CB" w:rsidRDefault="00E02D58" w:rsidP="0045384A">
            <w:pPr>
              <w:jc w:val="center"/>
              <w:rPr>
                <w:rFonts w:cs="Arial"/>
                <w:sz w:val="20"/>
              </w:rPr>
            </w:pPr>
            <w:r w:rsidRPr="002C45CB">
              <w:rPr>
                <w:rFonts w:cs="Arial"/>
                <w:sz w:val="20"/>
              </w:rPr>
              <w:t>31.5%</w:t>
            </w:r>
          </w:p>
        </w:tc>
      </w:tr>
      <w:tr w:rsidR="00E02D58" w:rsidRPr="002C45CB" w14:paraId="27E70D6C" w14:textId="77777777" w:rsidTr="00B9375A">
        <w:trPr>
          <w:trHeight w:val="340"/>
        </w:trPr>
        <w:tc>
          <w:tcPr>
            <w:tcW w:w="3350" w:type="pct"/>
          </w:tcPr>
          <w:p w14:paraId="58C5B50D"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Hepatitis B</w:t>
            </w:r>
          </w:p>
        </w:tc>
        <w:tc>
          <w:tcPr>
            <w:tcW w:w="825" w:type="pct"/>
            <w:noWrap/>
          </w:tcPr>
          <w:p w14:paraId="33BF8A7E" w14:textId="77777777" w:rsidR="00E02D58" w:rsidRPr="002C45CB" w:rsidRDefault="00E02D58" w:rsidP="0045384A">
            <w:pPr>
              <w:jc w:val="center"/>
              <w:rPr>
                <w:rFonts w:cs="Arial"/>
                <w:sz w:val="20"/>
              </w:rPr>
            </w:pPr>
            <w:r w:rsidRPr="002C45CB">
              <w:rPr>
                <w:rFonts w:cs="Arial"/>
                <w:sz w:val="20"/>
              </w:rPr>
              <w:t>3,091</w:t>
            </w:r>
          </w:p>
        </w:tc>
        <w:tc>
          <w:tcPr>
            <w:tcW w:w="825" w:type="pct"/>
          </w:tcPr>
          <w:p w14:paraId="5630C449" w14:textId="77777777" w:rsidR="00E02D58" w:rsidRPr="002C45CB" w:rsidRDefault="00E02D58" w:rsidP="0045384A">
            <w:pPr>
              <w:jc w:val="center"/>
              <w:rPr>
                <w:rFonts w:cs="Arial"/>
                <w:sz w:val="20"/>
              </w:rPr>
            </w:pPr>
            <w:r w:rsidRPr="002C45CB">
              <w:rPr>
                <w:rFonts w:cs="Arial"/>
                <w:sz w:val="20"/>
              </w:rPr>
              <w:t>11.4%</w:t>
            </w:r>
          </w:p>
        </w:tc>
      </w:tr>
      <w:tr w:rsidR="00E02D58" w:rsidRPr="002C45CB" w14:paraId="720A14F9" w14:textId="77777777" w:rsidTr="00B9375A">
        <w:trPr>
          <w:trHeight w:val="340"/>
        </w:trPr>
        <w:tc>
          <w:tcPr>
            <w:tcW w:w="3350" w:type="pct"/>
          </w:tcPr>
          <w:p w14:paraId="65FAA719" w14:textId="77777777" w:rsidR="00E02D58" w:rsidRPr="002C45CB" w:rsidRDefault="00E02D58" w:rsidP="00E13AD1">
            <w:pPr>
              <w:pStyle w:val="ListParagraph"/>
              <w:numPr>
                <w:ilvl w:val="0"/>
                <w:numId w:val="20"/>
              </w:numPr>
              <w:jc w:val="both"/>
              <w:rPr>
                <w:color w:val="000000" w:themeColor="text1"/>
                <w:lang w:val="en-GB"/>
              </w:rPr>
            </w:pPr>
            <w:r w:rsidRPr="002C45CB">
              <w:rPr>
                <w:lang w:val="en-GB"/>
              </w:rPr>
              <w:t>Yellow fever</w:t>
            </w:r>
          </w:p>
        </w:tc>
        <w:tc>
          <w:tcPr>
            <w:tcW w:w="825" w:type="pct"/>
            <w:noWrap/>
          </w:tcPr>
          <w:p w14:paraId="5BE95321" w14:textId="77777777" w:rsidR="00E02D58" w:rsidRPr="002C45CB" w:rsidRDefault="00E02D58" w:rsidP="0045384A">
            <w:pPr>
              <w:jc w:val="center"/>
              <w:rPr>
                <w:rFonts w:cs="Arial"/>
                <w:sz w:val="20"/>
              </w:rPr>
            </w:pPr>
            <w:r w:rsidRPr="002C45CB">
              <w:rPr>
                <w:rFonts w:cs="Arial"/>
                <w:sz w:val="20"/>
              </w:rPr>
              <w:t>3,982</w:t>
            </w:r>
          </w:p>
        </w:tc>
        <w:tc>
          <w:tcPr>
            <w:tcW w:w="825" w:type="pct"/>
          </w:tcPr>
          <w:p w14:paraId="21270C28" w14:textId="77777777" w:rsidR="00E02D58" w:rsidRPr="002C45CB" w:rsidRDefault="00E02D58" w:rsidP="0045384A">
            <w:pPr>
              <w:jc w:val="center"/>
              <w:rPr>
                <w:rFonts w:cs="Arial"/>
                <w:sz w:val="20"/>
              </w:rPr>
            </w:pPr>
            <w:r w:rsidRPr="002C45CB">
              <w:rPr>
                <w:rFonts w:cs="Arial"/>
                <w:sz w:val="20"/>
              </w:rPr>
              <w:t>15.2%</w:t>
            </w:r>
          </w:p>
        </w:tc>
      </w:tr>
      <w:tr w:rsidR="00E02D58" w:rsidRPr="002C45CB" w14:paraId="0E21338B" w14:textId="77777777" w:rsidTr="00B9375A">
        <w:trPr>
          <w:trHeight w:val="340"/>
        </w:trPr>
        <w:tc>
          <w:tcPr>
            <w:tcW w:w="3350" w:type="pct"/>
          </w:tcPr>
          <w:p w14:paraId="07D38860" w14:textId="31D6BAB8" w:rsidR="00E02D58" w:rsidRPr="002C45CB" w:rsidRDefault="00E02D58" w:rsidP="00287C76">
            <w:pPr>
              <w:jc w:val="both"/>
              <w:rPr>
                <w:color w:val="000000" w:themeColor="text1"/>
                <w:sz w:val="20"/>
              </w:rPr>
            </w:pPr>
            <w:r w:rsidRPr="002C45CB">
              <w:rPr>
                <w:sz w:val="20"/>
              </w:rPr>
              <w:t xml:space="preserve">All basic vaccinations (BCG, 3 DPT, 3 Polio, </w:t>
            </w:r>
            <w:r w:rsidR="00287C76" w:rsidRPr="002C45CB">
              <w:rPr>
                <w:sz w:val="20"/>
              </w:rPr>
              <w:t>measles</w:t>
            </w:r>
            <w:r w:rsidRPr="002C45CB">
              <w:rPr>
                <w:sz w:val="20"/>
              </w:rPr>
              <w:t>)</w:t>
            </w:r>
          </w:p>
        </w:tc>
        <w:tc>
          <w:tcPr>
            <w:tcW w:w="825" w:type="pct"/>
            <w:noWrap/>
          </w:tcPr>
          <w:p w14:paraId="59237E59" w14:textId="77777777" w:rsidR="00E02D58" w:rsidRPr="002C45CB" w:rsidRDefault="00E02D58" w:rsidP="0045384A">
            <w:pPr>
              <w:jc w:val="center"/>
              <w:rPr>
                <w:rFonts w:cs="Arial"/>
                <w:sz w:val="20"/>
              </w:rPr>
            </w:pPr>
            <w:r w:rsidRPr="002C45CB">
              <w:rPr>
                <w:rFonts w:cs="Arial"/>
                <w:sz w:val="20"/>
              </w:rPr>
              <w:t>4,190</w:t>
            </w:r>
          </w:p>
        </w:tc>
        <w:tc>
          <w:tcPr>
            <w:tcW w:w="825" w:type="pct"/>
          </w:tcPr>
          <w:p w14:paraId="41B3145E" w14:textId="77777777" w:rsidR="00E02D58" w:rsidRPr="002C45CB" w:rsidRDefault="00E02D58" w:rsidP="0045384A">
            <w:pPr>
              <w:jc w:val="center"/>
              <w:rPr>
                <w:rFonts w:cs="Arial"/>
                <w:sz w:val="20"/>
              </w:rPr>
            </w:pPr>
            <w:r w:rsidRPr="002C45CB">
              <w:rPr>
                <w:rFonts w:cs="Arial"/>
                <w:sz w:val="20"/>
              </w:rPr>
              <w:t>4.0%</w:t>
            </w:r>
          </w:p>
        </w:tc>
      </w:tr>
      <w:tr w:rsidR="00E02D58" w:rsidRPr="002C45CB" w14:paraId="13B57F0A" w14:textId="77777777" w:rsidTr="00B9375A">
        <w:trPr>
          <w:trHeight w:val="340"/>
        </w:trPr>
        <w:tc>
          <w:tcPr>
            <w:tcW w:w="3350" w:type="pct"/>
          </w:tcPr>
          <w:p w14:paraId="2AC3035C" w14:textId="77777777" w:rsidR="00E02D58" w:rsidRPr="002C45CB" w:rsidRDefault="00E02D58" w:rsidP="00E13AD1">
            <w:pPr>
              <w:jc w:val="both"/>
              <w:rPr>
                <w:sz w:val="20"/>
              </w:rPr>
            </w:pPr>
            <w:r w:rsidRPr="002C45CB">
              <w:rPr>
                <w:sz w:val="20"/>
              </w:rPr>
              <w:t>None of the basic vaccinations</w:t>
            </w:r>
          </w:p>
        </w:tc>
        <w:tc>
          <w:tcPr>
            <w:tcW w:w="825" w:type="pct"/>
            <w:noWrap/>
          </w:tcPr>
          <w:p w14:paraId="1664AC2D" w14:textId="77777777" w:rsidR="00E02D58" w:rsidRPr="002C45CB" w:rsidRDefault="00E02D58" w:rsidP="0045384A">
            <w:pPr>
              <w:jc w:val="center"/>
              <w:rPr>
                <w:rFonts w:cs="Arial"/>
                <w:sz w:val="20"/>
              </w:rPr>
            </w:pPr>
            <w:r w:rsidRPr="002C45CB">
              <w:rPr>
                <w:rFonts w:cs="Arial"/>
                <w:sz w:val="20"/>
              </w:rPr>
              <w:t>4,190</w:t>
            </w:r>
          </w:p>
        </w:tc>
        <w:tc>
          <w:tcPr>
            <w:tcW w:w="825" w:type="pct"/>
          </w:tcPr>
          <w:p w14:paraId="2F2E0654" w14:textId="77777777" w:rsidR="00E02D58" w:rsidRPr="002C45CB" w:rsidRDefault="00E02D58" w:rsidP="0045384A">
            <w:pPr>
              <w:jc w:val="center"/>
              <w:rPr>
                <w:rFonts w:cs="Arial"/>
                <w:sz w:val="20"/>
              </w:rPr>
            </w:pPr>
            <w:r w:rsidRPr="002C45CB">
              <w:rPr>
                <w:rFonts w:cs="Arial"/>
                <w:sz w:val="20"/>
              </w:rPr>
              <w:t>21.5%</w:t>
            </w:r>
          </w:p>
        </w:tc>
      </w:tr>
      <w:tr w:rsidR="00EA3C95" w:rsidRPr="002C45CB" w14:paraId="78918BBF" w14:textId="77777777" w:rsidTr="00B9375A">
        <w:trPr>
          <w:trHeight w:val="340"/>
        </w:trPr>
        <w:tc>
          <w:tcPr>
            <w:tcW w:w="3350" w:type="pct"/>
          </w:tcPr>
          <w:p w14:paraId="34D750CA" w14:textId="77777777" w:rsidR="00EA3C95" w:rsidRPr="002C45CB" w:rsidRDefault="00EA3C95" w:rsidP="00E13AD1">
            <w:pPr>
              <w:jc w:val="both"/>
              <w:rPr>
                <w:rFonts w:cs="Arial"/>
                <w:color w:val="000000" w:themeColor="text1"/>
                <w:sz w:val="20"/>
              </w:rPr>
            </w:pPr>
          </w:p>
        </w:tc>
        <w:tc>
          <w:tcPr>
            <w:tcW w:w="825" w:type="pct"/>
            <w:noWrap/>
          </w:tcPr>
          <w:p w14:paraId="43432B07" w14:textId="77777777" w:rsidR="00EA3C95" w:rsidRPr="002C45CB" w:rsidRDefault="00EA3C95" w:rsidP="0045384A">
            <w:pPr>
              <w:jc w:val="center"/>
              <w:rPr>
                <w:rFonts w:cs="Arial"/>
                <w:sz w:val="20"/>
              </w:rPr>
            </w:pPr>
          </w:p>
        </w:tc>
        <w:tc>
          <w:tcPr>
            <w:tcW w:w="825" w:type="pct"/>
          </w:tcPr>
          <w:p w14:paraId="02D676A0" w14:textId="77777777" w:rsidR="00EA3C95" w:rsidRPr="002C45CB" w:rsidRDefault="00EA3C95" w:rsidP="0045384A">
            <w:pPr>
              <w:jc w:val="center"/>
              <w:rPr>
                <w:rFonts w:cs="Arial"/>
                <w:sz w:val="20"/>
              </w:rPr>
            </w:pPr>
          </w:p>
        </w:tc>
      </w:tr>
      <w:tr w:rsidR="0072697C" w:rsidRPr="002C45CB" w14:paraId="7A9EC5A5" w14:textId="77777777" w:rsidTr="00B9375A">
        <w:trPr>
          <w:trHeight w:val="340"/>
        </w:trPr>
        <w:tc>
          <w:tcPr>
            <w:tcW w:w="5000" w:type="pct"/>
            <w:gridSpan w:val="3"/>
          </w:tcPr>
          <w:p w14:paraId="02AB245D" w14:textId="77777777" w:rsidR="0072697C" w:rsidRPr="002C45CB" w:rsidRDefault="00CC1A8B" w:rsidP="00E13AD1">
            <w:pPr>
              <w:pStyle w:val="TableNotes0"/>
            </w:pPr>
            <w:r w:rsidRPr="002C45CB">
              <w:rPr>
                <w:sz w:val="20"/>
                <w:vertAlign w:val="superscript"/>
              </w:rPr>
              <w:t>+</w:t>
            </w:r>
            <w:r w:rsidR="0072697C" w:rsidRPr="002C45CB">
              <w:t>The variables here are constructed combining information from the health card and mother’s reports. N varies due to the presence of “Don’t know” answers in the mother reports.</w:t>
            </w:r>
          </w:p>
        </w:tc>
      </w:tr>
    </w:tbl>
    <w:p w14:paraId="7D1B9917" w14:textId="6E41E4E0" w:rsidR="00C00DF0" w:rsidRPr="002C45CB" w:rsidRDefault="00E70D3B" w:rsidP="004F27D2">
      <w:pPr>
        <w:pStyle w:val="BodyText1"/>
        <w:spacing w:before="240"/>
      </w:pPr>
      <w:r w:rsidRPr="002C45CB">
        <w:t xml:space="preserve">In </w:t>
      </w:r>
      <w:r w:rsidR="001645AF" w:rsidRPr="002C45CB">
        <w:t>T</w:t>
      </w:r>
      <w:r w:rsidR="00BB7787" w:rsidRPr="002C45CB">
        <w:t>ables 48</w:t>
      </w:r>
      <w:r w:rsidRPr="002C45CB">
        <w:t xml:space="preserve"> </w:t>
      </w:r>
      <w:r w:rsidR="001645AF" w:rsidRPr="002C45CB">
        <w:t xml:space="preserve">to </w:t>
      </w:r>
      <w:r w:rsidR="00BB7787" w:rsidRPr="002C45CB">
        <w:t>51</w:t>
      </w:r>
      <w:r w:rsidRPr="002C45CB">
        <w:t xml:space="preserve"> we study IYCF practices. The BCC campaign within the </w:t>
      </w:r>
      <w:r w:rsidR="00DB37EC" w:rsidRPr="002C45CB">
        <w:t>CDGP</w:t>
      </w:r>
      <w:r w:rsidRPr="002C45CB">
        <w:t xml:space="preserve"> target</w:t>
      </w:r>
      <w:r w:rsidR="00287C76" w:rsidRPr="002C45CB">
        <w:t>s</w:t>
      </w:r>
      <w:r w:rsidR="00390A53" w:rsidRPr="002C45CB">
        <w:t xml:space="preserve"> several, if not all,</w:t>
      </w:r>
      <w:r w:rsidRPr="002C45CB">
        <w:t xml:space="preserve"> of these practices. The sample sizes are much smaller for this set of indicators because they are relevant for children only in particular age groups (as specified in the tables).</w:t>
      </w:r>
    </w:p>
    <w:p w14:paraId="7F16B841" w14:textId="77777777" w:rsidR="00A36D0B" w:rsidRPr="002C45CB" w:rsidRDefault="00516A4D" w:rsidP="00A36D0B">
      <w:pPr>
        <w:pStyle w:val="BodyText1"/>
        <w:sectPr w:rsidR="00A36D0B" w:rsidRPr="002C45CB" w:rsidSect="00CA0A19">
          <w:type w:val="continuous"/>
          <w:pgSz w:w="11907" w:h="16840" w:code="9"/>
          <w:pgMar w:top="1701" w:right="1134" w:bottom="1701" w:left="1134" w:header="709" w:footer="709" w:gutter="0"/>
          <w:cols w:space="708"/>
          <w:docGrid w:linePitch="360"/>
        </w:sectPr>
      </w:pPr>
      <w:r w:rsidRPr="002C45CB">
        <w:lastRenderedPageBreak/>
        <w:t xml:space="preserve">Although almost every child below the age of </w:t>
      </w:r>
      <w:r w:rsidR="00287C76" w:rsidRPr="002C45CB">
        <w:t xml:space="preserve">two </w:t>
      </w:r>
      <w:r w:rsidRPr="002C45CB">
        <w:t xml:space="preserve">in the sample was breastfed at least once in their lives, only </w:t>
      </w:r>
      <w:r w:rsidR="008A7C1E">
        <w:t>about 45%</w:t>
      </w:r>
      <w:r w:rsidRPr="002C45CB">
        <w:t xml:space="preserve"> of them were appropriately breastfed,</w:t>
      </w:r>
      <w:r w:rsidR="002B2683" w:rsidRPr="002C45CB">
        <w:rPr>
          <w:rStyle w:val="FootnoteReference"/>
        </w:rPr>
        <w:footnoteReference w:id="12"/>
      </w:r>
      <w:r w:rsidRPr="002C45CB">
        <w:t xml:space="preserve"> and only 2</w:t>
      </w:r>
      <w:r w:rsidR="008A7C1E">
        <w:t>8</w:t>
      </w:r>
      <w:r w:rsidRPr="002C45CB">
        <w:t>% started breastf</w:t>
      </w:r>
      <w:r w:rsidR="001645AF" w:rsidRPr="002C45CB">
        <w:t>eed</w:t>
      </w:r>
      <w:r w:rsidRPr="002C45CB">
        <w:t xml:space="preserve">ing soon after birth. When we examine feeding practices for children aged </w:t>
      </w:r>
      <w:r w:rsidR="00287C76" w:rsidRPr="002C45CB">
        <w:t xml:space="preserve">six </w:t>
      </w:r>
      <w:r w:rsidRPr="002C45CB">
        <w:t>to 24 months, the proportion receiving iron</w:t>
      </w:r>
      <w:r w:rsidR="006B5D95" w:rsidRPr="002C45CB">
        <w:t>-</w:t>
      </w:r>
      <w:r w:rsidRPr="002C45CB">
        <w:t xml:space="preserve">fortified foods is only 20%, the proportion receiving the minimum recommended amount of meals per day </w:t>
      </w:r>
      <w:r w:rsidR="002B2683" w:rsidRPr="002C45CB">
        <w:t>(</w:t>
      </w:r>
      <w:r w:rsidR="005B713D" w:rsidRPr="002C45CB">
        <w:t>as defined in</w:t>
      </w:r>
      <w:r w:rsidR="001638B3" w:rsidRPr="002C45CB">
        <w:t xml:space="preserve"> </w:t>
      </w:r>
      <w:r w:rsidR="00BB7787" w:rsidRPr="002C45CB">
        <w:fldChar w:fldCharType="begin"/>
      </w:r>
      <w:r w:rsidR="00BB7787" w:rsidRPr="002C45CB">
        <w:instrText xml:space="preserve"> REF _Ref415737626 \h  \* MERGEFORMAT </w:instrText>
      </w:r>
      <w:r w:rsidR="00BB7787" w:rsidRPr="002C45CB">
        <w:fldChar w:fldCharType="separate"/>
      </w:r>
    </w:p>
    <w:p w14:paraId="6265DA22" w14:textId="77777777" w:rsidR="00A36D0B" w:rsidRPr="002C45CB" w:rsidRDefault="00A36D0B" w:rsidP="00A36D0B">
      <w:pPr>
        <w:pStyle w:val="BodyText1"/>
        <w:sectPr w:rsidR="00A36D0B" w:rsidRPr="002C45CB" w:rsidSect="00CA0A19">
          <w:type w:val="continuous"/>
          <w:pgSz w:w="11907" w:h="16840" w:code="9"/>
          <w:pgMar w:top="1701" w:right="1134" w:bottom="1701" w:left="1134" w:header="709" w:footer="709" w:gutter="0"/>
          <w:cols w:space="708"/>
          <w:docGrid w:linePitch="360"/>
        </w:sectPr>
      </w:pPr>
      <w:r w:rsidRPr="002C45CB">
        <w:t>Table</w:t>
      </w:r>
      <w:r w:rsidRPr="002C45CB">
        <w:rPr>
          <w:noProof/>
        </w:rPr>
        <w:t xml:space="preserve"> </w:t>
      </w:r>
      <w:r>
        <w:rPr>
          <w:noProof/>
        </w:rPr>
        <w:t>45</w:t>
      </w:r>
      <w:r w:rsidR="00BB7787" w:rsidRPr="002C45CB">
        <w:fldChar w:fldCharType="end"/>
      </w:r>
      <w:r w:rsidR="002B2683" w:rsidRPr="002C45CB">
        <w:t xml:space="preserve">) </w:t>
      </w:r>
      <w:r w:rsidR="00516A4D" w:rsidRPr="002C45CB">
        <w:t xml:space="preserve">is only </w:t>
      </w:r>
      <w:r w:rsidR="008A7C1E">
        <w:t>41</w:t>
      </w:r>
      <w:r w:rsidR="00516A4D" w:rsidRPr="002C45CB">
        <w:t>%, and the proportion receiving the minimum dietary diversity</w:t>
      </w:r>
      <w:r w:rsidR="002B2683" w:rsidRPr="002C45CB">
        <w:t xml:space="preserve"> (as defined in </w:t>
      </w:r>
      <w:r w:rsidR="00BB7787" w:rsidRPr="002C45CB">
        <w:fldChar w:fldCharType="begin"/>
      </w:r>
      <w:r w:rsidR="00BB7787" w:rsidRPr="002C45CB">
        <w:instrText xml:space="preserve"> REF _Ref415737626 \h  \* MERGEFORMAT </w:instrText>
      </w:r>
      <w:r w:rsidR="00BB7787" w:rsidRPr="002C45CB">
        <w:fldChar w:fldCharType="separate"/>
      </w:r>
    </w:p>
    <w:p w14:paraId="26CD1353" w14:textId="1DEE8052" w:rsidR="00336229" w:rsidRPr="002C45CB" w:rsidRDefault="00A36D0B" w:rsidP="004F27D2">
      <w:pPr>
        <w:pStyle w:val="BodyText1"/>
      </w:pPr>
      <w:r w:rsidRPr="002C45CB">
        <w:t>Table</w:t>
      </w:r>
      <w:r w:rsidRPr="002C45CB">
        <w:rPr>
          <w:noProof/>
        </w:rPr>
        <w:t xml:space="preserve"> </w:t>
      </w:r>
      <w:r>
        <w:rPr>
          <w:noProof/>
        </w:rPr>
        <w:t>45</w:t>
      </w:r>
      <w:r w:rsidR="00BB7787" w:rsidRPr="002C45CB">
        <w:fldChar w:fldCharType="end"/>
      </w:r>
      <w:r w:rsidR="002B2683" w:rsidRPr="002C45CB">
        <w:t>)</w:t>
      </w:r>
      <w:r w:rsidR="00516A4D" w:rsidRPr="002C45CB">
        <w:t xml:space="preserve"> is 16.</w:t>
      </w:r>
      <w:r w:rsidR="008A7C1E">
        <w:t>3</w:t>
      </w:r>
      <w:r w:rsidR="00516A4D" w:rsidRPr="002C45CB">
        <w:t>%. The</w:t>
      </w:r>
      <w:r w:rsidR="00287C76" w:rsidRPr="002C45CB">
        <w:t>re are strong</w:t>
      </w:r>
      <w:r w:rsidR="00516A4D" w:rsidRPr="002C45CB">
        <w:t xml:space="preserve"> socio</w:t>
      </w:r>
      <w:r w:rsidR="00852463" w:rsidRPr="002C45CB">
        <w:t>-economic</w:t>
      </w:r>
      <w:r w:rsidR="00516A4D" w:rsidRPr="002C45CB">
        <w:t xml:space="preserve"> gradients </w:t>
      </w:r>
      <w:r w:rsidR="00287C76" w:rsidRPr="002C45CB">
        <w:t xml:space="preserve">for </w:t>
      </w:r>
      <w:r w:rsidR="00516A4D" w:rsidRPr="002C45CB">
        <w:t>these last three variables, especially when we use food expenditure as our measure of economic status. Curiously, although richer women are more likely to start breastfeeding early, the</w:t>
      </w:r>
      <w:r w:rsidR="001645AF" w:rsidRPr="002C45CB">
        <w:t>y</w:t>
      </w:r>
      <w:r w:rsidR="00516A4D" w:rsidRPr="002C45CB">
        <w:t xml:space="preserve"> are less likely to have age</w:t>
      </w:r>
      <w:r w:rsidR="00287C76" w:rsidRPr="002C45CB">
        <w:t>-</w:t>
      </w:r>
      <w:r w:rsidR="00516A4D" w:rsidRPr="002C45CB">
        <w:t xml:space="preserve">appropriate breastfeeding behaviour. One conjecture is that, because they are wealthy, </w:t>
      </w:r>
      <w:r w:rsidR="00287C76" w:rsidRPr="002C45CB">
        <w:t xml:space="preserve">these women </w:t>
      </w:r>
      <w:r w:rsidR="00516A4D" w:rsidRPr="002C45CB">
        <w:t>are able to substitute away from breast milk and towards powder</w:t>
      </w:r>
      <w:r w:rsidR="00A03DC2" w:rsidRPr="002C45CB">
        <w:t>ed</w:t>
      </w:r>
      <w:r w:rsidR="00516A4D" w:rsidRPr="002C45CB">
        <w:t xml:space="preserve"> </w:t>
      </w:r>
      <w:r w:rsidR="00A03DC2" w:rsidRPr="002C45CB">
        <w:t xml:space="preserve">or other </w:t>
      </w:r>
      <w:r w:rsidR="00516A4D" w:rsidRPr="002C45CB">
        <w:t>milk earlier than poorer mothers.</w:t>
      </w:r>
    </w:p>
    <w:p w14:paraId="246B1652" w14:textId="54770E31" w:rsidR="00C40A98" w:rsidRPr="002C45CB" w:rsidRDefault="00BB7787" w:rsidP="004F27D2">
      <w:pPr>
        <w:pStyle w:val="BodyText1"/>
      </w:pPr>
      <w:r w:rsidRPr="002C45CB">
        <w:fldChar w:fldCharType="begin"/>
      </w:r>
      <w:r w:rsidRPr="002C45CB">
        <w:instrText xml:space="preserve"> REF _Ref415737707 \h  \* MERGEFORMAT </w:instrText>
      </w:r>
      <w:r w:rsidRPr="002C45CB">
        <w:fldChar w:fldCharType="separate"/>
      </w:r>
      <w:r w:rsidR="00A36D0B" w:rsidRPr="002C45CB">
        <w:t xml:space="preserve">Table </w:t>
      </w:r>
      <w:r w:rsidR="00A36D0B">
        <w:rPr>
          <w:noProof/>
        </w:rPr>
        <w:t>47</w:t>
      </w:r>
      <w:r w:rsidRPr="002C45CB">
        <w:fldChar w:fldCharType="end"/>
      </w:r>
      <w:r w:rsidRPr="002C45CB">
        <w:t xml:space="preserve"> </w:t>
      </w:r>
      <w:r w:rsidR="00516A4D" w:rsidRPr="002C45CB">
        <w:t>illustrates that older mothers</w:t>
      </w:r>
      <w:r w:rsidR="00766969" w:rsidRPr="002C45CB">
        <w:t xml:space="preserve"> (defined here as aged 28 and over)</w:t>
      </w:r>
      <w:r w:rsidR="00516A4D" w:rsidRPr="002C45CB">
        <w:t xml:space="preserve"> generally engage in more adequate feeding practices, perhaps because of their experience</w:t>
      </w:r>
      <w:r w:rsidR="002B2683" w:rsidRPr="002C45CB">
        <w:t xml:space="preserve"> (i.e. they are less likely to be first time mothers than women in the younger age group)</w:t>
      </w:r>
      <w:r w:rsidR="00516A4D" w:rsidRPr="002C45CB">
        <w:t>.</w:t>
      </w:r>
      <w:r w:rsidR="00766969" w:rsidRPr="002C45CB">
        <w:t xml:space="preserve"> Another possible explanation came out of the qualitative workstream, where it was found that it is sometime</w:t>
      </w:r>
      <w:r w:rsidR="00B069A6" w:rsidRPr="002C45CB">
        <w:t>s</w:t>
      </w:r>
      <w:r w:rsidR="00766969" w:rsidRPr="002C45CB">
        <w:t xml:space="preserve"> customary for a mother to wait for longer before breastfeeding when it is her first child. </w:t>
      </w:r>
      <w:r w:rsidR="00516A4D" w:rsidRPr="002C45CB">
        <w:t>There is one exception</w:t>
      </w:r>
      <w:r w:rsidR="00287C76" w:rsidRPr="002C45CB">
        <w:t>,</w:t>
      </w:r>
      <w:r w:rsidR="00516A4D" w:rsidRPr="002C45CB">
        <w:t xml:space="preserve"> though: age</w:t>
      </w:r>
      <w:r w:rsidR="00287C76" w:rsidRPr="002C45CB">
        <w:t>-</w:t>
      </w:r>
      <w:r w:rsidR="00516A4D" w:rsidRPr="002C45CB">
        <w:t xml:space="preserve">appropriate breastfeeding. </w:t>
      </w:r>
      <w:r w:rsidR="00287C76" w:rsidRPr="002C45CB">
        <w:t>P</w:t>
      </w:r>
      <w:r w:rsidR="00516A4D" w:rsidRPr="002C45CB">
        <w:t xml:space="preserve">erhaps </w:t>
      </w:r>
      <w:r w:rsidR="00287C76" w:rsidRPr="002C45CB">
        <w:t xml:space="preserve">because </w:t>
      </w:r>
      <w:r w:rsidR="00516A4D" w:rsidRPr="002C45CB">
        <w:t>they have more children,</w:t>
      </w:r>
      <w:r w:rsidR="00287C76" w:rsidRPr="002C45CB">
        <w:t xml:space="preserve"> older mothers </w:t>
      </w:r>
      <w:r w:rsidR="00516A4D" w:rsidRPr="002C45CB">
        <w:t>may not have enough time to devote to the appropriate breastfeeding of their younger children.</w:t>
      </w:r>
      <w:r w:rsidR="00336229" w:rsidRPr="002C45CB">
        <w:t xml:space="preserve"> </w:t>
      </w:r>
      <w:r w:rsidR="00811845" w:rsidRPr="002C45CB">
        <w:t>However, it is important to note that the sample sizes for some of these indicators are small due to the narrow age ranges</w:t>
      </w:r>
      <w:r w:rsidR="00287C76" w:rsidRPr="002C45CB">
        <w:t>,</w:t>
      </w:r>
      <w:r w:rsidR="00811845" w:rsidRPr="002C45CB">
        <w:t xml:space="preserve"> and so the results should be interpreted with caution.</w:t>
      </w:r>
    </w:p>
    <w:p w14:paraId="43569FEE" w14:textId="5DB5AB1B" w:rsidR="00B9375A" w:rsidRPr="002C45CB" w:rsidRDefault="00BB7787" w:rsidP="004F27D2">
      <w:pPr>
        <w:pStyle w:val="BodyText1"/>
      </w:pPr>
      <w:r w:rsidRPr="002C45CB">
        <w:fldChar w:fldCharType="begin"/>
      </w:r>
      <w:r w:rsidRPr="002C45CB">
        <w:instrText xml:space="preserve"> REF _Ref415737735 \h  \* MERGEFORMAT </w:instrText>
      </w:r>
      <w:r w:rsidRPr="002C45CB">
        <w:fldChar w:fldCharType="separate"/>
      </w:r>
      <w:r w:rsidR="00A36D0B" w:rsidRPr="002C45CB">
        <w:t xml:space="preserve">Table </w:t>
      </w:r>
      <w:r w:rsidR="00A36D0B">
        <w:rPr>
          <w:noProof/>
        </w:rPr>
        <w:t>48</w:t>
      </w:r>
      <w:r w:rsidRPr="002C45CB">
        <w:fldChar w:fldCharType="end"/>
      </w:r>
      <w:r w:rsidR="007D579A" w:rsidRPr="002C45CB">
        <w:t xml:space="preserve"> assesses to what extent there exist differences in feeding practices between mothers living </w:t>
      </w:r>
      <w:r w:rsidR="00112C69" w:rsidRPr="002C45CB">
        <w:t xml:space="preserve">in communities where a health facility is present </w:t>
      </w:r>
      <w:r w:rsidR="00287C76" w:rsidRPr="002C45CB">
        <w:t>and those living where a facility is</w:t>
      </w:r>
      <w:r w:rsidR="00112C69" w:rsidRPr="002C45CB">
        <w:t xml:space="preserve"> not</w:t>
      </w:r>
      <w:r w:rsidR="00287C76" w:rsidRPr="002C45CB">
        <w:t xml:space="preserve"> present</w:t>
      </w:r>
      <w:r w:rsidR="007D579A" w:rsidRPr="002C45CB">
        <w:t>.</w:t>
      </w:r>
      <w:r w:rsidR="00574DE0" w:rsidRPr="002C45CB">
        <w:t xml:space="preserve"> Across most measures, feeding practices are better amongst those living in communities with a health facility, as opposed to those who do not have a health facility in their community. </w:t>
      </w:r>
      <w:r w:rsidR="00766969" w:rsidRPr="002C45CB">
        <w:t xml:space="preserve">This suggests that there is scope for the BCC component of CDGP to influence and improve breastfeeding practices. </w:t>
      </w:r>
      <w:r w:rsidR="00E841D4" w:rsidRPr="002C45CB">
        <w:t xml:space="preserve">This is </w:t>
      </w:r>
      <w:r w:rsidR="00C40A98" w:rsidRPr="002C45CB">
        <w:t>particularly</w:t>
      </w:r>
      <w:r w:rsidR="00E841D4" w:rsidRPr="002C45CB">
        <w:t xml:space="preserve"> apparent for exclusive </w:t>
      </w:r>
      <w:r w:rsidR="000B1400" w:rsidRPr="002C45CB">
        <w:t>breastfeeding. An exception to this is</w:t>
      </w:r>
      <w:r w:rsidR="00287C76" w:rsidRPr="002C45CB">
        <w:t xml:space="preserve"> the case of the</w:t>
      </w:r>
      <w:r w:rsidR="000B1400" w:rsidRPr="002C45CB">
        <w:t xml:space="preserve"> </w:t>
      </w:r>
      <w:r w:rsidR="00287C76" w:rsidRPr="002C45CB">
        <w:t>‘</w:t>
      </w:r>
      <w:r w:rsidR="000B1400" w:rsidRPr="002C45CB">
        <w:t xml:space="preserve">introduction of solid, semi-solid or soft foods as age </w:t>
      </w:r>
      <w:r w:rsidR="00287C76" w:rsidRPr="002C45CB">
        <w:t>six to eight</w:t>
      </w:r>
      <w:r w:rsidR="000B1400" w:rsidRPr="002C45CB">
        <w:t xml:space="preserve"> months</w:t>
      </w:r>
      <w:r w:rsidR="004B31C0">
        <w:t>. H</w:t>
      </w:r>
      <w:r w:rsidR="00811845" w:rsidRPr="002C45CB">
        <w:t>owever, again</w:t>
      </w:r>
      <w:r w:rsidR="00287C76" w:rsidRPr="002C45CB">
        <w:t>,</w:t>
      </w:r>
      <w:r w:rsidR="00811845" w:rsidRPr="002C45CB">
        <w:t xml:space="preserve"> note</w:t>
      </w:r>
      <w:r w:rsidR="00287C76" w:rsidRPr="002C45CB">
        <w:t xml:space="preserve"> that</w:t>
      </w:r>
      <w:r w:rsidR="00811845" w:rsidRPr="002C45CB">
        <w:t xml:space="preserve"> where the sample sizes are</w:t>
      </w:r>
      <w:r w:rsidR="000B1400" w:rsidRPr="002C45CB">
        <w:t xml:space="preserve"> small due to the narrow age ranges </w:t>
      </w:r>
      <w:r w:rsidR="00811845" w:rsidRPr="002C45CB">
        <w:t>the results</w:t>
      </w:r>
      <w:r w:rsidR="00287C76" w:rsidRPr="002C45CB">
        <w:t xml:space="preserve"> must be interpreted</w:t>
      </w:r>
      <w:r w:rsidR="00811845" w:rsidRPr="002C45CB">
        <w:t xml:space="preserve"> with caution</w:t>
      </w:r>
      <w:r w:rsidR="000B1400" w:rsidRPr="002C45CB">
        <w:t>.</w:t>
      </w:r>
    </w:p>
    <w:p w14:paraId="22BD8AD6" w14:textId="77777777" w:rsidR="00E2718E" w:rsidRPr="002C45CB" w:rsidRDefault="00E2718E" w:rsidP="00B9375A">
      <w:pPr>
        <w:pStyle w:val="Caption"/>
        <w:jc w:val="left"/>
        <w:sectPr w:rsidR="00E2718E" w:rsidRPr="002C45CB" w:rsidSect="00CA0A19">
          <w:type w:val="continuous"/>
          <w:pgSz w:w="11907" w:h="16840" w:code="9"/>
          <w:pgMar w:top="1701" w:right="1134" w:bottom="1701" w:left="1134" w:header="709" w:footer="709" w:gutter="0"/>
          <w:cols w:space="708"/>
          <w:docGrid w:linePitch="360"/>
        </w:sectPr>
      </w:pPr>
      <w:bookmarkStart w:id="310" w:name="_Ref415737626"/>
    </w:p>
    <w:p w14:paraId="5C83F05C" w14:textId="7061DF19" w:rsidR="00E2718E" w:rsidRPr="002C45CB" w:rsidRDefault="00B9375A" w:rsidP="00E2718E">
      <w:pPr>
        <w:pStyle w:val="Caption"/>
        <w:jc w:val="left"/>
      </w:pPr>
      <w:bookmarkStart w:id="311" w:name="_Toc423448494"/>
      <w:r w:rsidRPr="002C45CB">
        <w:lastRenderedPageBreak/>
        <w:t xml:space="preserve">Table </w:t>
      </w:r>
      <w:fldSimple w:instr=" SEQ Table \* ARABIC ">
        <w:r w:rsidR="00A36D0B">
          <w:rPr>
            <w:noProof/>
          </w:rPr>
          <w:t>45</w:t>
        </w:r>
      </w:fldSimple>
      <w:bookmarkEnd w:id="310"/>
      <w:r w:rsidRPr="002C45CB">
        <w:tab/>
      </w:r>
      <w:bookmarkStart w:id="312" w:name="_Ref289077705"/>
      <w:r w:rsidRPr="002C45CB">
        <w:t xml:space="preserve">IYCF indicators by PPI </w:t>
      </w:r>
      <w:bookmarkEnd w:id="312"/>
      <w:r w:rsidRPr="002C45CB">
        <w:t>quartile</w:t>
      </w:r>
      <w:bookmarkEnd w:id="311"/>
    </w:p>
    <w:tbl>
      <w:tblPr>
        <w:tblStyle w:val="e-PactBlue"/>
        <w:tblW w:w="4993" w:type="pct"/>
        <w:jc w:val="left"/>
        <w:tblLayout w:type="fixed"/>
        <w:tblLook w:val="01E0" w:firstRow="1" w:lastRow="1" w:firstColumn="1" w:lastColumn="1" w:noHBand="0" w:noVBand="0"/>
      </w:tblPr>
      <w:tblGrid>
        <w:gridCol w:w="8054"/>
        <w:gridCol w:w="893"/>
        <w:gridCol w:w="893"/>
        <w:gridCol w:w="893"/>
        <w:gridCol w:w="893"/>
        <w:gridCol w:w="893"/>
        <w:gridCol w:w="890"/>
      </w:tblGrid>
      <w:tr w:rsidR="00E2718E" w:rsidRPr="002C45CB" w14:paraId="4C6EF84A" w14:textId="77777777" w:rsidTr="0062453E">
        <w:trPr>
          <w:cnfStyle w:val="100000000000" w:firstRow="1" w:lastRow="0" w:firstColumn="0" w:lastColumn="0" w:oddVBand="0" w:evenVBand="0" w:oddHBand="0" w:evenHBand="0" w:firstRowFirstColumn="0" w:firstRowLastColumn="0" w:lastRowFirstColumn="0" w:lastRowLastColumn="0"/>
          <w:trHeight w:val="360"/>
          <w:tblHeader/>
          <w:jc w:val="left"/>
        </w:trPr>
        <w:tc>
          <w:tcPr>
            <w:tcW w:w="3003" w:type="pct"/>
            <w:noWrap/>
          </w:tcPr>
          <w:p w14:paraId="78869A23" w14:textId="77777777" w:rsidR="00E2718E" w:rsidRPr="002C45CB" w:rsidRDefault="00E2718E" w:rsidP="0062453E">
            <w:pPr>
              <w:jc w:val="both"/>
              <w:rPr>
                <w:rFonts w:cs="Arial"/>
                <w:sz w:val="20"/>
              </w:rPr>
            </w:pPr>
          </w:p>
        </w:tc>
        <w:tc>
          <w:tcPr>
            <w:tcW w:w="666" w:type="pct"/>
            <w:gridSpan w:val="2"/>
            <w:noWrap/>
          </w:tcPr>
          <w:p w14:paraId="5ED4338A" w14:textId="77777777" w:rsidR="00E2718E" w:rsidRPr="002C45CB" w:rsidRDefault="00E2718E" w:rsidP="0062453E">
            <w:pPr>
              <w:jc w:val="center"/>
              <w:rPr>
                <w:rFonts w:cs="Arial"/>
                <w:sz w:val="20"/>
              </w:rPr>
            </w:pPr>
            <w:r w:rsidRPr="002C45CB">
              <w:rPr>
                <w:rFonts w:cs="Arial"/>
                <w:sz w:val="20"/>
              </w:rPr>
              <w:t>Total</w:t>
            </w:r>
          </w:p>
        </w:tc>
        <w:tc>
          <w:tcPr>
            <w:tcW w:w="333" w:type="pct"/>
          </w:tcPr>
          <w:p w14:paraId="0DCA1485" w14:textId="77777777" w:rsidR="00E2718E" w:rsidRPr="002C45CB" w:rsidRDefault="00E2718E" w:rsidP="0062453E">
            <w:pPr>
              <w:jc w:val="center"/>
              <w:rPr>
                <w:rFonts w:cs="Arial"/>
                <w:sz w:val="20"/>
              </w:rPr>
            </w:pPr>
            <w:r w:rsidRPr="002C45CB">
              <w:rPr>
                <w:rFonts w:cs="Arial"/>
                <w:sz w:val="20"/>
              </w:rPr>
              <w:t>1</w:t>
            </w:r>
            <w:r w:rsidRPr="002C45CB">
              <w:rPr>
                <w:rFonts w:cs="Arial"/>
                <w:sz w:val="20"/>
                <w:vertAlign w:val="superscript"/>
              </w:rPr>
              <w:t>st</w:t>
            </w:r>
            <w:r w:rsidRPr="002C45CB">
              <w:rPr>
                <w:rFonts w:cs="Arial"/>
                <w:sz w:val="20"/>
              </w:rPr>
              <w:t xml:space="preserve"> PPI quartile</w:t>
            </w:r>
          </w:p>
        </w:tc>
        <w:tc>
          <w:tcPr>
            <w:tcW w:w="333" w:type="pct"/>
          </w:tcPr>
          <w:p w14:paraId="1C81EE90" w14:textId="77777777" w:rsidR="00E2718E" w:rsidRPr="002C45CB" w:rsidRDefault="00E2718E" w:rsidP="0062453E">
            <w:pPr>
              <w:jc w:val="center"/>
              <w:rPr>
                <w:rFonts w:cs="Arial"/>
                <w:sz w:val="20"/>
              </w:rPr>
            </w:pPr>
            <w:r w:rsidRPr="002C45CB">
              <w:rPr>
                <w:rFonts w:cs="Arial"/>
                <w:sz w:val="20"/>
              </w:rPr>
              <w:t>2</w:t>
            </w:r>
            <w:r w:rsidRPr="002C45CB">
              <w:rPr>
                <w:rFonts w:cs="Arial"/>
                <w:sz w:val="20"/>
                <w:vertAlign w:val="superscript"/>
              </w:rPr>
              <w:t>nd</w:t>
            </w:r>
            <w:r w:rsidRPr="002C45CB">
              <w:rPr>
                <w:rFonts w:cs="Arial"/>
                <w:sz w:val="20"/>
              </w:rPr>
              <w:t xml:space="preserve"> PPI quartile</w:t>
            </w:r>
          </w:p>
        </w:tc>
        <w:tc>
          <w:tcPr>
            <w:tcW w:w="333" w:type="pct"/>
          </w:tcPr>
          <w:p w14:paraId="3FA9BF4A" w14:textId="77777777" w:rsidR="00E2718E" w:rsidRPr="002C45CB" w:rsidRDefault="00E2718E" w:rsidP="0062453E">
            <w:pPr>
              <w:jc w:val="center"/>
              <w:rPr>
                <w:rFonts w:cs="Arial"/>
                <w:sz w:val="20"/>
              </w:rPr>
            </w:pPr>
            <w:r w:rsidRPr="002C45CB">
              <w:rPr>
                <w:rFonts w:cs="Arial"/>
                <w:sz w:val="20"/>
              </w:rPr>
              <w:t>3</w:t>
            </w:r>
            <w:r w:rsidRPr="002C45CB">
              <w:rPr>
                <w:rFonts w:cs="Arial"/>
                <w:sz w:val="20"/>
                <w:vertAlign w:val="superscript"/>
              </w:rPr>
              <w:t>rd</w:t>
            </w:r>
            <w:r w:rsidRPr="002C45CB">
              <w:rPr>
                <w:rFonts w:cs="Arial"/>
                <w:sz w:val="20"/>
              </w:rPr>
              <w:t xml:space="preserve"> PPI quartile</w:t>
            </w:r>
          </w:p>
        </w:tc>
        <w:tc>
          <w:tcPr>
            <w:tcW w:w="332" w:type="pct"/>
          </w:tcPr>
          <w:p w14:paraId="6E1C3D77" w14:textId="77777777" w:rsidR="00E2718E" w:rsidRPr="002C45CB" w:rsidRDefault="00E2718E" w:rsidP="0062453E">
            <w:pPr>
              <w:jc w:val="center"/>
              <w:rPr>
                <w:rFonts w:cs="Arial"/>
                <w:sz w:val="20"/>
              </w:rPr>
            </w:pPr>
            <w:r w:rsidRPr="002C45CB">
              <w:rPr>
                <w:rFonts w:cs="Arial"/>
                <w:sz w:val="20"/>
              </w:rPr>
              <w:t>4</w:t>
            </w:r>
            <w:r w:rsidRPr="002C45CB">
              <w:rPr>
                <w:rFonts w:cs="Arial"/>
                <w:sz w:val="20"/>
                <w:vertAlign w:val="superscript"/>
              </w:rPr>
              <w:t>th</w:t>
            </w:r>
            <w:r w:rsidRPr="002C45CB">
              <w:rPr>
                <w:rFonts w:cs="Arial"/>
                <w:sz w:val="20"/>
              </w:rPr>
              <w:t xml:space="preserve"> PPI quartile</w:t>
            </w:r>
          </w:p>
        </w:tc>
      </w:tr>
      <w:tr w:rsidR="00E2718E" w:rsidRPr="002C45CB" w14:paraId="11C5954B" w14:textId="77777777" w:rsidTr="0062453E">
        <w:trPr>
          <w:cnfStyle w:val="100000000000" w:firstRow="1" w:lastRow="0" w:firstColumn="0" w:lastColumn="0" w:oddVBand="0" w:evenVBand="0" w:oddHBand="0" w:evenHBand="0" w:firstRowFirstColumn="0" w:firstRowLastColumn="0" w:lastRowFirstColumn="0" w:lastRowLastColumn="0"/>
          <w:trHeight w:val="360"/>
          <w:tblHeader/>
          <w:jc w:val="left"/>
        </w:trPr>
        <w:tc>
          <w:tcPr>
            <w:tcW w:w="3003" w:type="pct"/>
            <w:shd w:val="clear" w:color="auto" w:fill="7CA8A9"/>
            <w:noWrap/>
          </w:tcPr>
          <w:p w14:paraId="583804AD" w14:textId="77777777" w:rsidR="00E2718E" w:rsidRPr="002C45CB" w:rsidRDefault="00E2718E" w:rsidP="0062453E">
            <w:pPr>
              <w:jc w:val="both"/>
              <w:rPr>
                <w:rFonts w:cs="Arial"/>
                <w:sz w:val="20"/>
              </w:rPr>
            </w:pPr>
            <w:r w:rsidRPr="002C45CB">
              <w:rPr>
                <w:rFonts w:cs="Arial"/>
                <w:sz w:val="20"/>
              </w:rPr>
              <w:t>Indicator</w:t>
            </w:r>
          </w:p>
        </w:tc>
        <w:tc>
          <w:tcPr>
            <w:tcW w:w="333" w:type="pct"/>
            <w:shd w:val="clear" w:color="auto" w:fill="7CA8A9"/>
            <w:noWrap/>
          </w:tcPr>
          <w:p w14:paraId="781839DC" w14:textId="77777777" w:rsidR="00E2718E" w:rsidRPr="002C45CB" w:rsidRDefault="00E2718E" w:rsidP="0062453E">
            <w:pPr>
              <w:jc w:val="center"/>
              <w:rPr>
                <w:rFonts w:cs="Arial"/>
                <w:sz w:val="20"/>
              </w:rPr>
            </w:pPr>
            <w:r w:rsidRPr="002C45CB">
              <w:rPr>
                <w:rFonts w:cs="Arial"/>
                <w:sz w:val="20"/>
              </w:rPr>
              <w:t>N</w:t>
            </w:r>
          </w:p>
        </w:tc>
        <w:tc>
          <w:tcPr>
            <w:tcW w:w="333" w:type="pct"/>
            <w:shd w:val="clear" w:color="auto" w:fill="7CA8A9"/>
          </w:tcPr>
          <w:p w14:paraId="5470A508" w14:textId="77777777" w:rsidR="00E2718E" w:rsidRPr="002C45CB" w:rsidRDefault="00E2718E" w:rsidP="0062453E">
            <w:pPr>
              <w:jc w:val="center"/>
              <w:rPr>
                <w:rFonts w:cs="Arial"/>
                <w:sz w:val="20"/>
              </w:rPr>
            </w:pPr>
            <w:r w:rsidRPr="002C45CB">
              <w:rPr>
                <w:rFonts w:cs="Arial"/>
                <w:sz w:val="20"/>
              </w:rPr>
              <w:t>Mean</w:t>
            </w:r>
          </w:p>
        </w:tc>
        <w:tc>
          <w:tcPr>
            <w:tcW w:w="333" w:type="pct"/>
            <w:shd w:val="clear" w:color="auto" w:fill="7CA8A9"/>
          </w:tcPr>
          <w:p w14:paraId="00780458" w14:textId="77777777" w:rsidR="00E2718E" w:rsidRPr="002C45CB" w:rsidRDefault="00E2718E" w:rsidP="0062453E">
            <w:pPr>
              <w:jc w:val="center"/>
              <w:rPr>
                <w:rFonts w:cs="Arial"/>
                <w:sz w:val="20"/>
              </w:rPr>
            </w:pPr>
          </w:p>
        </w:tc>
        <w:tc>
          <w:tcPr>
            <w:tcW w:w="333" w:type="pct"/>
            <w:shd w:val="clear" w:color="auto" w:fill="7CA8A9"/>
          </w:tcPr>
          <w:p w14:paraId="174B4EAE" w14:textId="77777777" w:rsidR="00E2718E" w:rsidRPr="002C45CB" w:rsidRDefault="00E2718E" w:rsidP="0062453E">
            <w:pPr>
              <w:jc w:val="center"/>
              <w:rPr>
                <w:rFonts w:cs="Arial"/>
                <w:sz w:val="20"/>
              </w:rPr>
            </w:pPr>
          </w:p>
        </w:tc>
        <w:tc>
          <w:tcPr>
            <w:tcW w:w="333" w:type="pct"/>
            <w:shd w:val="clear" w:color="auto" w:fill="7CA8A9"/>
          </w:tcPr>
          <w:p w14:paraId="3F163138" w14:textId="77777777" w:rsidR="00E2718E" w:rsidRPr="002C45CB" w:rsidRDefault="00E2718E" w:rsidP="0062453E">
            <w:pPr>
              <w:jc w:val="center"/>
              <w:rPr>
                <w:rFonts w:cs="Arial"/>
                <w:sz w:val="20"/>
              </w:rPr>
            </w:pPr>
          </w:p>
        </w:tc>
        <w:tc>
          <w:tcPr>
            <w:tcW w:w="332" w:type="pct"/>
            <w:shd w:val="clear" w:color="auto" w:fill="7CA8A9"/>
          </w:tcPr>
          <w:p w14:paraId="516B05AD" w14:textId="77777777" w:rsidR="00E2718E" w:rsidRPr="002C45CB" w:rsidRDefault="00E2718E" w:rsidP="0062453E">
            <w:pPr>
              <w:jc w:val="center"/>
              <w:rPr>
                <w:rFonts w:cs="Arial"/>
                <w:sz w:val="20"/>
              </w:rPr>
            </w:pPr>
          </w:p>
        </w:tc>
      </w:tr>
      <w:tr w:rsidR="00A351F5" w:rsidRPr="002C45CB" w14:paraId="2AC0567A" w14:textId="77777777" w:rsidTr="0062453E">
        <w:trPr>
          <w:trHeight w:val="567"/>
          <w:jc w:val="left"/>
        </w:trPr>
        <w:tc>
          <w:tcPr>
            <w:tcW w:w="3003" w:type="pct"/>
            <w:noWrap/>
          </w:tcPr>
          <w:p w14:paraId="63FD10BF" w14:textId="77777777" w:rsidR="00A351F5" w:rsidRPr="002C45CB" w:rsidRDefault="00A351F5" w:rsidP="0062453E">
            <w:pPr>
              <w:jc w:val="both"/>
              <w:rPr>
                <w:rFonts w:cs="Arial"/>
                <w:b/>
                <w:sz w:val="18"/>
                <w:szCs w:val="18"/>
              </w:rPr>
            </w:pPr>
            <w:r w:rsidRPr="002C45CB">
              <w:rPr>
                <w:rFonts w:cs="Arial"/>
                <w:b/>
                <w:sz w:val="18"/>
                <w:szCs w:val="18"/>
              </w:rPr>
              <w:t>Child ever breastfed</w:t>
            </w:r>
          </w:p>
          <w:p w14:paraId="7E78598E" w14:textId="77777777" w:rsidR="00A351F5" w:rsidRPr="002C45CB" w:rsidRDefault="00A351F5" w:rsidP="0062453E">
            <w:pPr>
              <w:jc w:val="both"/>
              <w:rPr>
                <w:rFonts w:cs="Arial"/>
                <w:sz w:val="18"/>
                <w:szCs w:val="18"/>
              </w:rPr>
            </w:pPr>
            <w:r w:rsidRPr="002C45CB">
              <w:rPr>
                <w:rFonts w:cs="Arial"/>
                <w:sz w:val="18"/>
                <w:szCs w:val="18"/>
              </w:rPr>
              <w:t>Proportion of children born in the last 24 months who were ever breastfed</w:t>
            </w:r>
          </w:p>
        </w:tc>
        <w:tc>
          <w:tcPr>
            <w:tcW w:w="333" w:type="pct"/>
            <w:noWrap/>
          </w:tcPr>
          <w:p w14:paraId="6A10AB8C" w14:textId="7A9CEF5C" w:rsidR="00A351F5" w:rsidRPr="00A351F5" w:rsidRDefault="00A351F5" w:rsidP="0062453E">
            <w:pPr>
              <w:jc w:val="center"/>
              <w:rPr>
                <w:sz w:val="18"/>
                <w:szCs w:val="18"/>
              </w:rPr>
            </w:pPr>
            <w:r w:rsidRPr="00A351F5">
              <w:rPr>
                <w:rFonts w:cs="Arial"/>
                <w:sz w:val="18"/>
              </w:rPr>
              <w:t>1,122</w:t>
            </w:r>
          </w:p>
        </w:tc>
        <w:tc>
          <w:tcPr>
            <w:tcW w:w="333" w:type="pct"/>
          </w:tcPr>
          <w:p w14:paraId="1C920994" w14:textId="5F8EA163" w:rsidR="00A351F5" w:rsidRPr="00A351F5" w:rsidRDefault="00A351F5" w:rsidP="0062453E">
            <w:pPr>
              <w:jc w:val="center"/>
              <w:rPr>
                <w:sz w:val="18"/>
                <w:szCs w:val="18"/>
              </w:rPr>
            </w:pPr>
            <w:r w:rsidRPr="00A351F5">
              <w:rPr>
                <w:rFonts w:cs="Arial"/>
                <w:sz w:val="18"/>
              </w:rPr>
              <w:t>99.2%</w:t>
            </w:r>
          </w:p>
        </w:tc>
        <w:tc>
          <w:tcPr>
            <w:tcW w:w="333" w:type="pct"/>
          </w:tcPr>
          <w:p w14:paraId="298645F0" w14:textId="77A0E313" w:rsidR="00A351F5" w:rsidRPr="00A351F5" w:rsidRDefault="00A351F5" w:rsidP="0062453E">
            <w:pPr>
              <w:jc w:val="center"/>
              <w:rPr>
                <w:rFonts w:cs="Arial"/>
                <w:sz w:val="18"/>
                <w:szCs w:val="18"/>
              </w:rPr>
            </w:pPr>
            <w:r w:rsidRPr="00A351F5">
              <w:rPr>
                <w:rFonts w:cs="Arial"/>
                <w:sz w:val="18"/>
                <w:szCs w:val="18"/>
              </w:rPr>
              <w:t>99.2%</w:t>
            </w:r>
          </w:p>
        </w:tc>
        <w:tc>
          <w:tcPr>
            <w:tcW w:w="333" w:type="pct"/>
          </w:tcPr>
          <w:p w14:paraId="1F35D37E" w14:textId="55395C1C" w:rsidR="00A351F5" w:rsidRPr="00A351F5" w:rsidRDefault="00A351F5" w:rsidP="0062453E">
            <w:pPr>
              <w:jc w:val="center"/>
              <w:rPr>
                <w:rFonts w:cs="Arial"/>
                <w:sz w:val="18"/>
                <w:szCs w:val="18"/>
              </w:rPr>
            </w:pPr>
            <w:r w:rsidRPr="00A351F5">
              <w:rPr>
                <w:rFonts w:cs="Arial"/>
                <w:sz w:val="18"/>
                <w:szCs w:val="18"/>
              </w:rPr>
              <w:t>98.6%</w:t>
            </w:r>
          </w:p>
        </w:tc>
        <w:tc>
          <w:tcPr>
            <w:tcW w:w="333" w:type="pct"/>
          </w:tcPr>
          <w:p w14:paraId="6EFF514D" w14:textId="0BEA43AC" w:rsidR="00A351F5" w:rsidRPr="00A351F5" w:rsidRDefault="00A351F5" w:rsidP="0062453E">
            <w:pPr>
              <w:jc w:val="center"/>
              <w:rPr>
                <w:rFonts w:cs="Arial"/>
                <w:sz w:val="18"/>
                <w:szCs w:val="18"/>
              </w:rPr>
            </w:pPr>
            <w:r w:rsidRPr="00A351F5">
              <w:rPr>
                <w:rFonts w:cs="Arial"/>
                <w:sz w:val="18"/>
                <w:szCs w:val="18"/>
              </w:rPr>
              <w:t>99.0%</w:t>
            </w:r>
          </w:p>
        </w:tc>
        <w:tc>
          <w:tcPr>
            <w:tcW w:w="332" w:type="pct"/>
          </w:tcPr>
          <w:p w14:paraId="53DEF095" w14:textId="74175596" w:rsidR="00A351F5" w:rsidRPr="00A351F5" w:rsidRDefault="00A351F5" w:rsidP="0062453E">
            <w:pPr>
              <w:jc w:val="center"/>
              <w:rPr>
                <w:rFonts w:cs="Arial"/>
                <w:sz w:val="18"/>
                <w:szCs w:val="18"/>
              </w:rPr>
            </w:pPr>
            <w:r w:rsidRPr="00A351F5">
              <w:rPr>
                <w:rFonts w:cs="Arial"/>
                <w:sz w:val="18"/>
                <w:szCs w:val="18"/>
              </w:rPr>
              <w:t>100.0%</w:t>
            </w:r>
          </w:p>
        </w:tc>
      </w:tr>
      <w:tr w:rsidR="00A351F5" w:rsidRPr="002C45CB" w14:paraId="7FA3AE3A" w14:textId="77777777" w:rsidTr="0062453E">
        <w:trPr>
          <w:trHeight w:val="567"/>
          <w:jc w:val="left"/>
        </w:trPr>
        <w:tc>
          <w:tcPr>
            <w:tcW w:w="3003" w:type="pct"/>
          </w:tcPr>
          <w:p w14:paraId="2FC251B3" w14:textId="77777777" w:rsidR="00A351F5" w:rsidRPr="002C45CB" w:rsidRDefault="00A351F5" w:rsidP="0062453E">
            <w:pPr>
              <w:jc w:val="both"/>
              <w:rPr>
                <w:rFonts w:cs="Arial"/>
                <w:b/>
                <w:sz w:val="18"/>
                <w:szCs w:val="18"/>
              </w:rPr>
            </w:pPr>
            <w:r w:rsidRPr="002C45CB">
              <w:rPr>
                <w:rFonts w:cs="Arial"/>
                <w:b/>
                <w:sz w:val="18"/>
                <w:szCs w:val="18"/>
              </w:rPr>
              <w:t xml:space="preserve">Age-appropriate breastfeeding </w:t>
            </w:r>
          </w:p>
          <w:p w14:paraId="4CC50F87" w14:textId="77777777" w:rsidR="00A351F5" w:rsidRPr="002C45CB" w:rsidRDefault="00A351F5" w:rsidP="0062453E">
            <w:pPr>
              <w:jc w:val="both"/>
              <w:rPr>
                <w:rFonts w:cs="Arial"/>
                <w:sz w:val="18"/>
                <w:szCs w:val="18"/>
              </w:rPr>
            </w:pPr>
            <w:r w:rsidRPr="002C45CB">
              <w:rPr>
                <w:rFonts w:cs="Arial"/>
                <w:sz w:val="18"/>
                <w:szCs w:val="18"/>
              </w:rPr>
              <w:t>Proportion of children 0–23 months of age who are appropriately breastfed</w:t>
            </w:r>
          </w:p>
        </w:tc>
        <w:tc>
          <w:tcPr>
            <w:tcW w:w="333" w:type="pct"/>
            <w:noWrap/>
          </w:tcPr>
          <w:p w14:paraId="3EF17D2B" w14:textId="042D1F94" w:rsidR="00A351F5" w:rsidRPr="00A351F5" w:rsidRDefault="00A351F5" w:rsidP="0062453E">
            <w:pPr>
              <w:jc w:val="center"/>
              <w:rPr>
                <w:sz w:val="18"/>
                <w:szCs w:val="18"/>
              </w:rPr>
            </w:pPr>
            <w:r w:rsidRPr="00A351F5">
              <w:rPr>
                <w:rFonts w:cs="Arial"/>
                <w:sz w:val="18"/>
              </w:rPr>
              <w:t>887</w:t>
            </w:r>
          </w:p>
        </w:tc>
        <w:tc>
          <w:tcPr>
            <w:tcW w:w="333" w:type="pct"/>
          </w:tcPr>
          <w:p w14:paraId="515BAD44" w14:textId="5DE81FA4" w:rsidR="00A351F5" w:rsidRPr="00A351F5" w:rsidRDefault="00A351F5" w:rsidP="0062453E">
            <w:pPr>
              <w:jc w:val="center"/>
              <w:rPr>
                <w:sz w:val="18"/>
                <w:szCs w:val="18"/>
              </w:rPr>
            </w:pPr>
            <w:r w:rsidRPr="00A351F5">
              <w:rPr>
                <w:rFonts w:cs="Arial"/>
                <w:sz w:val="18"/>
              </w:rPr>
              <w:t>44.8%</w:t>
            </w:r>
          </w:p>
        </w:tc>
        <w:tc>
          <w:tcPr>
            <w:tcW w:w="333" w:type="pct"/>
          </w:tcPr>
          <w:p w14:paraId="4512F0F4" w14:textId="5D873B3E" w:rsidR="00A351F5" w:rsidRPr="00A351F5" w:rsidRDefault="00A351F5" w:rsidP="0062453E">
            <w:pPr>
              <w:jc w:val="center"/>
              <w:rPr>
                <w:rFonts w:cs="Arial"/>
                <w:sz w:val="18"/>
                <w:szCs w:val="18"/>
              </w:rPr>
            </w:pPr>
            <w:r w:rsidRPr="00A351F5">
              <w:rPr>
                <w:rFonts w:cs="Arial"/>
                <w:sz w:val="18"/>
                <w:szCs w:val="18"/>
              </w:rPr>
              <w:t>45.7%</w:t>
            </w:r>
          </w:p>
        </w:tc>
        <w:tc>
          <w:tcPr>
            <w:tcW w:w="333" w:type="pct"/>
          </w:tcPr>
          <w:p w14:paraId="02B2A606" w14:textId="6096EA44" w:rsidR="00A351F5" w:rsidRPr="00A351F5" w:rsidRDefault="00A351F5" w:rsidP="0062453E">
            <w:pPr>
              <w:jc w:val="center"/>
              <w:rPr>
                <w:rFonts w:cs="Arial"/>
                <w:sz w:val="18"/>
                <w:szCs w:val="18"/>
              </w:rPr>
            </w:pPr>
            <w:r w:rsidRPr="00A351F5">
              <w:rPr>
                <w:rFonts w:cs="Arial"/>
                <w:sz w:val="18"/>
                <w:szCs w:val="18"/>
              </w:rPr>
              <w:t>48.3%</w:t>
            </w:r>
          </w:p>
        </w:tc>
        <w:tc>
          <w:tcPr>
            <w:tcW w:w="333" w:type="pct"/>
          </w:tcPr>
          <w:p w14:paraId="1A97DE71" w14:textId="7765179C" w:rsidR="00A351F5" w:rsidRPr="00A351F5" w:rsidRDefault="00A351F5" w:rsidP="0062453E">
            <w:pPr>
              <w:jc w:val="center"/>
              <w:rPr>
                <w:rFonts w:cs="Arial"/>
                <w:sz w:val="18"/>
                <w:szCs w:val="18"/>
              </w:rPr>
            </w:pPr>
            <w:r w:rsidRPr="00A351F5">
              <w:rPr>
                <w:rFonts w:cs="Arial"/>
                <w:sz w:val="18"/>
                <w:szCs w:val="18"/>
              </w:rPr>
              <w:t>45.3%</w:t>
            </w:r>
          </w:p>
        </w:tc>
        <w:tc>
          <w:tcPr>
            <w:tcW w:w="332" w:type="pct"/>
          </w:tcPr>
          <w:p w14:paraId="4F3D599D" w14:textId="06256E3F" w:rsidR="00A351F5" w:rsidRPr="00A351F5" w:rsidRDefault="00A351F5" w:rsidP="0062453E">
            <w:pPr>
              <w:jc w:val="center"/>
              <w:rPr>
                <w:rFonts w:cs="Arial"/>
                <w:sz w:val="18"/>
                <w:szCs w:val="18"/>
              </w:rPr>
            </w:pPr>
            <w:r w:rsidRPr="00A351F5">
              <w:rPr>
                <w:rFonts w:cs="Arial"/>
                <w:sz w:val="18"/>
                <w:szCs w:val="18"/>
              </w:rPr>
              <w:t>40.3%</w:t>
            </w:r>
          </w:p>
        </w:tc>
      </w:tr>
      <w:tr w:rsidR="00A351F5" w:rsidRPr="002C45CB" w14:paraId="0417AA90" w14:textId="77777777" w:rsidTr="0062453E">
        <w:trPr>
          <w:trHeight w:val="567"/>
          <w:jc w:val="left"/>
        </w:trPr>
        <w:tc>
          <w:tcPr>
            <w:tcW w:w="3003" w:type="pct"/>
          </w:tcPr>
          <w:p w14:paraId="455FF13D" w14:textId="77777777" w:rsidR="00A351F5" w:rsidRPr="002C45CB" w:rsidRDefault="00A351F5" w:rsidP="0062453E">
            <w:pPr>
              <w:jc w:val="both"/>
              <w:rPr>
                <w:rFonts w:cs="Arial"/>
                <w:b/>
                <w:sz w:val="18"/>
                <w:szCs w:val="18"/>
              </w:rPr>
            </w:pPr>
            <w:r w:rsidRPr="002C45CB">
              <w:rPr>
                <w:rFonts w:cs="Arial"/>
                <w:b/>
                <w:sz w:val="18"/>
                <w:szCs w:val="18"/>
              </w:rPr>
              <w:t>Early initiation of breastfeeding (immediately)</w:t>
            </w:r>
          </w:p>
          <w:p w14:paraId="0CB688E8" w14:textId="77777777" w:rsidR="00A351F5" w:rsidRPr="002C45CB" w:rsidRDefault="00A351F5" w:rsidP="0062453E">
            <w:pPr>
              <w:jc w:val="both"/>
              <w:rPr>
                <w:rFonts w:cs="Arial"/>
                <w:sz w:val="18"/>
                <w:szCs w:val="18"/>
              </w:rPr>
            </w:pPr>
            <w:r w:rsidRPr="002C45CB">
              <w:rPr>
                <w:rFonts w:cs="Arial"/>
                <w:sz w:val="18"/>
                <w:szCs w:val="18"/>
              </w:rPr>
              <w:t>Proportion of children born in the last 24 months who were put to the breast within one hour of birth</w:t>
            </w:r>
          </w:p>
        </w:tc>
        <w:tc>
          <w:tcPr>
            <w:tcW w:w="333" w:type="pct"/>
            <w:noWrap/>
          </w:tcPr>
          <w:p w14:paraId="51AED44B" w14:textId="42657AC4" w:rsidR="00A351F5" w:rsidRPr="00A351F5" w:rsidRDefault="00A351F5" w:rsidP="0062453E">
            <w:pPr>
              <w:jc w:val="center"/>
              <w:rPr>
                <w:sz w:val="18"/>
                <w:szCs w:val="18"/>
              </w:rPr>
            </w:pPr>
            <w:r w:rsidRPr="00A351F5">
              <w:rPr>
                <w:rFonts w:cs="Arial"/>
                <w:sz w:val="18"/>
              </w:rPr>
              <w:t>1,112</w:t>
            </w:r>
          </w:p>
        </w:tc>
        <w:tc>
          <w:tcPr>
            <w:tcW w:w="333" w:type="pct"/>
          </w:tcPr>
          <w:p w14:paraId="3B131AF0" w14:textId="4FED7E6D" w:rsidR="00A351F5" w:rsidRPr="00A351F5" w:rsidRDefault="00A351F5" w:rsidP="0062453E">
            <w:pPr>
              <w:jc w:val="center"/>
              <w:rPr>
                <w:sz w:val="18"/>
                <w:szCs w:val="18"/>
              </w:rPr>
            </w:pPr>
            <w:r w:rsidRPr="00A351F5">
              <w:rPr>
                <w:rFonts w:cs="Arial"/>
                <w:sz w:val="18"/>
              </w:rPr>
              <w:t>27.8%</w:t>
            </w:r>
          </w:p>
        </w:tc>
        <w:tc>
          <w:tcPr>
            <w:tcW w:w="333" w:type="pct"/>
          </w:tcPr>
          <w:p w14:paraId="66FD2CEC" w14:textId="0B13F097" w:rsidR="00A351F5" w:rsidRPr="00A351F5" w:rsidRDefault="00A351F5" w:rsidP="0062453E">
            <w:pPr>
              <w:jc w:val="center"/>
              <w:rPr>
                <w:rFonts w:cs="Arial"/>
                <w:sz w:val="18"/>
                <w:szCs w:val="18"/>
              </w:rPr>
            </w:pPr>
            <w:r w:rsidRPr="00A351F5">
              <w:rPr>
                <w:rFonts w:cs="Arial"/>
                <w:sz w:val="18"/>
                <w:szCs w:val="18"/>
              </w:rPr>
              <w:t>32.3%</w:t>
            </w:r>
          </w:p>
        </w:tc>
        <w:tc>
          <w:tcPr>
            <w:tcW w:w="333" w:type="pct"/>
          </w:tcPr>
          <w:p w14:paraId="19B13B5E" w14:textId="38D6B8A8" w:rsidR="00A351F5" w:rsidRPr="00A351F5" w:rsidRDefault="00A351F5" w:rsidP="0062453E">
            <w:pPr>
              <w:jc w:val="center"/>
              <w:rPr>
                <w:rFonts w:cs="Arial"/>
                <w:sz w:val="18"/>
                <w:szCs w:val="18"/>
              </w:rPr>
            </w:pPr>
            <w:r w:rsidRPr="00A351F5">
              <w:rPr>
                <w:rFonts w:cs="Arial"/>
                <w:sz w:val="18"/>
                <w:szCs w:val="18"/>
              </w:rPr>
              <w:t>23.1%</w:t>
            </w:r>
          </w:p>
        </w:tc>
        <w:tc>
          <w:tcPr>
            <w:tcW w:w="333" w:type="pct"/>
          </w:tcPr>
          <w:p w14:paraId="3F3F52A0" w14:textId="6389F9F4" w:rsidR="00A351F5" w:rsidRPr="00A351F5" w:rsidRDefault="00A351F5" w:rsidP="0062453E">
            <w:pPr>
              <w:jc w:val="center"/>
              <w:rPr>
                <w:rFonts w:cs="Arial"/>
                <w:sz w:val="18"/>
                <w:szCs w:val="18"/>
              </w:rPr>
            </w:pPr>
            <w:r w:rsidRPr="00A351F5">
              <w:rPr>
                <w:rFonts w:cs="Arial"/>
                <w:sz w:val="18"/>
                <w:szCs w:val="18"/>
              </w:rPr>
              <w:t>26.8%</w:t>
            </w:r>
          </w:p>
        </w:tc>
        <w:tc>
          <w:tcPr>
            <w:tcW w:w="332" w:type="pct"/>
          </w:tcPr>
          <w:p w14:paraId="7B5196EB" w14:textId="4198E4A8" w:rsidR="00A351F5" w:rsidRPr="00A351F5" w:rsidRDefault="00A351F5" w:rsidP="0062453E">
            <w:pPr>
              <w:jc w:val="center"/>
              <w:rPr>
                <w:rFonts w:cs="Arial"/>
                <w:sz w:val="18"/>
                <w:szCs w:val="18"/>
              </w:rPr>
            </w:pPr>
            <w:r w:rsidRPr="00A351F5">
              <w:rPr>
                <w:rFonts w:cs="Arial"/>
                <w:sz w:val="18"/>
                <w:szCs w:val="18"/>
              </w:rPr>
              <w:t>29.6%</w:t>
            </w:r>
          </w:p>
        </w:tc>
      </w:tr>
      <w:tr w:rsidR="00A351F5" w:rsidRPr="002C45CB" w14:paraId="64282BC5" w14:textId="77777777" w:rsidTr="0062453E">
        <w:trPr>
          <w:trHeight w:val="567"/>
          <w:jc w:val="left"/>
        </w:trPr>
        <w:tc>
          <w:tcPr>
            <w:tcW w:w="3003" w:type="pct"/>
          </w:tcPr>
          <w:p w14:paraId="1AF70D16" w14:textId="77777777" w:rsidR="00A351F5" w:rsidRPr="002C45CB" w:rsidRDefault="00A351F5" w:rsidP="0062453E">
            <w:pPr>
              <w:jc w:val="both"/>
              <w:rPr>
                <w:rFonts w:cs="Arial"/>
                <w:b/>
                <w:sz w:val="18"/>
                <w:szCs w:val="18"/>
              </w:rPr>
            </w:pPr>
            <w:r w:rsidRPr="002C45CB">
              <w:rPr>
                <w:rFonts w:cs="Arial"/>
                <w:b/>
                <w:sz w:val="18"/>
                <w:szCs w:val="18"/>
              </w:rPr>
              <w:t>Early initiation of breastfeeding (24 hours)</w:t>
            </w:r>
          </w:p>
          <w:p w14:paraId="12BDD65E" w14:textId="77777777" w:rsidR="00A351F5" w:rsidRPr="002C45CB" w:rsidRDefault="00A351F5" w:rsidP="0062453E">
            <w:pPr>
              <w:jc w:val="both"/>
              <w:rPr>
                <w:rFonts w:cs="Arial"/>
                <w:sz w:val="18"/>
                <w:szCs w:val="18"/>
              </w:rPr>
            </w:pPr>
            <w:r w:rsidRPr="002C45CB">
              <w:rPr>
                <w:rFonts w:cs="Arial"/>
                <w:sz w:val="18"/>
                <w:szCs w:val="18"/>
              </w:rPr>
              <w:t>Proportion of children born in the last 24 months who were put to the breast within 24 hours of birth</w:t>
            </w:r>
          </w:p>
        </w:tc>
        <w:tc>
          <w:tcPr>
            <w:tcW w:w="333" w:type="pct"/>
            <w:noWrap/>
          </w:tcPr>
          <w:p w14:paraId="17D591AB" w14:textId="65ADBEA6" w:rsidR="00A351F5" w:rsidRPr="00A351F5" w:rsidRDefault="00A351F5" w:rsidP="0062453E">
            <w:pPr>
              <w:jc w:val="center"/>
              <w:rPr>
                <w:sz w:val="18"/>
                <w:szCs w:val="18"/>
              </w:rPr>
            </w:pPr>
            <w:r w:rsidRPr="00A351F5">
              <w:rPr>
                <w:rFonts w:cs="Arial"/>
                <w:sz w:val="18"/>
              </w:rPr>
              <w:t>1,112</w:t>
            </w:r>
          </w:p>
        </w:tc>
        <w:tc>
          <w:tcPr>
            <w:tcW w:w="333" w:type="pct"/>
          </w:tcPr>
          <w:p w14:paraId="77420577" w14:textId="6EE213CD" w:rsidR="00A351F5" w:rsidRPr="00A351F5" w:rsidRDefault="00A351F5" w:rsidP="0062453E">
            <w:pPr>
              <w:jc w:val="center"/>
              <w:rPr>
                <w:sz w:val="18"/>
                <w:szCs w:val="18"/>
              </w:rPr>
            </w:pPr>
            <w:r w:rsidRPr="00A351F5">
              <w:rPr>
                <w:rFonts w:cs="Arial"/>
                <w:sz w:val="18"/>
              </w:rPr>
              <w:t>63.2%</w:t>
            </w:r>
          </w:p>
        </w:tc>
        <w:tc>
          <w:tcPr>
            <w:tcW w:w="333" w:type="pct"/>
          </w:tcPr>
          <w:p w14:paraId="3AD896D9" w14:textId="33971C03" w:rsidR="00A351F5" w:rsidRPr="00A351F5" w:rsidRDefault="00A351F5" w:rsidP="0062453E">
            <w:pPr>
              <w:jc w:val="center"/>
              <w:rPr>
                <w:rFonts w:cs="Arial"/>
                <w:sz w:val="18"/>
                <w:szCs w:val="18"/>
              </w:rPr>
            </w:pPr>
            <w:r w:rsidRPr="00A351F5">
              <w:rPr>
                <w:rFonts w:cs="Arial"/>
                <w:sz w:val="18"/>
                <w:szCs w:val="18"/>
              </w:rPr>
              <w:t>60.0%</w:t>
            </w:r>
          </w:p>
        </w:tc>
        <w:tc>
          <w:tcPr>
            <w:tcW w:w="333" w:type="pct"/>
          </w:tcPr>
          <w:p w14:paraId="221FDCF9" w14:textId="0879A368" w:rsidR="00A351F5" w:rsidRPr="00A351F5" w:rsidRDefault="00A351F5" w:rsidP="0062453E">
            <w:pPr>
              <w:jc w:val="center"/>
              <w:rPr>
                <w:rFonts w:cs="Arial"/>
                <w:sz w:val="18"/>
                <w:szCs w:val="18"/>
              </w:rPr>
            </w:pPr>
            <w:r w:rsidRPr="00A351F5">
              <w:rPr>
                <w:rFonts w:cs="Arial"/>
                <w:sz w:val="18"/>
                <w:szCs w:val="18"/>
              </w:rPr>
              <w:t>55.9%</w:t>
            </w:r>
          </w:p>
        </w:tc>
        <w:tc>
          <w:tcPr>
            <w:tcW w:w="333" w:type="pct"/>
          </w:tcPr>
          <w:p w14:paraId="3B6D03A4" w14:textId="1E73B249" w:rsidR="00A351F5" w:rsidRPr="00A351F5" w:rsidRDefault="00A351F5" w:rsidP="0062453E">
            <w:pPr>
              <w:jc w:val="center"/>
              <w:rPr>
                <w:rFonts w:cs="Arial"/>
                <w:sz w:val="18"/>
                <w:szCs w:val="18"/>
              </w:rPr>
            </w:pPr>
            <w:r w:rsidRPr="00A351F5">
              <w:rPr>
                <w:rFonts w:cs="Arial"/>
                <w:sz w:val="18"/>
                <w:szCs w:val="18"/>
              </w:rPr>
              <w:t>66.4%</w:t>
            </w:r>
          </w:p>
        </w:tc>
        <w:tc>
          <w:tcPr>
            <w:tcW w:w="332" w:type="pct"/>
          </w:tcPr>
          <w:p w14:paraId="6031737B" w14:textId="1BD6BC73" w:rsidR="00A351F5" w:rsidRPr="00A351F5" w:rsidRDefault="00A351F5" w:rsidP="0062453E">
            <w:pPr>
              <w:jc w:val="center"/>
              <w:rPr>
                <w:rFonts w:cs="Arial"/>
                <w:sz w:val="18"/>
                <w:szCs w:val="18"/>
              </w:rPr>
            </w:pPr>
            <w:r w:rsidRPr="00A351F5">
              <w:rPr>
                <w:rFonts w:cs="Arial"/>
                <w:sz w:val="18"/>
                <w:szCs w:val="18"/>
              </w:rPr>
              <w:t>69.8%</w:t>
            </w:r>
          </w:p>
        </w:tc>
      </w:tr>
      <w:tr w:rsidR="00A351F5" w:rsidRPr="002C45CB" w14:paraId="52D79856" w14:textId="77777777" w:rsidTr="0062453E">
        <w:trPr>
          <w:trHeight w:val="567"/>
          <w:jc w:val="left"/>
        </w:trPr>
        <w:tc>
          <w:tcPr>
            <w:tcW w:w="3003" w:type="pct"/>
          </w:tcPr>
          <w:p w14:paraId="74240898" w14:textId="77777777" w:rsidR="00A351F5" w:rsidRPr="002C45CB" w:rsidRDefault="00A351F5" w:rsidP="0062453E">
            <w:pPr>
              <w:jc w:val="both"/>
              <w:rPr>
                <w:rFonts w:cs="Arial"/>
                <w:b/>
                <w:sz w:val="18"/>
                <w:szCs w:val="18"/>
              </w:rPr>
            </w:pPr>
            <w:r w:rsidRPr="002C45CB">
              <w:rPr>
                <w:rFonts w:cs="Arial"/>
                <w:b/>
                <w:sz w:val="18"/>
                <w:szCs w:val="18"/>
              </w:rPr>
              <w:t xml:space="preserve">Exclusive breastfeeding among children under six months </w:t>
            </w:r>
          </w:p>
          <w:p w14:paraId="256A9BDE" w14:textId="77777777" w:rsidR="00A351F5" w:rsidRPr="002C45CB" w:rsidRDefault="00A351F5" w:rsidP="0062453E">
            <w:pPr>
              <w:jc w:val="both"/>
              <w:rPr>
                <w:rFonts w:cs="Arial"/>
                <w:sz w:val="18"/>
                <w:szCs w:val="18"/>
              </w:rPr>
            </w:pPr>
            <w:r w:rsidRPr="002C45CB">
              <w:rPr>
                <w:rFonts w:cs="Arial"/>
                <w:sz w:val="18"/>
                <w:szCs w:val="18"/>
              </w:rPr>
              <w:t>Proportion of infants 0–5 months of age who are fed exclusively with breast milk</w:t>
            </w:r>
          </w:p>
        </w:tc>
        <w:tc>
          <w:tcPr>
            <w:tcW w:w="333" w:type="pct"/>
            <w:noWrap/>
          </w:tcPr>
          <w:p w14:paraId="05EA55AA" w14:textId="17967300" w:rsidR="00A351F5" w:rsidRPr="00A351F5" w:rsidRDefault="00A351F5" w:rsidP="0062453E">
            <w:pPr>
              <w:jc w:val="center"/>
              <w:rPr>
                <w:sz w:val="18"/>
                <w:szCs w:val="18"/>
              </w:rPr>
            </w:pPr>
            <w:r w:rsidRPr="00A351F5">
              <w:rPr>
                <w:rFonts w:cs="Arial"/>
                <w:sz w:val="18"/>
              </w:rPr>
              <w:t>165</w:t>
            </w:r>
          </w:p>
        </w:tc>
        <w:tc>
          <w:tcPr>
            <w:tcW w:w="333" w:type="pct"/>
          </w:tcPr>
          <w:p w14:paraId="09E50F36" w14:textId="37861E49" w:rsidR="00A351F5" w:rsidRPr="00A351F5" w:rsidRDefault="00A351F5" w:rsidP="0062453E">
            <w:pPr>
              <w:jc w:val="center"/>
              <w:rPr>
                <w:sz w:val="18"/>
                <w:szCs w:val="18"/>
              </w:rPr>
            </w:pPr>
            <w:r w:rsidRPr="00A351F5">
              <w:rPr>
                <w:rFonts w:cs="Arial"/>
                <w:sz w:val="18"/>
              </w:rPr>
              <w:t>16.4%</w:t>
            </w:r>
          </w:p>
        </w:tc>
        <w:tc>
          <w:tcPr>
            <w:tcW w:w="333" w:type="pct"/>
          </w:tcPr>
          <w:p w14:paraId="338543CA" w14:textId="5D7B95AF" w:rsidR="00A351F5" w:rsidRPr="00A351F5" w:rsidRDefault="00A351F5" w:rsidP="0062453E">
            <w:pPr>
              <w:jc w:val="center"/>
              <w:rPr>
                <w:rFonts w:cs="Arial"/>
                <w:sz w:val="18"/>
                <w:szCs w:val="18"/>
              </w:rPr>
            </w:pPr>
            <w:r w:rsidRPr="00A351F5">
              <w:rPr>
                <w:rFonts w:cs="Arial"/>
                <w:sz w:val="18"/>
                <w:szCs w:val="18"/>
              </w:rPr>
              <w:t>16.1%</w:t>
            </w:r>
          </w:p>
        </w:tc>
        <w:tc>
          <w:tcPr>
            <w:tcW w:w="333" w:type="pct"/>
          </w:tcPr>
          <w:p w14:paraId="1A866690" w14:textId="39FF8AA8" w:rsidR="00A351F5" w:rsidRPr="00A351F5" w:rsidRDefault="00A351F5" w:rsidP="0062453E">
            <w:pPr>
              <w:jc w:val="center"/>
              <w:rPr>
                <w:rFonts w:cs="Arial"/>
                <w:sz w:val="18"/>
                <w:szCs w:val="18"/>
              </w:rPr>
            </w:pPr>
            <w:r w:rsidRPr="00A351F5">
              <w:rPr>
                <w:rFonts w:cs="Arial"/>
                <w:sz w:val="18"/>
                <w:szCs w:val="18"/>
              </w:rPr>
              <w:t>17.5%</w:t>
            </w:r>
          </w:p>
        </w:tc>
        <w:tc>
          <w:tcPr>
            <w:tcW w:w="333" w:type="pct"/>
          </w:tcPr>
          <w:p w14:paraId="31197569" w14:textId="1AE20BC5" w:rsidR="00A351F5" w:rsidRPr="00A351F5" w:rsidRDefault="00A351F5" w:rsidP="0062453E">
            <w:pPr>
              <w:jc w:val="center"/>
              <w:rPr>
                <w:rFonts w:cs="Arial"/>
                <w:sz w:val="18"/>
                <w:szCs w:val="18"/>
              </w:rPr>
            </w:pPr>
            <w:r w:rsidRPr="00A351F5">
              <w:rPr>
                <w:rFonts w:cs="Arial"/>
                <w:sz w:val="18"/>
                <w:szCs w:val="18"/>
              </w:rPr>
              <w:t>21.7%</w:t>
            </w:r>
          </w:p>
        </w:tc>
        <w:tc>
          <w:tcPr>
            <w:tcW w:w="332" w:type="pct"/>
          </w:tcPr>
          <w:p w14:paraId="38BA017B" w14:textId="13ACE68C" w:rsidR="00A351F5" w:rsidRPr="00A351F5" w:rsidRDefault="00A351F5" w:rsidP="0062453E">
            <w:pPr>
              <w:jc w:val="center"/>
              <w:rPr>
                <w:rFonts w:cs="Arial"/>
                <w:sz w:val="18"/>
                <w:szCs w:val="18"/>
              </w:rPr>
            </w:pPr>
            <w:r w:rsidRPr="00A351F5">
              <w:rPr>
                <w:rFonts w:cs="Arial"/>
                <w:sz w:val="18"/>
                <w:szCs w:val="18"/>
              </w:rPr>
              <w:t>10.6%</w:t>
            </w:r>
          </w:p>
        </w:tc>
      </w:tr>
      <w:tr w:rsidR="00A351F5" w:rsidRPr="002C45CB" w14:paraId="1BD72370" w14:textId="77777777" w:rsidTr="0062453E">
        <w:trPr>
          <w:trHeight w:val="567"/>
          <w:jc w:val="left"/>
        </w:trPr>
        <w:tc>
          <w:tcPr>
            <w:tcW w:w="3003" w:type="pct"/>
          </w:tcPr>
          <w:p w14:paraId="33FBEE1D" w14:textId="77777777" w:rsidR="00A351F5" w:rsidRPr="002C45CB" w:rsidRDefault="00A351F5" w:rsidP="0062453E">
            <w:pPr>
              <w:jc w:val="both"/>
              <w:rPr>
                <w:rFonts w:cs="Arial"/>
                <w:b/>
                <w:sz w:val="18"/>
                <w:szCs w:val="18"/>
              </w:rPr>
            </w:pPr>
            <w:r w:rsidRPr="002C45CB">
              <w:rPr>
                <w:rFonts w:cs="Arial"/>
                <w:b/>
                <w:sz w:val="18"/>
                <w:szCs w:val="18"/>
              </w:rPr>
              <w:t>Predominant breastfeeding among children under six months</w:t>
            </w:r>
          </w:p>
          <w:p w14:paraId="62EAA454" w14:textId="77777777" w:rsidR="00A351F5" w:rsidRPr="002C45CB" w:rsidRDefault="00A351F5" w:rsidP="0062453E">
            <w:pPr>
              <w:jc w:val="both"/>
              <w:rPr>
                <w:rFonts w:cs="Arial"/>
                <w:sz w:val="18"/>
                <w:szCs w:val="18"/>
              </w:rPr>
            </w:pPr>
            <w:r w:rsidRPr="002C45CB">
              <w:rPr>
                <w:rFonts w:cs="Arial"/>
                <w:sz w:val="18"/>
                <w:szCs w:val="18"/>
              </w:rPr>
              <w:t>Proportion of infants 0–5 months of age who are predominantly breastfed</w:t>
            </w:r>
          </w:p>
        </w:tc>
        <w:tc>
          <w:tcPr>
            <w:tcW w:w="333" w:type="pct"/>
            <w:noWrap/>
          </w:tcPr>
          <w:p w14:paraId="5EAF0387" w14:textId="76E43C7A" w:rsidR="00A351F5" w:rsidRPr="00A351F5" w:rsidRDefault="00A351F5" w:rsidP="0062453E">
            <w:pPr>
              <w:jc w:val="center"/>
              <w:rPr>
                <w:sz w:val="18"/>
                <w:szCs w:val="18"/>
              </w:rPr>
            </w:pPr>
            <w:r w:rsidRPr="00A351F5">
              <w:rPr>
                <w:rFonts w:cs="Arial"/>
                <w:sz w:val="18"/>
              </w:rPr>
              <w:t>166</w:t>
            </w:r>
          </w:p>
        </w:tc>
        <w:tc>
          <w:tcPr>
            <w:tcW w:w="333" w:type="pct"/>
          </w:tcPr>
          <w:p w14:paraId="7B274A26" w14:textId="35C1A078" w:rsidR="00A351F5" w:rsidRPr="00A351F5" w:rsidRDefault="00A351F5" w:rsidP="0062453E">
            <w:pPr>
              <w:jc w:val="center"/>
              <w:rPr>
                <w:sz w:val="18"/>
                <w:szCs w:val="18"/>
              </w:rPr>
            </w:pPr>
            <w:r w:rsidRPr="00A351F5">
              <w:rPr>
                <w:rFonts w:cs="Arial"/>
                <w:sz w:val="18"/>
              </w:rPr>
              <w:t>84.3%</w:t>
            </w:r>
          </w:p>
        </w:tc>
        <w:tc>
          <w:tcPr>
            <w:tcW w:w="333" w:type="pct"/>
          </w:tcPr>
          <w:p w14:paraId="2D549A87" w14:textId="14C1C5D1" w:rsidR="00A351F5" w:rsidRPr="00A351F5" w:rsidRDefault="00A351F5" w:rsidP="0062453E">
            <w:pPr>
              <w:jc w:val="center"/>
              <w:rPr>
                <w:rFonts w:cs="Arial"/>
                <w:sz w:val="18"/>
                <w:szCs w:val="18"/>
              </w:rPr>
            </w:pPr>
            <w:r w:rsidRPr="00A351F5">
              <w:rPr>
                <w:rFonts w:cs="Arial"/>
                <w:sz w:val="18"/>
                <w:szCs w:val="18"/>
              </w:rPr>
              <w:t>87.1%</w:t>
            </w:r>
          </w:p>
        </w:tc>
        <w:tc>
          <w:tcPr>
            <w:tcW w:w="333" w:type="pct"/>
          </w:tcPr>
          <w:p w14:paraId="21B8F726" w14:textId="4495EE20" w:rsidR="00A351F5" w:rsidRPr="00A351F5" w:rsidRDefault="00A351F5" w:rsidP="0062453E">
            <w:pPr>
              <w:jc w:val="center"/>
              <w:rPr>
                <w:rFonts w:cs="Arial"/>
                <w:sz w:val="18"/>
                <w:szCs w:val="18"/>
              </w:rPr>
            </w:pPr>
            <w:r w:rsidRPr="00A351F5">
              <w:rPr>
                <w:rFonts w:cs="Arial"/>
                <w:sz w:val="18"/>
                <w:szCs w:val="18"/>
              </w:rPr>
              <w:t>80.0%</w:t>
            </w:r>
          </w:p>
        </w:tc>
        <w:tc>
          <w:tcPr>
            <w:tcW w:w="333" w:type="pct"/>
          </w:tcPr>
          <w:p w14:paraId="4FEE38EE" w14:textId="736BAD86" w:rsidR="00A351F5" w:rsidRPr="00A351F5" w:rsidRDefault="00A351F5" w:rsidP="0062453E">
            <w:pPr>
              <w:jc w:val="center"/>
              <w:rPr>
                <w:rFonts w:cs="Arial"/>
                <w:sz w:val="18"/>
                <w:szCs w:val="18"/>
              </w:rPr>
            </w:pPr>
            <w:r w:rsidRPr="00A351F5">
              <w:rPr>
                <w:rFonts w:cs="Arial"/>
                <w:sz w:val="18"/>
                <w:szCs w:val="18"/>
              </w:rPr>
              <w:t>78.7%</w:t>
            </w:r>
          </w:p>
        </w:tc>
        <w:tc>
          <w:tcPr>
            <w:tcW w:w="332" w:type="pct"/>
          </w:tcPr>
          <w:p w14:paraId="010AF149" w14:textId="2CAF3343" w:rsidR="00A351F5" w:rsidRPr="00A351F5" w:rsidRDefault="00A351F5" w:rsidP="0062453E">
            <w:pPr>
              <w:jc w:val="center"/>
              <w:rPr>
                <w:rFonts w:cs="Arial"/>
                <w:sz w:val="18"/>
                <w:szCs w:val="18"/>
              </w:rPr>
            </w:pPr>
            <w:r w:rsidRPr="00A351F5">
              <w:rPr>
                <w:rFonts w:cs="Arial"/>
                <w:sz w:val="18"/>
                <w:szCs w:val="18"/>
              </w:rPr>
              <w:t>91.5%</w:t>
            </w:r>
          </w:p>
        </w:tc>
      </w:tr>
      <w:tr w:rsidR="00A351F5" w:rsidRPr="002C45CB" w14:paraId="46DA4CFB" w14:textId="77777777" w:rsidTr="0062453E">
        <w:trPr>
          <w:trHeight w:val="567"/>
          <w:jc w:val="left"/>
        </w:trPr>
        <w:tc>
          <w:tcPr>
            <w:tcW w:w="3003" w:type="pct"/>
          </w:tcPr>
          <w:p w14:paraId="27772FB8" w14:textId="77777777" w:rsidR="00A351F5" w:rsidRPr="002C45CB" w:rsidRDefault="00A351F5" w:rsidP="0062453E">
            <w:pPr>
              <w:jc w:val="both"/>
              <w:rPr>
                <w:rFonts w:cs="Arial"/>
                <w:b/>
                <w:sz w:val="18"/>
                <w:szCs w:val="18"/>
              </w:rPr>
            </w:pPr>
            <w:r w:rsidRPr="002C45CB">
              <w:rPr>
                <w:rFonts w:cs="Arial"/>
                <w:b/>
                <w:sz w:val="18"/>
                <w:szCs w:val="18"/>
              </w:rPr>
              <w:t>Continued breastfeeding at one year (12–15 months)</w:t>
            </w:r>
          </w:p>
          <w:p w14:paraId="226E7562" w14:textId="77777777" w:rsidR="00A351F5" w:rsidRPr="002C45CB" w:rsidRDefault="00A351F5" w:rsidP="0062453E">
            <w:pPr>
              <w:jc w:val="both"/>
              <w:rPr>
                <w:rFonts w:cs="Arial"/>
                <w:sz w:val="18"/>
                <w:szCs w:val="18"/>
              </w:rPr>
            </w:pPr>
            <w:r w:rsidRPr="002C45CB">
              <w:rPr>
                <w:rFonts w:cs="Arial"/>
                <w:sz w:val="18"/>
                <w:szCs w:val="18"/>
              </w:rPr>
              <w:t>Proportion of children 12–15 months of age who are fed breast milk</w:t>
            </w:r>
          </w:p>
        </w:tc>
        <w:tc>
          <w:tcPr>
            <w:tcW w:w="333" w:type="pct"/>
            <w:noWrap/>
          </w:tcPr>
          <w:p w14:paraId="0299F008" w14:textId="0D63BF8C" w:rsidR="00A351F5" w:rsidRPr="00A351F5" w:rsidRDefault="00A351F5" w:rsidP="0062453E">
            <w:pPr>
              <w:jc w:val="center"/>
              <w:rPr>
                <w:sz w:val="18"/>
                <w:szCs w:val="18"/>
              </w:rPr>
            </w:pPr>
            <w:r w:rsidRPr="00A351F5">
              <w:rPr>
                <w:rFonts w:cs="Arial"/>
                <w:sz w:val="18"/>
              </w:rPr>
              <w:t>170</w:t>
            </w:r>
          </w:p>
        </w:tc>
        <w:tc>
          <w:tcPr>
            <w:tcW w:w="333" w:type="pct"/>
          </w:tcPr>
          <w:p w14:paraId="669A204F" w14:textId="2063AC0F" w:rsidR="00A351F5" w:rsidRPr="00A351F5" w:rsidRDefault="00A351F5" w:rsidP="0062453E">
            <w:pPr>
              <w:jc w:val="center"/>
              <w:rPr>
                <w:sz w:val="18"/>
                <w:szCs w:val="18"/>
              </w:rPr>
            </w:pPr>
            <w:r w:rsidRPr="00A351F5">
              <w:rPr>
                <w:rFonts w:cs="Arial"/>
                <w:sz w:val="18"/>
              </w:rPr>
              <w:t>92.9%</w:t>
            </w:r>
          </w:p>
        </w:tc>
        <w:tc>
          <w:tcPr>
            <w:tcW w:w="333" w:type="pct"/>
          </w:tcPr>
          <w:p w14:paraId="41D65E24" w14:textId="5CA58E76" w:rsidR="00A351F5" w:rsidRPr="00A351F5" w:rsidRDefault="00A351F5" w:rsidP="0062453E">
            <w:pPr>
              <w:jc w:val="center"/>
              <w:rPr>
                <w:rFonts w:cs="Arial"/>
                <w:sz w:val="18"/>
                <w:szCs w:val="18"/>
              </w:rPr>
            </w:pPr>
            <w:r w:rsidRPr="00A351F5">
              <w:rPr>
                <w:rFonts w:cs="Arial"/>
                <w:sz w:val="18"/>
                <w:szCs w:val="18"/>
              </w:rPr>
              <w:t>92.1%</w:t>
            </w:r>
          </w:p>
        </w:tc>
        <w:tc>
          <w:tcPr>
            <w:tcW w:w="333" w:type="pct"/>
          </w:tcPr>
          <w:p w14:paraId="57E65F4C" w14:textId="2A796128" w:rsidR="00A351F5" w:rsidRPr="00A351F5" w:rsidRDefault="00A351F5" w:rsidP="0062453E">
            <w:pPr>
              <w:jc w:val="center"/>
              <w:rPr>
                <w:rFonts w:cs="Arial"/>
                <w:sz w:val="18"/>
                <w:szCs w:val="18"/>
              </w:rPr>
            </w:pPr>
            <w:r w:rsidRPr="00A351F5">
              <w:rPr>
                <w:rFonts w:cs="Arial"/>
                <w:sz w:val="18"/>
                <w:szCs w:val="18"/>
              </w:rPr>
              <w:t>98.1%</w:t>
            </w:r>
          </w:p>
        </w:tc>
        <w:tc>
          <w:tcPr>
            <w:tcW w:w="333" w:type="pct"/>
          </w:tcPr>
          <w:p w14:paraId="3BE2C6BE" w14:textId="0E52612A" w:rsidR="00A351F5" w:rsidRPr="00A351F5" w:rsidRDefault="00A351F5" w:rsidP="0062453E">
            <w:pPr>
              <w:jc w:val="center"/>
              <w:rPr>
                <w:rFonts w:cs="Arial"/>
                <w:sz w:val="18"/>
                <w:szCs w:val="18"/>
              </w:rPr>
            </w:pPr>
            <w:r w:rsidRPr="00A351F5">
              <w:rPr>
                <w:rFonts w:cs="Arial"/>
                <w:sz w:val="18"/>
                <w:szCs w:val="18"/>
              </w:rPr>
              <w:t>94.9%</w:t>
            </w:r>
          </w:p>
        </w:tc>
        <w:tc>
          <w:tcPr>
            <w:tcW w:w="332" w:type="pct"/>
          </w:tcPr>
          <w:p w14:paraId="05EF4297" w14:textId="53DA10BA" w:rsidR="00A351F5" w:rsidRPr="00A351F5" w:rsidRDefault="00A351F5" w:rsidP="0062453E">
            <w:pPr>
              <w:jc w:val="center"/>
              <w:rPr>
                <w:rFonts w:cs="Arial"/>
                <w:sz w:val="18"/>
                <w:szCs w:val="18"/>
              </w:rPr>
            </w:pPr>
            <w:r w:rsidRPr="00A351F5">
              <w:rPr>
                <w:rFonts w:cs="Arial"/>
                <w:sz w:val="18"/>
                <w:szCs w:val="18"/>
              </w:rPr>
              <w:t>85.0%</w:t>
            </w:r>
          </w:p>
        </w:tc>
      </w:tr>
      <w:tr w:rsidR="00A351F5" w:rsidRPr="002C45CB" w14:paraId="6D9E23EB" w14:textId="77777777" w:rsidTr="0062453E">
        <w:trPr>
          <w:trHeight w:val="567"/>
          <w:jc w:val="left"/>
        </w:trPr>
        <w:tc>
          <w:tcPr>
            <w:tcW w:w="3003" w:type="pct"/>
          </w:tcPr>
          <w:p w14:paraId="3FC826E1" w14:textId="77777777" w:rsidR="00A351F5" w:rsidRPr="002C45CB" w:rsidRDefault="00A351F5" w:rsidP="0062453E">
            <w:pPr>
              <w:jc w:val="both"/>
              <w:rPr>
                <w:rFonts w:cs="Arial"/>
                <w:b/>
                <w:sz w:val="18"/>
                <w:szCs w:val="18"/>
              </w:rPr>
            </w:pPr>
            <w:r w:rsidRPr="002C45CB">
              <w:rPr>
                <w:rFonts w:cs="Arial"/>
                <w:b/>
                <w:sz w:val="18"/>
                <w:szCs w:val="18"/>
              </w:rPr>
              <w:t>Continued breastfeeding at two years (20–23 months)</w:t>
            </w:r>
          </w:p>
          <w:p w14:paraId="7C885C94" w14:textId="77777777" w:rsidR="00A351F5" w:rsidRPr="002C45CB" w:rsidRDefault="00A351F5" w:rsidP="0062453E">
            <w:pPr>
              <w:jc w:val="both"/>
              <w:rPr>
                <w:rFonts w:cs="Arial"/>
                <w:sz w:val="18"/>
                <w:szCs w:val="18"/>
              </w:rPr>
            </w:pPr>
            <w:r w:rsidRPr="002C45CB">
              <w:rPr>
                <w:rFonts w:cs="Arial"/>
                <w:sz w:val="18"/>
                <w:szCs w:val="18"/>
              </w:rPr>
              <w:t>Proportion of children 20–23 months of age who are fed breast milk</w:t>
            </w:r>
          </w:p>
        </w:tc>
        <w:tc>
          <w:tcPr>
            <w:tcW w:w="333" w:type="pct"/>
            <w:noWrap/>
          </w:tcPr>
          <w:p w14:paraId="1654879D" w14:textId="0493B48D" w:rsidR="00A351F5" w:rsidRPr="00A351F5" w:rsidRDefault="00A351F5" w:rsidP="0062453E">
            <w:pPr>
              <w:jc w:val="center"/>
              <w:rPr>
                <w:sz w:val="18"/>
                <w:szCs w:val="18"/>
              </w:rPr>
            </w:pPr>
            <w:r w:rsidRPr="00A351F5">
              <w:rPr>
                <w:rFonts w:cs="Arial"/>
                <w:sz w:val="18"/>
              </w:rPr>
              <w:t>336</w:t>
            </w:r>
          </w:p>
        </w:tc>
        <w:tc>
          <w:tcPr>
            <w:tcW w:w="333" w:type="pct"/>
          </w:tcPr>
          <w:p w14:paraId="43E35073" w14:textId="6C7554CF" w:rsidR="00A351F5" w:rsidRPr="00A351F5" w:rsidRDefault="00A351F5" w:rsidP="0062453E">
            <w:pPr>
              <w:jc w:val="center"/>
              <w:rPr>
                <w:sz w:val="18"/>
                <w:szCs w:val="18"/>
              </w:rPr>
            </w:pPr>
            <w:r w:rsidRPr="00A351F5">
              <w:rPr>
                <w:rFonts w:cs="Arial"/>
                <w:sz w:val="18"/>
              </w:rPr>
              <w:t>18.8%</w:t>
            </w:r>
          </w:p>
        </w:tc>
        <w:tc>
          <w:tcPr>
            <w:tcW w:w="333" w:type="pct"/>
          </w:tcPr>
          <w:p w14:paraId="02923162" w14:textId="6AB16FDA" w:rsidR="00A351F5" w:rsidRPr="00A351F5" w:rsidRDefault="00A351F5" w:rsidP="0062453E">
            <w:pPr>
              <w:jc w:val="center"/>
              <w:rPr>
                <w:rFonts w:cs="Arial"/>
                <w:sz w:val="18"/>
                <w:szCs w:val="18"/>
              </w:rPr>
            </w:pPr>
            <w:r w:rsidRPr="00A351F5">
              <w:rPr>
                <w:rFonts w:cs="Arial"/>
                <w:sz w:val="18"/>
                <w:szCs w:val="18"/>
              </w:rPr>
              <w:t>22.2%</w:t>
            </w:r>
          </w:p>
        </w:tc>
        <w:tc>
          <w:tcPr>
            <w:tcW w:w="333" w:type="pct"/>
          </w:tcPr>
          <w:p w14:paraId="3D7D3BC4" w14:textId="0E197B49" w:rsidR="00A351F5" w:rsidRPr="00A351F5" w:rsidRDefault="00A351F5" w:rsidP="0062453E">
            <w:pPr>
              <w:jc w:val="center"/>
              <w:rPr>
                <w:rFonts w:cs="Arial"/>
                <w:sz w:val="18"/>
                <w:szCs w:val="18"/>
              </w:rPr>
            </w:pPr>
            <w:r w:rsidRPr="00A351F5">
              <w:rPr>
                <w:rFonts w:cs="Arial"/>
                <w:sz w:val="18"/>
                <w:szCs w:val="18"/>
              </w:rPr>
              <w:t>19.2%</w:t>
            </w:r>
          </w:p>
        </w:tc>
        <w:tc>
          <w:tcPr>
            <w:tcW w:w="333" w:type="pct"/>
          </w:tcPr>
          <w:p w14:paraId="086AACC5" w14:textId="3427F4C9" w:rsidR="00A351F5" w:rsidRPr="00A351F5" w:rsidRDefault="00A351F5" w:rsidP="0062453E">
            <w:pPr>
              <w:jc w:val="center"/>
              <w:rPr>
                <w:rFonts w:cs="Arial"/>
                <w:sz w:val="18"/>
                <w:szCs w:val="18"/>
              </w:rPr>
            </w:pPr>
            <w:r w:rsidRPr="00A351F5">
              <w:rPr>
                <w:rFonts w:cs="Arial"/>
                <w:sz w:val="18"/>
                <w:szCs w:val="18"/>
              </w:rPr>
              <w:t>19.4%</w:t>
            </w:r>
          </w:p>
        </w:tc>
        <w:tc>
          <w:tcPr>
            <w:tcW w:w="332" w:type="pct"/>
          </w:tcPr>
          <w:p w14:paraId="7F72AE85" w14:textId="49168ACC" w:rsidR="00A351F5" w:rsidRPr="00A351F5" w:rsidRDefault="00A351F5" w:rsidP="0062453E">
            <w:pPr>
              <w:jc w:val="center"/>
              <w:rPr>
                <w:rFonts w:cs="Arial"/>
                <w:sz w:val="18"/>
                <w:szCs w:val="18"/>
              </w:rPr>
            </w:pPr>
            <w:r w:rsidRPr="00A351F5">
              <w:rPr>
                <w:rFonts w:cs="Arial"/>
                <w:sz w:val="18"/>
                <w:szCs w:val="18"/>
              </w:rPr>
              <w:t>14.3%</w:t>
            </w:r>
          </w:p>
        </w:tc>
      </w:tr>
      <w:tr w:rsidR="00A351F5" w:rsidRPr="002C45CB" w14:paraId="710A5088" w14:textId="77777777" w:rsidTr="0062453E">
        <w:trPr>
          <w:trHeight w:val="567"/>
          <w:jc w:val="left"/>
        </w:trPr>
        <w:tc>
          <w:tcPr>
            <w:tcW w:w="3003" w:type="pct"/>
          </w:tcPr>
          <w:p w14:paraId="66D4D519" w14:textId="77777777" w:rsidR="00A351F5" w:rsidRPr="002C45CB" w:rsidRDefault="00A351F5" w:rsidP="0062453E">
            <w:pPr>
              <w:jc w:val="both"/>
              <w:rPr>
                <w:rFonts w:cs="Arial"/>
                <w:b/>
                <w:sz w:val="18"/>
                <w:szCs w:val="18"/>
              </w:rPr>
            </w:pPr>
            <w:r w:rsidRPr="002C45CB">
              <w:rPr>
                <w:rFonts w:cs="Arial"/>
                <w:b/>
                <w:sz w:val="18"/>
                <w:szCs w:val="18"/>
              </w:rPr>
              <w:t>Milk feeding frequency</w:t>
            </w:r>
          </w:p>
          <w:p w14:paraId="0DFFFB20" w14:textId="77777777" w:rsidR="00A351F5" w:rsidRPr="002C45CB" w:rsidRDefault="00A351F5" w:rsidP="0062453E">
            <w:pPr>
              <w:jc w:val="both"/>
              <w:rPr>
                <w:rFonts w:cs="Arial"/>
                <w:sz w:val="18"/>
                <w:szCs w:val="18"/>
              </w:rPr>
            </w:pPr>
            <w:r w:rsidRPr="002C45CB">
              <w:rPr>
                <w:rFonts w:cs="Arial"/>
                <w:sz w:val="18"/>
                <w:szCs w:val="18"/>
              </w:rPr>
              <w:t>Proportion of non-breastfed children 6–23 months of age who receive at least two milk feedings in 24 hours</w:t>
            </w:r>
          </w:p>
        </w:tc>
        <w:tc>
          <w:tcPr>
            <w:tcW w:w="333" w:type="pct"/>
            <w:noWrap/>
          </w:tcPr>
          <w:p w14:paraId="3051A257" w14:textId="72BC4B9D" w:rsidR="00A351F5" w:rsidRPr="00A351F5" w:rsidRDefault="00A351F5" w:rsidP="0062453E">
            <w:pPr>
              <w:jc w:val="center"/>
              <w:rPr>
                <w:sz w:val="18"/>
                <w:szCs w:val="18"/>
              </w:rPr>
            </w:pPr>
            <w:r w:rsidRPr="00A351F5">
              <w:rPr>
                <w:rFonts w:cs="Arial"/>
                <w:sz w:val="18"/>
              </w:rPr>
              <w:t>343</w:t>
            </w:r>
          </w:p>
        </w:tc>
        <w:tc>
          <w:tcPr>
            <w:tcW w:w="333" w:type="pct"/>
          </w:tcPr>
          <w:p w14:paraId="46CDA16C" w14:textId="6E258BBD" w:rsidR="00A351F5" w:rsidRPr="00A351F5" w:rsidRDefault="00A351F5" w:rsidP="0062453E">
            <w:pPr>
              <w:jc w:val="center"/>
              <w:rPr>
                <w:sz w:val="18"/>
                <w:szCs w:val="18"/>
              </w:rPr>
            </w:pPr>
            <w:r w:rsidRPr="00A351F5">
              <w:rPr>
                <w:rFonts w:cs="Arial"/>
                <w:sz w:val="18"/>
              </w:rPr>
              <w:t>9.6%</w:t>
            </w:r>
          </w:p>
        </w:tc>
        <w:tc>
          <w:tcPr>
            <w:tcW w:w="333" w:type="pct"/>
          </w:tcPr>
          <w:p w14:paraId="59B68074" w14:textId="52451B2E" w:rsidR="00A351F5" w:rsidRPr="00A351F5" w:rsidRDefault="00A351F5" w:rsidP="0062453E">
            <w:pPr>
              <w:jc w:val="center"/>
              <w:rPr>
                <w:rFonts w:cs="Arial"/>
                <w:sz w:val="18"/>
                <w:szCs w:val="18"/>
              </w:rPr>
            </w:pPr>
            <w:r w:rsidRPr="00A351F5">
              <w:rPr>
                <w:rFonts w:cs="Arial"/>
                <w:sz w:val="18"/>
                <w:szCs w:val="18"/>
              </w:rPr>
              <w:t>12.3%</w:t>
            </w:r>
          </w:p>
        </w:tc>
        <w:tc>
          <w:tcPr>
            <w:tcW w:w="333" w:type="pct"/>
          </w:tcPr>
          <w:p w14:paraId="496AC246" w14:textId="1F5B0951" w:rsidR="00A351F5" w:rsidRPr="00A351F5" w:rsidRDefault="00A351F5" w:rsidP="0062453E">
            <w:pPr>
              <w:jc w:val="center"/>
              <w:rPr>
                <w:rFonts w:cs="Arial"/>
                <w:sz w:val="18"/>
                <w:szCs w:val="18"/>
              </w:rPr>
            </w:pPr>
            <w:r w:rsidRPr="00A351F5">
              <w:rPr>
                <w:rFonts w:cs="Arial"/>
                <w:sz w:val="18"/>
                <w:szCs w:val="18"/>
              </w:rPr>
              <w:t>9.5%</w:t>
            </w:r>
          </w:p>
        </w:tc>
        <w:tc>
          <w:tcPr>
            <w:tcW w:w="333" w:type="pct"/>
          </w:tcPr>
          <w:p w14:paraId="1FABD2FF" w14:textId="5889DC30" w:rsidR="00A351F5" w:rsidRPr="00A351F5" w:rsidRDefault="00A351F5" w:rsidP="0062453E">
            <w:pPr>
              <w:jc w:val="center"/>
              <w:rPr>
                <w:rFonts w:cs="Arial"/>
                <w:sz w:val="18"/>
                <w:szCs w:val="18"/>
              </w:rPr>
            </w:pPr>
            <w:r w:rsidRPr="00A351F5">
              <w:rPr>
                <w:rFonts w:cs="Arial"/>
                <w:sz w:val="18"/>
                <w:szCs w:val="18"/>
              </w:rPr>
              <w:t>7.8%</w:t>
            </w:r>
          </w:p>
        </w:tc>
        <w:tc>
          <w:tcPr>
            <w:tcW w:w="332" w:type="pct"/>
          </w:tcPr>
          <w:p w14:paraId="1DCA32C4" w14:textId="6A505F38" w:rsidR="00A351F5" w:rsidRPr="00A351F5" w:rsidRDefault="00A351F5" w:rsidP="0062453E">
            <w:pPr>
              <w:jc w:val="center"/>
              <w:rPr>
                <w:rFonts w:cs="Arial"/>
                <w:sz w:val="18"/>
                <w:szCs w:val="18"/>
              </w:rPr>
            </w:pPr>
            <w:r w:rsidRPr="00A351F5">
              <w:rPr>
                <w:rFonts w:cs="Arial"/>
                <w:sz w:val="18"/>
                <w:szCs w:val="18"/>
              </w:rPr>
              <w:t>9.4%</w:t>
            </w:r>
          </w:p>
        </w:tc>
      </w:tr>
      <w:tr w:rsidR="00A351F5" w:rsidRPr="002C45CB" w14:paraId="39B59C9F" w14:textId="77777777" w:rsidTr="0062453E">
        <w:trPr>
          <w:trHeight w:val="567"/>
          <w:jc w:val="left"/>
        </w:trPr>
        <w:tc>
          <w:tcPr>
            <w:tcW w:w="3003" w:type="pct"/>
          </w:tcPr>
          <w:p w14:paraId="33C06E9D" w14:textId="77777777" w:rsidR="00A351F5" w:rsidRPr="002C45CB" w:rsidRDefault="00A351F5" w:rsidP="0062453E">
            <w:pPr>
              <w:jc w:val="both"/>
              <w:rPr>
                <w:rFonts w:cs="Arial"/>
                <w:b/>
                <w:sz w:val="18"/>
                <w:szCs w:val="18"/>
              </w:rPr>
            </w:pPr>
            <w:r w:rsidRPr="002C45CB">
              <w:rPr>
                <w:rFonts w:cs="Arial"/>
                <w:b/>
                <w:sz w:val="18"/>
                <w:szCs w:val="18"/>
              </w:rPr>
              <w:t xml:space="preserve">Introduction of solid, semi-solid or soft foods (6–8 months) </w:t>
            </w:r>
          </w:p>
          <w:p w14:paraId="78604497" w14:textId="77777777" w:rsidR="00A351F5" w:rsidRPr="002C45CB" w:rsidRDefault="00A351F5" w:rsidP="0062453E">
            <w:pPr>
              <w:jc w:val="both"/>
              <w:rPr>
                <w:rFonts w:cs="Arial"/>
                <w:sz w:val="18"/>
                <w:szCs w:val="18"/>
              </w:rPr>
            </w:pPr>
            <w:r w:rsidRPr="002C45CB">
              <w:rPr>
                <w:rFonts w:cs="Arial"/>
                <w:sz w:val="18"/>
                <w:szCs w:val="18"/>
              </w:rPr>
              <w:t>Proportion of infants 6–8 months of age who receive solid, semi-solid or soft foods</w:t>
            </w:r>
          </w:p>
        </w:tc>
        <w:tc>
          <w:tcPr>
            <w:tcW w:w="333" w:type="pct"/>
            <w:noWrap/>
          </w:tcPr>
          <w:p w14:paraId="2034409B" w14:textId="7F2EAE60" w:rsidR="00A351F5" w:rsidRPr="00A351F5" w:rsidRDefault="00A351F5" w:rsidP="0062453E">
            <w:pPr>
              <w:jc w:val="center"/>
              <w:rPr>
                <w:sz w:val="18"/>
                <w:szCs w:val="18"/>
              </w:rPr>
            </w:pPr>
            <w:r w:rsidRPr="00A351F5">
              <w:rPr>
                <w:rFonts w:cs="Arial"/>
                <w:sz w:val="18"/>
              </w:rPr>
              <w:t>44</w:t>
            </w:r>
          </w:p>
        </w:tc>
        <w:tc>
          <w:tcPr>
            <w:tcW w:w="333" w:type="pct"/>
          </w:tcPr>
          <w:p w14:paraId="0F9F356E" w14:textId="2A6C7398" w:rsidR="00A351F5" w:rsidRPr="00A351F5" w:rsidRDefault="00A351F5" w:rsidP="0062453E">
            <w:pPr>
              <w:jc w:val="center"/>
              <w:rPr>
                <w:sz w:val="18"/>
                <w:szCs w:val="18"/>
              </w:rPr>
            </w:pPr>
            <w:r w:rsidRPr="00A351F5">
              <w:rPr>
                <w:rFonts w:cs="Arial"/>
                <w:sz w:val="18"/>
              </w:rPr>
              <w:t>45.5%</w:t>
            </w:r>
          </w:p>
        </w:tc>
        <w:tc>
          <w:tcPr>
            <w:tcW w:w="333" w:type="pct"/>
          </w:tcPr>
          <w:p w14:paraId="69D17C7F" w14:textId="24D247F2" w:rsidR="00A351F5" w:rsidRPr="00A351F5" w:rsidRDefault="00A351F5" w:rsidP="0062453E">
            <w:pPr>
              <w:jc w:val="center"/>
              <w:rPr>
                <w:rFonts w:cs="Arial"/>
                <w:sz w:val="18"/>
                <w:szCs w:val="18"/>
              </w:rPr>
            </w:pPr>
            <w:r w:rsidRPr="00A351F5">
              <w:rPr>
                <w:rFonts w:cs="Arial"/>
                <w:sz w:val="18"/>
                <w:szCs w:val="18"/>
              </w:rPr>
              <w:t>33.3%</w:t>
            </w:r>
          </w:p>
        </w:tc>
        <w:tc>
          <w:tcPr>
            <w:tcW w:w="333" w:type="pct"/>
          </w:tcPr>
          <w:p w14:paraId="24A2158A" w14:textId="2DB979DD" w:rsidR="00A351F5" w:rsidRPr="00A351F5" w:rsidRDefault="00A351F5" w:rsidP="0062453E">
            <w:pPr>
              <w:jc w:val="center"/>
              <w:rPr>
                <w:rFonts w:cs="Arial"/>
                <w:sz w:val="18"/>
                <w:szCs w:val="18"/>
              </w:rPr>
            </w:pPr>
            <w:r w:rsidRPr="00A351F5">
              <w:rPr>
                <w:rFonts w:cs="Arial"/>
                <w:sz w:val="18"/>
                <w:szCs w:val="18"/>
              </w:rPr>
              <w:t>46.7%</w:t>
            </w:r>
          </w:p>
        </w:tc>
        <w:tc>
          <w:tcPr>
            <w:tcW w:w="333" w:type="pct"/>
          </w:tcPr>
          <w:p w14:paraId="79211D34" w14:textId="5D5D116D" w:rsidR="00A351F5" w:rsidRPr="00A351F5" w:rsidRDefault="00A351F5" w:rsidP="0062453E">
            <w:pPr>
              <w:jc w:val="center"/>
              <w:rPr>
                <w:rFonts w:cs="Arial"/>
                <w:sz w:val="18"/>
                <w:szCs w:val="18"/>
              </w:rPr>
            </w:pPr>
            <w:r w:rsidRPr="00A351F5">
              <w:rPr>
                <w:rFonts w:cs="Arial"/>
                <w:sz w:val="18"/>
                <w:szCs w:val="18"/>
              </w:rPr>
              <w:t>54.6%</w:t>
            </w:r>
          </w:p>
        </w:tc>
        <w:tc>
          <w:tcPr>
            <w:tcW w:w="332" w:type="pct"/>
          </w:tcPr>
          <w:p w14:paraId="066A5E70" w14:textId="4EA686E0" w:rsidR="00A351F5" w:rsidRPr="00A351F5" w:rsidRDefault="00A351F5" w:rsidP="0062453E">
            <w:pPr>
              <w:jc w:val="center"/>
              <w:rPr>
                <w:rFonts w:cs="Arial"/>
                <w:sz w:val="18"/>
                <w:szCs w:val="18"/>
              </w:rPr>
            </w:pPr>
            <w:r w:rsidRPr="00A351F5">
              <w:rPr>
                <w:rFonts w:cs="Arial"/>
                <w:sz w:val="18"/>
                <w:szCs w:val="18"/>
              </w:rPr>
              <w:t>41.7%</w:t>
            </w:r>
          </w:p>
        </w:tc>
      </w:tr>
      <w:tr w:rsidR="00A351F5" w:rsidRPr="002C45CB" w14:paraId="47DC5801" w14:textId="77777777" w:rsidTr="0062453E">
        <w:trPr>
          <w:trHeight w:val="567"/>
          <w:jc w:val="left"/>
        </w:trPr>
        <w:tc>
          <w:tcPr>
            <w:tcW w:w="3003" w:type="pct"/>
          </w:tcPr>
          <w:p w14:paraId="07464081" w14:textId="77777777" w:rsidR="00A351F5" w:rsidRPr="002C45CB" w:rsidRDefault="00A351F5" w:rsidP="0062453E">
            <w:pPr>
              <w:jc w:val="both"/>
              <w:rPr>
                <w:rFonts w:cs="Arial"/>
                <w:b/>
                <w:sz w:val="18"/>
                <w:szCs w:val="18"/>
              </w:rPr>
            </w:pPr>
            <w:r w:rsidRPr="002C45CB">
              <w:rPr>
                <w:rFonts w:cs="Arial"/>
                <w:b/>
                <w:sz w:val="18"/>
                <w:szCs w:val="18"/>
              </w:rPr>
              <w:t>Consumption of iron-rich/fortified foods (6–23 months)</w:t>
            </w:r>
          </w:p>
          <w:p w14:paraId="2D2545F1" w14:textId="77777777" w:rsidR="00A351F5" w:rsidRPr="002C45CB" w:rsidRDefault="00A351F5" w:rsidP="0062453E">
            <w:pPr>
              <w:jc w:val="both"/>
              <w:rPr>
                <w:rFonts w:cs="Arial"/>
                <w:sz w:val="18"/>
                <w:szCs w:val="18"/>
              </w:rPr>
            </w:pPr>
            <w:r w:rsidRPr="002C45CB">
              <w:rPr>
                <w:rFonts w:cs="Arial"/>
                <w:sz w:val="18"/>
                <w:szCs w:val="18"/>
              </w:rPr>
              <w:t>Proportion of children 6–23 months of age who receive an iron-rich food or iron-fortified food that is specially designed for infants and young children, or that is fortified in the home</w:t>
            </w:r>
          </w:p>
        </w:tc>
        <w:tc>
          <w:tcPr>
            <w:tcW w:w="333" w:type="pct"/>
            <w:noWrap/>
          </w:tcPr>
          <w:p w14:paraId="09F9076B" w14:textId="6DE579C4" w:rsidR="00A351F5" w:rsidRPr="00A351F5" w:rsidRDefault="00A351F5" w:rsidP="0062453E">
            <w:pPr>
              <w:jc w:val="center"/>
              <w:rPr>
                <w:sz w:val="18"/>
                <w:szCs w:val="18"/>
              </w:rPr>
            </w:pPr>
            <w:r w:rsidRPr="00A351F5">
              <w:rPr>
                <w:rFonts w:cs="Arial"/>
                <w:sz w:val="18"/>
              </w:rPr>
              <w:t>788</w:t>
            </w:r>
          </w:p>
        </w:tc>
        <w:tc>
          <w:tcPr>
            <w:tcW w:w="333" w:type="pct"/>
          </w:tcPr>
          <w:p w14:paraId="319E57AF" w14:textId="3B616AE1" w:rsidR="00A351F5" w:rsidRPr="00A351F5" w:rsidRDefault="00A351F5" w:rsidP="0062453E">
            <w:pPr>
              <w:jc w:val="center"/>
              <w:rPr>
                <w:sz w:val="18"/>
                <w:szCs w:val="18"/>
              </w:rPr>
            </w:pPr>
            <w:r w:rsidRPr="00A351F5">
              <w:rPr>
                <w:rFonts w:cs="Arial"/>
                <w:sz w:val="18"/>
              </w:rPr>
              <w:t>20.4%</w:t>
            </w:r>
          </w:p>
        </w:tc>
        <w:tc>
          <w:tcPr>
            <w:tcW w:w="333" w:type="pct"/>
          </w:tcPr>
          <w:p w14:paraId="229696D0" w14:textId="61CC3FB9" w:rsidR="00A351F5" w:rsidRPr="00A351F5" w:rsidRDefault="00A351F5" w:rsidP="0062453E">
            <w:pPr>
              <w:jc w:val="center"/>
              <w:rPr>
                <w:rFonts w:cs="Arial"/>
                <w:sz w:val="18"/>
                <w:szCs w:val="18"/>
              </w:rPr>
            </w:pPr>
            <w:r w:rsidRPr="00A351F5">
              <w:rPr>
                <w:rFonts w:cs="Arial"/>
                <w:sz w:val="18"/>
                <w:szCs w:val="18"/>
              </w:rPr>
              <w:t>19.6%</w:t>
            </w:r>
          </w:p>
        </w:tc>
        <w:tc>
          <w:tcPr>
            <w:tcW w:w="333" w:type="pct"/>
          </w:tcPr>
          <w:p w14:paraId="062472EC" w14:textId="657EFBDB" w:rsidR="00A351F5" w:rsidRPr="00A351F5" w:rsidRDefault="00A351F5" w:rsidP="0062453E">
            <w:pPr>
              <w:jc w:val="center"/>
              <w:rPr>
                <w:rFonts w:cs="Arial"/>
                <w:sz w:val="18"/>
                <w:szCs w:val="18"/>
              </w:rPr>
            </w:pPr>
            <w:r w:rsidRPr="00A351F5">
              <w:rPr>
                <w:rFonts w:cs="Arial"/>
                <w:sz w:val="18"/>
                <w:szCs w:val="18"/>
              </w:rPr>
              <w:t>15.6%</w:t>
            </w:r>
          </w:p>
        </w:tc>
        <w:tc>
          <w:tcPr>
            <w:tcW w:w="333" w:type="pct"/>
          </w:tcPr>
          <w:p w14:paraId="3F59748B" w14:textId="7D81B8A6" w:rsidR="00A351F5" w:rsidRPr="00A351F5" w:rsidRDefault="00A351F5" w:rsidP="0062453E">
            <w:pPr>
              <w:jc w:val="center"/>
              <w:rPr>
                <w:rFonts w:cs="Arial"/>
                <w:sz w:val="18"/>
                <w:szCs w:val="18"/>
              </w:rPr>
            </w:pPr>
            <w:r w:rsidRPr="00A351F5">
              <w:rPr>
                <w:rFonts w:cs="Arial"/>
                <w:sz w:val="18"/>
                <w:szCs w:val="18"/>
              </w:rPr>
              <w:t>20.5%</w:t>
            </w:r>
          </w:p>
        </w:tc>
        <w:tc>
          <w:tcPr>
            <w:tcW w:w="332" w:type="pct"/>
          </w:tcPr>
          <w:p w14:paraId="65D8C3CC" w14:textId="0A840487" w:rsidR="00A351F5" w:rsidRPr="00A351F5" w:rsidRDefault="00A351F5" w:rsidP="0062453E">
            <w:pPr>
              <w:jc w:val="center"/>
              <w:rPr>
                <w:rFonts w:cs="Arial"/>
                <w:sz w:val="18"/>
                <w:szCs w:val="18"/>
              </w:rPr>
            </w:pPr>
            <w:r w:rsidRPr="00A351F5">
              <w:rPr>
                <w:rFonts w:cs="Arial"/>
                <w:sz w:val="18"/>
                <w:szCs w:val="18"/>
              </w:rPr>
              <w:t>26.0%</w:t>
            </w:r>
          </w:p>
        </w:tc>
      </w:tr>
      <w:tr w:rsidR="00A351F5" w:rsidRPr="002C45CB" w14:paraId="0EE3ED2C" w14:textId="77777777" w:rsidTr="0062453E">
        <w:trPr>
          <w:trHeight w:val="567"/>
          <w:jc w:val="left"/>
        </w:trPr>
        <w:tc>
          <w:tcPr>
            <w:tcW w:w="3003" w:type="pct"/>
          </w:tcPr>
          <w:p w14:paraId="6B28F19B" w14:textId="77777777" w:rsidR="00A351F5" w:rsidRPr="002C45CB" w:rsidRDefault="00A351F5" w:rsidP="0062453E">
            <w:pPr>
              <w:jc w:val="both"/>
              <w:rPr>
                <w:rFonts w:cs="Arial"/>
                <w:b/>
                <w:sz w:val="18"/>
                <w:szCs w:val="18"/>
              </w:rPr>
            </w:pPr>
            <w:r w:rsidRPr="002C45CB">
              <w:rPr>
                <w:rFonts w:cs="Arial"/>
                <w:b/>
                <w:sz w:val="18"/>
                <w:szCs w:val="18"/>
              </w:rPr>
              <w:t>Minimum meal frequency (6–23 months)</w:t>
            </w:r>
          </w:p>
          <w:p w14:paraId="1CC9BFF2" w14:textId="77777777" w:rsidR="00A351F5" w:rsidRPr="002C45CB" w:rsidRDefault="00A351F5" w:rsidP="0062453E">
            <w:pPr>
              <w:jc w:val="both"/>
              <w:rPr>
                <w:rFonts w:cs="Arial"/>
                <w:sz w:val="18"/>
                <w:szCs w:val="18"/>
              </w:rPr>
            </w:pPr>
            <w:r w:rsidRPr="002C45CB">
              <w:rPr>
                <w:rFonts w:cs="Arial"/>
                <w:sz w:val="18"/>
                <w:szCs w:val="18"/>
              </w:rPr>
              <w:t>Proportion of breastfed and non-breastfed children 6–23 months old who receive solid, semi-solid, or soft foods (including milk feeds for non-breastfed children) the minimum number of times or more</w:t>
            </w:r>
          </w:p>
        </w:tc>
        <w:tc>
          <w:tcPr>
            <w:tcW w:w="333" w:type="pct"/>
            <w:noWrap/>
          </w:tcPr>
          <w:p w14:paraId="02D56B54" w14:textId="05D9005D" w:rsidR="00A351F5" w:rsidRPr="00A351F5" w:rsidRDefault="00A351F5" w:rsidP="0062453E">
            <w:pPr>
              <w:jc w:val="center"/>
              <w:rPr>
                <w:sz w:val="18"/>
                <w:szCs w:val="18"/>
              </w:rPr>
            </w:pPr>
            <w:r w:rsidRPr="00A351F5">
              <w:rPr>
                <w:rFonts w:cs="Arial"/>
                <w:sz w:val="18"/>
              </w:rPr>
              <w:t>722</w:t>
            </w:r>
          </w:p>
        </w:tc>
        <w:tc>
          <w:tcPr>
            <w:tcW w:w="333" w:type="pct"/>
          </w:tcPr>
          <w:p w14:paraId="508322C6" w14:textId="33FDF706" w:rsidR="00A351F5" w:rsidRPr="00A351F5" w:rsidRDefault="00A351F5" w:rsidP="0062453E">
            <w:pPr>
              <w:jc w:val="center"/>
              <w:rPr>
                <w:sz w:val="18"/>
                <w:szCs w:val="18"/>
              </w:rPr>
            </w:pPr>
            <w:r w:rsidRPr="00A351F5">
              <w:rPr>
                <w:rFonts w:cs="Arial"/>
                <w:sz w:val="18"/>
              </w:rPr>
              <w:t>40.7%</w:t>
            </w:r>
          </w:p>
        </w:tc>
        <w:tc>
          <w:tcPr>
            <w:tcW w:w="333" w:type="pct"/>
          </w:tcPr>
          <w:p w14:paraId="51D9D4AE" w14:textId="14253489" w:rsidR="00A351F5" w:rsidRPr="00A351F5" w:rsidRDefault="00A351F5" w:rsidP="0062453E">
            <w:pPr>
              <w:jc w:val="center"/>
              <w:rPr>
                <w:rFonts w:cs="Arial"/>
                <w:sz w:val="18"/>
                <w:szCs w:val="18"/>
              </w:rPr>
            </w:pPr>
            <w:r w:rsidRPr="00A351F5">
              <w:rPr>
                <w:rFonts w:cs="Arial"/>
                <w:sz w:val="18"/>
                <w:szCs w:val="18"/>
              </w:rPr>
              <w:t>44.4%</w:t>
            </w:r>
          </w:p>
        </w:tc>
        <w:tc>
          <w:tcPr>
            <w:tcW w:w="333" w:type="pct"/>
          </w:tcPr>
          <w:p w14:paraId="2CC10462" w14:textId="798710A9" w:rsidR="00A351F5" w:rsidRPr="00A351F5" w:rsidRDefault="00A351F5" w:rsidP="0062453E">
            <w:pPr>
              <w:jc w:val="center"/>
              <w:rPr>
                <w:rFonts w:cs="Arial"/>
                <w:sz w:val="18"/>
                <w:szCs w:val="18"/>
              </w:rPr>
            </w:pPr>
            <w:r w:rsidRPr="00A351F5">
              <w:rPr>
                <w:rFonts w:cs="Arial"/>
                <w:sz w:val="18"/>
                <w:szCs w:val="18"/>
              </w:rPr>
              <w:t>42.6%</w:t>
            </w:r>
          </w:p>
        </w:tc>
        <w:tc>
          <w:tcPr>
            <w:tcW w:w="333" w:type="pct"/>
          </w:tcPr>
          <w:p w14:paraId="03D1F008" w14:textId="2C89BF5B" w:rsidR="00A351F5" w:rsidRPr="00A351F5" w:rsidRDefault="00A351F5" w:rsidP="0062453E">
            <w:pPr>
              <w:jc w:val="center"/>
              <w:rPr>
                <w:rFonts w:cs="Arial"/>
                <w:sz w:val="18"/>
                <w:szCs w:val="18"/>
              </w:rPr>
            </w:pPr>
            <w:r w:rsidRPr="00A351F5">
              <w:rPr>
                <w:rFonts w:cs="Arial"/>
                <w:sz w:val="18"/>
                <w:szCs w:val="18"/>
              </w:rPr>
              <w:t>39.5%</w:t>
            </w:r>
          </w:p>
        </w:tc>
        <w:tc>
          <w:tcPr>
            <w:tcW w:w="332" w:type="pct"/>
          </w:tcPr>
          <w:p w14:paraId="27F220E0" w14:textId="0D5701E1" w:rsidR="00A351F5" w:rsidRPr="00A351F5" w:rsidRDefault="00A351F5" w:rsidP="0062453E">
            <w:pPr>
              <w:jc w:val="center"/>
              <w:rPr>
                <w:rFonts w:cs="Arial"/>
                <w:sz w:val="18"/>
                <w:szCs w:val="18"/>
              </w:rPr>
            </w:pPr>
            <w:r w:rsidRPr="00A351F5">
              <w:rPr>
                <w:rFonts w:cs="Arial"/>
                <w:sz w:val="18"/>
                <w:szCs w:val="18"/>
              </w:rPr>
              <w:t>37.0%</w:t>
            </w:r>
          </w:p>
        </w:tc>
      </w:tr>
      <w:tr w:rsidR="00A351F5" w:rsidRPr="002C45CB" w14:paraId="52722BE4" w14:textId="77777777" w:rsidTr="0062453E">
        <w:trPr>
          <w:trHeight w:val="567"/>
          <w:jc w:val="left"/>
        </w:trPr>
        <w:tc>
          <w:tcPr>
            <w:tcW w:w="3003" w:type="pct"/>
          </w:tcPr>
          <w:p w14:paraId="590E6283" w14:textId="77777777" w:rsidR="00A351F5" w:rsidRPr="002C45CB" w:rsidRDefault="00A351F5" w:rsidP="0062453E">
            <w:pPr>
              <w:jc w:val="both"/>
              <w:rPr>
                <w:rFonts w:cs="Arial"/>
                <w:b/>
                <w:sz w:val="18"/>
                <w:szCs w:val="18"/>
              </w:rPr>
            </w:pPr>
            <w:r w:rsidRPr="002C45CB">
              <w:rPr>
                <w:rFonts w:cs="Arial"/>
                <w:b/>
                <w:sz w:val="18"/>
                <w:szCs w:val="18"/>
              </w:rPr>
              <w:t>Minimum dietary diversity (6–23 months)</w:t>
            </w:r>
          </w:p>
          <w:p w14:paraId="17E617E7" w14:textId="77777777" w:rsidR="00A351F5" w:rsidRPr="002C45CB" w:rsidRDefault="00A351F5" w:rsidP="0062453E">
            <w:pPr>
              <w:jc w:val="both"/>
              <w:rPr>
                <w:rFonts w:cs="Arial"/>
                <w:sz w:val="18"/>
                <w:szCs w:val="18"/>
              </w:rPr>
            </w:pPr>
            <w:r w:rsidRPr="002C45CB">
              <w:rPr>
                <w:rFonts w:cs="Arial"/>
                <w:sz w:val="18"/>
                <w:szCs w:val="18"/>
              </w:rPr>
              <w:t>Proportion of children 6–23 months of age who receive foods from four or more food groups</w:t>
            </w:r>
            <w:r w:rsidRPr="002C45CB">
              <w:rPr>
                <w:rFonts w:cs="Arial"/>
                <w:sz w:val="18"/>
                <w:szCs w:val="18"/>
                <w:vertAlign w:val="superscript"/>
              </w:rPr>
              <w:t>+</w:t>
            </w:r>
          </w:p>
        </w:tc>
        <w:tc>
          <w:tcPr>
            <w:tcW w:w="333" w:type="pct"/>
            <w:noWrap/>
          </w:tcPr>
          <w:p w14:paraId="712FCA5D" w14:textId="1065ED7F" w:rsidR="00A351F5" w:rsidRPr="00A351F5" w:rsidRDefault="00A351F5" w:rsidP="0062453E">
            <w:pPr>
              <w:jc w:val="center"/>
              <w:rPr>
                <w:sz w:val="18"/>
                <w:szCs w:val="18"/>
              </w:rPr>
            </w:pPr>
            <w:r w:rsidRPr="00A351F5">
              <w:rPr>
                <w:rFonts w:cs="Arial"/>
                <w:sz w:val="18"/>
              </w:rPr>
              <w:t>784</w:t>
            </w:r>
          </w:p>
        </w:tc>
        <w:tc>
          <w:tcPr>
            <w:tcW w:w="333" w:type="pct"/>
          </w:tcPr>
          <w:p w14:paraId="51733CA2" w14:textId="208F8423" w:rsidR="00A351F5" w:rsidRPr="00A351F5" w:rsidRDefault="00A351F5" w:rsidP="0062453E">
            <w:pPr>
              <w:jc w:val="center"/>
              <w:rPr>
                <w:sz w:val="18"/>
                <w:szCs w:val="18"/>
              </w:rPr>
            </w:pPr>
            <w:r w:rsidRPr="00A351F5">
              <w:rPr>
                <w:rFonts w:cs="Arial"/>
                <w:sz w:val="18"/>
              </w:rPr>
              <w:t>16.3%</w:t>
            </w:r>
          </w:p>
        </w:tc>
        <w:tc>
          <w:tcPr>
            <w:tcW w:w="333" w:type="pct"/>
          </w:tcPr>
          <w:p w14:paraId="4CE9ED70" w14:textId="78201598" w:rsidR="00A351F5" w:rsidRPr="00A351F5" w:rsidRDefault="00A351F5" w:rsidP="0062453E">
            <w:pPr>
              <w:jc w:val="center"/>
              <w:rPr>
                <w:rFonts w:cs="Arial"/>
                <w:sz w:val="18"/>
                <w:szCs w:val="18"/>
              </w:rPr>
            </w:pPr>
            <w:r w:rsidRPr="00A351F5">
              <w:rPr>
                <w:rFonts w:cs="Arial"/>
                <w:sz w:val="18"/>
                <w:szCs w:val="18"/>
              </w:rPr>
              <w:t>14.4%</w:t>
            </w:r>
          </w:p>
        </w:tc>
        <w:tc>
          <w:tcPr>
            <w:tcW w:w="333" w:type="pct"/>
          </w:tcPr>
          <w:p w14:paraId="4546D2AE" w14:textId="38632BBE" w:rsidR="00A351F5" w:rsidRPr="00A351F5" w:rsidRDefault="00A351F5" w:rsidP="0062453E">
            <w:pPr>
              <w:jc w:val="center"/>
              <w:rPr>
                <w:rFonts w:cs="Arial"/>
                <w:sz w:val="18"/>
                <w:szCs w:val="18"/>
              </w:rPr>
            </w:pPr>
            <w:r w:rsidRPr="00A351F5">
              <w:rPr>
                <w:rFonts w:cs="Arial"/>
                <w:sz w:val="18"/>
                <w:szCs w:val="18"/>
              </w:rPr>
              <w:t>18.2%</w:t>
            </w:r>
          </w:p>
        </w:tc>
        <w:tc>
          <w:tcPr>
            <w:tcW w:w="333" w:type="pct"/>
          </w:tcPr>
          <w:p w14:paraId="490D33C1" w14:textId="0DDEC68A" w:rsidR="00A351F5" w:rsidRPr="00A351F5" w:rsidRDefault="00A351F5" w:rsidP="0062453E">
            <w:pPr>
              <w:jc w:val="center"/>
              <w:rPr>
                <w:rFonts w:cs="Arial"/>
                <w:sz w:val="18"/>
                <w:szCs w:val="18"/>
              </w:rPr>
            </w:pPr>
            <w:r w:rsidRPr="00A351F5">
              <w:rPr>
                <w:rFonts w:cs="Arial"/>
                <w:sz w:val="18"/>
                <w:szCs w:val="18"/>
              </w:rPr>
              <w:t>14.6%</w:t>
            </w:r>
          </w:p>
        </w:tc>
        <w:tc>
          <w:tcPr>
            <w:tcW w:w="332" w:type="pct"/>
          </w:tcPr>
          <w:p w14:paraId="1A874516" w14:textId="55FCF3D4" w:rsidR="00A351F5" w:rsidRPr="00A351F5" w:rsidRDefault="00A351F5" w:rsidP="0062453E">
            <w:pPr>
              <w:jc w:val="center"/>
              <w:rPr>
                <w:rFonts w:cs="Arial"/>
                <w:sz w:val="18"/>
                <w:szCs w:val="18"/>
              </w:rPr>
            </w:pPr>
            <w:r w:rsidRPr="00A351F5">
              <w:rPr>
                <w:rFonts w:cs="Arial"/>
                <w:sz w:val="18"/>
                <w:szCs w:val="18"/>
              </w:rPr>
              <w:t>17.7%</w:t>
            </w:r>
          </w:p>
        </w:tc>
      </w:tr>
      <w:tr w:rsidR="00A351F5" w:rsidRPr="002C45CB" w14:paraId="1AFEA7BA" w14:textId="77777777" w:rsidTr="0062453E">
        <w:trPr>
          <w:trHeight w:val="567"/>
          <w:jc w:val="left"/>
        </w:trPr>
        <w:tc>
          <w:tcPr>
            <w:tcW w:w="3003" w:type="pct"/>
          </w:tcPr>
          <w:p w14:paraId="010AADF0" w14:textId="77777777" w:rsidR="00A351F5" w:rsidRPr="002C45CB" w:rsidRDefault="00A351F5" w:rsidP="0062453E">
            <w:pPr>
              <w:jc w:val="both"/>
              <w:rPr>
                <w:rFonts w:cs="Arial"/>
                <w:b/>
                <w:sz w:val="18"/>
                <w:szCs w:val="18"/>
              </w:rPr>
            </w:pPr>
            <w:r w:rsidRPr="002C45CB">
              <w:rPr>
                <w:rFonts w:cs="Arial"/>
                <w:b/>
                <w:sz w:val="18"/>
                <w:szCs w:val="18"/>
              </w:rPr>
              <w:t>Minimum acceptable diet (6–23 months)</w:t>
            </w:r>
          </w:p>
          <w:p w14:paraId="11BF7714" w14:textId="77777777" w:rsidR="00A351F5" w:rsidRPr="002C45CB" w:rsidRDefault="00A351F5" w:rsidP="0062453E">
            <w:pPr>
              <w:jc w:val="both"/>
              <w:rPr>
                <w:rFonts w:cs="Arial"/>
                <w:sz w:val="18"/>
                <w:szCs w:val="18"/>
              </w:rPr>
            </w:pPr>
            <w:r w:rsidRPr="002C45CB">
              <w:rPr>
                <w:rFonts w:cs="Arial"/>
                <w:sz w:val="18"/>
                <w:szCs w:val="18"/>
              </w:rPr>
              <w:t>Proportion of children 6–23 months of age who receive a minimum acceptable diet (apart from breast milk)</w:t>
            </w:r>
            <w:r w:rsidRPr="002C45CB">
              <w:rPr>
                <w:rFonts w:cs="Arial"/>
                <w:sz w:val="18"/>
                <w:szCs w:val="18"/>
                <w:vertAlign w:val="superscript"/>
              </w:rPr>
              <w:t>++</w:t>
            </w:r>
          </w:p>
        </w:tc>
        <w:tc>
          <w:tcPr>
            <w:tcW w:w="333" w:type="pct"/>
            <w:noWrap/>
          </w:tcPr>
          <w:p w14:paraId="7947F828" w14:textId="1EFA9132" w:rsidR="00A351F5" w:rsidRPr="00A351F5" w:rsidRDefault="00A351F5" w:rsidP="0062453E">
            <w:pPr>
              <w:jc w:val="center"/>
              <w:rPr>
                <w:sz w:val="18"/>
                <w:szCs w:val="18"/>
              </w:rPr>
            </w:pPr>
            <w:r w:rsidRPr="00A351F5">
              <w:rPr>
                <w:rFonts w:cs="Arial"/>
                <w:sz w:val="18"/>
              </w:rPr>
              <w:t>784</w:t>
            </w:r>
          </w:p>
        </w:tc>
        <w:tc>
          <w:tcPr>
            <w:tcW w:w="333" w:type="pct"/>
          </w:tcPr>
          <w:p w14:paraId="5907FD38" w14:textId="70A3BE93" w:rsidR="00A351F5" w:rsidRPr="00A351F5" w:rsidRDefault="00A351F5" w:rsidP="0062453E">
            <w:pPr>
              <w:jc w:val="center"/>
              <w:rPr>
                <w:sz w:val="18"/>
                <w:szCs w:val="18"/>
              </w:rPr>
            </w:pPr>
            <w:r w:rsidRPr="00A351F5">
              <w:rPr>
                <w:rFonts w:cs="Arial"/>
                <w:sz w:val="18"/>
              </w:rPr>
              <w:t>5.4%</w:t>
            </w:r>
          </w:p>
        </w:tc>
        <w:tc>
          <w:tcPr>
            <w:tcW w:w="333" w:type="pct"/>
          </w:tcPr>
          <w:p w14:paraId="228A37F8" w14:textId="6E63F680" w:rsidR="00A351F5" w:rsidRPr="00A351F5" w:rsidRDefault="00A351F5" w:rsidP="0062453E">
            <w:pPr>
              <w:jc w:val="center"/>
              <w:rPr>
                <w:rFonts w:cs="Arial"/>
                <w:sz w:val="18"/>
                <w:szCs w:val="18"/>
              </w:rPr>
            </w:pPr>
            <w:r w:rsidRPr="00A351F5">
              <w:rPr>
                <w:rFonts w:cs="Arial"/>
                <w:sz w:val="18"/>
                <w:szCs w:val="18"/>
              </w:rPr>
              <w:t>4.2%</w:t>
            </w:r>
          </w:p>
        </w:tc>
        <w:tc>
          <w:tcPr>
            <w:tcW w:w="333" w:type="pct"/>
          </w:tcPr>
          <w:p w14:paraId="2B91EAC7" w14:textId="2D6897EA" w:rsidR="00A351F5" w:rsidRPr="00A351F5" w:rsidRDefault="00A351F5" w:rsidP="0062453E">
            <w:pPr>
              <w:jc w:val="center"/>
              <w:rPr>
                <w:rFonts w:cs="Arial"/>
                <w:sz w:val="18"/>
                <w:szCs w:val="18"/>
              </w:rPr>
            </w:pPr>
            <w:r w:rsidRPr="00A351F5">
              <w:rPr>
                <w:rFonts w:cs="Arial"/>
                <w:sz w:val="18"/>
                <w:szCs w:val="18"/>
              </w:rPr>
              <w:t>4.8%</w:t>
            </w:r>
          </w:p>
        </w:tc>
        <w:tc>
          <w:tcPr>
            <w:tcW w:w="333" w:type="pct"/>
          </w:tcPr>
          <w:p w14:paraId="17E8AB4A" w14:textId="02431405" w:rsidR="00A351F5" w:rsidRPr="00A351F5" w:rsidRDefault="00A351F5" w:rsidP="0062453E">
            <w:pPr>
              <w:jc w:val="center"/>
              <w:rPr>
                <w:rFonts w:cs="Arial"/>
                <w:sz w:val="18"/>
                <w:szCs w:val="18"/>
              </w:rPr>
            </w:pPr>
            <w:r w:rsidRPr="00A351F5">
              <w:rPr>
                <w:rFonts w:cs="Arial"/>
                <w:sz w:val="18"/>
                <w:szCs w:val="18"/>
              </w:rPr>
              <w:t>5.4%</w:t>
            </w:r>
          </w:p>
        </w:tc>
        <w:tc>
          <w:tcPr>
            <w:tcW w:w="332" w:type="pct"/>
          </w:tcPr>
          <w:p w14:paraId="53FFE4F0" w14:textId="2B2EE4D8" w:rsidR="00A351F5" w:rsidRPr="00A351F5" w:rsidRDefault="00A351F5" w:rsidP="0062453E">
            <w:pPr>
              <w:jc w:val="center"/>
              <w:rPr>
                <w:rFonts w:cs="Arial"/>
                <w:sz w:val="18"/>
                <w:szCs w:val="18"/>
              </w:rPr>
            </w:pPr>
            <w:r w:rsidRPr="00A351F5">
              <w:rPr>
                <w:rFonts w:cs="Arial"/>
                <w:sz w:val="18"/>
                <w:szCs w:val="18"/>
              </w:rPr>
              <w:t>6.9%</w:t>
            </w:r>
          </w:p>
        </w:tc>
      </w:tr>
      <w:tr w:rsidR="00E2718E" w:rsidRPr="002C45CB" w14:paraId="68F0A66B" w14:textId="77777777" w:rsidTr="0062453E">
        <w:trPr>
          <w:trHeight w:val="567"/>
          <w:jc w:val="left"/>
        </w:trPr>
        <w:tc>
          <w:tcPr>
            <w:tcW w:w="3003" w:type="pct"/>
          </w:tcPr>
          <w:p w14:paraId="36754A8F" w14:textId="77777777" w:rsidR="00E2718E" w:rsidRPr="002C45CB" w:rsidRDefault="00E2718E" w:rsidP="0062453E">
            <w:pPr>
              <w:jc w:val="both"/>
              <w:rPr>
                <w:rFonts w:cs="Arial"/>
                <w:b/>
                <w:sz w:val="18"/>
                <w:szCs w:val="18"/>
              </w:rPr>
            </w:pPr>
            <w:r w:rsidRPr="002C45CB">
              <w:rPr>
                <w:rFonts w:cs="Arial"/>
                <w:b/>
                <w:sz w:val="18"/>
                <w:szCs w:val="18"/>
              </w:rPr>
              <w:lastRenderedPageBreak/>
              <w:t>Median duration of breastfeeding among children 0–35 months of age (months)</w:t>
            </w:r>
          </w:p>
        </w:tc>
        <w:tc>
          <w:tcPr>
            <w:tcW w:w="333" w:type="pct"/>
            <w:noWrap/>
          </w:tcPr>
          <w:p w14:paraId="4CBA2E6F" w14:textId="77777777" w:rsidR="00E2718E" w:rsidRPr="002C45CB" w:rsidRDefault="00E2718E" w:rsidP="0062453E">
            <w:pPr>
              <w:jc w:val="center"/>
              <w:rPr>
                <w:rFonts w:cs="Arial"/>
                <w:sz w:val="18"/>
                <w:szCs w:val="18"/>
              </w:rPr>
            </w:pPr>
            <w:r w:rsidRPr="002C45CB">
              <w:rPr>
                <w:rFonts w:cs="Arial"/>
                <w:sz w:val="18"/>
                <w:szCs w:val="18"/>
              </w:rPr>
              <w:t>2,190</w:t>
            </w:r>
          </w:p>
        </w:tc>
        <w:tc>
          <w:tcPr>
            <w:tcW w:w="333" w:type="pct"/>
          </w:tcPr>
          <w:p w14:paraId="1D94340A" w14:textId="15AFAE02" w:rsidR="00E2718E" w:rsidRPr="002C45CB" w:rsidRDefault="000F71F5" w:rsidP="0062453E">
            <w:pPr>
              <w:jc w:val="center"/>
              <w:rPr>
                <w:rFonts w:cs="Arial"/>
                <w:sz w:val="18"/>
                <w:szCs w:val="18"/>
              </w:rPr>
            </w:pPr>
            <w:r>
              <w:rPr>
                <w:rFonts w:cs="Arial"/>
                <w:sz w:val="18"/>
                <w:szCs w:val="18"/>
              </w:rPr>
              <w:t>18.43</w:t>
            </w:r>
          </w:p>
        </w:tc>
        <w:tc>
          <w:tcPr>
            <w:tcW w:w="333" w:type="pct"/>
          </w:tcPr>
          <w:p w14:paraId="599D23B2" w14:textId="77777777" w:rsidR="00E2718E" w:rsidRPr="002C45CB" w:rsidRDefault="00E2718E" w:rsidP="0062453E">
            <w:pPr>
              <w:jc w:val="center"/>
              <w:rPr>
                <w:rFonts w:cs="Arial"/>
                <w:sz w:val="18"/>
                <w:szCs w:val="18"/>
              </w:rPr>
            </w:pPr>
          </w:p>
        </w:tc>
        <w:tc>
          <w:tcPr>
            <w:tcW w:w="333" w:type="pct"/>
          </w:tcPr>
          <w:p w14:paraId="7C6F491D" w14:textId="77777777" w:rsidR="00E2718E" w:rsidRPr="002C45CB" w:rsidRDefault="00E2718E" w:rsidP="0062453E">
            <w:pPr>
              <w:jc w:val="center"/>
              <w:rPr>
                <w:rFonts w:cs="Arial"/>
                <w:sz w:val="18"/>
                <w:szCs w:val="18"/>
              </w:rPr>
            </w:pPr>
          </w:p>
        </w:tc>
        <w:tc>
          <w:tcPr>
            <w:tcW w:w="333" w:type="pct"/>
          </w:tcPr>
          <w:p w14:paraId="5454DB7D" w14:textId="77777777" w:rsidR="00E2718E" w:rsidRPr="002C45CB" w:rsidRDefault="00E2718E" w:rsidP="0062453E">
            <w:pPr>
              <w:jc w:val="center"/>
              <w:rPr>
                <w:rFonts w:cs="Arial"/>
                <w:sz w:val="18"/>
                <w:szCs w:val="18"/>
              </w:rPr>
            </w:pPr>
          </w:p>
        </w:tc>
        <w:tc>
          <w:tcPr>
            <w:tcW w:w="332" w:type="pct"/>
          </w:tcPr>
          <w:p w14:paraId="56753149" w14:textId="77777777" w:rsidR="00E2718E" w:rsidRPr="002C45CB" w:rsidRDefault="00E2718E" w:rsidP="0062453E">
            <w:pPr>
              <w:jc w:val="center"/>
              <w:rPr>
                <w:rFonts w:cs="Arial"/>
                <w:sz w:val="18"/>
                <w:szCs w:val="18"/>
              </w:rPr>
            </w:pPr>
          </w:p>
        </w:tc>
      </w:tr>
      <w:tr w:rsidR="00E2718E" w:rsidRPr="002C45CB" w14:paraId="7035F0DF" w14:textId="77777777" w:rsidTr="0062453E">
        <w:trPr>
          <w:trHeight w:hRule="exact" w:val="113"/>
          <w:jc w:val="left"/>
        </w:trPr>
        <w:tc>
          <w:tcPr>
            <w:tcW w:w="3003" w:type="pct"/>
          </w:tcPr>
          <w:p w14:paraId="732D3C19" w14:textId="77777777" w:rsidR="00E2718E" w:rsidRPr="002C45CB" w:rsidRDefault="00E2718E" w:rsidP="0062453E">
            <w:pPr>
              <w:jc w:val="both"/>
              <w:rPr>
                <w:rFonts w:cs="Arial"/>
                <w:sz w:val="20"/>
              </w:rPr>
            </w:pPr>
          </w:p>
        </w:tc>
        <w:tc>
          <w:tcPr>
            <w:tcW w:w="333" w:type="pct"/>
            <w:noWrap/>
          </w:tcPr>
          <w:p w14:paraId="29677422" w14:textId="77777777" w:rsidR="00E2718E" w:rsidRPr="002C45CB" w:rsidRDefault="00E2718E" w:rsidP="0062453E">
            <w:pPr>
              <w:jc w:val="both"/>
              <w:rPr>
                <w:rFonts w:cs="Arial"/>
              </w:rPr>
            </w:pPr>
          </w:p>
        </w:tc>
        <w:tc>
          <w:tcPr>
            <w:tcW w:w="333" w:type="pct"/>
          </w:tcPr>
          <w:p w14:paraId="00DF0928" w14:textId="77777777" w:rsidR="00E2718E" w:rsidRPr="002C45CB" w:rsidRDefault="00E2718E" w:rsidP="0062453E">
            <w:pPr>
              <w:jc w:val="both"/>
              <w:rPr>
                <w:rFonts w:cs="Arial"/>
              </w:rPr>
            </w:pPr>
          </w:p>
        </w:tc>
        <w:tc>
          <w:tcPr>
            <w:tcW w:w="333" w:type="pct"/>
          </w:tcPr>
          <w:p w14:paraId="076EFDFB" w14:textId="77777777" w:rsidR="00E2718E" w:rsidRPr="002C45CB" w:rsidRDefault="00E2718E" w:rsidP="0062453E">
            <w:pPr>
              <w:jc w:val="both"/>
              <w:rPr>
                <w:rFonts w:cs="Arial"/>
              </w:rPr>
            </w:pPr>
          </w:p>
        </w:tc>
        <w:tc>
          <w:tcPr>
            <w:tcW w:w="333" w:type="pct"/>
          </w:tcPr>
          <w:p w14:paraId="48122D5F" w14:textId="77777777" w:rsidR="00E2718E" w:rsidRPr="002C45CB" w:rsidRDefault="00E2718E" w:rsidP="0062453E">
            <w:pPr>
              <w:jc w:val="both"/>
              <w:rPr>
                <w:rFonts w:cs="Arial"/>
              </w:rPr>
            </w:pPr>
          </w:p>
        </w:tc>
        <w:tc>
          <w:tcPr>
            <w:tcW w:w="333" w:type="pct"/>
          </w:tcPr>
          <w:p w14:paraId="7C637AC6" w14:textId="77777777" w:rsidR="00E2718E" w:rsidRPr="002C45CB" w:rsidRDefault="00E2718E" w:rsidP="0062453E">
            <w:pPr>
              <w:jc w:val="both"/>
              <w:rPr>
                <w:rFonts w:cs="Arial"/>
              </w:rPr>
            </w:pPr>
          </w:p>
        </w:tc>
        <w:tc>
          <w:tcPr>
            <w:tcW w:w="332" w:type="pct"/>
          </w:tcPr>
          <w:p w14:paraId="0F69FDB0" w14:textId="77777777" w:rsidR="00E2718E" w:rsidRPr="002C45CB" w:rsidRDefault="00E2718E" w:rsidP="0062453E">
            <w:pPr>
              <w:jc w:val="both"/>
              <w:rPr>
                <w:rFonts w:cs="Arial"/>
              </w:rPr>
            </w:pPr>
          </w:p>
        </w:tc>
      </w:tr>
      <w:tr w:rsidR="00E2718E" w:rsidRPr="002C45CB" w14:paraId="2A74786A" w14:textId="77777777" w:rsidTr="0062453E">
        <w:trPr>
          <w:trHeight w:val="202"/>
          <w:jc w:val="left"/>
        </w:trPr>
        <w:tc>
          <w:tcPr>
            <w:tcW w:w="5000" w:type="pct"/>
            <w:gridSpan w:val="7"/>
          </w:tcPr>
          <w:p w14:paraId="60669418" w14:textId="77777777" w:rsidR="00E2718E" w:rsidRPr="002C45CB" w:rsidRDefault="00E2718E" w:rsidP="0062453E">
            <w:pPr>
              <w:pStyle w:val="TableNotes0"/>
            </w:pPr>
            <w:r w:rsidRPr="002C45CB">
              <w:rPr>
                <w:sz w:val="20"/>
                <w:vertAlign w:val="superscript"/>
              </w:rPr>
              <w:t>+</w:t>
            </w:r>
            <w:r w:rsidRPr="002C45CB">
              <w:t xml:space="preserve"> The seven foods groups used for calculation of this indicator are: (1) grains, roots and tubers; (2) legumes and nuts; (3) dairy products (milk, yogurt, cheese); (4) flesh foods (meat, fish, poultry and liver/organ meats); (5) eggs; (6) vitamin A rich fruits and vegetables; (7) other fruits and vegetables </w:t>
            </w:r>
          </w:p>
          <w:p w14:paraId="5A4C4AF0" w14:textId="77777777" w:rsidR="00E2718E" w:rsidRPr="002C45CB" w:rsidRDefault="00E2718E" w:rsidP="0062453E">
            <w:pPr>
              <w:pStyle w:val="TableNotes0"/>
            </w:pPr>
            <w:r w:rsidRPr="002C45CB">
              <w:rPr>
                <w:sz w:val="20"/>
                <w:vertAlign w:val="superscript"/>
              </w:rPr>
              <w:t>++</w:t>
            </w:r>
            <w:r w:rsidRPr="002C45CB">
              <w:t xml:space="preserve"> This corresponds to the proportion of children who receive both the minimum amount of feeding times and the minimum dietary diversity</w:t>
            </w:r>
          </w:p>
          <w:p w14:paraId="3BE3BA72" w14:textId="092DBF6E" w:rsidR="00E2718E" w:rsidRPr="002C45CB" w:rsidRDefault="00E2718E" w:rsidP="00DD26D9">
            <w:pPr>
              <w:pStyle w:val="TableNotes0"/>
            </w:pPr>
            <w:r w:rsidRPr="002C45CB">
              <w:t>See</w:t>
            </w:r>
            <w:r w:rsidR="00DD26D9" w:rsidRPr="002C45CB">
              <w:t xml:space="preserve"> the Technical Compendium that accompanies this report</w:t>
            </w:r>
            <w:r w:rsidRPr="002C45CB">
              <w:t xml:space="preserve"> and WHO Indicators for assessing infant and young child feeding practices</w:t>
            </w:r>
            <w:sdt>
              <w:sdtPr>
                <w:id w:val="447829349"/>
                <w:citation/>
              </w:sdtPr>
              <w:sdtEndPr/>
              <w:sdtContent>
                <w:r w:rsidRPr="002C45CB">
                  <w:fldChar w:fldCharType="begin"/>
                </w:r>
                <w:r w:rsidRPr="002C45CB">
                  <w:instrText xml:space="preserve">CITATION Wor \p "pp. 33 ff." \l 1033 </w:instrText>
                </w:r>
                <w:r w:rsidRPr="002C45CB">
                  <w:fldChar w:fldCharType="separate"/>
                </w:r>
                <w:r w:rsidR="00B76C55" w:rsidRPr="002C45CB">
                  <w:rPr>
                    <w:noProof/>
                  </w:rPr>
                  <w:t xml:space="preserve"> (WHO, 2008, p. pp. 33 ff.)</w:t>
                </w:r>
                <w:r w:rsidRPr="002C45CB">
                  <w:fldChar w:fldCharType="end"/>
                </w:r>
              </w:sdtContent>
            </w:sdt>
            <w:r w:rsidRPr="002C45CB">
              <w:t xml:space="preserve"> for the exact definitions and details for the indicators in this table.</w:t>
            </w:r>
          </w:p>
        </w:tc>
      </w:tr>
      <w:tr w:rsidR="00E2718E" w:rsidRPr="002C45CB" w14:paraId="0EC536D0" w14:textId="77777777" w:rsidTr="0062453E">
        <w:trPr>
          <w:trHeight w:hRule="exact" w:val="267"/>
          <w:jc w:val="left"/>
        </w:trPr>
        <w:tc>
          <w:tcPr>
            <w:tcW w:w="5000" w:type="pct"/>
            <w:gridSpan w:val="7"/>
          </w:tcPr>
          <w:p w14:paraId="513C3B8B" w14:textId="77777777" w:rsidR="00E2718E" w:rsidRPr="002C45CB" w:rsidRDefault="00E2718E" w:rsidP="0062453E">
            <w:pPr>
              <w:jc w:val="both"/>
              <w:rPr>
                <w:rFonts w:cs="Arial"/>
              </w:rPr>
            </w:pPr>
          </w:p>
        </w:tc>
      </w:tr>
    </w:tbl>
    <w:p w14:paraId="4CA8D13D" w14:textId="77777777" w:rsidR="00E2718E" w:rsidRPr="002C45CB" w:rsidRDefault="00E2718E" w:rsidP="00E2718E"/>
    <w:p w14:paraId="38B578F4" w14:textId="77777777" w:rsidR="00E2718E" w:rsidRPr="002C45CB" w:rsidRDefault="00E2718E" w:rsidP="00E2718E">
      <w:pPr>
        <w:sectPr w:rsidR="00E2718E" w:rsidRPr="002C45CB" w:rsidSect="00E2718E">
          <w:pgSz w:w="16840" w:h="11907" w:orient="landscape" w:code="9"/>
          <w:pgMar w:top="1134" w:right="1701" w:bottom="1134" w:left="1701" w:header="709" w:footer="709" w:gutter="0"/>
          <w:cols w:space="708"/>
          <w:docGrid w:linePitch="360"/>
        </w:sectPr>
      </w:pPr>
    </w:p>
    <w:p w14:paraId="4520F099" w14:textId="77777777" w:rsidR="00B9375A" w:rsidRPr="002C45CB" w:rsidRDefault="00B9375A" w:rsidP="00B9375A">
      <w:pPr>
        <w:pStyle w:val="Caption"/>
        <w:jc w:val="left"/>
      </w:pPr>
    </w:p>
    <w:p w14:paraId="0B1E6043" w14:textId="1BBAE764" w:rsidR="0096648E" w:rsidRPr="002C45CB" w:rsidRDefault="00B9375A" w:rsidP="00B9375A">
      <w:pPr>
        <w:pStyle w:val="Caption"/>
        <w:jc w:val="left"/>
      </w:pPr>
      <w:bookmarkStart w:id="313" w:name="_Toc423448495"/>
      <w:r w:rsidRPr="002C45CB">
        <w:t xml:space="preserve">Table </w:t>
      </w:r>
      <w:fldSimple w:instr=" SEQ Table \* ARABIC ">
        <w:r w:rsidR="00A36D0B">
          <w:rPr>
            <w:noProof/>
          </w:rPr>
          <w:t>46</w:t>
        </w:r>
      </w:fldSimple>
      <w:r w:rsidRPr="002C45CB">
        <w:tab/>
        <w:t>IYCF indicators by food expenditure quartile</w:t>
      </w:r>
      <w:bookmarkEnd w:id="313"/>
    </w:p>
    <w:tbl>
      <w:tblPr>
        <w:tblStyle w:val="e-PactBlue"/>
        <w:tblW w:w="5000" w:type="pct"/>
        <w:jc w:val="left"/>
        <w:tblLook w:val="01E0" w:firstRow="1" w:lastRow="1" w:firstColumn="1" w:lastColumn="1" w:noHBand="0" w:noVBand="0"/>
      </w:tblPr>
      <w:tblGrid>
        <w:gridCol w:w="8041"/>
        <w:gridCol w:w="885"/>
        <w:gridCol w:w="885"/>
        <w:gridCol w:w="885"/>
        <w:gridCol w:w="947"/>
        <w:gridCol w:w="885"/>
        <w:gridCol w:w="880"/>
      </w:tblGrid>
      <w:tr w:rsidR="00E2718E" w:rsidRPr="002C45CB" w14:paraId="4BA163FF" w14:textId="77777777" w:rsidTr="00725CE6">
        <w:trPr>
          <w:cnfStyle w:val="100000000000" w:firstRow="1" w:lastRow="0" w:firstColumn="0" w:lastColumn="0" w:oddVBand="0" w:evenVBand="0" w:oddHBand="0" w:evenHBand="0" w:firstRowFirstColumn="0" w:firstRowLastColumn="0" w:lastRowFirstColumn="0" w:lastRowLastColumn="0"/>
          <w:trHeight w:val="360"/>
          <w:jc w:val="left"/>
        </w:trPr>
        <w:tc>
          <w:tcPr>
            <w:tcW w:w="2999" w:type="pct"/>
            <w:noWrap/>
          </w:tcPr>
          <w:p w14:paraId="25C2B60C" w14:textId="77777777" w:rsidR="00E2718E" w:rsidRPr="002C45CB" w:rsidRDefault="00E2718E" w:rsidP="0062453E">
            <w:pPr>
              <w:jc w:val="both"/>
              <w:rPr>
                <w:rFonts w:cs="Arial"/>
                <w:sz w:val="20"/>
              </w:rPr>
            </w:pPr>
          </w:p>
        </w:tc>
        <w:tc>
          <w:tcPr>
            <w:tcW w:w="660" w:type="pct"/>
            <w:gridSpan w:val="2"/>
            <w:noWrap/>
          </w:tcPr>
          <w:p w14:paraId="39CEB5F6" w14:textId="77777777" w:rsidR="00E2718E" w:rsidRPr="002C45CB" w:rsidRDefault="00E2718E" w:rsidP="0062453E">
            <w:pPr>
              <w:jc w:val="center"/>
              <w:rPr>
                <w:rFonts w:cs="Arial"/>
                <w:sz w:val="20"/>
              </w:rPr>
            </w:pPr>
            <w:r w:rsidRPr="002C45CB">
              <w:rPr>
                <w:rFonts w:cs="Arial"/>
                <w:sz w:val="20"/>
              </w:rPr>
              <w:t>Total</w:t>
            </w:r>
          </w:p>
        </w:tc>
        <w:tc>
          <w:tcPr>
            <w:tcW w:w="330" w:type="pct"/>
          </w:tcPr>
          <w:p w14:paraId="4A2782C5" w14:textId="77777777" w:rsidR="00E2718E" w:rsidRPr="002C45CB" w:rsidRDefault="00E2718E" w:rsidP="0062453E">
            <w:pPr>
              <w:jc w:val="center"/>
              <w:rPr>
                <w:rFonts w:cs="Arial"/>
                <w:sz w:val="20"/>
              </w:rPr>
            </w:pPr>
            <w:r w:rsidRPr="002C45CB">
              <w:rPr>
                <w:rFonts w:cs="Arial"/>
                <w:sz w:val="20"/>
              </w:rPr>
              <w:t>1</w:t>
            </w:r>
            <w:r w:rsidRPr="002C45CB">
              <w:rPr>
                <w:rFonts w:cs="Arial"/>
                <w:sz w:val="20"/>
                <w:vertAlign w:val="superscript"/>
              </w:rPr>
              <w:t>st</w:t>
            </w:r>
            <w:r w:rsidRPr="002C45CB">
              <w:rPr>
                <w:rFonts w:cs="Arial"/>
                <w:sz w:val="20"/>
              </w:rPr>
              <w:t xml:space="preserve"> qt.</w:t>
            </w:r>
          </w:p>
        </w:tc>
        <w:tc>
          <w:tcPr>
            <w:tcW w:w="353" w:type="pct"/>
          </w:tcPr>
          <w:p w14:paraId="68D0A8B0" w14:textId="77777777" w:rsidR="00E2718E" w:rsidRPr="002C45CB" w:rsidRDefault="00E2718E" w:rsidP="0062453E">
            <w:pPr>
              <w:jc w:val="center"/>
              <w:rPr>
                <w:rFonts w:cs="Arial"/>
                <w:sz w:val="20"/>
              </w:rPr>
            </w:pPr>
            <w:r w:rsidRPr="002C45CB">
              <w:rPr>
                <w:rFonts w:cs="Arial"/>
                <w:sz w:val="20"/>
              </w:rPr>
              <w:t>2</w:t>
            </w:r>
            <w:r w:rsidRPr="002C45CB">
              <w:rPr>
                <w:rFonts w:cs="Arial"/>
                <w:sz w:val="20"/>
                <w:vertAlign w:val="superscript"/>
              </w:rPr>
              <w:t>nd</w:t>
            </w:r>
            <w:r w:rsidRPr="002C45CB">
              <w:rPr>
                <w:rFonts w:cs="Arial"/>
                <w:sz w:val="20"/>
              </w:rPr>
              <w:t xml:space="preserve"> qt.</w:t>
            </w:r>
          </w:p>
        </w:tc>
        <w:tc>
          <w:tcPr>
            <w:tcW w:w="330" w:type="pct"/>
          </w:tcPr>
          <w:p w14:paraId="27E46213" w14:textId="77777777" w:rsidR="00E2718E" w:rsidRPr="002C45CB" w:rsidRDefault="00E2718E" w:rsidP="0062453E">
            <w:pPr>
              <w:jc w:val="center"/>
              <w:rPr>
                <w:rFonts w:cs="Arial"/>
                <w:sz w:val="20"/>
              </w:rPr>
            </w:pPr>
            <w:r w:rsidRPr="002C45CB">
              <w:rPr>
                <w:rFonts w:cs="Arial"/>
                <w:sz w:val="20"/>
              </w:rPr>
              <w:t>3</w:t>
            </w:r>
            <w:r w:rsidRPr="002C45CB">
              <w:rPr>
                <w:rFonts w:cs="Arial"/>
                <w:sz w:val="20"/>
                <w:vertAlign w:val="superscript"/>
              </w:rPr>
              <w:t>rd</w:t>
            </w:r>
            <w:r w:rsidRPr="002C45CB">
              <w:rPr>
                <w:rFonts w:cs="Arial"/>
                <w:sz w:val="20"/>
              </w:rPr>
              <w:t xml:space="preserve"> qt.</w:t>
            </w:r>
          </w:p>
        </w:tc>
        <w:tc>
          <w:tcPr>
            <w:tcW w:w="328" w:type="pct"/>
          </w:tcPr>
          <w:p w14:paraId="7F932939" w14:textId="77777777" w:rsidR="00E2718E" w:rsidRPr="002C45CB" w:rsidRDefault="00E2718E" w:rsidP="0062453E">
            <w:pPr>
              <w:jc w:val="center"/>
              <w:rPr>
                <w:rFonts w:cs="Arial"/>
                <w:sz w:val="20"/>
              </w:rPr>
            </w:pPr>
            <w:r w:rsidRPr="002C45CB">
              <w:rPr>
                <w:rFonts w:cs="Arial"/>
                <w:sz w:val="20"/>
              </w:rPr>
              <w:t>4</w:t>
            </w:r>
            <w:r w:rsidRPr="002C45CB">
              <w:rPr>
                <w:rFonts w:cs="Arial"/>
                <w:sz w:val="20"/>
                <w:vertAlign w:val="superscript"/>
              </w:rPr>
              <w:t>th</w:t>
            </w:r>
            <w:r w:rsidRPr="002C45CB">
              <w:rPr>
                <w:rFonts w:cs="Arial"/>
                <w:sz w:val="20"/>
              </w:rPr>
              <w:t xml:space="preserve"> qt.</w:t>
            </w:r>
          </w:p>
        </w:tc>
      </w:tr>
      <w:tr w:rsidR="00E2718E" w:rsidRPr="002C45CB" w14:paraId="38EDDB79" w14:textId="77777777" w:rsidTr="00725CE6">
        <w:trPr>
          <w:trHeight w:val="360"/>
          <w:jc w:val="left"/>
        </w:trPr>
        <w:tc>
          <w:tcPr>
            <w:tcW w:w="2999" w:type="pct"/>
            <w:shd w:val="clear" w:color="auto" w:fill="7CA8A9"/>
            <w:noWrap/>
          </w:tcPr>
          <w:p w14:paraId="098603E2" w14:textId="77777777" w:rsidR="00E2718E" w:rsidRPr="002C45CB" w:rsidRDefault="00E2718E" w:rsidP="0062453E">
            <w:pPr>
              <w:jc w:val="both"/>
              <w:rPr>
                <w:rFonts w:cs="Arial"/>
                <w:sz w:val="20"/>
              </w:rPr>
            </w:pPr>
            <w:r w:rsidRPr="002C45CB">
              <w:rPr>
                <w:rFonts w:cs="Arial"/>
                <w:sz w:val="20"/>
              </w:rPr>
              <w:t>Indicator</w:t>
            </w:r>
          </w:p>
        </w:tc>
        <w:tc>
          <w:tcPr>
            <w:tcW w:w="330" w:type="pct"/>
            <w:shd w:val="clear" w:color="auto" w:fill="7CA8A9"/>
            <w:noWrap/>
          </w:tcPr>
          <w:p w14:paraId="754FAB32" w14:textId="77777777" w:rsidR="00E2718E" w:rsidRPr="002C45CB" w:rsidRDefault="00E2718E" w:rsidP="0062453E">
            <w:pPr>
              <w:jc w:val="center"/>
              <w:rPr>
                <w:rFonts w:cs="Arial"/>
                <w:sz w:val="20"/>
              </w:rPr>
            </w:pPr>
            <w:r w:rsidRPr="002C45CB">
              <w:rPr>
                <w:rFonts w:cs="Arial"/>
                <w:sz w:val="20"/>
              </w:rPr>
              <w:t>N</w:t>
            </w:r>
          </w:p>
        </w:tc>
        <w:tc>
          <w:tcPr>
            <w:tcW w:w="330" w:type="pct"/>
            <w:shd w:val="clear" w:color="auto" w:fill="7CA8A9"/>
          </w:tcPr>
          <w:p w14:paraId="0C67A2EA" w14:textId="77777777" w:rsidR="00E2718E" w:rsidRPr="002C45CB" w:rsidRDefault="00E2718E" w:rsidP="0062453E">
            <w:pPr>
              <w:jc w:val="center"/>
              <w:rPr>
                <w:rFonts w:cs="Arial"/>
                <w:sz w:val="20"/>
              </w:rPr>
            </w:pPr>
            <w:r w:rsidRPr="002C45CB">
              <w:rPr>
                <w:rFonts w:cs="Arial"/>
                <w:sz w:val="20"/>
              </w:rPr>
              <w:t>Mean</w:t>
            </w:r>
          </w:p>
        </w:tc>
        <w:tc>
          <w:tcPr>
            <w:tcW w:w="330" w:type="pct"/>
            <w:shd w:val="clear" w:color="auto" w:fill="7CA8A9"/>
          </w:tcPr>
          <w:p w14:paraId="7EE1A752" w14:textId="77777777" w:rsidR="00E2718E" w:rsidRPr="002C45CB" w:rsidRDefault="00E2718E" w:rsidP="0062453E">
            <w:pPr>
              <w:jc w:val="center"/>
              <w:rPr>
                <w:rFonts w:cs="Arial"/>
                <w:sz w:val="20"/>
              </w:rPr>
            </w:pPr>
          </w:p>
        </w:tc>
        <w:tc>
          <w:tcPr>
            <w:tcW w:w="353" w:type="pct"/>
            <w:shd w:val="clear" w:color="auto" w:fill="7CA8A9"/>
          </w:tcPr>
          <w:p w14:paraId="31DCFD76" w14:textId="77777777" w:rsidR="00E2718E" w:rsidRPr="002C45CB" w:rsidRDefault="00E2718E" w:rsidP="0062453E">
            <w:pPr>
              <w:jc w:val="center"/>
              <w:rPr>
                <w:rFonts w:cs="Arial"/>
                <w:sz w:val="20"/>
              </w:rPr>
            </w:pPr>
          </w:p>
        </w:tc>
        <w:tc>
          <w:tcPr>
            <w:tcW w:w="330" w:type="pct"/>
            <w:shd w:val="clear" w:color="auto" w:fill="7CA8A9"/>
          </w:tcPr>
          <w:p w14:paraId="05F45756" w14:textId="77777777" w:rsidR="00E2718E" w:rsidRPr="002C45CB" w:rsidRDefault="00E2718E" w:rsidP="0062453E">
            <w:pPr>
              <w:jc w:val="center"/>
              <w:rPr>
                <w:rFonts w:cs="Arial"/>
                <w:sz w:val="20"/>
              </w:rPr>
            </w:pPr>
          </w:p>
        </w:tc>
        <w:tc>
          <w:tcPr>
            <w:tcW w:w="328" w:type="pct"/>
            <w:shd w:val="clear" w:color="auto" w:fill="7CA8A9"/>
          </w:tcPr>
          <w:p w14:paraId="09C72BF4" w14:textId="77777777" w:rsidR="00E2718E" w:rsidRPr="002C45CB" w:rsidRDefault="00E2718E" w:rsidP="0062453E">
            <w:pPr>
              <w:jc w:val="center"/>
              <w:rPr>
                <w:rFonts w:cs="Arial"/>
                <w:sz w:val="20"/>
              </w:rPr>
            </w:pPr>
          </w:p>
        </w:tc>
      </w:tr>
      <w:tr w:rsidR="00A351F5" w:rsidRPr="002C45CB" w14:paraId="365691D5" w14:textId="77777777" w:rsidTr="00725CE6">
        <w:trPr>
          <w:trHeight w:val="360"/>
          <w:jc w:val="left"/>
        </w:trPr>
        <w:tc>
          <w:tcPr>
            <w:tcW w:w="2999" w:type="pct"/>
            <w:noWrap/>
          </w:tcPr>
          <w:p w14:paraId="180994C4" w14:textId="77777777" w:rsidR="00A351F5" w:rsidRPr="002C45CB" w:rsidRDefault="00A351F5" w:rsidP="0062453E">
            <w:pPr>
              <w:jc w:val="both"/>
              <w:rPr>
                <w:rFonts w:cs="Arial"/>
                <w:b/>
                <w:sz w:val="18"/>
                <w:szCs w:val="18"/>
              </w:rPr>
            </w:pPr>
            <w:r w:rsidRPr="002C45CB">
              <w:rPr>
                <w:rFonts w:cs="Arial"/>
                <w:b/>
                <w:sz w:val="18"/>
                <w:szCs w:val="18"/>
              </w:rPr>
              <w:t>Child ever breastfed</w:t>
            </w:r>
          </w:p>
          <w:p w14:paraId="429CD495" w14:textId="77777777" w:rsidR="00A351F5" w:rsidRPr="002C45CB" w:rsidRDefault="00A351F5" w:rsidP="0062453E">
            <w:pPr>
              <w:jc w:val="both"/>
              <w:rPr>
                <w:rFonts w:cs="Arial"/>
                <w:sz w:val="18"/>
                <w:szCs w:val="18"/>
              </w:rPr>
            </w:pPr>
          </w:p>
        </w:tc>
        <w:tc>
          <w:tcPr>
            <w:tcW w:w="330" w:type="pct"/>
            <w:noWrap/>
          </w:tcPr>
          <w:p w14:paraId="15942682" w14:textId="7443C306" w:rsidR="00A351F5" w:rsidRPr="00725CE6" w:rsidRDefault="00A351F5" w:rsidP="0062453E">
            <w:pPr>
              <w:jc w:val="center"/>
              <w:rPr>
                <w:rFonts w:cs="Arial"/>
                <w:sz w:val="18"/>
                <w:szCs w:val="18"/>
              </w:rPr>
            </w:pPr>
            <w:r w:rsidRPr="00A351F5">
              <w:rPr>
                <w:rFonts w:cs="Arial"/>
                <w:sz w:val="18"/>
              </w:rPr>
              <w:t>1,122</w:t>
            </w:r>
          </w:p>
        </w:tc>
        <w:tc>
          <w:tcPr>
            <w:tcW w:w="330" w:type="pct"/>
          </w:tcPr>
          <w:p w14:paraId="6F95FC8D" w14:textId="4BBF32A0" w:rsidR="00A351F5" w:rsidRPr="00725CE6" w:rsidRDefault="00A351F5" w:rsidP="0062453E">
            <w:pPr>
              <w:jc w:val="center"/>
              <w:rPr>
                <w:rFonts w:cs="Arial"/>
                <w:sz w:val="18"/>
                <w:szCs w:val="18"/>
              </w:rPr>
            </w:pPr>
            <w:r w:rsidRPr="00A351F5">
              <w:rPr>
                <w:rFonts w:cs="Arial"/>
                <w:sz w:val="18"/>
              </w:rPr>
              <w:t>99.2%</w:t>
            </w:r>
          </w:p>
        </w:tc>
        <w:tc>
          <w:tcPr>
            <w:tcW w:w="330" w:type="pct"/>
          </w:tcPr>
          <w:p w14:paraId="68069752" w14:textId="62DCB7A0" w:rsidR="00A351F5" w:rsidRPr="00A351F5" w:rsidRDefault="00A351F5" w:rsidP="0062453E">
            <w:pPr>
              <w:jc w:val="center"/>
              <w:rPr>
                <w:rFonts w:cs="Arial"/>
                <w:sz w:val="18"/>
                <w:szCs w:val="18"/>
              </w:rPr>
            </w:pPr>
            <w:r w:rsidRPr="00A351F5">
              <w:rPr>
                <w:rFonts w:cs="Arial"/>
                <w:sz w:val="18"/>
                <w:szCs w:val="18"/>
              </w:rPr>
              <w:t>99.3%</w:t>
            </w:r>
          </w:p>
        </w:tc>
        <w:tc>
          <w:tcPr>
            <w:tcW w:w="353" w:type="pct"/>
          </w:tcPr>
          <w:p w14:paraId="5FE8066B" w14:textId="6CFDF157" w:rsidR="00A351F5" w:rsidRPr="00A351F5" w:rsidRDefault="00A351F5" w:rsidP="0062453E">
            <w:pPr>
              <w:jc w:val="center"/>
              <w:rPr>
                <w:rFonts w:cs="Arial"/>
                <w:sz w:val="18"/>
                <w:szCs w:val="18"/>
              </w:rPr>
            </w:pPr>
            <w:r w:rsidRPr="00A351F5">
              <w:rPr>
                <w:rFonts w:cs="Arial"/>
                <w:sz w:val="18"/>
                <w:szCs w:val="18"/>
              </w:rPr>
              <w:t>100.0%</w:t>
            </w:r>
          </w:p>
        </w:tc>
        <w:tc>
          <w:tcPr>
            <w:tcW w:w="330" w:type="pct"/>
          </w:tcPr>
          <w:p w14:paraId="634B2AB5" w14:textId="0A2086DD" w:rsidR="00A351F5" w:rsidRPr="00A351F5" w:rsidRDefault="00A351F5" w:rsidP="0062453E">
            <w:pPr>
              <w:jc w:val="center"/>
              <w:rPr>
                <w:rFonts w:cs="Arial"/>
                <w:sz w:val="18"/>
                <w:szCs w:val="18"/>
              </w:rPr>
            </w:pPr>
            <w:r w:rsidRPr="00A351F5">
              <w:rPr>
                <w:rFonts w:cs="Arial"/>
                <w:sz w:val="18"/>
                <w:szCs w:val="18"/>
              </w:rPr>
              <w:t>98.3%</w:t>
            </w:r>
          </w:p>
        </w:tc>
        <w:tc>
          <w:tcPr>
            <w:tcW w:w="328" w:type="pct"/>
          </w:tcPr>
          <w:p w14:paraId="55B25AE9" w14:textId="3B067DBD" w:rsidR="00A351F5" w:rsidRPr="00A351F5" w:rsidRDefault="00A351F5" w:rsidP="0062453E">
            <w:pPr>
              <w:jc w:val="center"/>
              <w:rPr>
                <w:rFonts w:cs="Arial"/>
                <w:sz w:val="18"/>
                <w:szCs w:val="18"/>
              </w:rPr>
            </w:pPr>
            <w:r w:rsidRPr="00A351F5">
              <w:rPr>
                <w:rFonts w:cs="Arial"/>
                <w:sz w:val="18"/>
                <w:szCs w:val="18"/>
              </w:rPr>
              <w:t>99.3%</w:t>
            </w:r>
          </w:p>
        </w:tc>
      </w:tr>
      <w:tr w:rsidR="00A351F5" w:rsidRPr="002C45CB" w14:paraId="3D6658BF" w14:textId="77777777" w:rsidTr="00725CE6">
        <w:trPr>
          <w:trHeight w:val="288"/>
          <w:jc w:val="left"/>
        </w:trPr>
        <w:tc>
          <w:tcPr>
            <w:tcW w:w="2999" w:type="pct"/>
          </w:tcPr>
          <w:p w14:paraId="32257584" w14:textId="77777777" w:rsidR="00A351F5" w:rsidRPr="002C45CB" w:rsidRDefault="00A351F5" w:rsidP="0062453E">
            <w:pPr>
              <w:jc w:val="both"/>
              <w:rPr>
                <w:rFonts w:cs="Arial"/>
                <w:b/>
                <w:sz w:val="18"/>
                <w:szCs w:val="18"/>
              </w:rPr>
            </w:pPr>
            <w:r w:rsidRPr="002C45CB">
              <w:rPr>
                <w:rFonts w:cs="Arial"/>
                <w:b/>
                <w:sz w:val="18"/>
                <w:szCs w:val="18"/>
              </w:rPr>
              <w:t xml:space="preserve">Age-appropriate breastfeeding </w:t>
            </w:r>
          </w:p>
          <w:p w14:paraId="621A1A53" w14:textId="77777777" w:rsidR="00A351F5" w:rsidRPr="002C45CB" w:rsidRDefault="00A351F5" w:rsidP="0062453E">
            <w:pPr>
              <w:jc w:val="both"/>
              <w:rPr>
                <w:rFonts w:cs="Arial"/>
                <w:sz w:val="18"/>
                <w:szCs w:val="18"/>
              </w:rPr>
            </w:pPr>
          </w:p>
        </w:tc>
        <w:tc>
          <w:tcPr>
            <w:tcW w:w="330" w:type="pct"/>
            <w:noWrap/>
          </w:tcPr>
          <w:p w14:paraId="1E70C609" w14:textId="5E2EDB6D" w:rsidR="00A351F5" w:rsidRPr="00725CE6" w:rsidRDefault="00A351F5" w:rsidP="0062453E">
            <w:pPr>
              <w:jc w:val="center"/>
              <w:rPr>
                <w:rFonts w:cs="Arial"/>
                <w:sz w:val="18"/>
                <w:szCs w:val="18"/>
              </w:rPr>
            </w:pPr>
            <w:r w:rsidRPr="00A351F5">
              <w:rPr>
                <w:rFonts w:cs="Arial"/>
                <w:sz w:val="18"/>
              </w:rPr>
              <w:t>887</w:t>
            </w:r>
          </w:p>
        </w:tc>
        <w:tc>
          <w:tcPr>
            <w:tcW w:w="330" w:type="pct"/>
          </w:tcPr>
          <w:p w14:paraId="6769FF9D" w14:textId="3C24698D" w:rsidR="00A351F5" w:rsidRPr="00725CE6" w:rsidRDefault="00A351F5" w:rsidP="0062453E">
            <w:pPr>
              <w:jc w:val="center"/>
              <w:rPr>
                <w:rFonts w:cs="Arial"/>
                <w:sz w:val="18"/>
                <w:szCs w:val="18"/>
              </w:rPr>
            </w:pPr>
            <w:r w:rsidRPr="00A351F5">
              <w:rPr>
                <w:rFonts w:cs="Arial"/>
                <w:sz w:val="18"/>
              </w:rPr>
              <w:t>44.8%</w:t>
            </w:r>
          </w:p>
        </w:tc>
        <w:tc>
          <w:tcPr>
            <w:tcW w:w="330" w:type="pct"/>
          </w:tcPr>
          <w:p w14:paraId="68801AA6" w14:textId="0D6D2753" w:rsidR="00A351F5" w:rsidRPr="00A351F5" w:rsidRDefault="00A351F5" w:rsidP="0062453E">
            <w:pPr>
              <w:jc w:val="center"/>
              <w:rPr>
                <w:rFonts w:cs="Arial"/>
                <w:sz w:val="18"/>
                <w:szCs w:val="18"/>
              </w:rPr>
            </w:pPr>
            <w:r w:rsidRPr="00A351F5">
              <w:rPr>
                <w:rFonts w:cs="Arial"/>
                <w:sz w:val="18"/>
                <w:szCs w:val="18"/>
              </w:rPr>
              <w:t>48.4%</w:t>
            </w:r>
          </w:p>
        </w:tc>
        <w:tc>
          <w:tcPr>
            <w:tcW w:w="353" w:type="pct"/>
          </w:tcPr>
          <w:p w14:paraId="158B52BC" w14:textId="2E93F188" w:rsidR="00A351F5" w:rsidRPr="00A351F5" w:rsidRDefault="00A351F5" w:rsidP="0062453E">
            <w:pPr>
              <w:jc w:val="center"/>
              <w:rPr>
                <w:rFonts w:cs="Arial"/>
                <w:sz w:val="18"/>
                <w:szCs w:val="18"/>
              </w:rPr>
            </w:pPr>
            <w:r w:rsidRPr="00A351F5">
              <w:rPr>
                <w:rFonts w:cs="Arial"/>
                <w:sz w:val="18"/>
                <w:szCs w:val="18"/>
              </w:rPr>
              <w:t>43.5%</w:t>
            </w:r>
          </w:p>
        </w:tc>
        <w:tc>
          <w:tcPr>
            <w:tcW w:w="330" w:type="pct"/>
          </w:tcPr>
          <w:p w14:paraId="1CF1B683" w14:textId="360A6782" w:rsidR="00A351F5" w:rsidRPr="00A351F5" w:rsidRDefault="00A351F5" w:rsidP="0062453E">
            <w:pPr>
              <w:jc w:val="center"/>
              <w:rPr>
                <w:rFonts w:cs="Arial"/>
                <w:sz w:val="18"/>
                <w:szCs w:val="18"/>
              </w:rPr>
            </w:pPr>
            <w:r w:rsidRPr="00A351F5">
              <w:rPr>
                <w:rFonts w:cs="Arial"/>
                <w:sz w:val="18"/>
                <w:szCs w:val="18"/>
              </w:rPr>
              <w:t>44.0%</w:t>
            </w:r>
          </w:p>
        </w:tc>
        <w:tc>
          <w:tcPr>
            <w:tcW w:w="328" w:type="pct"/>
          </w:tcPr>
          <w:p w14:paraId="7FF38C9D" w14:textId="77DF051F" w:rsidR="00A351F5" w:rsidRPr="00A351F5" w:rsidRDefault="00A351F5" w:rsidP="0062453E">
            <w:pPr>
              <w:jc w:val="center"/>
              <w:rPr>
                <w:rFonts w:cs="Arial"/>
                <w:sz w:val="18"/>
                <w:szCs w:val="18"/>
              </w:rPr>
            </w:pPr>
            <w:r w:rsidRPr="00A351F5">
              <w:rPr>
                <w:rFonts w:cs="Arial"/>
                <w:sz w:val="18"/>
                <w:szCs w:val="18"/>
              </w:rPr>
              <w:t>43.1%</w:t>
            </w:r>
          </w:p>
        </w:tc>
      </w:tr>
      <w:tr w:rsidR="00A351F5" w:rsidRPr="002C45CB" w14:paraId="3693F493" w14:textId="77777777" w:rsidTr="00725CE6">
        <w:trPr>
          <w:trHeight w:val="288"/>
          <w:jc w:val="left"/>
        </w:trPr>
        <w:tc>
          <w:tcPr>
            <w:tcW w:w="2999" w:type="pct"/>
          </w:tcPr>
          <w:p w14:paraId="1A677F04" w14:textId="77777777" w:rsidR="00A351F5" w:rsidRPr="002C45CB" w:rsidRDefault="00A351F5" w:rsidP="0062453E">
            <w:pPr>
              <w:jc w:val="both"/>
              <w:rPr>
                <w:rFonts w:cs="Arial"/>
                <w:b/>
                <w:sz w:val="18"/>
                <w:szCs w:val="18"/>
              </w:rPr>
            </w:pPr>
            <w:r w:rsidRPr="002C45CB">
              <w:rPr>
                <w:rFonts w:cs="Arial"/>
                <w:b/>
                <w:sz w:val="18"/>
                <w:szCs w:val="18"/>
              </w:rPr>
              <w:t>Early initiation of breastfeeding (immediately)</w:t>
            </w:r>
          </w:p>
          <w:p w14:paraId="0F8077F3" w14:textId="77777777" w:rsidR="00A351F5" w:rsidRPr="002C45CB" w:rsidRDefault="00A351F5" w:rsidP="0062453E">
            <w:pPr>
              <w:jc w:val="both"/>
              <w:rPr>
                <w:rFonts w:cs="Arial"/>
                <w:sz w:val="18"/>
                <w:szCs w:val="18"/>
              </w:rPr>
            </w:pPr>
          </w:p>
        </w:tc>
        <w:tc>
          <w:tcPr>
            <w:tcW w:w="330" w:type="pct"/>
            <w:noWrap/>
          </w:tcPr>
          <w:p w14:paraId="4E86614B" w14:textId="7490C2CA" w:rsidR="00A351F5" w:rsidRPr="00725CE6" w:rsidRDefault="00A351F5" w:rsidP="0062453E">
            <w:pPr>
              <w:jc w:val="center"/>
              <w:rPr>
                <w:rFonts w:cs="Arial"/>
                <w:sz w:val="18"/>
                <w:szCs w:val="18"/>
              </w:rPr>
            </w:pPr>
            <w:r w:rsidRPr="00A351F5">
              <w:rPr>
                <w:rFonts w:cs="Arial"/>
                <w:sz w:val="18"/>
              </w:rPr>
              <w:t>1,112</w:t>
            </w:r>
          </w:p>
        </w:tc>
        <w:tc>
          <w:tcPr>
            <w:tcW w:w="330" w:type="pct"/>
          </w:tcPr>
          <w:p w14:paraId="144F670C" w14:textId="07D67C6F" w:rsidR="00A351F5" w:rsidRPr="00725CE6" w:rsidRDefault="00A351F5" w:rsidP="0062453E">
            <w:pPr>
              <w:jc w:val="center"/>
              <w:rPr>
                <w:rFonts w:cs="Arial"/>
                <w:sz w:val="18"/>
                <w:szCs w:val="18"/>
              </w:rPr>
            </w:pPr>
            <w:r w:rsidRPr="00A351F5">
              <w:rPr>
                <w:rFonts w:cs="Arial"/>
                <w:sz w:val="18"/>
              </w:rPr>
              <w:t>27.8%</w:t>
            </w:r>
          </w:p>
        </w:tc>
        <w:tc>
          <w:tcPr>
            <w:tcW w:w="330" w:type="pct"/>
          </w:tcPr>
          <w:p w14:paraId="4530E0F2" w14:textId="681126FE" w:rsidR="00A351F5" w:rsidRPr="00A351F5" w:rsidRDefault="00A351F5" w:rsidP="0062453E">
            <w:pPr>
              <w:jc w:val="center"/>
              <w:rPr>
                <w:rFonts w:cs="Arial"/>
                <w:sz w:val="18"/>
                <w:szCs w:val="18"/>
              </w:rPr>
            </w:pPr>
            <w:r w:rsidRPr="00A351F5">
              <w:rPr>
                <w:rFonts w:cs="Arial"/>
                <w:sz w:val="18"/>
                <w:szCs w:val="18"/>
              </w:rPr>
              <w:t>32.2%</w:t>
            </w:r>
          </w:p>
        </w:tc>
        <w:tc>
          <w:tcPr>
            <w:tcW w:w="353" w:type="pct"/>
          </w:tcPr>
          <w:p w14:paraId="7F32767B" w14:textId="7BD82EE5" w:rsidR="00A351F5" w:rsidRPr="00A351F5" w:rsidRDefault="00A351F5" w:rsidP="0062453E">
            <w:pPr>
              <w:jc w:val="center"/>
              <w:rPr>
                <w:rFonts w:cs="Arial"/>
                <w:sz w:val="18"/>
                <w:szCs w:val="18"/>
              </w:rPr>
            </w:pPr>
            <w:r w:rsidRPr="00A351F5">
              <w:rPr>
                <w:rFonts w:cs="Arial"/>
                <w:sz w:val="18"/>
                <w:szCs w:val="18"/>
              </w:rPr>
              <w:t>25.9%</w:t>
            </w:r>
          </w:p>
        </w:tc>
        <w:tc>
          <w:tcPr>
            <w:tcW w:w="330" w:type="pct"/>
          </w:tcPr>
          <w:p w14:paraId="4DF85354" w14:textId="353819A7" w:rsidR="00A351F5" w:rsidRPr="00A351F5" w:rsidRDefault="00A351F5" w:rsidP="0062453E">
            <w:pPr>
              <w:jc w:val="center"/>
              <w:rPr>
                <w:rFonts w:cs="Arial"/>
                <w:sz w:val="18"/>
                <w:szCs w:val="18"/>
              </w:rPr>
            </w:pPr>
            <w:r w:rsidRPr="00A351F5">
              <w:rPr>
                <w:rFonts w:cs="Arial"/>
                <w:sz w:val="18"/>
                <w:szCs w:val="18"/>
              </w:rPr>
              <w:t>26.2%</w:t>
            </w:r>
          </w:p>
        </w:tc>
        <w:tc>
          <w:tcPr>
            <w:tcW w:w="328" w:type="pct"/>
          </w:tcPr>
          <w:p w14:paraId="4AA1A717" w14:textId="0DF725BD" w:rsidR="00A351F5" w:rsidRPr="00A351F5" w:rsidRDefault="00A351F5" w:rsidP="0062453E">
            <w:pPr>
              <w:jc w:val="center"/>
              <w:rPr>
                <w:rFonts w:cs="Arial"/>
                <w:sz w:val="18"/>
                <w:szCs w:val="18"/>
              </w:rPr>
            </w:pPr>
            <w:r w:rsidRPr="00A351F5">
              <w:rPr>
                <w:rFonts w:cs="Arial"/>
                <w:sz w:val="18"/>
                <w:szCs w:val="18"/>
              </w:rPr>
              <w:t>26.7%</w:t>
            </w:r>
          </w:p>
        </w:tc>
      </w:tr>
      <w:tr w:rsidR="00A351F5" w:rsidRPr="002C45CB" w14:paraId="720913A7" w14:textId="77777777" w:rsidTr="00725CE6">
        <w:trPr>
          <w:trHeight w:val="288"/>
          <w:jc w:val="left"/>
        </w:trPr>
        <w:tc>
          <w:tcPr>
            <w:tcW w:w="2999" w:type="pct"/>
          </w:tcPr>
          <w:p w14:paraId="651A6F5C" w14:textId="77777777" w:rsidR="00A351F5" w:rsidRPr="002C45CB" w:rsidRDefault="00A351F5" w:rsidP="0062453E">
            <w:pPr>
              <w:jc w:val="both"/>
              <w:rPr>
                <w:rFonts w:cs="Arial"/>
                <w:b/>
                <w:sz w:val="18"/>
                <w:szCs w:val="18"/>
              </w:rPr>
            </w:pPr>
            <w:r w:rsidRPr="002C45CB">
              <w:rPr>
                <w:rFonts w:cs="Arial"/>
                <w:b/>
                <w:sz w:val="18"/>
                <w:szCs w:val="18"/>
              </w:rPr>
              <w:t>Early initiation of breastfeeding (24 hours)</w:t>
            </w:r>
          </w:p>
          <w:p w14:paraId="422F12F5" w14:textId="77777777" w:rsidR="00A351F5" w:rsidRPr="002C45CB" w:rsidRDefault="00A351F5" w:rsidP="0062453E">
            <w:pPr>
              <w:jc w:val="both"/>
              <w:rPr>
                <w:rFonts w:cs="Arial"/>
                <w:sz w:val="18"/>
                <w:szCs w:val="18"/>
              </w:rPr>
            </w:pPr>
          </w:p>
        </w:tc>
        <w:tc>
          <w:tcPr>
            <w:tcW w:w="330" w:type="pct"/>
            <w:noWrap/>
          </w:tcPr>
          <w:p w14:paraId="22F7287B" w14:textId="55227E9C" w:rsidR="00A351F5" w:rsidRPr="00725CE6" w:rsidRDefault="00A351F5" w:rsidP="0062453E">
            <w:pPr>
              <w:jc w:val="center"/>
              <w:rPr>
                <w:rFonts w:cs="Arial"/>
                <w:sz w:val="18"/>
                <w:szCs w:val="18"/>
              </w:rPr>
            </w:pPr>
            <w:r w:rsidRPr="00A351F5">
              <w:rPr>
                <w:rFonts w:cs="Arial"/>
                <w:sz w:val="18"/>
              </w:rPr>
              <w:t>1,112</w:t>
            </w:r>
          </w:p>
        </w:tc>
        <w:tc>
          <w:tcPr>
            <w:tcW w:w="330" w:type="pct"/>
          </w:tcPr>
          <w:p w14:paraId="7ED8CA9A" w14:textId="286AF9FD" w:rsidR="00A351F5" w:rsidRPr="00725CE6" w:rsidRDefault="00A351F5" w:rsidP="0062453E">
            <w:pPr>
              <w:jc w:val="center"/>
              <w:rPr>
                <w:rFonts w:cs="Arial"/>
                <w:sz w:val="18"/>
                <w:szCs w:val="18"/>
              </w:rPr>
            </w:pPr>
            <w:r w:rsidRPr="00A351F5">
              <w:rPr>
                <w:rFonts w:cs="Arial"/>
                <w:sz w:val="18"/>
              </w:rPr>
              <w:t>63.2%</w:t>
            </w:r>
          </w:p>
        </w:tc>
        <w:tc>
          <w:tcPr>
            <w:tcW w:w="330" w:type="pct"/>
          </w:tcPr>
          <w:p w14:paraId="5DE16091" w14:textId="49B05E92" w:rsidR="00A351F5" w:rsidRPr="00A351F5" w:rsidRDefault="00A351F5" w:rsidP="0062453E">
            <w:pPr>
              <w:jc w:val="center"/>
              <w:rPr>
                <w:rFonts w:cs="Arial"/>
                <w:sz w:val="18"/>
                <w:szCs w:val="18"/>
              </w:rPr>
            </w:pPr>
            <w:r w:rsidRPr="00A351F5">
              <w:rPr>
                <w:rFonts w:cs="Arial"/>
                <w:sz w:val="18"/>
                <w:szCs w:val="18"/>
              </w:rPr>
              <w:t>57.7%</w:t>
            </w:r>
          </w:p>
        </w:tc>
        <w:tc>
          <w:tcPr>
            <w:tcW w:w="353" w:type="pct"/>
          </w:tcPr>
          <w:p w14:paraId="2A4286CD" w14:textId="2B0733CD" w:rsidR="00A351F5" w:rsidRPr="00A351F5" w:rsidRDefault="00A351F5" w:rsidP="0062453E">
            <w:pPr>
              <w:jc w:val="center"/>
              <w:rPr>
                <w:rFonts w:cs="Arial"/>
                <w:sz w:val="18"/>
                <w:szCs w:val="18"/>
              </w:rPr>
            </w:pPr>
            <w:r w:rsidRPr="00A351F5">
              <w:rPr>
                <w:rFonts w:cs="Arial"/>
                <w:sz w:val="18"/>
                <w:szCs w:val="18"/>
              </w:rPr>
              <w:t>62.2%</w:t>
            </w:r>
          </w:p>
        </w:tc>
        <w:tc>
          <w:tcPr>
            <w:tcW w:w="330" w:type="pct"/>
          </w:tcPr>
          <w:p w14:paraId="553A1E12" w14:textId="721EE856" w:rsidR="00A351F5" w:rsidRPr="00A351F5" w:rsidRDefault="00A351F5" w:rsidP="0062453E">
            <w:pPr>
              <w:jc w:val="center"/>
              <w:rPr>
                <w:rFonts w:cs="Arial"/>
                <w:sz w:val="18"/>
                <w:szCs w:val="18"/>
              </w:rPr>
            </w:pPr>
            <w:r w:rsidRPr="00A351F5">
              <w:rPr>
                <w:rFonts w:cs="Arial"/>
                <w:sz w:val="18"/>
                <w:szCs w:val="18"/>
              </w:rPr>
              <w:t>63.3%</w:t>
            </w:r>
          </w:p>
        </w:tc>
        <w:tc>
          <w:tcPr>
            <w:tcW w:w="328" w:type="pct"/>
          </w:tcPr>
          <w:p w14:paraId="31A069D6" w14:textId="17BEB0F3" w:rsidR="00A351F5" w:rsidRPr="00A351F5" w:rsidRDefault="00A351F5" w:rsidP="0062453E">
            <w:pPr>
              <w:jc w:val="center"/>
              <w:rPr>
                <w:rFonts w:cs="Arial"/>
                <w:sz w:val="18"/>
                <w:szCs w:val="18"/>
              </w:rPr>
            </w:pPr>
            <w:r w:rsidRPr="00A351F5">
              <w:rPr>
                <w:rFonts w:cs="Arial"/>
                <w:sz w:val="18"/>
                <w:szCs w:val="18"/>
              </w:rPr>
              <w:t>70.0%</w:t>
            </w:r>
          </w:p>
        </w:tc>
      </w:tr>
      <w:tr w:rsidR="00A351F5" w:rsidRPr="002C45CB" w14:paraId="10EF094E" w14:textId="77777777" w:rsidTr="00725CE6">
        <w:trPr>
          <w:trHeight w:val="288"/>
          <w:jc w:val="left"/>
        </w:trPr>
        <w:tc>
          <w:tcPr>
            <w:tcW w:w="2999" w:type="pct"/>
          </w:tcPr>
          <w:p w14:paraId="6143D07F" w14:textId="77777777" w:rsidR="00A351F5" w:rsidRPr="002C45CB" w:rsidRDefault="00A351F5" w:rsidP="0062453E">
            <w:pPr>
              <w:jc w:val="both"/>
              <w:rPr>
                <w:rFonts w:cs="Arial"/>
                <w:b/>
                <w:sz w:val="18"/>
                <w:szCs w:val="18"/>
              </w:rPr>
            </w:pPr>
            <w:r w:rsidRPr="002C45CB">
              <w:rPr>
                <w:rFonts w:cs="Arial"/>
                <w:b/>
                <w:sz w:val="18"/>
                <w:szCs w:val="18"/>
              </w:rPr>
              <w:t xml:space="preserve">Exclusive breastfeeding among children under six months </w:t>
            </w:r>
          </w:p>
          <w:p w14:paraId="01A28875" w14:textId="77777777" w:rsidR="00A351F5" w:rsidRPr="002C45CB" w:rsidRDefault="00A351F5" w:rsidP="0062453E">
            <w:pPr>
              <w:jc w:val="both"/>
              <w:rPr>
                <w:rFonts w:cs="Arial"/>
                <w:sz w:val="18"/>
                <w:szCs w:val="18"/>
              </w:rPr>
            </w:pPr>
          </w:p>
        </w:tc>
        <w:tc>
          <w:tcPr>
            <w:tcW w:w="330" w:type="pct"/>
            <w:noWrap/>
          </w:tcPr>
          <w:p w14:paraId="5359AEB2" w14:textId="7FEC4B9C" w:rsidR="00A351F5" w:rsidRPr="00725CE6" w:rsidRDefault="00A351F5" w:rsidP="0062453E">
            <w:pPr>
              <w:jc w:val="center"/>
              <w:rPr>
                <w:rFonts w:cs="Arial"/>
                <w:sz w:val="18"/>
                <w:szCs w:val="18"/>
              </w:rPr>
            </w:pPr>
            <w:r w:rsidRPr="00A351F5">
              <w:rPr>
                <w:rFonts w:cs="Arial"/>
                <w:sz w:val="18"/>
              </w:rPr>
              <w:t>165</w:t>
            </w:r>
          </w:p>
        </w:tc>
        <w:tc>
          <w:tcPr>
            <w:tcW w:w="330" w:type="pct"/>
          </w:tcPr>
          <w:p w14:paraId="328FB35D" w14:textId="38E10B39" w:rsidR="00A351F5" w:rsidRPr="00725CE6" w:rsidRDefault="00A351F5" w:rsidP="0062453E">
            <w:pPr>
              <w:jc w:val="center"/>
              <w:rPr>
                <w:rFonts w:cs="Arial"/>
                <w:sz w:val="18"/>
                <w:szCs w:val="18"/>
              </w:rPr>
            </w:pPr>
            <w:r w:rsidRPr="00A351F5">
              <w:rPr>
                <w:rFonts w:cs="Arial"/>
                <w:sz w:val="18"/>
              </w:rPr>
              <w:t>16.4%</w:t>
            </w:r>
          </w:p>
        </w:tc>
        <w:tc>
          <w:tcPr>
            <w:tcW w:w="330" w:type="pct"/>
          </w:tcPr>
          <w:p w14:paraId="4DE0CDC7" w14:textId="502E3615" w:rsidR="00A351F5" w:rsidRPr="00A351F5" w:rsidRDefault="00A351F5" w:rsidP="0062453E">
            <w:pPr>
              <w:jc w:val="center"/>
              <w:rPr>
                <w:rFonts w:cs="Arial"/>
                <w:sz w:val="18"/>
                <w:szCs w:val="18"/>
              </w:rPr>
            </w:pPr>
            <w:r w:rsidRPr="00A351F5">
              <w:rPr>
                <w:rFonts w:cs="Arial"/>
                <w:sz w:val="18"/>
                <w:szCs w:val="18"/>
              </w:rPr>
              <w:t>15.9%</w:t>
            </w:r>
          </w:p>
        </w:tc>
        <w:tc>
          <w:tcPr>
            <w:tcW w:w="353" w:type="pct"/>
          </w:tcPr>
          <w:p w14:paraId="444320B6" w14:textId="1509E4B7" w:rsidR="00A351F5" w:rsidRPr="00A351F5" w:rsidRDefault="00A351F5" w:rsidP="0062453E">
            <w:pPr>
              <w:jc w:val="center"/>
              <w:rPr>
                <w:rFonts w:cs="Arial"/>
                <w:sz w:val="18"/>
                <w:szCs w:val="18"/>
              </w:rPr>
            </w:pPr>
            <w:r w:rsidRPr="00A351F5">
              <w:rPr>
                <w:rFonts w:cs="Arial"/>
                <w:sz w:val="18"/>
                <w:szCs w:val="18"/>
              </w:rPr>
              <w:t>10.7%</w:t>
            </w:r>
          </w:p>
        </w:tc>
        <w:tc>
          <w:tcPr>
            <w:tcW w:w="330" w:type="pct"/>
          </w:tcPr>
          <w:p w14:paraId="5E4AC2A7" w14:textId="4B230FDC" w:rsidR="00A351F5" w:rsidRPr="00A351F5" w:rsidRDefault="00A351F5" w:rsidP="0062453E">
            <w:pPr>
              <w:jc w:val="center"/>
              <w:rPr>
                <w:rFonts w:cs="Arial"/>
                <w:sz w:val="18"/>
                <w:szCs w:val="18"/>
              </w:rPr>
            </w:pPr>
            <w:r w:rsidRPr="00A351F5">
              <w:rPr>
                <w:rFonts w:cs="Arial"/>
                <w:sz w:val="18"/>
                <w:szCs w:val="18"/>
              </w:rPr>
              <w:t>20.9%</w:t>
            </w:r>
          </w:p>
        </w:tc>
        <w:tc>
          <w:tcPr>
            <w:tcW w:w="328" w:type="pct"/>
          </w:tcPr>
          <w:p w14:paraId="751A6704" w14:textId="06756E92" w:rsidR="00A351F5" w:rsidRPr="00A351F5" w:rsidRDefault="00A351F5" w:rsidP="0062453E">
            <w:pPr>
              <w:jc w:val="center"/>
              <w:rPr>
                <w:rFonts w:cs="Arial"/>
                <w:sz w:val="18"/>
                <w:szCs w:val="18"/>
              </w:rPr>
            </w:pPr>
            <w:r w:rsidRPr="00A351F5">
              <w:rPr>
                <w:rFonts w:cs="Arial"/>
                <w:sz w:val="18"/>
                <w:szCs w:val="18"/>
              </w:rPr>
              <w:t>16.0%</w:t>
            </w:r>
          </w:p>
        </w:tc>
      </w:tr>
      <w:tr w:rsidR="00A351F5" w:rsidRPr="002C45CB" w14:paraId="3E67C5FB" w14:textId="77777777" w:rsidTr="00725CE6">
        <w:trPr>
          <w:trHeight w:val="288"/>
          <w:jc w:val="left"/>
        </w:trPr>
        <w:tc>
          <w:tcPr>
            <w:tcW w:w="2999" w:type="pct"/>
          </w:tcPr>
          <w:p w14:paraId="3D44AAC3" w14:textId="77777777" w:rsidR="00A351F5" w:rsidRPr="002C45CB" w:rsidRDefault="00A351F5" w:rsidP="0062453E">
            <w:pPr>
              <w:jc w:val="both"/>
              <w:rPr>
                <w:rFonts w:cs="Arial"/>
                <w:b/>
                <w:sz w:val="18"/>
                <w:szCs w:val="18"/>
              </w:rPr>
            </w:pPr>
            <w:r w:rsidRPr="002C45CB">
              <w:rPr>
                <w:rFonts w:cs="Arial"/>
                <w:b/>
                <w:sz w:val="18"/>
                <w:szCs w:val="18"/>
              </w:rPr>
              <w:t>Predominant breastfeeding among children under six months</w:t>
            </w:r>
          </w:p>
          <w:p w14:paraId="0E57C1E0" w14:textId="77777777" w:rsidR="00A351F5" w:rsidRPr="002C45CB" w:rsidRDefault="00A351F5" w:rsidP="0062453E">
            <w:pPr>
              <w:jc w:val="both"/>
              <w:rPr>
                <w:rFonts w:cs="Arial"/>
                <w:sz w:val="18"/>
                <w:szCs w:val="18"/>
              </w:rPr>
            </w:pPr>
          </w:p>
        </w:tc>
        <w:tc>
          <w:tcPr>
            <w:tcW w:w="330" w:type="pct"/>
            <w:noWrap/>
          </w:tcPr>
          <w:p w14:paraId="57B56958" w14:textId="208FEF0B" w:rsidR="00A351F5" w:rsidRPr="00725CE6" w:rsidRDefault="00A351F5" w:rsidP="0062453E">
            <w:pPr>
              <w:jc w:val="center"/>
              <w:rPr>
                <w:rFonts w:cs="Arial"/>
                <w:sz w:val="18"/>
                <w:szCs w:val="18"/>
              </w:rPr>
            </w:pPr>
            <w:r w:rsidRPr="00A351F5">
              <w:rPr>
                <w:rFonts w:cs="Arial"/>
                <w:sz w:val="18"/>
              </w:rPr>
              <w:t>166</w:t>
            </w:r>
          </w:p>
        </w:tc>
        <w:tc>
          <w:tcPr>
            <w:tcW w:w="330" w:type="pct"/>
          </w:tcPr>
          <w:p w14:paraId="65972CEF" w14:textId="3928AB4A" w:rsidR="00A351F5" w:rsidRPr="00725CE6" w:rsidRDefault="00A351F5" w:rsidP="0062453E">
            <w:pPr>
              <w:jc w:val="center"/>
              <w:rPr>
                <w:rFonts w:cs="Arial"/>
                <w:sz w:val="18"/>
                <w:szCs w:val="18"/>
              </w:rPr>
            </w:pPr>
            <w:r w:rsidRPr="00A351F5">
              <w:rPr>
                <w:rFonts w:cs="Arial"/>
                <w:sz w:val="18"/>
              </w:rPr>
              <w:t>84.3%</w:t>
            </w:r>
          </w:p>
        </w:tc>
        <w:tc>
          <w:tcPr>
            <w:tcW w:w="330" w:type="pct"/>
          </w:tcPr>
          <w:p w14:paraId="73A3B01A" w14:textId="2EE5B420" w:rsidR="00A351F5" w:rsidRPr="00A351F5" w:rsidRDefault="00A351F5" w:rsidP="0062453E">
            <w:pPr>
              <w:jc w:val="center"/>
              <w:rPr>
                <w:rFonts w:cs="Arial"/>
                <w:sz w:val="18"/>
                <w:szCs w:val="18"/>
              </w:rPr>
            </w:pPr>
            <w:r w:rsidRPr="00A351F5">
              <w:rPr>
                <w:rFonts w:cs="Arial"/>
                <w:sz w:val="18"/>
                <w:szCs w:val="18"/>
              </w:rPr>
              <w:t>81.8%</w:t>
            </w:r>
          </w:p>
        </w:tc>
        <w:tc>
          <w:tcPr>
            <w:tcW w:w="353" w:type="pct"/>
          </w:tcPr>
          <w:p w14:paraId="69A7C922" w14:textId="5DA75675" w:rsidR="00A351F5" w:rsidRPr="00A351F5" w:rsidRDefault="00A351F5" w:rsidP="0062453E">
            <w:pPr>
              <w:jc w:val="center"/>
              <w:rPr>
                <w:rFonts w:cs="Arial"/>
                <w:sz w:val="18"/>
                <w:szCs w:val="18"/>
              </w:rPr>
            </w:pPr>
            <w:r w:rsidRPr="00A351F5">
              <w:rPr>
                <w:rFonts w:cs="Arial"/>
                <w:sz w:val="18"/>
                <w:szCs w:val="18"/>
              </w:rPr>
              <w:t>89.3%</w:t>
            </w:r>
          </w:p>
        </w:tc>
        <w:tc>
          <w:tcPr>
            <w:tcW w:w="330" w:type="pct"/>
          </w:tcPr>
          <w:p w14:paraId="64DC0892" w14:textId="579FF355" w:rsidR="00A351F5" w:rsidRPr="00A351F5" w:rsidRDefault="00A351F5" w:rsidP="0062453E">
            <w:pPr>
              <w:jc w:val="center"/>
              <w:rPr>
                <w:rFonts w:cs="Arial"/>
                <w:sz w:val="18"/>
                <w:szCs w:val="18"/>
              </w:rPr>
            </w:pPr>
            <w:r w:rsidRPr="00A351F5">
              <w:rPr>
                <w:rFonts w:cs="Arial"/>
                <w:sz w:val="18"/>
                <w:szCs w:val="18"/>
              </w:rPr>
              <w:t>90.7%</w:t>
            </w:r>
          </w:p>
        </w:tc>
        <w:tc>
          <w:tcPr>
            <w:tcW w:w="328" w:type="pct"/>
          </w:tcPr>
          <w:p w14:paraId="6841C678" w14:textId="6CA7B76D" w:rsidR="00A351F5" w:rsidRPr="00A351F5" w:rsidRDefault="00A351F5" w:rsidP="0062453E">
            <w:pPr>
              <w:jc w:val="center"/>
              <w:rPr>
                <w:rFonts w:cs="Arial"/>
                <w:sz w:val="18"/>
                <w:szCs w:val="18"/>
              </w:rPr>
            </w:pPr>
            <w:r w:rsidRPr="00A351F5">
              <w:rPr>
                <w:rFonts w:cs="Arial"/>
                <w:sz w:val="18"/>
                <w:szCs w:val="18"/>
              </w:rPr>
              <w:t>78.4%</w:t>
            </w:r>
          </w:p>
        </w:tc>
      </w:tr>
      <w:tr w:rsidR="00A351F5" w:rsidRPr="002C45CB" w14:paraId="244F3BEF" w14:textId="77777777" w:rsidTr="00725CE6">
        <w:trPr>
          <w:trHeight w:val="288"/>
          <w:jc w:val="left"/>
        </w:trPr>
        <w:tc>
          <w:tcPr>
            <w:tcW w:w="2999" w:type="pct"/>
          </w:tcPr>
          <w:p w14:paraId="2E23069A" w14:textId="77777777" w:rsidR="00A351F5" w:rsidRPr="002C45CB" w:rsidRDefault="00A351F5" w:rsidP="0062453E">
            <w:pPr>
              <w:jc w:val="both"/>
              <w:rPr>
                <w:rFonts w:cs="Arial"/>
                <w:b/>
                <w:sz w:val="18"/>
                <w:szCs w:val="18"/>
              </w:rPr>
            </w:pPr>
            <w:r w:rsidRPr="002C45CB">
              <w:rPr>
                <w:rFonts w:cs="Arial"/>
                <w:b/>
                <w:sz w:val="18"/>
                <w:szCs w:val="18"/>
              </w:rPr>
              <w:t>Continued breastfeeding at one year (12–15 months)</w:t>
            </w:r>
          </w:p>
          <w:p w14:paraId="10C10250" w14:textId="77777777" w:rsidR="00A351F5" w:rsidRPr="002C45CB" w:rsidRDefault="00A351F5" w:rsidP="0062453E">
            <w:pPr>
              <w:jc w:val="both"/>
              <w:rPr>
                <w:rFonts w:cs="Arial"/>
                <w:sz w:val="18"/>
                <w:szCs w:val="18"/>
              </w:rPr>
            </w:pPr>
          </w:p>
        </w:tc>
        <w:tc>
          <w:tcPr>
            <w:tcW w:w="330" w:type="pct"/>
            <w:noWrap/>
          </w:tcPr>
          <w:p w14:paraId="57826BA9" w14:textId="7B85AAF0" w:rsidR="00A351F5" w:rsidRPr="00725CE6" w:rsidRDefault="00A351F5" w:rsidP="0062453E">
            <w:pPr>
              <w:jc w:val="center"/>
              <w:rPr>
                <w:rFonts w:cs="Arial"/>
                <w:sz w:val="18"/>
                <w:szCs w:val="18"/>
              </w:rPr>
            </w:pPr>
            <w:r w:rsidRPr="00A351F5">
              <w:rPr>
                <w:rFonts w:cs="Arial"/>
                <w:sz w:val="18"/>
              </w:rPr>
              <w:t>170</w:t>
            </w:r>
          </w:p>
        </w:tc>
        <w:tc>
          <w:tcPr>
            <w:tcW w:w="330" w:type="pct"/>
          </w:tcPr>
          <w:p w14:paraId="41691FDD" w14:textId="40156DBC" w:rsidR="00A351F5" w:rsidRPr="00725CE6" w:rsidRDefault="00A351F5" w:rsidP="0062453E">
            <w:pPr>
              <w:jc w:val="center"/>
              <w:rPr>
                <w:rFonts w:cs="Arial"/>
                <w:sz w:val="18"/>
                <w:szCs w:val="18"/>
              </w:rPr>
            </w:pPr>
            <w:r w:rsidRPr="00A351F5">
              <w:rPr>
                <w:rFonts w:cs="Arial"/>
                <w:sz w:val="18"/>
              </w:rPr>
              <w:t>92.9%</w:t>
            </w:r>
          </w:p>
        </w:tc>
        <w:tc>
          <w:tcPr>
            <w:tcW w:w="330" w:type="pct"/>
          </w:tcPr>
          <w:p w14:paraId="78F84995" w14:textId="4121C479" w:rsidR="00A351F5" w:rsidRPr="00A351F5" w:rsidRDefault="00A351F5" w:rsidP="0062453E">
            <w:pPr>
              <w:jc w:val="center"/>
              <w:rPr>
                <w:rFonts w:cs="Arial"/>
                <w:sz w:val="18"/>
                <w:szCs w:val="18"/>
              </w:rPr>
            </w:pPr>
            <w:r w:rsidRPr="00A351F5">
              <w:rPr>
                <w:rFonts w:cs="Arial"/>
                <w:sz w:val="18"/>
                <w:szCs w:val="18"/>
              </w:rPr>
              <w:t>91.7%</w:t>
            </w:r>
          </w:p>
        </w:tc>
        <w:tc>
          <w:tcPr>
            <w:tcW w:w="353" w:type="pct"/>
          </w:tcPr>
          <w:p w14:paraId="682BD356" w14:textId="34CC7EED" w:rsidR="00A351F5" w:rsidRPr="00A351F5" w:rsidRDefault="00A351F5" w:rsidP="0062453E">
            <w:pPr>
              <w:jc w:val="center"/>
              <w:rPr>
                <w:rFonts w:cs="Arial"/>
                <w:sz w:val="18"/>
                <w:szCs w:val="18"/>
              </w:rPr>
            </w:pPr>
            <w:r w:rsidRPr="00A351F5">
              <w:rPr>
                <w:rFonts w:cs="Arial"/>
                <w:sz w:val="18"/>
                <w:szCs w:val="18"/>
              </w:rPr>
              <w:t>94.6%</w:t>
            </w:r>
          </w:p>
        </w:tc>
        <w:tc>
          <w:tcPr>
            <w:tcW w:w="330" w:type="pct"/>
          </w:tcPr>
          <w:p w14:paraId="74576DF8" w14:textId="71557AC3" w:rsidR="00A351F5" w:rsidRPr="00A351F5" w:rsidRDefault="00A351F5" w:rsidP="0062453E">
            <w:pPr>
              <w:jc w:val="center"/>
              <w:rPr>
                <w:rFonts w:cs="Arial"/>
                <w:sz w:val="18"/>
                <w:szCs w:val="18"/>
              </w:rPr>
            </w:pPr>
            <w:r w:rsidRPr="00A351F5">
              <w:rPr>
                <w:rFonts w:cs="Arial"/>
                <w:sz w:val="18"/>
                <w:szCs w:val="18"/>
              </w:rPr>
              <w:t>90.9%</w:t>
            </w:r>
          </w:p>
        </w:tc>
        <w:tc>
          <w:tcPr>
            <w:tcW w:w="328" w:type="pct"/>
          </w:tcPr>
          <w:p w14:paraId="5922BA3B" w14:textId="7AB6B4BB" w:rsidR="00A351F5" w:rsidRPr="00A351F5" w:rsidRDefault="00A351F5" w:rsidP="0062453E">
            <w:pPr>
              <w:jc w:val="center"/>
              <w:rPr>
                <w:rFonts w:cs="Arial"/>
                <w:sz w:val="18"/>
                <w:szCs w:val="18"/>
              </w:rPr>
            </w:pPr>
            <w:r w:rsidRPr="00A351F5">
              <w:rPr>
                <w:rFonts w:cs="Arial"/>
                <w:sz w:val="18"/>
                <w:szCs w:val="18"/>
              </w:rPr>
              <w:t>95.1%</w:t>
            </w:r>
          </w:p>
        </w:tc>
      </w:tr>
      <w:tr w:rsidR="00A351F5" w:rsidRPr="002C45CB" w14:paraId="33C24EA3" w14:textId="77777777" w:rsidTr="00725CE6">
        <w:trPr>
          <w:trHeight w:val="288"/>
          <w:jc w:val="left"/>
        </w:trPr>
        <w:tc>
          <w:tcPr>
            <w:tcW w:w="2999" w:type="pct"/>
          </w:tcPr>
          <w:p w14:paraId="0EBAF2C7" w14:textId="77777777" w:rsidR="00A351F5" w:rsidRPr="002C45CB" w:rsidRDefault="00A351F5" w:rsidP="0062453E">
            <w:pPr>
              <w:jc w:val="both"/>
              <w:rPr>
                <w:rFonts w:cs="Arial"/>
                <w:b/>
                <w:sz w:val="18"/>
                <w:szCs w:val="18"/>
              </w:rPr>
            </w:pPr>
            <w:r w:rsidRPr="002C45CB">
              <w:rPr>
                <w:rFonts w:cs="Arial"/>
                <w:b/>
                <w:sz w:val="18"/>
                <w:szCs w:val="18"/>
              </w:rPr>
              <w:t>Continued breastfeeding at two years (20–23 months)</w:t>
            </w:r>
          </w:p>
          <w:p w14:paraId="3500838D" w14:textId="77777777" w:rsidR="00A351F5" w:rsidRPr="002C45CB" w:rsidRDefault="00A351F5" w:rsidP="0062453E">
            <w:pPr>
              <w:jc w:val="both"/>
              <w:rPr>
                <w:rFonts w:cs="Arial"/>
                <w:sz w:val="18"/>
                <w:szCs w:val="18"/>
              </w:rPr>
            </w:pPr>
          </w:p>
        </w:tc>
        <w:tc>
          <w:tcPr>
            <w:tcW w:w="330" w:type="pct"/>
            <w:noWrap/>
          </w:tcPr>
          <w:p w14:paraId="6FC38818" w14:textId="049BF9BA" w:rsidR="00A351F5" w:rsidRPr="00725CE6" w:rsidRDefault="00A351F5" w:rsidP="0062453E">
            <w:pPr>
              <w:jc w:val="center"/>
              <w:rPr>
                <w:rFonts w:cs="Arial"/>
                <w:sz w:val="18"/>
                <w:szCs w:val="18"/>
              </w:rPr>
            </w:pPr>
            <w:r w:rsidRPr="00A351F5">
              <w:rPr>
                <w:rFonts w:cs="Arial"/>
                <w:sz w:val="18"/>
              </w:rPr>
              <w:t>336</w:t>
            </w:r>
          </w:p>
        </w:tc>
        <w:tc>
          <w:tcPr>
            <w:tcW w:w="330" w:type="pct"/>
          </w:tcPr>
          <w:p w14:paraId="3B48F2AF" w14:textId="0C5C555A" w:rsidR="00A351F5" w:rsidRPr="00725CE6" w:rsidRDefault="00A351F5" w:rsidP="0062453E">
            <w:pPr>
              <w:jc w:val="center"/>
              <w:rPr>
                <w:rFonts w:cs="Arial"/>
                <w:sz w:val="18"/>
                <w:szCs w:val="18"/>
              </w:rPr>
            </w:pPr>
            <w:r w:rsidRPr="00A351F5">
              <w:rPr>
                <w:rFonts w:cs="Arial"/>
                <w:sz w:val="18"/>
              </w:rPr>
              <w:t>18.8%</w:t>
            </w:r>
          </w:p>
        </w:tc>
        <w:tc>
          <w:tcPr>
            <w:tcW w:w="330" w:type="pct"/>
          </w:tcPr>
          <w:p w14:paraId="7893080D" w14:textId="5E2FDC66" w:rsidR="00A351F5" w:rsidRPr="00A351F5" w:rsidRDefault="00A351F5" w:rsidP="0062453E">
            <w:pPr>
              <w:jc w:val="center"/>
              <w:rPr>
                <w:rFonts w:cs="Arial"/>
                <w:sz w:val="18"/>
                <w:szCs w:val="18"/>
              </w:rPr>
            </w:pPr>
            <w:r w:rsidRPr="00A351F5">
              <w:rPr>
                <w:rFonts w:cs="Arial"/>
                <w:sz w:val="18"/>
                <w:szCs w:val="18"/>
              </w:rPr>
              <w:t>21.1%</w:t>
            </w:r>
          </w:p>
        </w:tc>
        <w:tc>
          <w:tcPr>
            <w:tcW w:w="353" w:type="pct"/>
          </w:tcPr>
          <w:p w14:paraId="3BA8CAD1" w14:textId="179E9173" w:rsidR="00A351F5" w:rsidRPr="00A351F5" w:rsidRDefault="00A351F5" w:rsidP="0062453E">
            <w:pPr>
              <w:jc w:val="center"/>
              <w:rPr>
                <w:rFonts w:cs="Arial"/>
                <w:sz w:val="18"/>
                <w:szCs w:val="18"/>
              </w:rPr>
            </w:pPr>
            <w:r w:rsidRPr="00A351F5">
              <w:rPr>
                <w:rFonts w:cs="Arial"/>
                <w:sz w:val="18"/>
                <w:szCs w:val="18"/>
              </w:rPr>
              <w:t>15.6%</w:t>
            </w:r>
          </w:p>
        </w:tc>
        <w:tc>
          <w:tcPr>
            <w:tcW w:w="330" w:type="pct"/>
          </w:tcPr>
          <w:p w14:paraId="55798393" w14:textId="57A8BDBE" w:rsidR="00A351F5" w:rsidRPr="00A351F5" w:rsidRDefault="00A351F5" w:rsidP="0062453E">
            <w:pPr>
              <w:jc w:val="center"/>
              <w:rPr>
                <w:rFonts w:cs="Arial"/>
                <w:sz w:val="18"/>
                <w:szCs w:val="18"/>
              </w:rPr>
            </w:pPr>
            <w:r w:rsidRPr="00A351F5">
              <w:rPr>
                <w:rFonts w:cs="Arial"/>
                <w:sz w:val="18"/>
                <w:szCs w:val="18"/>
              </w:rPr>
              <w:t>23.1%</w:t>
            </w:r>
          </w:p>
        </w:tc>
        <w:tc>
          <w:tcPr>
            <w:tcW w:w="328" w:type="pct"/>
          </w:tcPr>
          <w:p w14:paraId="31B97B77" w14:textId="16ADA40E" w:rsidR="00A351F5" w:rsidRPr="00A351F5" w:rsidRDefault="00A351F5" w:rsidP="0062453E">
            <w:pPr>
              <w:jc w:val="center"/>
              <w:rPr>
                <w:rFonts w:cs="Arial"/>
                <w:sz w:val="18"/>
                <w:szCs w:val="18"/>
              </w:rPr>
            </w:pPr>
            <w:r w:rsidRPr="00A351F5">
              <w:rPr>
                <w:rFonts w:cs="Arial"/>
                <w:sz w:val="18"/>
                <w:szCs w:val="18"/>
              </w:rPr>
              <w:t>14.1%</w:t>
            </w:r>
          </w:p>
        </w:tc>
      </w:tr>
      <w:tr w:rsidR="00A351F5" w:rsidRPr="002C45CB" w14:paraId="21E940E7" w14:textId="77777777" w:rsidTr="00725CE6">
        <w:trPr>
          <w:trHeight w:val="288"/>
          <w:jc w:val="left"/>
        </w:trPr>
        <w:tc>
          <w:tcPr>
            <w:tcW w:w="2999" w:type="pct"/>
          </w:tcPr>
          <w:p w14:paraId="404F84DA" w14:textId="77777777" w:rsidR="00A351F5" w:rsidRPr="002C45CB" w:rsidRDefault="00A351F5" w:rsidP="0062453E">
            <w:pPr>
              <w:jc w:val="both"/>
              <w:rPr>
                <w:rFonts w:cs="Arial"/>
                <w:b/>
                <w:sz w:val="18"/>
                <w:szCs w:val="18"/>
              </w:rPr>
            </w:pPr>
            <w:r w:rsidRPr="002C45CB">
              <w:rPr>
                <w:rFonts w:cs="Arial"/>
                <w:b/>
                <w:sz w:val="18"/>
                <w:szCs w:val="18"/>
              </w:rPr>
              <w:t>Milk feeding frequency</w:t>
            </w:r>
          </w:p>
          <w:p w14:paraId="45A87D88" w14:textId="77777777" w:rsidR="00A351F5" w:rsidRPr="002C45CB" w:rsidRDefault="00A351F5" w:rsidP="0062453E">
            <w:pPr>
              <w:jc w:val="both"/>
              <w:rPr>
                <w:rFonts w:cs="Arial"/>
                <w:sz w:val="18"/>
                <w:szCs w:val="18"/>
              </w:rPr>
            </w:pPr>
          </w:p>
        </w:tc>
        <w:tc>
          <w:tcPr>
            <w:tcW w:w="330" w:type="pct"/>
            <w:noWrap/>
          </w:tcPr>
          <w:p w14:paraId="6BE4982E" w14:textId="21BA0DDD" w:rsidR="00A351F5" w:rsidRPr="00725CE6" w:rsidRDefault="00A351F5" w:rsidP="0062453E">
            <w:pPr>
              <w:jc w:val="center"/>
              <w:rPr>
                <w:rFonts w:cs="Arial"/>
                <w:sz w:val="18"/>
                <w:szCs w:val="18"/>
              </w:rPr>
            </w:pPr>
            <w:r w:rsidRPr="00A351F5">
              <w:rPr>
                <w:rFonts w:cs="Arial"/>
                <w:sz w:val="18"/>
              </w:rPr>
              <w:t>343</w:t>
            </w:r>
          </w:p>
        </w:tc>
        <w:tc>
          <w:tcPr>
            <w:tcW w:w="330" w:type="pct"/>
          </w:tcPr>
          <w:p w14:paraId="3BAF0B61" w14:textId="55703F3F" w:rsidR="00A351F5" w:rsidRPr="00725CE6" w:rsidRDefault="00A351F5" w:rsidP="0062453E">
            <w:pPr>
              <w:jc w:val="center"/>
              <w:rPr>
                <w:rFonts w:cs="Arial"/>
                <w:sz w:val="18"/>
                <w:szCs w:val="18"/>
              </w:rPr>
            </w:pPr>
            <w:r w:rsidRPr="00A351F5">
              <w:rPr>
                <w:rFonts w:cs="Arial"/>
                <w:sz w:val="18"/>
              </w:rPr>
              <w:t>9.6%</w:t>
            </w:r>
          </w:p>
        </w:tc>
        <w:tc>
          <w:tcPr>
            <w:tcW w:w="330" w:type="pct"/>
          </w:tcPr>
          <w:p w14:paraId="45546D04" w14:textId="0EE073F4" w:rsidR="00A351F5" w:rsidRPr="00A351F5" w:rsidRDefault="00A351F5" w:rsidP="0062453E">
            <w:pPr>
              <w:jc w:val="center"/>
              <w:rPr>
                <w:rFonts w:cs="Arial"/>
                <w:sz w:val="18"/>
                <w:szCs w:val="18"/>
              </w:rPr>
            </w:pPr>
            <w:r w:rsidRPr="00A351F5">
              <w:rPr>
                <w:rFonts w:cs="Arial"/>
                <w:sz w:val="18"/>
                <w:szCs w:val="18"/>
              </w:rPr>
              <w:t>10.7%</w:t>
            </w:r>
          </w:p>
        </w:tc>
        <w:tc>
          <w:tcPr>
            <w:tcW w:w="353" w:type="pct"/>
          </w:tcPr>
          <w:p w14:paraId="52E7180E" w14:textId="356CD3B6" w:rsidR="00A351F5" w:rsidRPr="00A351F5" w:rsidRDefault="00A351F5" w:rsidP="0062453E">
            <w:pPr>
              <w:jc w:val="center"/>
              <w:rPr>
                <w:rFonts w:cs="Arial"/>
                <w:sz w:val="18"/>
                <w:szCs w:val="18"/>
              </w:rPr>
            </w:pPr>
            <w:r w:rsidRPr="00A351F5">
              <w:rPr>
                <w:rFonts w:cs="Arial"/>
                <w:sz w:val="18"/>
                <w:szCs w:val="18"/>
              </w:rPr>
              <w:t>6.7%</w:t>
            </w:r>
          </w:p>
        </w:tc>
        <w:tc>
          <w:tcPr>
            <w:tcW w:w="330" w:type="pct"/>
          </w:tcPr>
          <w:p w14:paraId="0692B69E" w14:textId="0955F170" w:rsidR="00A351F5" w:rsidRPr="00A351F5" w:rsidRDefault="00A351F5" w:rsidP="0062453E">
            <w:pPr>
              <w:jc w:val="center"/>
              <w:rPr>
                <w:rFonts w:cs="Arial"/>
                <w:sz w:val="18"/>
                <w:szCs w:val="18"/>
              </w:rPr>
            </w:pPr>
            <w:r w:rsidRPr="00A351F5">
              <w:rPr>
                <w:rFonts w:cs="Arial"/>
                <w:sz w:val="18"/>
                <w:szCs w:val="18"/>
              </w:rPr>
              <w:t>10.0%</w:t>
            </w:r>
          </w:p>
        </w:tc>
        <w:tc>
          <w:tcPr>
            <w:tcW w:w="328" w:type="pct"/>
          </w:tcPr>
          <w:p w14:paraId="45748398" w14:textId="7CEF7498" w:rsidR="00A351F5" w:rsidRPr="00A351F5" w:rsidRDefault="00A351F5" w:rsidP="0062453E">
            <w:pPr>
              <w:jc w:val="center"/>
              <w:rPr>
                <w:rFonts w:cs="Arial"/>
                <w:sz w:val="18"/>
                <w:szCs w:val="18"/>
              </w:rPr>
            </w:pPr>
            <w:r w:rsidRPr="00A351F5">
              <w:rPr>
                <w:rFonts w:cs="Arial"/>
                <w:sz w:val="18"/>
                <w:szCs w:val="18"/>
              </w:rPr>
              <w:t>11.4%</w:t>
            </w:r>
          </w:p>
        </w:tc>
      </w:tr>
      <w:tr w:rsidR="00A351F5" w:rsidRPr="002C45CB" w14:paraId="087CDC1A" w14:textId="77777777" w:rsidTr="00725CE6">
        <w:trPr>
          <w:trHeight w:val="288"/>
          <w:jc w:val="left"/>
        </w:trPr>
        <w:tc>
          <w:tcPr>
            <w:tcW w:w="2999" w:type="pct"/>
          </w:tcPr>
          <w:p w14:paraId="0C6B99DD" w14:textId="77777777" w:rsidR="00A351F5" w:rsidRPr="002C45CB" w:rsidRDefault="00A351F5" w:rsidP="0062453E">
            <w:pPr>
              <w:jc w:val="both"/>
              <w:rPr>
                <w:rFonts w:cs="Arial"/>
                <w:b/>
                <w:sz w:val="18"/>
                <w:szCs w:val="18"/>
              </w:rPr>
            </w:pPr>
            <w:r w:rsidRPr="002C45CB">
              <w:rPr>
                <w:rFonts w:cs="Arial"/>
                <w:b/>
                <w:sz w:val="18"/>
                <w:szCs w:val="18"/>
              </w:rPr>
              <w:t xml:space="preserve">Introduction of solid, semi-solid or soft foods (6–8 months) </w:t>
            </w:r>
          </w:p>
          <w:p w14:paraId="16FA72C1" w14:textId="77777777" w:rsidR="00A351F5" w:rsidRPr="002C45CB" w:rsidRDefault="00A351F5" w:rsidP="0062453E">
            <w:pPr>
              <w:jc w:val="both"/>
              <w:rPr>
                <w:rFonts w:cs="Arial"/>
                <w:sz w:val="18"/>
                <w:szCs w:val="18"/>
              </w:rPr>
            </w:pPr>
          </w:p>
        </w:tc>
        <w:tc>
          <w:tcPr>
            <w:tcW w:w="330" w:type="pct"/>
            <w:noWrap/>
          </w:tcPr>
          <w:p w14:paraId="211103D2" w14:textId="3820F061" w:rsidR="00A351F5" w:rsidRPr="00725CE6" w:rsidRDefault="00A351F5" w:rsidP="0062453E">
            <w:pPr>
              <w:jc w:val="center"/>
              <w:rPr>
                <w:rFonts w:cs="Arial"/>
                <w:sz w:val="18"/>
                <w:szCs w:val="18"/>
              </w:rPr>
            </w:pPr>
            <w:r w:rsidRPr="00A351F5">
              <w:rPr>
                <w:rFonts w:cs="Arial"/>
                <w:sz w:val="18"/>
              </w:rPr>
              <w:t>44</w:t>
            </w:r>
          </w:p>
        </w:tc>
        <w:tc>
          <w:tcPr>
            <w:tcW w:w="330" w:type="pct"/>
          </w:tcPr>
          <w:p w14:paraId="24CC617D" w14:textId="74E718C9" w:rsidR="00A351F5" w:rsidRPr="00725CE6" w:rsidRDefault="00A351F5" w:rsidP="0062453E">
            <w:pPr>
              <w:jc w:val="center"/>
              <w:rPr>
                <w:rFonts w:cs="Arial"/>
                <w:sz w:val="18"/>
                <w:szCs w:val="18"/>
              </w:rPr>
            </w:pPr>
            <w:r w:rsidRPr="00A351F5">
              <w:rPr>
                <w:rFonts w:cs="Arial"/>
                <w:sz w:val="18"/>
              </w:rPr>
              <w:t>45.5%</w:t>
            </w:r>
          </w:p>
        </w:tc>
        <w:tc>
          <w:tcPr>
            <w:tcW w:w="330" w:type="pct"/>
          </w:tcPr>
          <w:p w14:paraId="4FC4B5DA" w14:textId="7BA655C6" w:rsidR="00A351F5" w:rsidRPr="00A351F5" w:rsidRDefault="00A351F5" w:rsidP="0062453E">
            <w:pPr>
              <w:jc w:val="center"/>
              <w:rPr>
                <w:rFonts w:cs="Arial"/>
                <w:sz w:val="18"/>
                <w:szCs w:val="18"/>
              </w:rPr>
            </w:pPr>
            <w:r w:rsidRPr="00A351F5">
              <w:rPr>
                <w:rFonts w:cs="Arial"/>
                <w:sz w:val="18"/>
                <w:szCs w:val="18"/>
              </w:rPr>
              <w:t>54.6%</w:t>
            </w:r>
          </w:p>
        </w:tc>
        <w:tc>
          <w:tcPr>
            <w:tcW w:w="353" w:type="pct"/>
          </w:tcPr>
          <w:p w14:paraId="488143F0" w14:textId="2543EEEB" w:rsidR="00A351F5" w:rsidRPr="00A351F5" w:rsidRDefault="00A351F5" w:rsidP="0062453E">
            <w:pPr>
              <w:jc w:val="center"/>
              <w:rPr>
                <w:rFonts w:cs="Arial"/>
                <w:sz w:val="18"/>
                <w:szCs w:val="18"/>
              </w:rPr>
            </w:pPr>
            <w:r w:rsidRPr="00A351F5">
              <w:rPr>
                <w:rFonts w:cs="Arial"/>
                <w:sz w:val="18"/>
                <w:szCs w:val="18"/>
              </w:rPr>
              <w:t>33.3%</w:t>
            </w:r>
          </w:p>
        </w:tc>
        <w:tc>
          <w:tcPr>
            <w:tcW w:w="330" w:type="pct"/>
          </w:tcPr>
          <w:p w14:paraId="22181C91" w14:textId="6CA0D607" w:rsidR="00A351F5" w:rsidRPr="00A351F5" w:rsidRDefault="00A351F5" w:rsidP="0062453E">
            <w:pPr>
              <w:jc w:val="center"/>
              <w:rPr>
                <w:rFonts w:cs="Arial"/>
                <w:sz w:val="18"/>
                <w:szCs w:val="18"/>
              </w:rPr>
            </w:pPr>
            <w:r w:rsidRPr="00A351F5">
              <w:rPr>
                <w:rFonts w:cs="Arial"/>
                <w:sz w:val="18"/>
                <w:szCs w:val="18"/>
              </w:rPr>
              <w:t>57.1%</w:t>
            </w:r>
          </w:p>
        </w:tc>
        <w:tc>
          <w:tcPr>
            <w:tcW w:w="328" w:type="pct"/>
          </w:tcPr>
          <w:p w14:paraId="120C9A01" w14:textId="34073780" w:rsidR="00A351F5" w:rsidRPr="00A351F5" w:rsidRDefault="00A351F5" w:rsidP="0062453E">
            <w:pPr>
              <w:jc w:val="center"/>
              <w:rPr>
                <w:rFonts w:cs="Arial"/>
                <w:sz w:val="18"/>
                <w:szCs w:val="18"/>
              </w:rPr>
            </w:pPr>
            <w:r w:rsidRPr="00A351F5">
              <w:rPr>
                <w:rFonts w:cs="Arial"/>
                <w:sz w:val="18"/>
                <w:szCs w:val="18"/>
              </w:rPr>
              <w:t>45.5%</w:t>
            </w:r>
          </w:p>
        </w:tc>
      </w:tr>
      <w:tr w:rsidR="00A351F5" w:rsidRPr="002C45CB" w14:paraId="572F2806" w14:textId="77777777" w:rsidTr="00725CE6">
        <w:trPr>
          <w:trHeight w:val="288"/>
          <w:jc w:val="left"/>
        </w:trPr>
        <w:tc>
          <w:tcPr>
            <w:tcW w:w="2999" w:type="pct"/>
          </w:tcPr>
          <w:p w14:paraId="39148CB7" w14:textId="77777777" w:rsidR="00A351F5" w:rsidRPr="002C45CB" w:rsidRDefault="00A351F5" w:rsidP="0062453E">
            <w:pPr>
              <w:jc w:val="both"/>
              <w:rPr>
                <w:rFonts w:cs="Arial"/>
                <w:b/>
                <w:sz w:val="18"/>
                <w:szCs w:val="18"/>
              </w:rPr>
            </w:pPr>
            <w:r w:rsidRPr="002C45CB">
              <w:rPr>
                <w:rFonts w:cs="Arial"/>
                <w:b/>
                <w:sz w:val="18"/>
                <w:szCs w:val="18"/>
              </w:rPr>
              <w:t>Consumption of iron-rich/fortified foods (6–23 months)</w:t>
            </w:r>
          </w:p>
          <w:p w14:paraId="646715F4" w14:textId="77777777" w:rsidR="00A351F5" w:rsidRPr="002C45CB" w:rsidRDefault="00A351F5" w:rsidP="0062453E">
            <w:pPr>
              <w:jc w:val="both"/>
              <w:rPr>
                <w:rFonts w:cs="Arial"/>
                <w:sz w:val="18"/>
                <w:szCs w:val="18"/>
              </w:rPr>
            </w:pPr>
          </w:p>
        </w:tc>
        <w:tc>
          <w:tcPr>
            <w:tcW w:w="330" w:type="pct"/>
            <w:noWrap/>
          </w:tcPr>
          <w:p w14:paraId="61C22ACC" w14:textId="2A562791" w:rsidR="00A351F5" w:rsidRPr="00725CE6" w:rsidRDefault="00A351F5" w:rsidP="0062453E">
            <w:pPr>
              <w:jc w:val="center"/>
              <w:rPr>
                <w:rFonts w:cs="Arial"/>
                <w:sz w:val="18"/>
                <w:szCs w:val="18"/>
              </w:rPr>
            </w:pPr>
            <w:r w:rsidRPr="00A351F5">
              <w:rPr>
                <w:rFonts w:cs="Arial"/>
                <w:sz w:val="18"/>
              </w:rPr>
              <w:t>788</w:t>
            </w:r>
          </w:p>
        </w:tc>
        <w:tc>
          <w:tcPr>
            <w:tcW w:w="330" w:type="pct"/>
          </w:tcPr>
          <w:p w14:paraId="70F0C94B" w14:textId="0518D62E" w:rsidR="00A351F5" w:rsidRPr="00725CE6" w:rsidRDefault="00A351F5" w:rsidP="0062453E">
            <w:pPr>
              <w:jc w:val="center"/>
              <w:rPr>
                <w:rFonts w:cs="Arial"/>
                <w:sz w:val="18"/>
                <w:szCs w:val="18"/>
              </w:rPr>
            </w:pPr>
            <w:r w:rsidRPr="00A351F5">
              <w:rPr>
                <w:rFonts w:cs="Arial"/>
                <w:sz w:val="18"/>
              </w:rPr>
              <w:t>20.4%</w:t>
            </w:r>
          </w:p>
        </w:tc>
        <w:tc>
          <w:tcPr>
            <w:tcW w:w="330" w:type="pct"/>
          </w:tcPr>
          <w:p w14:paraId="606745BE" w14:textId="1D48D988" w:rsidR="00A351F5" w:rsidRPr="00A351F5" w:rsidRDefault="00A351F5" w:rsidP="0062453E">
            <w:pPr>
              <w:jc w:val="center"/>
              <w:rPr>
                <w:rFonts w:cs="Arial"/>
                <w:sz w:val="18"/>
                <w:szCs w:val="18"/>
              </w:rPr>
            </w:pPr>
            <w:r w:rsidRPr="00A351F5">
              <w:rPr>
                <w:rFonts w:cs="Arial"/>
                <w:sz w:val="18"/>
                <w:szCs w:val="18"/>
              </w:rPr>
              <w:t>6.5%</w:t>
            </w:r>
          </w:p>
        </w:tc>
        <w:tc>
          <w:tcPr>
            <w:tcW w:w="353" w:type="pct"/>
          </w:tcPr>
          <w:p w14:paraId="74EB81D5" w14:textId="167C528E" w:rsidR="00A351F5" w:rsidRPr="00A351F5" w:rsidRDefault="00A351F5" w:rsidP="0062453E">
            <w:pPr>
              <w:jc w:val="center"/>
              <w:rPr>
                <w:rFonts w:cs="Arial"/>
                <w:sz w:val="18"/>
                <w:szCs w:val="18"/>
              </w:rPr>
            </w:pPr>
            <w:r w:rsidRPr="00A351F5">
              <w:rPr>
                <w:rFonts w:cs="Arial"/>
                <w:sz w:val="18"/>
                <w:szCs w:val="18"/>
              </w:rPr>
              <w:t>16.5%</w:t>
            </w:r>
          </w:p>
        </w:tc>
        <w:tc>
          <w:tcPr>
            <w:tcW w:w="330" w:type="pct"/>
          </w:tcPr>
          <w:p w14:paraId="09E0B33B" w14:textId="37ED0C27" w:rsidR="00A351F5" w:rsidRPr="00A351F5" w:rsidRDefault="00A351F5" w:rsidP="0062453E">
            <w:pPr>
              <w:jc w:val="center"/>
              <w:rPr>
                <w:rFonts w:cs="Arial"/>
                <w:sz w:val="18"/>
                <w:szCs w:val="18"/>
              </w:rPr>
            </w:pPr>
            <w:r w:rsidRPr="00A351F5">
              <w:rPr>
                <w:rFonts w:cs="Arial"/>
                <w:sz w:val="18"/>
                <w:szCs w:val="18"/>
              </w:rPr>
              <w:t>25.8%</w:t>
            </w:r>
          </w:p>
        </w:tc>
        <w:tc>
          <w:tcPr>
            <w:tcW w:w="328" w:type="pct"/>
          </w:tcPr>
          <w:p w14:paraId="0C4892A9" w14:textId="6D3A91E3" w:rsidR="00A351F5" w:rsidRPr="00A351F5" w:rsidRDefault="00A351F5" w:rsidP="0062453E">
            <w:pPr>
              <w:jc w:val="center"/>
              <w:rPr>
                <w:rFonts w:cs="Arial"/>
                <w:sz w:val="18"/>
                <w:szCs w:val="18"/>
              </w:rPr>
            </w:pPr>
            <w:r w:rsidRPr="00A351F5">
              <w:rPr>
                <w:rFonts w:cs="Arial"/>
                <w:sz w:val="18"/>
                <w:szCs w:val="18"/>
              </w:rPr>
              <w:t>34.3%</w:t>
            </w:r>
          </w:p>
        </w:tc>
      </w:tr>
      <w:tr w:rsidR="00A351F5" w:rsidRPr="002C45CB" w14:paraId="0243A857" w14:textId="77777777" w:rsidTr="00725CE6">
        <w:trPr>
          <w:trHeight w:val="288"/>
          <w:jc w:val="left"/>
        </w:trPr>
        <w:tc>
          <w:tcPr>
            <w:tcW w:w="2999" w:type="pct"/>
          </w:tcPr>
          <w:p w14:paraId="471F44B9" w14:textId="77777777" w:rsidR="00A351F5" w:rsidRPr="002C45CB" w:rsidRDefault="00A351F5" w:rsidP="0062453E">
            <w:pPr>
              <w:jc w:val="both"/>
              <w:rPr>
                <w:rFonts w:cs="Arial"/>
                <w:b/>
                <w:sz w:val="18"/>
                <w:szCs w:val="18"/>
              </w:rPr>
            </w:pPr>
            <w:r w:rsidRPr="002C45CB">
              <w:rPr>
                <w:rFonts w:cs="Arial"/>
                <w:b/>
                <w:sz w:val="18"/>
                <w:szCs w:val="18"/>
              </w:rPr>
              <w:t>Minimum meal frequency (6–23 months)</w:t>
            </w:r>
          </w:p>
          <w:p w14:paraId="159C3F2E" w14:textId="77777777" w:rsidR="00A351F5" w:rsidRPr="002C45CB" w:rsidRDefault="00A351F5" w:rsidP="0062453E">
            <w:pPr>
              <w:jc w:val="both"/>
              <w:rPr>
                <w:rFonts w:cs="Arial"/>
                <w:sz w:val="18"/>
                <w:szCs w:val="18"/>
              </w:rPr>
            </w:pPr>
          </w:p>
        </w:tc>
        <w:tc>
          <w:tcPr>
            <w:tcW w:w="330" w:type="pct"/>
            <w:noWrap/>
          </w:tcPr>
          <w:p w14:paraId="2630969D" w14:textId="590CAEF2" w:rsidR="00A351F5" w:rsidRPr="00725CE6" w:rsidRDefault="00A351F5" w:rsidP="0062453E">
            <w:pPr>
              <w:jc w:val="center"/>
              <w:rPr>
                <w:rFonts w:cs="Arial"/>
                <w:sz w:val="18"/>
                <w:szCs w:val="18"/>
              </w:rPr>
            </w:pPr>
            <w:r w:rsidRPr="00A351F5">
              <w:rPr>
                <w:rFonts w:cs="Arial"/>
                <w:sz w:val="18"/>
              </w:rPr>
              <w:t>722</w:t>
            </w:r>
          </w:p>
        </w:tc>
        <w:tc>
          <w:tcPr>
            <w:tcW w:w="330" w:type="pct"/>
          </w:tcPr>
          <w:p w14:paraId="310EC2C7" w14:textId="627FE4D7" w:rsidR="00A351F5" w:rsidRPr="00725CE6" w:rsidRDefault="00A351F5" w:rsidP="0062453E">
            <w:pPr>
              <w:jc w:val="center"/>
              <w:rPr>
                <w:rFonts w:cs="Arial"/>
                <w:sz w:val="18"/>
                <w:szCs w:val="18"/>
              </w:rPr>
            </w:pPr>
            <w:r w:rsidRPr="00A351F5">
              <w:rPr>
                <w:rFonts w:cs="Arial"/>
                <w:sz w:val="18"/>
              </w:rPr>
              <w:t>40.7%</w:t>
            </w:r>
          </w:p>
        </w:tc>
        <w:tc>
          <w:tcPr>
            <w:tcW w:w="330" w:type="pct"/>
          </w:tcPr>
          <w:p w14:paraId="1E53198C" w14:textId="0DD7262A" w:rsidR="00A351F5" w:rsidRPr="00A351F5" w:rsidRDefault="00A351F5" w:rsidP="0062453E">
            <w:pPr>
              <w:jc w:val="center"/>
              <w:rPr>
                <w:rFonts w:cs="Arial"/>
                <w:sz w:val="18"/>
                <w:szCs w:val="18"/>
              </w:rPr>
            </w:pPr>
            <w:r w:rsidRPr="00A351F5">
              <w:rPr>
                <w:rFonts w:cs="Arial"/>
                <w:sz w:val="18"/>
                <w:szCs w:val="18"/>
              </w:rPr>
              <w:t>35.6%</w:t>
            </w:r>
          </w:p>
        </w:tc>
        <w:tc>
          <w:tcPr>
            <w:tcW w:w="353" w:type="pct"/>
          </w:tcPr>
          <w:p w14:paraId="7507CDBF" w14:textId="2087C036" w:rsidR="00A351F5" w:rsidRPr="00A351F5" w:rsidRDefault="00A351F5" w:rsidP="0062453E">
            <w:pPr>
              <w:jc w:val="center"/>
              <w:rPr>
                <w:rFonts w:cs="Arial"/>
                <w:sz w:val="18"/>
                <w:szCs w:val="18"/>
              </w:rPr>
            </w:pPr>
            <w:r w:rsidRPr="00A351F5">
              <w:rPr>
                <w:rFonts w:cs="Arial"/>
                <w:sz w:val="18"/>
                <w:szCs w:val="18"/>
              </w:rPr>
              <w:t>41.9%</w:t>
            </w:r>
          </w:p>
        </w:tc>
        <w:tc>
          <w:tcPr>
            <w:tcW w:w="330" w:type="pct"/>
          </w:tcPr>
          <w:p w14:paraId="476D19F0" w14:textId="12A09E0B" w:rsidR="00A351F5" w:rsidRPr="00A351F5" w:rsidRDefault="00A351F5" w:rsidP="0062453E">
            <w:pPr>
              <w:jc w:val="center"/>
              <w:rPr>
                <w:rFonts w:cs="Arial"/>
                <w:sz w:val="18"/>
                <w:szCs w:val="18"/>
              </w:rPr>
            </w:pPr>
            <w:r w:rsidRPr="00A351F5">
              <w:rPr>
                <w:rFonts w:cs="Arial"/>
                <w:sz w:val="18"/>
                <w:szCs w:val="18"/>
              </w:rPr>
              <w:t>44.0%</w:t>
            </w:r>
          </w:p>
        </w:tc>
        <w:tc>
          <w:tcPr>
            <w:tcW w:w="328" w:type="pct"/>
          </w:tcPr>
          <w:p w14:paraId="3F88E846" w14:textId="22F034E9" w:rsidR="00A351F5" w:rsidRPr="00A351F5" w:rsidRDefault="00A351F5" w:rsidP="0062453E">
            <w:pPr>
              <w:jc w:val="center"/>
              <w:rPr>
                <w:rFonts w:cs="Arial"/>
                <w:sz w:val="18"/>
                <w:szCs w:val="18"/>
              </w:rPr>
            </w:pPr>
            <w:r w:rsidRPr="00A351F5">
              <w:rPr>
                <w:rFonts w:cs="Arial"/>
                <w:sz w:val="18"/>
                <w:szCs w:val="18"/>
              </w:rPr>
              <w:t>41.0%</w:t>
            </w:r>
          </w:p>
        </w:tc>
      </w:tr>
      <w:tr w:rsidR="00A351F5" w:rsidRPr="002C45CB" w14:paraId="2A1C6628" w14:textId="77777777" w:rsidTr="00725CE6">
        <w:trPr>
          <w:trHeight w:val="288"/>
          <w:jc w:val="left"/>
        </w:trPr>
        <w:tc>
          <w:tcPr>
            <w:tcW w:w="2999" w:type="pct"/>
          </w:tcPr>
          <w:p w14:paraId="789DBC16" w14:textId="77777777" w:rsidR="00A351F5" w:rsidRPr="002C45CB" w:rsidRDefault="00A351F5" w:rsidP="0062453E">
            <w:pPr>
              <w:jc w:val="both"/>
              <w:rPr>
                <w:rFonts w:cs="Arial"/>
                <w:b/>
                <w:sz w:val="18"/>
                <w:szCs w:val="18"/>
              </w:rPr>
            </w:pPr>
            <w:r w:rsidRPr="002C45CB">
              <w:rPr>
                <w:rFonts w:cs="Arial"/>
                <w:b/>
                <w:sz w:val="18"/>
                <w:szCs w:val="18"/>
              </w:rPr>
              <w:t>Minimum dietary diversity (6–23 months)</w:t>
            </w:r>
          </w:p>
          <w:p w14:paraId="564597D2" w14:textId="77777777" w:rsidR="00A351F5" w:rsidRPr="002C45CB" w:rsidRDefault="00A351F5" w:rsidP="0062453E">
            <w:pPr>
              <w:jc w:val="both"/>
              <w:rPr>
                <w:rFonts w:cs="Arial"/>
                <w:sz w:val="18"/>
                <w:szCs w:val="18"/>
              </w:rPr>
            </w:pPr>
          </w:p>
        </w:tc>
        <w:tc>
          <w:tcPr>
            <w:tcW w:w="330" w:type="pct"/>
            <w:noWrap/>
          </w:tcPr>
          <w:p w14:paraId="46DE3F69" w14:textId="0B720875" w:rsidR="00A351F5" w:rsidRPr="00725CE6" w:rsidRDefault="00A351F5" w:rsidP="0062453E">
            <w:pPr>
              <w:jc w:val="center"/>
              <w:rPr>
                <w:rFonts w:cs="Arial"/>
                <w:sz w:val="18"/>
                <w:szCs w:val="18"/>
              </w:rPr>
            </w:pPr>
            <w:r w:rsidRPr="00A351F5">
              <w:rPr>
                <w:rFonts w:cs="Arial"/>
                <w:sz w:val="18"/>
              </w:rPr>
              <w:t>784</w:t>
            </w:r>
          </w:p>
        </w:tc>
        <w:tc>
          <w:tcPr>
            <w:tcW w:w="330" w:type="pct"/>
          </w:tcPr>
          <w:p w14:paraId="57337D1B" w14:textId="1623C893" w:rsidR="00A351F5" w:rsidRPr="00725CE6" w:rsidRDefault="00A351F5" w:rsidP="0062453E">
            <w:pPr>
              <w:jc w:val="center"/>
              <w:rPr>
                <w:rFonts w:cs="Arial"/>
                <w:sz w:val="18"/>
                <w:szCs w:val="18"/>
              </w:rPr>
            </w:pPr>
            <w:r w:rsidRPr="00A351F5">
              <w:rPr>
                <w:rFonts w:cs="Arial"/>
                <w:sz w:val="18"/>
              </w:rPr>
              <w:t>16.3%</w:t>
            </w:r>
          </w:p>
        </w:tc>
        <w:tc>
          <w:tcPr>
            <w:tcW w:w="330" w:type="pct"/>
          </w:tcPr>
          <w:p w14:paraId="6D53461A" w14:textId="50E0C3ED" w:rsidR="00A351F5" w:rsidRPr="00A351F5" w:rsidRDefault="00A351F5" w:rsidP="0062453E">
            <w:pPr>
              <w:jc w:val="center"/>
              <w:rPr>
                <w:rFonts w:cs="Arial"/>
                <w:sz w:val="18"/>
                <w:szCs w:val="18"/>
              </w:rPr>
            </w:pPr>
            <w:r w:rsidRPr="00A351F5">
              <w:rPr>
                <w:rFonts w:cs="Arial"/>
                <w:sz w:val="18"/>
                <w:szCs w:val="18"/>
              </w:rPr>
              <w:t>7.1%</w:t>
            </w:r>
          </w:p>
        </w:tc>
        <w:tc>
          <w:tcPr>
            <w:tcW w:w="353" w:type="pct"/>
          </w:tcPr>
          <w:p w14:paraId="2EB556B9" w14:textId="0BBCA1E5" w:rsidR="00A351F5" w:rsidRPr="00A351F5" w:rsidRDefault="00A351F5" w:rsidP="0062453E">
            <w:pPr>
              <w:jc w:val="center"/>
              <w:rPr>
                <w:rFonts w:cs="Arial"/>
                <w:sz w:val="18"/>
                <w:szCs w:val="18"/>
              </w:rPr>
            </w:pPr>
            <w:r w:rsidRPr="00A351F5">
              <w:rPr>
                <w:rFonts w:cs="Arial"/>
                <w:sz w:val="18"/>
                <w:szCs w:val="18"/>
              </w:rPr>
              <w:t>14.5%</w:t>
            </w:r>
          </w:p>
        </w:tc>
        <w:tc>
          <w:tcPr>
            <w:tcW w:w="330" w:type="pct"/>
          </w:tcPr>
          <w:p w14:paraId="7DCCB3AC" w14:textId="2AA0305A" w:rsidR="00A351F5" w:rsidRPr="00A351F5" w:rsidRDefault="00A351F5" w:rsidP="0062453E">
            <w:pPr>
              <w:jc w:val="center"/>
              <w:rPr>
                <w:rFonts w:cs="Arial"/>
                <w:sz w:val="18"/>
                <w:szCs w:val="18"/>
              </w:rPr>
            </w:pPr>
            <w:r w:rsidRPr="00A351F5">
              <w:rPr>
                <w:rFonts w:cs="Arial"/>
                <w:sz w:val="18"/>
                <w:szCs w:val="18"/>
              </w:rPr>
              <w:t>20.2%</w:t>
            </w:r>
          </w:p>
        </w:tc>
        <w:tc>
          <w:tcPr>
            <w:tcW w:w="328" w:type="pct"/>
          </w:tcPr>
          <w:p w14:paraId="3115BDBA" w14:textId="1FDF9924" w:rsidR="00A351F5" w:rsidRPr="00A351F5" w:rsidRDefault="00A351F5" w:rsidP="0062453E">
            <w:pPr>
              <w:jc w:val="center"/>
              <w:rPr>
                <w:rFonts w:cs="Arial"/>
                <w:sz w:val="18"/>
                <w:szCs w:val="18"/>
              </w:rPr>
            </w:pPr>
            <w:r w:rsidRPr="00A351F5">
              <w:rPr>
                <w:rFonts w:cs="Arial"/>
                <w:sz w:val="18"/>
                <w:szCs w:val="18"/>
              </w:rPr>
              <w:t>24.2%</w:t>
            </w:r>
          </w:p>
        </w:tc>
      </w:tr>
      <w:tr w:rsidR="00A351F5" w:rsidRPr="002C45CB" w14:paraId="781DD7F6" w14:textId="77777777" w:rsidTr="00725CE6">
        <w:trPr>
          <w:trHeight w:val="288"/>
          <w:jc w:val="left"/>
        </w:trPr>
        <w:tc>
          <w:tcPr>
            <w:tcW w:w="2999" w:type="pct"/>
          </w:tcPr>
          <w:p w14:paraId="1E87E15A" w14:textId="77777777" w:rsidR="00A351F5" w:rsidRPr="002C45CB" w:rsidRDefault="00A351F5" w:rsidP="0062453E">
            <w:pPr>
              <w:jc w:val="both"/>
              <w:rPr>
                <w:rFonts w:cs="Arial"/>
                <w:b/>
                <w:sz w:val="18"/>
                <w:szCs w:val="18"/>
              </w:rPr>
            </w:pPr>
            <w:r w:rsidRPr="002C45CB">
              <w:rPr>
                <w:rFonts w:cs="Arial"/>
                <w:b/>
                <w:sz w:val="18"/>
                <w:szCs w:val="18"/>
              </w:rPr>
              <w:t>Minimum acceptable diet (6–23 months)</w:t>
            </w:r>
          </w:p>
          <w:p w14:paraId="5DDD04D9" w14:textId="77777777" w:rsidR="00A351F5" w:rsidRPr="002C45CB" w:rsidRDefault="00A351F5" w:rsidP="0062453E">
            <w:pPr>
              <w:jc w:val="both"/>
              <w:rPr>
                <w:rFonts w:cs="Arial"/>
                <w:b/>
                <w:sz w:val="18"/>
                <w:szCs w:val="18"/>
              </w:rPr>
            </w:pPr>
          </w:p>
        </w:tc>
        <w:tc>
          <w:tcPr>
            <w:tcW w:w="330" w:type="pct"/>
            <w:noWrap/>
          </w:tcPr>
          <w:p w14:paraId="030FD9CB" w14:textId="248F733F" w:rsidR="00A351F5" w:rsidRPr="00725CE6" w:rsidRDefault="00A351F5" w:rsidP="0062453E">
            <w:pPr>
              <w:jc w:val="center"/>
              <w:rPr>
                <w:rFonts w:cs="Arial"/>
                <w:sz w:val="18"/>
                <w:szCs w:val="18"/>
              </w:rPr>
            </w:pPr>
            <w:r w:rsidRPr="00A351F5">
              <w:rPr>
                <w:rFonts w:cs="Arial"/>
                <w:sz w:val="18"/>
              </w:rPr>
              <w:t>784</w:t>
            </w:r>
          </w:p>
        </w:tc>
        <w:tc>
          <w:tcPr>
            <w:tcW w:w="330" w:type="pct"/>
          </w:tcPr>
          <w:p w14:paraId="1222F5E0" w14:textId="2841FB37" w:rsidR="00A351F5" w:rsidRPr="00725CE6" w:rsidRDefault="00A351F5" w:rsidP="0062453E">
            <w:pPr>
              <w:jc w:val="center"/>
              <w:rPr>
                <w:rFonts w:cs="Arial"/>
                <w:sz w:val="18"/>
                <w:szCs w:val="18"/>
              </w:rPr>
            </w:pPr>
            <w:r w:rsidRPr="00A351F5">
              <w:rPr>
                <w:rFonts w:cs="Arial"/>
                <w:sz w:val="18"/>
              </w:rPr>
              <w:t>5.4%</w:t>
            </w:r>
          </w:p>
        </w:tc>
        <w:tc>
          <w:tcPr>
            <w:tcW w:w="330" w:type="pct"/>
          </w:tcPr>
          <w:p w14:paraId="623F3D89" w14:textId="187EFBA9" w:rsidR="00A351F5" w:rsidRPr="00A351F5" w:rsidRDefault="00A351F5" w:rsidP="0062453E">
            <w:pPr>
              <w:jc w:val="center"/>
              <w:rPr>
                <w:rFonts w:cs="Arial"/>
                <w:sz w:val="18"/>
                <w:szCs w:val="18"/>
              </w:rPr>
            </w:pPr>
            <w:r w:rsidRPr="00A351F5">
              <w:rPr>
                <w:rFonts w:cs="Arial"/>
                <w:sz w:val="18"/>
                <w:szCs w:val="18"/>
              </w:rPr>
              <w:t>2.0%</w:t>
            </w:r>
          </w:p>
        </w:tc>
        <w:tc>
          <w:tcPr>
            <w:tcW w:w="353" w:type="pct"/>
          </w:tcPr>
          <w:p w14:paraId="2F28933A" w14:textId="0D65DED5" w:rsidR="00A351F5" w:rsidRPr="00A351F5" w:rsidRDefault="00A351F5" w:rsidP="0062453E">
            <w:pPr>
              <w:jc w:val="center"/>
              <w:rPr>
                <w:rFonts w:cs="Arial"/>
                <w:sz w:val="18"/>
                <w:szCs w:val="18"/>
              </w:rPr>
            </w:pPr>
            <w:r w:rsidRPr="00A351F5">
              <w:rPr>
                <w:rFonts w:cs="Arial"/>
                <w:sz w:val="18"/>
                <w:szCs w:val="18"/>
              </w:rPr>
              <w:t>4.0%</w:t>
            </w:r>
          </w:p>
        </w:tc>
        <w:tc>
          <w:tcPr>
            <w:tcW w:w="330" w:type="pct"/>
          </w:tcPr>
          <w:p w14:paraId="42A4E579" w14:textId="63063CFB" w:rsidR="00A351F5" w:rsidRPr="00A351F5" w:rsidRDefault="00A351F5" w:rsidP="0062453E">
            <w:pPr>
              <w:jc w:val="center"/>
              <w:rPr>
                <w:rFonts w:cs="Arial"/>
                <w:sz w:val="18"/>
                <w:szCs w:val="18"/>
              </w:rPr>
            </w:pPr>
            <w:r w:rsidRPr="00A351F5">
              <w:rPr>
                <w:rFonts w:cs="Arial"/>
                <w:sz w:val="18"/>
                <w:szCs w:val="18"/>
              </w:rPr>
              <w:t>7.2%</w:t>
            </w:r>
          </w:p>
        </w:tc>
        <w:tc>
          <w:tcPr>
            <w:tcW w:w="328" w:type="pct"/>
          </w:tcPr>
          <w:p w14:paraId="4B041EC9" w14:textId="63166341" w:rsidR="00A351F5" w:rsidRPr="00A351F5" w:rsidRDefault="00A351F5" w:rsidP="0062453E">
            <w:pPr>
              <w:jc w:val="center"/>
              <w:rPr>
                <w:rFonts w:cs="Arial"/>
                <w:sz w:val="18"/>
                <w:szCs w:val="18"/>
              </w:rPr>
            </w:pPr>
            <w:r w:rsidRPr="00A351F5">
              <w:rPr>
                <w:rFonts w:cs="Arial"/>
                <w:sz w:val="18"/>
                <w:szCs w:val="18"/>
              </w:rPr>
              <w:t>8.4%</w:t>
            </w:r>
          </w:p>
        </w:tc>
      </w:tr>
      <w:tr w:rsidR="00E2718E" w:rsidRPr="002C45CB" w14:paraId="627D4A5C" w14:textId="77777777" w:rsidTr="00725CE6">
        <w:trPr>
          <w:trHeight w:val="288"/>
          <w:jc w:val="left"/>
        </w:trPr>
        <w:tc>
          <w:tcPr>
            <w:tcW w:w="2999" w:type="pct"/>
          </w:tcPr>
          <w:p w14:paraId="2BF2FB7E" w14:textId="77777777" w:rsidR="00E2718E" w:rsidRPr="002C45CB" w:rsidRDefault="00E2718E" w:rsidP="0062453E">
            <w:pPr>
              <w:jc w:val="both"/>
              <w:rPr>
                <w:rFonts w:cs="Arial"/>
                <w:b/>
                <w:sz w:val="18"/>
                <w:szCs w:val="18"/>
              </w:rPr>
            </w:pPr>
            <w:r w:rsidRPr="002C45CB">
              <w:rPr>
                <w:rFonts w:cs="Arial"/>
                <w:b/>
                <w:sz w:val="18"/>
                <w:szCs w:val="18"/>
              </w:rPr>
              <w:t>Median duration of breastfeeding among children 0–35 months of age (months)</w:t>
            </w:r>
          </w:p>
          <w:p w14:paraId="23A6E5AB" w14:textId="77777777" w:rsidR="00E2718E" w:rsidRPr="002C45CB" w:rsidRDefault="00E2718E" w:rsidP="0062453E">
            <w:pPr>
              <w:jc w:val="both"/>
              <w:rPr>
                <w:rFonts w:cs="Arial"/>
                <w:b/>
                <w:sz w:val="18"/>
                <w:szCs w:val="18"/>
              </w:rPr>
            </w:pPr>
          </w:p>
        </w:tc>
        <w:tc>
          <w:tcPr>
            <w:tcW w:w="330" w:type="pct"/>
            <w:noWrap/>
          </w:tcPr>
          <w:p w14:paraId="54C5A33E" w14:textId="77777777" w:rsidR="00E2718E" w:rsidRPr="00725CE6" w:rsidRDefault="00E2718E" w:rsidP="0062453E">
            <w:pPr>
              <w:jc w:val="center"/>
              <w:rPr>
                <w:rFonts w:cs="Arial"/>
                <w:sz w:val="18"/>
                <w:szCs w:val="18"/>
              </w:rPr>
            </w:pPr>
            <w:r w:rsidRPr="00725CE6">
              <w:rPr>
                <w:rFonts w:cs="Arial"/>
                <w:sz w:val="18"/>
                <w:szCs w:val="18"/>
              </w:rPr>
              <w:t>2,190</w:t>
            </w:r>
          </w:p>
        </w:tc>
        <w:tc>
          <w:tcPr>
            <w:tcW w:w="330" w:type="pct"/>
          </w:tcPr>
          <w:p w14:paraId="3D145E5C" w14:textId="6788895F" w:rsidR="00E2718E" w:rsidRPr="00725CE6" w:rsidRDefault="000F71F5" w:rsidP="0062453E">
            <w:pPr>
              <w:jc w:val="center"/>
              <w:rPr>
                <w:rFonts w:cs="Arial"/>
                <w:sz w:val="18"/>
                <w:szCs w:val="18"/>
              </w:rPr>
            </w:pPr>
            <w:r w:rsidRPr="00725CE6">
              <w:rPr>
                <w:rFonts w:cs="Arial"/>
                <w:sz w:val="18"/>
                <w:szCs w:val="18"/>
              </w:rPr>
              <w:t>18.43</w:t>
            </w:r>
          </w:p>
        </w:tc>
        <w:tc>
          <w:tcPr>
            <w:tcW w:w="330" w:type="pct"/>
          </w:tcPr>
          <w:p w14:paraId="5174CB49" w14:textId="77777777" w:rsidR="00E2718E" w:rsidRPr="00725CE6" w:rsidRDefault="00E2718E" w:rsidP="0062453E">
            <w:pPr>
              <w:jc w:val="center"/>
              <w:rPr>
                <w:rFonts w:cs="Arial"/>
                <w:sz w:val="18"/>
                <w:szCs w:val="18"/>
              </w:rPr>
            </w:pPr>
          </w:p>
        </w:tc>
        <w:tc>
          <w:tcPr>
            <w:tcW w:w="353" w:type="pct"/>
          </w:tcPr>
          <w:p w14:paraId="08A77D86" w14:textId="77777777" w:rsidR="00E2718E" w:rsidRPr="00725CE6" w:rsidRDefault="00E2718E" w:rsidP="0062453E">
            <w:pPr>
              <w:jc w:val="center"/>
              <w:rPr>
                <w:rFonts w:cs="Arial"/>
                <w:sz w:val="18"/>
                <w:szCs w:val="18"/>
              </w:rPr>
            </w:pPr>
          </w:p>
        </w:tc>
        <w:tc>
          <w:tcPr>
            <w:tcW w:w="330" w:type="pct"/>
          </w:tcPr>
          <w:p w14:paraId="1C873488" w14:textId="77777777" w:rsidR="00E2718E" w:rsidRPr="00725CE6" w:rsidRDefault="00E2718E" w:rsidP="0062453E">
            <w:pPr>
              <w:jc w:val="center"/>
              <w:rPr>
                <w:rFonts w:cs="Arial"/>
                <w:sz w:val="18"/>
                <w:szCs w:val="18"/>
              </w:rPr>
            </w:pPr>
          </w:p>
        </w:tc>
        <w:tc>
          <w:tcPr>
            <w:tcW w:w="328" w:type="pct"/>
          </w:tcPr>
          <w:p w14:paraId="09F6F763" w14:textId="77777777" w:rsidR="00E2718E" w:rsidRPr="00725CE6" w:rsidRDefault="00E2718E" w:rsidP="0062453E">
            <w:pPr>
              <w:jc w:val="center"/>
              <w:rPr>
                <w:rFonts w:cs="Arial"/>
                <w:sz w:val="18"/>
                <w:szCs w:val="18"/>
              </w:rPr>
            </w:pPr>
          </w:p>
        </w:tc>
      </w:tr>
      <w:tr w:rsidR="00E2718E" w:rsidRPr="002C45CB" w14:paraId="1626E8E4" w14:textId="77777777" w:rsidTr="00725CE6">
        <w:trPr>
          <w:trHeight w:hRule="exact" w:val="113"/>
          <w:jc w:val="left"/>
        </w:trPr>
        <w:tc>
          <w:tcPr>
            <w:tcW w:w="2999" w:type="pct"/>
          </w:tcPr>
          <w:p w14:paraId="7B9A8A81" w14:textId="77777777" w:rsidR="00E2718E" w:rsidRPr="002C45CB" w:rsidRDefault="00E2718E" w:rsidP="0062453E">
            <w:pPr>
              <w:jc w:val="both"/>
              <w:rPr>
                <w:rFonts w:cs="Arial"/>
                <w:sz w:val="18"/>
                <w:szCs w:val="18"/>
              </w:rPr>
            </w:pPr>
          </w:p>
        </w:tc>
        <w:tc>
          <w:tcPr>
            <w:tcW w:w="330" w:type="pct"/>
            <w:noWrap/>
          </w:tcPr>
          <w:p w14:paraId="72C063F5" w14:textId="77777777" w:rsidR="00E2718E" w:rsidRPr="002C45CB" w:rsidRDefault="00E2718E" w:rsidP="0062453E">
            <w:pPr>
              <w:jc w:val="both"/>
              <w:rPr>
                <w:rFonts w:cs="Arial"/>
                <w:sz w:val="18"/>
                <w:szCs w:val="18"/>
              </w:rPr>
            </w:pPr>
          </w:p>
        </w:tc>
        <w:tc>
          <w:tcPr>
            <w:tcW w:w="330" w:type="pct"/>
          </w:tcPr>
          <w:p w14:paraId="59C799D3" w14:textId="77777777" w:rsidR="00E2718E" w:rsidRPr="002C45CB" w:rsidRDefault="00E2718E" w:rsidP="0062453E">
            <w:pPr>
              <w:jc w:val="both"/>
              <w:rPr>
                <w:rFonts w:cs="Arial"/>
                <w:sz w:val="18"/>
                <w:szCs w:val="18"/>
              </w:rPr>
            </w:pPr>
          </w:p>
        </w:tc>
        <w:tc>
          <w:tcPr>
            <w:tcW w:w="330" w:type="pct"/>
          </w:tcPr>
          <w:p w14:paraId="59651C2D" w14:textId="77777777" w:rsidR="00E2718E" w:rsidRPr="002C45CB" w:rsidRDefault="00E2718E" w:rsidP="0062453E">
            <w:pPr>
              <w:jc w:val="both"/>
              <w:rPr>
                <w:rFonts w:cs="Arial"/>
                <w:sz w:val="18"/>
                <w:szCs w:val="18"/>
              </w:rPr>
            </w:pPr>
          </w:p>
        </w:tc>
        <w:tc>
          <w:tcPr>
            <w:tcW w:w="353" w:type="pct"/>
          </w:tcPr>
          <w:p w14:paraId="16F6D31A" w14:textId="77777777" w:rsidR="00E2718E" w:rsidRPr="002C45CB" w:rsidRDefault="00E2718E" w:rsidP="0062453E">
            <w:pPr>
              <w:jc w:val="both"/>
              <w:rPr>
                <w:rFonts w:cs="Arial"/>
                <w:sz w:val="18"/>
                <w:szCs w:val="18"/>
              </w:rPr>
            </w:pPr>
          </w:p>
        </w:tc>
        <w:tc>
          <w:tcPr>
            <w:tcW w:w="330" w:type="pct"/>
          </w:tcPr>
          <w:p w14:paraId="160D3D60" w14:textId="77777777" w:rsidR="00E2718E" w:rsidRPr="002C45CB" w:rsidRDefault="00E2718E" w:rsidP="0062453E">
            <w:pPr>
              <w:jc w:val="both"/>
              <w:rPr>
                <w:rFonts w:cs="Arial"/>
                <w:sz w:val="18"/>
                <w:szCs w:val="18"/>
              </w:rPr>
            </w:pPr>
          </w:p>
        </w:tc>
        <w:tc>
          <w:tcPr>
            <w:tcW w:w="328" w:type="pct"/>
          </w:tcPr>
          <w:p w14:paraId="14F856CE" w14:textId="77777777" w:rsidR="00E2718E" w:rsidRPr="002C45CB" w:rsidRDefault="00E2718E" w:rsidP="0062453E">
            <w:pPr>
              <w:jc w:val="both"/>
              <w:rPr>
                <w:rFonts w:cs="Arial"/>
                <w:sz w:val="18"/>
                <w:szCs w:val="18"/>
              </w:rPr>
            </w:pPr>
          </w:p>
        </w:tc>
      </w:tr>
      <w:tr w:rsidR="00E2718E" w:rsidRPr="002C45CB" w14:paraId="2800D7D3" w14:textId="77777777" w:rsidTr="0062453E">
        <w:trPr>
          <w:trHeight w:val="202"/>
          <w:jc w:val="left"/>
        </w:trPr>
        <w:tc>
          <w:tcPr>
            <w:tcW w:w="5000" w:type="pct"/>
            <w:gridSpan w:val="7"/>
          </w:tcPr>
          <w:p w14:paraId="6DC13450" w14:textId="77777777" w:rsidR="00E2718E" w:rsidRPr="002C45CB" w:rsidRDefault="00E2718E" w:rsidP="0062453E">
            <w:pPr>
              <w:pStyle w:val="TableNotes0"/>
              <w:rPr>
                <w:sz w:val="18"/>
                <w:szCs w:val="18"/>
              </w:rPr>
            </w:pPr>
            <w:r w:rsidRPr="002C45CB">
              <w:rPr>
                <w:sz w:val="18"/>
                <w:szCs w:val="18"/>
              </w:rPr>
              <w:t>See previous table for notes.</w:t>
            </w:r>
          </w:p>
        </w:tc>
      </w:tr>
      <w:tr w:rsidR="00E2718E" w:rsidRPr="002C45CB" w14:paraId="2EA46297" w14:textId="77777777" w:rsidTr="0062453E">
        <w:trPr>
          <w:trHeight w:hRule="exact" w:val="113"/>
          <w:jc w:val="left"/>
        </w:trPr>
        <w:tc>
          <w:tcPr>
            <w:tcW w:w="5000" w:type="pct"/>
            <w:gridSpan w:val="7"/>
          </w:tcPr>
          <w:p w14:paraId="43648FBF" w14:textId="77777777" w:rsidR="00E2718E" w:rsidRPr="002C45CB" w:rsidRDefault="00E2718E" w:rsidP="0062453E">
            <w:pPr>
              <w:jc w:val="both"/>
              <w:rPr>
                <w:rFonts w:cs="Arial"/>
                <w:sz w:val="18"/>
                <w:szCs w:val="18"/>
              </w:rPr>
            </w:pPr>
          </w:p>
          <w:p w14:paraId="03EB60EA" w14:textId="77777777" w:rsidR="00E2718E" w:rsidRPr="002C45CB" w:rsidRDefault="00E2718E" w:rsidP="0062453E">
            <w:pPr>
              <w:jc w:val="both"/>
              <w:rPr>
                <w:rFonts w:cs="Arial"/>
                <w:sz w:val="18"/>
                <w:szCs w:val="18"/>
              </w:rPr>
            </w:pPr>
          </w:p>
          <w:p w14:paraId="77F1B244" w14:textId="77777777" w:rsidR="00E2718E" w:rsidRPr="002C45CB" w:rsidRDefault="00E2718E" w:rsidP="0062453E">
            <w:pPr>
              <w:jc w:val="both"/>
              <w:rPr>
                <w:rFonts w:cs="Arial"/>
                <w:sz w:val="18"/>
                <w:szCs w:val="18"/>
              </w:rPr>
            </w:pPr>
          </w:p>
          <w:p w14:paraId="0E50E2ED" w14:textId="77777777" w:rsidR="00E2718E" w:rsidRPr="002C45CB" w:rsidRDefault="00E2718E" w:rsidP="0062453E">
            <w:pPr>
              <w:jc w:val="both"/>
              <w:rPr>
                <w:rFonts w:cs="Arial"/>
                <w:sz w:val="18"/>
                <w:szCs w:val="18"/>
              </w:rPr>
            </w:pPr>
          </w:p>
          <w:p w14:paraId="501E5A1D" w14:textId="77777777" w:rsidR="00E2718E" w:rsidRPr="002C45CB" w:rsidRDefault="00E2718E" w:rsidP="0062453E">
            <w:pPr>
              <w:jc w:val="both"/>
              <w:rPr>
                <w:rFonts w:cs="Arial"/>
                <w:sz w:val="18"/>
                <w:szCs w:val="18"/>
              </w:rPr>
            </w:pPr>
          </w:p>
          <w:p w14:paraId="3773F755" w14:textId="77777777" w:rsidR="00E2718E" w:rsidRPr="002C45CB" w:rsidRDefault="00E2718E" w:rsidP="0062453E">
            <w:pPr>
              <w:jc w:val="both"/>
              <w:rPr>
                <w:rFonts w:cs="Arial"/>
                <w:sz w:val="18"/>
                <w:szCs w:val="18"/>
              </w:rPr>
            </w:pPr>
          </w:p>
          <w:p w14:paraId="76E447D3" w14:textId="77777777" w:rsidR="00E2718E" w:rsidRPr="002C45CB" w:rsidRDefault="00E2718E" w:rsidP="0062453E">
            <w:pPr>
              <w:jc w:val="both"/>
              <w:rPr>
                <w:rFonts w:cs="Arial"/>
                <w:sz w:val="18"/>
                <w:szCs w:val="18"/>
              </w:rPr>
            </w:pPr>
          </w:p>
        </w:tc>
      </w:tr>
    </w:tbl>
    <w:p w14:paraId="04FAA4DF" w14:textId="77777777" w:rsidR="00E2718E" w:rsidRPr="002C45CB" w:rsidRDefault="00E2718E" w:rsidP="00E2718E"/>
    <w:p w14:paraId="1E93B064" w14:textId="77777777" w:rsidR="00E2718E" w:rsidRPr="002C45CB" w:rsidRDefault="00E2718E" w:rsidP="00E2718E">
      <w:pPr>
        <w:sectPr w:rsidR="00E2718E" w:rsidRPr="002C45CB" w:rsidSect="0096648E">
          <w:pgSz w:w="16820" w:h="11900" w:orient="landscape" w:code="9"/>
          <w:pgMar w:top="1134" w:right="1701" w:bottom="1134" w:left="1701" w:header="709" w:footer="709" w:gutter="0"/>
          <w:cols w:space="708"/>
          <w:docGrid w:linePitch="360"/>
        </w:sectPr>
      </w:pPr>
    </w:p>
    <w:p w14:paraId="275F9C65" w14:textId="77777777" w:rsidR="00C00DF0" w:rsidRPr="002C45CB" w:rsidRDefault="00C00DF0" w:rsidP="00E13AD1">
      <w:pPr>
        <w:pStyle w:val="BodyText1"/>
        <w:jc w:val="both"/>
      </w:pPr>
    </w:p>
    <w:p w14:paraId="43A974D7" w14:textId="5E2233A4" w:rsidR="003B74DA" w:rsidRPr="002C45CB" w:rsidRDefault="00B9375A" w:rsidP="00B9375A">
      <w:pPr>
        <w:pStyle w:val="Caption"/>
      </w:pPr>
      <w:bookmarkStart w:id="314" w:name="_Ref415737707"/>
      <w:bookmarkStart w:id="315" w:name="_Toc423448496"/>
      <w:r w:rsidRPr="002C45CB">
        <w:t xml:space="preserve">Table </w:t>
      </w:r>
      <w:fldSimple w:instr=" SEQ Table \* ARABIC ">
        <w:r w:rsidR="00A36D0B">
          <w:rPr>
            <w:noProof/>
          </w:rPr>
          <w:t>47</w:t>
        </w:r>
      </w:fldSimple>
      <w:bookmarkEnd w:id="314"/>
      <w:r w:rsidRPr="002C45CB">
        <w:tab/>
        <w:t>IYCF indicators by age of mother</w:t>
      </w:r>
      <w:bookmarkEnd w:id="315"/>
    </w:p>
    <w:tbl>
      <w:tblPr>
        <w:tblStyle w:val="e-PactBlue"/>
        <w:tblW w:w="5000" w:type="pct"/>
        <w:jc w:val="left"/>
        <w:tblLayout w:type="fixed"/>
        <w:tblLook w:val="01E0" w:firstRow="1" w:lastRow="1" w:firstColumn="1" w:lastColumn="1" w:noHBand="0" w:noVBand="0"/>
      </w:tblPr>
      <w:tblGrid>
        <w:gridCol w:w="7067"/>
        <w:gridCol w:w="1268"/>
        <w:gridCol w:w="1271"/>
        <w:gridCol w:w="1271"/>
        <w:gridCol w:w="1268"/>
        <w:gridCol w:w="1263"/>
      </w:tblGrid>
      <w:tr w:rsidR="00E2718E" w:rsidRPr="002C45CB" w14:paraId="0A57F653" w14:textId="77777777" w:rsidTr="0062453E">
        <w:trPr>
          <w:cnfStyle w:val="100000000000" w:firstRow="1" w:lastRow="0" w:firstColumn="0" w:lastColumn="0" w:oddVBand="0" w:evenVBand="0" w:oddHBand="0" w:evenHBand="0" w:firstRowFirstColumn="0" w:firstRowLastColumn="0" w:lastRowFirstColumn="0" w:lastRowLastColumn="0"/>
          <w:trHeight w:val="360"/>
          <w:jc w:val="left"/>
        </w:trPr>
        <w:tc>
          <w:tcPr>
            <w:tcW w:w="2635" w:type="pct"/>
            <w:noWrap/>
          </w:tcPr>
          <w:p w14:paraId="72935087" w14:textId="77777777" w:rsidR="00E2718E" w:rsidRPr="002C45CB" w:rsidRDefault="00E2718E" w:rsidP="0062453E">
            <w:pPr>
              <w:jc w:val="both"/>
              <w:rPr>
                <w:rFonts w:cs="Arial"/>
                <w:sz w:val="20"/>
              </w:rPr>
            </w:pPr>
          </w:p>
        </w:tc>
        <w:tc>
          <w:tcPr>
            <w:tcW w:w="947" w:type="pct"/>
            <w:gridSpan w:val="2"/>
          </w:tcPr>
          <w:p w14:paraId="18853D63" w14:textId="77777777" w:rsidR="00E2718E" w:rsidRPr="002C45CB" w:rsidRDefault="00E2718E" w:rsidP="0062453E">
            <w:pPr>
              <w:jc w:val="center"/>
              <w:rPr>
                <w:rFonts w:cs="Arial"/>
                <w:sz w:val="20"/>
              </w:rPr>
            </w:pPr>
            <w:r w:rsidRPr="002C45CB">
              <w:rPr>
                <w:rFonts w:cs="Arial"/>
                <w:sz w:val="18"/>
              </w:rPr>
              <w:t>Young Mother (below 28)</w:t>
            </w:r>
          </w:p>
        </w:tc>
        <w:tc>
          <w:tcPr>
            <w:tcW w:w="947" w:type="pct"/>
            <w:gridSpan w:val="2"/>
          </w:tcPr>
          <w:p w14:paraId="4A90B97C" w14:textId="77777777" w:rsidR="00E2718E" w:rsidRPr="002C45CB" w:rsidRDefault="00E2718E" w:rsidP="0062453E">
            <w:pPr>
              <w:jc w:val="center"/>
              <w:rPr>
                <w:rFonts w:cs="Arial"/>
                <w:sz w:val="20"/>
              </w:rPr>
            </w:pPr>
            <w:r w:rsidRPr="002C45CB">
              <w:rPr>
                <w:rFonts w:cs="Arial"/>
                <w:sz w:val="18"/>
              </w:rPr>
              <w:t>Older Mother (above 28)</w:t>
            </w:r>
          </w:p>
        </w:tc>
        <w:tc>
          <w:tcPr>
            <w:tcW w:w="471" w:type="pct"/>
            <w:vMerge w:val="restart"/>
          </w:tcPr>
          <w:p w14:paraId="2D289E91" w14:textId="77777777" w:rsidR="00E2718E" w:rsidRPr="002C45CB" w:rsidRDefault="00E2718E" w:rsidP="0062453E">
            <w:pPr>
              <w:jc w:val="center"/>
              <w:rPr>
                <w:rFonts w:cs="Arial"/>
                <w:sz w:val="20"/>
              </w:rPr>
            </w:pPr>
            <w:r w:rsidRPr="002C45CB">
              <w:rPr>
                <w:rFonts w:cs="Arial"/>
                <w:sz w:val="20"/>
              </w:rPr>
              <w:t>Difference</w:t>
            </w:r>
            <w:r w:rsidRPr="002C45CB">
              <w:rPr>
                <w:sz w:val="18"/>
                <w:szCs w:val="18"/>
                <w:vertAlign w:val="superscript"/>
              </w:rPr>
              <w:t>+</w:t>
            </w:r>
          </w:p>
        </w:tc>
      </w:tr>
      <w:tr w:rsidR="00E2718E" w:rsidRPr="002C45CB" w14:paraId="5AAC59DA" w14:textId="77777777" w:rsidTr="0062453E">
        <w:trPr>
          <w:trHeight w:val="360"/>
          <w:jc w:val="left"/>
        </w:trPr>
        <w:tc>
          <w:tcPr>
            <w:tcW w:w="2635" w:type="pct"/>
            <w:shd w:val="clear" w:color="auto" w:fill="7CA8A9"/>
            <w:noWrap/>
          </w:tcPr>
          <w:p w14:paraId="6B9172DD" w14:textId="77777777" w:rsidR="00E2718E" w:rsidRPr="002C45CB" w:rsidRDefault="00E2718E" w:rsidP="0062453E">
            <w:pPr>
              <w:jc w:val="both"/>
              <w:rPr>
                <w:rFonts w:cs="Arial"/>
                <w:sz w:val="20"/>
              </w:rPr>
            </w:pPr>
            <w:r w:rsidRPr="002C45CB">
              <w:rPr>
                <w:rFonts w:cs="Arial"/>
                <w:sz w:val="20"/>
              </w:rPr>
              <w:t>Indicator</w:t>
            </w:r>
          </w:p>
        </w:tc>
        <w:tc>
          <w:tcPr>
            <w:tcW w:w="473" w:type="pct"/>
            <w:shd w:val="clear" w:color="auto" w:fill="7CA8A9"/>
          </w:tcPr>
          <w:p w14:paraId="45F088A3" w14:textId="77777777" w:rsidR="00E2718E" w:rsidRPr="002C45CB" w:rsidRDefault="00E2718E" w:rsidP="0062453E">
            <w:pPr>
              <w:jc w:val="center"/>
              <w:rPr>
                <w:rFonts w:cs="Arial"/>
                <w:sz w:val="20"/>
              </w:rPr>
            </w:pPr>
            <w:r w:rsidRPr="002C45CB">
              <w:rPr>
                <w:rFonts w:cs="Arial"/>
                <w:sz w:val="20"/>
              </w:rPr>
              <w:t>N</w:t>
            </w:r>
          </w:p>
        </w:tc>
        <w:tc>
          <w:tcPr>
            <w:tcW w:w="474" w:type="pct"/>
            <w:shd w:val="clear" w:color="auto" w:fill="7CA8A9"/>
          </w:tcPr>
          <w:p w14:paraId="37B6B4E6" w14:textId="77777777" w:rsidR="00E2718E" w:rsidRPr="002C45CB" w:rsidRDefault="00E2718E" w:rsidP="0062453E">
            <w:pPr>
              <w:jc w:val="center"/>
              <w:rPr>
                <w:rFonts w:cs="Arial"/>
                <w:sz w:val="20"/>
              </w:rPr>
            </w:pPr>
            <w:r w:rsidRPr="002C45CB">
              <w:rPr>
                <w:rFonts w:cs="Arial"/>
                <w:sz w:val="20"/>
              </w:rPr>
              <w:t>Mean</w:t>
            </w:r>
          </w:p>
        </w:tc>
        <w:tc>
          <w:tcPr>
            <w:tcW w:w="474" w:type="pct"/>
            <w:shd w:val="clear" w:color="auto" w:fill="7CA8A9"/>
          </w:tcPr>
          <w:p w14:paraId="7746B3AB" w14:textId="77777777" w:rsidR="00E2718E" w:rsidRPr="002C45CB" w:rsidRDefault="00E2718E" w:rsidP="0062453E">
            <w:pPr>
              <w:jc w:val="center"/>
              <w:rPr>
                <w:rFonts w:cs="Arial"/>
                <w:sz w:val="20"/>
              </w:rPr>
            </w:pPr>
            <w:r w:rsidRPr="002C45CB">
              <w:rPr>
                <w:rFonts w:cs="Arial"/>
                <w:sz w:val="20"/>
              </w:rPr>
              <w:t>N</w:t>
            </w:r>
          </w:p>
        </w:tc>
        <w:tc>
          <w:tcPr>
            <w:tcW w:w="473" w:type="pct"/>
            <w:shd w:val="clear" w:color="auto" w:fill="7CA8A9"/>
          </w:tcPr>
          <w:p w14:paraId="6E679856" w14:textId="77777777" w:rsidR="00E2718E" w:rsidRPr="002C45CB" w:rsidRDefault="00E2718E" w:rsidP="0062453E">
            <w:pPr>
              <w:jc w:val="center"/>
              <w:rPr>
                <w:rFonts w:cs="Arial"/>
                <w:sz w:val="20"/>
              </w:rPr>
            </w:pPr>
            <w:r w:rsidRPr="002C45CB">
              <w:rPr>
                <w:rFonts w:cs="Arial"/>
                <w:sz w:val="20"/>
              </w:rPr>
              <w:t>Mean</w:t>
            </w:r>
          </w:p>
        </w:tc>
        <w:tc>
          <w:tcPr>
            <w:tcW w:w="471" w:type="pct"/>
            <w:vMerge/>
          </w:tcPr>
          <w:p w14:paraId="174C06C4" w14:textId="77777777" w:rsidR="00E2718E" w:rsidRPr="002C45CB" w:rsidRDefault="00E2718E" w:rsidP="0062453E">
            <w:pPr>
              <w:jc w:val="center"/>
              <w:rPr>
                <w:rFonts w:cs="Arial"/>
                <w:color w:val="FFFFFF" w:themeColor="background1"/>
                <w:sz w:val="20"/>
              </w:rPr>
            </w:pPr>
          </w:p>
        </w:tc>
      </w:tr>
      <w:tr w:rsidR="00A351F5" w:rsidRPr="002C45CB" w14:paraId="56AA2E20" w14:textId="77777777" w:rsidTr="0062453E">
        <w:trPr>
          <w:trHeight w:val="360"/>
          <w:jc w:val="left"/>
        </w:trPr>
        <w:tc>
          <w:tcPr>
            <w:tcW w:w="2635" w:type="pct"/>
            <w:noWrap/>
          </w:tcPr>
          <w:p w14:paraId="20FFF96E" w14:textId="77777777" w:rsidR="00A351F5" w:rsidRPr="002C45CB" w:rsidRDefault="00A351F5" w:rsidP="0062453E">
            <w:pPr>
              <w:jc w:val="both"/>
              <w:rPr>
                <w:rFonts w:cs="Arial"/>
                <w:b/>
                <w:sz w:val="18"/>
                <w:szCs w:val="18"/>
              </w:rPr>
            </w:pPr>
            <w:r w:rsidRPr="002C45CB">
              <w:rPr>
                <w:rFonts w:cs="Arial"/>
                <w:b/>
                <w:sz w:val="18"/>
                <w:szCs w:val="18"/>
              </w:rPr>
              <w:t>Child ever breastfed</w:t>
            </w:r>
          </w:p>
          <w:p w14:paraId="1710C6C2" w14:textId="77777777" w:rsidR="00A351F5" w:rsidRPr="002C45CB" w:rsidRDefault="00A351F5" w:rsidP="0062453E">
            <w:pPr>
              <w:jc w:val="both"/>
              <w:rPr>
                <w:rFonts w:cs="Arial"/>
                <w:sz w:val="18"/>
                <w:szCs w:val="18"/>
              </w:rPr>
            </w:pPr>
          </w:p>
        </w:tc>
        <w:tc>
          <w:tcPr>
            <w:tcW w:w="473" w:type="pct"/>
          </w:tcPr>
          <w:p w14:paraId="79A5B320" w14:textId="637841AE" w:rsidR="00A351F5" w:rsidRPr="000F71F5" w:rsidRDefault="00A351F5" w:rsidP="0062453E">
            <w:pPr>
              <w:jc w:val="center"/>
            </w:pPr>
            <w:r>
              <w:rPr>
                <w:rFonts w:cs="Arial"/>
              </w:rPr>
              <w:t>708</w:t>
            </w:r>
          </w:p>
        </w:tc>
        <w:tc>
          <w:tcPr>
            <w:tcW w:w="474" w:type="pct"/>
          </w:tcPr>
          <w:p w14:paraId="64D5CABC" w14:textId="22EAE251" w:rsidR="00A351F5" w:rsidRPr="000F71F5" w:rsidRDefault="00A351F5" w:rsidP="0062453E">
            <w:pPr>
              <w:jc w:val="center"/>
            </w:pPr>
            <w:r>
              <w:rPr>
                <w:rFonts w:cs="Arial"/>
              </w:rPr>
              <w:t>99.3%</w:t>
            </w:r>
          </w:p>
        </w:tc>
        <w:tc>
          <w:tcPr>
            <w:tcW w:w="474" w:type="pct"/>
          </w:tcPr>
          <w:p w14:paraId="78CF6EBA" w14:textId="14587E6E" w:rsidR="00A351F5" w:rsidRPr="000F71F5" w:rsidRDefault="00A351F5" w:rsidP="0062453E">
            <w:pPr>
              <w:jc w:val="center"/>
            </w:pPr>
            <w:r>
              <w:rPr>
                <w:rFonts w:cs="Arial"/>
              </w:rPr>
              <w:t>414</w:t>
            </w:r>
          </w:p>
        </w:tc>
        <w:tc>
          <w:tcPr>
            <w:tcW w:w="473" w:type="pct"/>
          </w:tcPr>
          <w:p w14:paraId="48D7CD01" w14:textId="1A5239F0" w:rsidR="00A351F5" w:rsidRPr="000F71F5" w:rsidRDefault="00A351F5" w:rsidP="0062453E">
            <w:pPr>
              <w:jc w:val="center"/>
            </w:pPr>
            <w:r>
              <w:rPr>
                <w:rFonts w:cs="Arial"/>
              </w:rPr>
              <w:t>99.0%</w:t>
            </w:r>
          </w:p>
        </w:tc>
        <w:tc>
          <w:tcPr>
            <w:tcW w:w="471" w:type="pct"/>
          </w:tcPr>
          <w:p w14:paraId="19E08DBC" w14:textId="72642422" w:rsidR="00A351F5" w:rsidRPr="002C45CB" w:rsidRDefault="00A351F5" w:rsidP="0062453E">
            <w:pPr>
              <w:jc w:val="center"/>
              <w:rPr>
                <w:rFonts w:cs="Arial"/>
                <w:szCs w:val="22"/>
              </w:rPr>
            </w:pPr>
            <w:r>
              <w:rPr>
                <w:rFonts w:cs="Arial"/>
              </w:rPr>
              <w:t>-0.3%</w:t>
            </w:r>
          </w:p>
        </w:tc>
      </w:tr>
      <w:tr w:rsidR="00A351F5" w:rsidRPr="002C45CB" w14:paraId="2A2D3D55" w14:textId="77777777" w:rsidTr="0062453E">
        <w:trPr>
          <w:trHeight w:val="288"/>
          <w:jc w:val="left"/>
        </w:trPr>
        <w:tc>
          <w:tcPr>
            <w:tcW w:w="2635" w:type="pct"/>
          </w:tcPr>
          <w:p w14:paraId="59B870BE" w14:textId="77777777" w:rsidR="00A351F5" w:rsidRPr="002C45CB" w:rsidRDefault="00A351F5" w:rsidP="0062453E">
            <w:pPr>
              <w:jc w:val="both"/>
              <w:rPr>
                <w:rFonts w:cs="Arial"/>
                <w:b/>
                <w:sz w:val="18"/>
                <w:szCs w:val="18"/>
              </w:rPr>
            </w:pPr>
            <w:r w:rsidRPr="002C45CB">
              <w:rPr>
                <w:rFonts w:cs="Arial"/>
                <w:b/>
                <w:sz w:val="18"/>
                <w:szCs w:val="18"/>
              </w:rPr>
              <w:t xml:space="preserve">Age-appropriate breastfeeding </w:t>
            </w:r>
          </w:p>
          <w:p w14:paraId="13CA112D" w14:textId="77777777" w:rsidR="00A351F5" w:rsidRPr="002C45CB" w:rsidRDefault="00A351F5" w:rsidP="0062453E">
            <w:pPr>
              <w:jc w:val="both"/>
              <w:rPr>
                <w:rFonts w:cs="Arial"/>
                <w:sz w:val="18"/>
                <w:szCs w:val="18"/>
              </w:rPr>
            </w:pPr>
          </w:p>
        </w:tc>
        <w:tc>
          <w:tcPr>
            <w:tcW w:w="473" w:type="pct"/>
          </w:tcPr>
          <w:p w14:paraId="4A01B141" w14:textId="1F56F905" w:rsidR="00A351F5" w:rsidRPr="000F71F5" w:rsidRDefault="00A351F5" w:rsidP="0062453E">
            <w:pPr>
              <w:jc w:val="center"/>
            </w:pPr>
            <w:r>
              <w:rPr>
                <w:rFonts w:cs="Arial"/>
              </w:rPr>
              <w:t>583</w:t>
            </w:r>
          </w:p>
        </w:tc>
        <w:tc>
          <w:tcPr>
            <w:tcW w:w="474" w:type="pct"/>
          </w:tcPr>
          <w:p w14:paraId="3DF9F683" w14:textId="09C04DAB" w:rsidR="00A351F5" w:rsidRPr="000F71F5" w:rsidRDefault="00A351F5" w:rsidP="0062453E">
            <w:pPr>
              <w:jc w:val="center"/>
            </w:pPr>
            <w:r>
              <w:rPr>
                <w:rFonts w:cs="Arial"/>
              </w:rPr>
              <w:t>48.2%</w:t>
            </w:r>
          </w:p>
        </w:tc>
        <w:tc>
          <w:tcPr>
            <w:tcW w:w="474" w:type="pct"/>
          </w:tcPr>
          <w:p w14:paraId="3972C8A5" w14:textId="3A9C4DC0" w:rsidR="00A351F5" w:rsidRPr="000F71F5" w:rsidRDefault="00A351F5" w:rsidP="0062453E">
            <w:pPr>
              <w:jc w:val="center"/>
            </w:pPr>
            <w:r>
              <w:rPr>
                <w:rFonts w:cs="Arial"/>
              </w:rPr>
              <w:t>304</w:t>
            </w:r>
          </w:p>
        </w:tc>
        <w:tc>
          <w:tcPr>
            <w:tcW w:w="473" w:type="pct"/>
          </w:tcPr>
          <w:p w14:paraId="03883F9B" w14:textId="7FB07597" w:rsidR="00A351F5" w:rsidRPr="000F71F5" w:rsidRDefault="00A351F5" w:rsidP="0062453E">
            <w:pPr>
              <w:jc w:val="center"/>
            </w:pPr>
            <w:r>
              <w:rPr>
                <w:rFonts w:cs="Arial"/>
              </w:rPr>
              <w:t>38.2%</w:t>
            </w:r>
          </w:p>
        </w:tc>
        <w:tc>
          <w:tcPr>
            <w:tcW w:w="471" w:type="pct"/>
          </w:tcPr>
          <w:p w14:paraId="1CFCD2BC" w14:textId="1151F646" w:rsidR="00A351F5" w:rsidRPr="002C45CB" w:rsidRDefault="00A351F5" w:rsidP="0062453E">
            <w:pPr>
              <w:jc w:val="center"/>
              <w:rPr>
                <w:rFonts w:cs="Arial"/>
                <w:szCs w:val="22"/>
              </w:rPr>
            </w:pPr>
            <w:r>
              <w:rPr>
                <w:rFonts w:cs="Arial"/>
              </w:rPr>
              <w:t>-10.0%***</w:t>
            </w:r>
          </w:p>
        </w:tc>
      </w:tr>
      <w:tr w:rsidR="00A351F5" w:rsidRPr="002C45CB" w14:paraId="663D6341" w14:textId="77777777" w:rsidTr="0062453E">
        <w:trPr>
          <w:trHeight w:val="288"/>
          <w:jc w:val="left"/>
        </w:trPr>
        <w:tc>
          <w:tcPr>
            <w:tcW w:w="2635" w:type="pct"/>
          </w:tcPr>
          <w:p w14:paraId="2496A0D9" w14:textId="77777777" w:rsidR="00A351F5" w:rsidRPr="002C45CB" w:rsidRDefault="00A351F5" w:rsidP="0062453E">
            <w:pPr>
              <w:jc w:val="both"/>
              <w:rPr>
                <w:rFonts w:cs="Arial"/>
                <w:b/>
                <w:sz w:val="18"/>
                <w:szCs w:val="18"/>
              </w:rPr>
            </w:pPr>
            <w:r w:rsidRPr="002C45CB">
              <w:rPr>
                <w:rFonts w:cs="Arial"/>
                <w:b/>
                <w:sz w:val="18"/>
                <w:szCs w:val="18"/>
              </w:rPr>
              <w:t>Early initiation of breastfeeding (immediately)</w:t>
            </w:r>
          </w:p>
          <w:p w14:paraId="41A57CCC" w14:textId="77777777" w:rsidR="00A351F5" w:rsidRPr="002C45CB" w:rsidRDefault="00A351F5" w:rsidP="0062453E">
            <w:pPr>
              <w:jc w:val="both"/>
              <w:rPr>
                <w:rFonts w:cs="Arial"/>
                <w:sz w:val="18"/>
                <w:szCs w:val="18"/>
              </w:rPr>
            </w:pPr>
          </w:p>
        </w:tc>
        <w:tc>
          <w:tcPr>
            <w:tcW w:w="473" w:type="pct"/>
          </w:tcPr>
          <w:p w14:paraId="04B18165" w14:textId="1271DB08" w:rsidR="00A351F5" w:rsidRPr="000F71F5" w:rsidRDefault="00A351F5" w:rsidP="0062453E">
            <w:pPr>
              <w:jc w:val="center"/>
            </w:pPr>
            <w:r>
              <w:rPr>
                <w:rFonts w:cs="Arial"/>
              </w:rPr>
              <w:t>702</w:t>
            </w:r>
          </w:p>
        </w:tc>
        <w:tc>
          <w:tcPr>
            <w:tcW w:w="474" w:type="pct"/>
          </w:tcPr>
          <w:p w14:paraId="28BDA6A8" w14:textId="6F8814F3" w:rsidR="00A351F5" w:rsidRPr="000F71F5" w:rsidRDefault="00A351F5" w:rsidP="0062453E">
            <w:pPr>
              <w:jc w:val="center"/>
            </w:pPr>
            <w:r>
              <w:rPr>
                <w:rFonts w:cs="Arial"/>
              </w:rPr>
              <w:t>24.6%</w:t>
            </w:r>
          </w:p>
        </w:tc>
        <w:tc>
          <w:tcPr>
            <w:tcW w:w="474" w:type="pct"/>
          </w:tcPr>
          <w:p w14:paraId="0EAF3FE5" w14:textId="45FA5B66" w:rsidR="00A351F5" w:rsidRPr="000F71F5" w:rsidRDefault="00A351F5" w:rsidP="0062453E">
            <w:pPr>
              <w:jc w:val="center"/>
            </w:pPr>
            <w:r>
              <w:rPr>
                <w:rFonts w:cs="Arial"/>
              </w:rPr>
              <w:t>410</w:t>
            </w:r>
          </w:p>
        </w:tc>
        <w:tc>
          <w:tcPr>
            <w:tcW w:w="473" w:type="pct"/>
          </w:tcPr>
          <w:p w14:paraId="7432E4E4" w14:textId="4E398418" w:rsidR="00A351F5" w:rsidRPr="000F71F5" w:rsidRDefault="00A351F5" w:rsidP="0062453E">
            <w:pPr>
              <w:jc w:val="center"/>
            </w:pPr>
            <w:r>
              <w:rPr>
                <w:rFonts w:cs="Arial"/>
              </w:rPr>
              <w:t>33.2%</w:t>
            </w:r>
          </w:p>
        </w:tc>
        <w:tc>
          <w:tcPr>
            <w:tcW w:w="471" w:type="pct"/>
          </w:tcPr>
          <w:p w14:paraId="5F840194" w14:textId="10618E89" w:rsidR="00A351F5" w:rsidRPr="002C45CB" w:rsidRDefault="00A351F5" w:rsidP="0062453E">
            <w:pPr>
              <w:jc w:val="center"/>
              <w:rPr>
                <w:rFonts w:cs="Arial"/>
                <w:szCs w:val="22"/>
              </w:rPr>
            </w:pPr>
            <w:r>
              <w:rPr>
                <w:rFonts w:cs="Arial"/>
              </w:rPr>
              <w:t>8.5%***</w:t>
            </w:r>
          </w:p>
        </w:tc>
      </w:tr>
      <w:tr w:rsidR="00A351F5" w:rsidRPr="002C45CB" w14:paraId="0FE4A98C" w14:textId="77777777" w:rsidTr="0062453E">
        <w:trPr>
          <w:trHeight w:val="288"/>
          <w:jc w:val="left"/>
        </w:trPr>
        <w:tc>
          <w:tcPr>
            <w:tcW w:w="2635" w:type="pct"/>
          </w:tcPr>
          <w:p w14:paraId="5C15A24F" w14:textId="77777777" w:rsidR="00A351F5" w:rsidRPr="002C45CB" w:rsidRDefault="00A351F5" w:rsidP="0062453E">
            <w:pPr>
              <w:jc w:val="both"/>
              <w:rPr>
                <w:rFonts w:cs="Arial"/>
                <w:b/>
                <w:sz w:val="18"/>
                <w:szCs w:val="18"/>
              </w:rPr>
            </w:pPr>
            <w:r w:rsidRPr="002C45CB">
              <w:rPr>
                <w:rFonts w:cs="Arial"/>
                <w:b/>
                <w:sz w:val="18"/>
                <w:szCs w:val="18"/>
              </w:rPr>
              <w:t>Early initiation of breastfeeding (24 hours)</w:t>
            </w:r>
          </w:p>
          <w:p w14:paraId="4500878B" w14:textId="77777777" w:rsidR="00A351F5" w:rsidRPr="002C45CB" w:rsidRDefault="00A351F5" w:rsidP="0062453E">
            <w:pPr>
              <w:jc w:val="both"/>
              <w:rPr>
                <w:rFonts w:cs="Arial"/>
                <w:sz w:val="18"/>
                <w:szCs w:val="18"/>
              </w:rPr>
            </w:pPr>
          </w:p>
        </w:tc>
        <w:tc>
          <w:tcPr>
            <w:tcW w:w="473" w:type="pct"/>
          </w:tcPr>
          <w:p w14:paraId="405CA6FA" w14:textId="3FDD9F86" w:rsidR="00A351F5" w:rsidRPr="000F71F5" w:rsidRDefault="00A351F5" w:rsidP="0062453E">
            <w:pPr>
              <w:jc w:val="center"/>
            </w:pPr>
            <w:r>
              <w:rPr>
                <w:rFonts w:cs="Arial"/>
              </w:rPr>
              <w:t>702</w:t>
            </w:r>
          </w:p>
        </w:tc>
        <w:tc>
          <w:tcPr>
            <w:tcW w:w="474" w:type="pct"/>
          </w:tcPr>
          <w:p w14:paraId="3D7EA999" w14:textId="3F6B1A7F" w:rsidR="00A351F5" w:rsidRPr="000F71F5" w:rsidRDefault="00A351F5" w:rsidP="0062453E">
            <w:pPr>
              <w:jc w:val="center"/>
            </w:pPr>
            <w:r>
              <w:rPr>
                <w:rFonts w:cs="Arial"/>
              </w:rPr>
              <w:t>59.0%</w:t>
            </w:r>
          </w:p>
        </w:tc>
        <w:tc>
          <w:tcPr>
            <w:tcW w:w="474" w:type="pct"/>
          </w:tcPr>
          <w:p w14:paraId="3F3D382F" w14:textId="72516831" w:rsidR="00A351F5" w:rsidRPr="000F71F5" w:rsidRDefault="00A351F5" w:rsidP="0062453E">
            <w:pPr>
              <w:jc w:val="center"/>
            </w:pPr>
            <w:r>
              <w:rPr>
                <w:rFonts w:cs="Arial"/>
              </w:rPr>
              <w:t>410</w:t>
            </w:r>
          </w:p>
        </w:tc>
        <w:tc>
          <w:tcPr>
            <w:tcW w:w="473" w:type="pct"/>
          </w:tcPr>
          <w:p w14:paraId="2AA1489B" w14:textId="675C58E7" w:rsidR="00A351F5" w:rsidRPr="000F71F5" w:rsidRDefault="00A351F5" w:rsidP="0062453E">
            <w:pPr>
              <w:jc w:val="center"/>
            </w:pPr>
            <w:r>
              <w:rPr>
                <w:rFonts w:cs="Arial"/>
              </w:rPr>
              <w:t>70.5%</w:t>
            </w:r>
          </w:p>
        </w:tc>
        <w:tc>
          <w:tcPr>
            <w:tcW w:w="471" w:type="pct"/>
          </w:tcPr>
          <w:p w14:paraId="086B1A82" w14:textId="09A5CC9A" w:rsidR="00A351F5" w:rsidRPr="002C45CB" w:rsidRDefault="00A351F5" w:rsidP="0062453E">
            <w:pPr>
              <w:jc w:val="center"/>
              <w:rPr>
                <w:rFonts w:cs="Arial"/>
                <w:szCs w:val="22"/>
              </w:rPr>
            </w:pPr>
            <w:r>
              <w:rPr>
                <w:rFonts w:cs="Arial"/>
              </w:rPr>
              <w:t>11.5%***</w:t>
            </w:r>
          </w:p>
        </w:tc>
      </w:tr>
      <w:tr w:rsidR="00A351F5" w:rsidRPr="002C45CB" w14:paraId="39D1A1C6" w14:textId="77777777" w:rsidTr="0062453E">
        <w:trPr>
          <w:trHeight w:val="288"/>
          <w:jc w:val="left"/>
        </w:trPr>
        <w:tc>
          <w:tcPr>
            <w:tcW w:w="2635" w:type="pct"/>
          </w:tcPr>
          <w:p w14:paraId="52491BCD" w14:textId="77777777" w:rsidR="00A351F5" w:rsidRPr="002C45CB" w:rsidRDefault="00A351F5" w:rsidP="0062453E">
            <w:pPr>
              <w:jc w:val="both"/>
              <w:rPr>
                <w:rFonts w:cs="Arial"/>
                <w:b/>
                <w:sz w:val="18"/>
                <w:szCs w:val="18"/>
              </w:rPr>
            </w:pPr>
            <w:r w:rsidRPr="002C45CB">
              <w:rPr>
                <w:rFonts w:cs="Arial"/>
                <w:b/>
                <w:sz w:val="18"/>
                <w:szCs w:val="18"/>
              </w:rPr>
              <w:t xml:space="preserve">Exclusive breastfeeding among children under six months </w:t>
            </w:r>
          </w:p>
          <w:p w14:paraId="59BC6D4D" w14:textId="77777777" w:rsidR="00A351F5" w:rsidRPr="002C45CB" w:rsidRDefault="00A351F5" w:rsidP="0062453E">
            <w:pPr>
              <w:jc w:val="both"/>
              <w:rPr>
                <w:rFonts w:cs="Arial"/>
                <w:sz w:val="18"/>
                <w:szCs w:val="18"/>
              </w:rPr>
            </w:pPr>
          </w:p>
        </w:tc>
        <w:tc>
          <w:tcPr>
            <w:tcW w:w="473" w:type="pct"/>
          </w:tcPr>
          <w:p w14:paraId="2CB9F70B" w14:textId="0696341B" w:rsidR="00A351F5" w:rsidRPr="000F71F5" w:rsidRDefault="00A351F5" w:rsidP="0062453E">
            <w:pPr>
              <w:jc w:val="center"/>
            </w:pPr>
            <w:r>
              <w:rPr>
                <w:rFonts w:cs="Arial"/>
              </w:rPr>
              <w:t>105</w:t>
            </w:r>
          </w:p>
        </w:tc>
        <w:tc>
          <w:tcPr>
            <w:tcW w:w="474" w:type="pct"/>
          </w:tcPr>
          <w:p w14:paraId="75473331" w14:textId="4824E157" w:rsidR="00A351F5" w:rsidRPr="000F71F5" w:rsidRDefault="00A351F5" w:rsidP="0062453E">
            <w:pPr>
              <w:jc w:val="center"/>
            </w:pPr>
            <w:r>
              <w:rPr>
                <w:rFonts w:cs="Arial"/>
              </w:rPr>
              <w:t>14.3%</w:t>
            </w:r>
          </w:p>
        </w:tc>
        <w:tc>
          <w:tcPr>
            <w:tcW w:w="474" w:type="pct"/>
          </w:tcPr>
          <w:p w14:paraId="4783C29B" w14:textId="07E1B741" w:rsidR="00A351F5" w:rsidRPr="000F71F5" w:rsidRDefault="00A351F5" w:rsidP="0062453E">
            <w:pPr>
              <w:jc w:val="center"/>
            </w:pPr>
            <w:r>
              <w:rPr>
                <w:rFonts w:cs="Arial"/>
              </w:rPr>
              <w:t>60</w:t>
            </w:r>
          </w:p>
        </w:tc>
        <w:tc>
          <w:tcPr>
            <w:tcW w:w="473" w:type="pct"/>
          </w:tcPr>
          <w:p w14:paraId="24CD8C0D" w14:textId="26B5447C" w:rsidR="00A351F5" w:rsidRPr="000F71F5" w:rsidRDefault="00A351F5" w:rsidP="0062453E">
            <w:pPr>
              <w:jc w:val="center"/>
            </w:pPr>
            <w:r>
              <w:rPr>
                <w:rFonts w:cs="Arial"/>
              </w:rPr>
              <w:t>20.0%</w:t>
            </w:r>
          </w:p>
        </w:tc>
        <w:tc>
          <w:tcPr>
            <w:tcW w:w="471" w:type="pct"/>
          </w:tcPr>
          <w:p w14:paraId="7C829D18" w14:textId="629E226E" w:rsidR="00A351F5" w:rsidRPr="002C45CB" w:rsidRDefault="00A351F5" w:rsidP="0062453E">
            <w:pPr>
              <w:jc w:val="center"/>
              <w:rPr>
                <w:rFonts w:cs="Arial"/>
                <w:szCs w:val="22"/>
              </w:rPr>
            </w:pPr>
            <w:r>
              <w:rPr>
                <w:rFonts w:cs="Arial"/>
              </w:rPr>
              <w:t>5.7%</w:t>
            </w:r>
          </w:p>
        </w:tc>
      </w:tr>
      <w:tr w:rsidR="00A351F5" w:rsidRPr="002C45CB" w14:paraId="13290511" w14:textId="77777777" w:rsidTr="0062453E">
        <w:trPr>
          <w:trHeight w:val="288"/>
          <w:jc w:val="left"/>
        </w:trPr>
        <w:tc>
          <w:tcPr>
            <w:tcW w:w="2635" w:type="pct"/>
          </w:tcPr>
          <w:p w14:paraId="3A37ECBE" w14:textId="77777777" w:rsidR="00A351F5" w:rsidRPr="002C45CB" w:rsidRDefault="00A351F5" w:rsidP="0062453E">
            <w:pPr>
              <w:jc w:val="both"/>
              <w:rPr>
                <w:rFonts w:cs="Arial"/>
                <w:b/>
                <w:sz w:val="18"/>
                <w:szCs w:val="18"/>
              </w:rPr>
            </w:pPr>
            <w:r w:rsidRPr="002C45CB">
              <w:rPr>
                <w:rFonts w:cs="Arial"/>
                <w:b/>
                <w:sz w:val="18"/>
                <w:szCs w:val="18"/>
              </w:rPr>
              <w:t>Predominant breastfeeding among children under six months</w:t>
            </w:r>
          </w:p>
          <w:p w14:paraId="0E81F743" w14:textId="77777777" w:rsidR="00A351F5" w:rsidRPr="002C45CB" w:rsidRDefault="00A351F5" w:rsidP="0062453E">
            <w:pPr>
              <w:jc w:val="both"/>
              <w:rPr>
                <w:rFonts w:cs="Arial"/>
                <w:sz w:val="18"/>
                <w:szCs w:val="18"/>
              </w:rPr>
            </w:pPr>
          </w:p>
        </w:tc>
        <w:tc>
          <w:tcPr>
            <w:tcW w:w="473" w:type="pct"/>
          </w:tcPr>
          <w:p w14:paraId="2AF78EB2" w14:textId="0E556B1D" w:rsidR="00A351F5" w:rsidRPr="000F71F5" w:rsidRDefault="00A351F5" w:rsidP="0062453E">
            <w:pPr>
              <w:jc w:val="center"/>
            </w:pPr>
            <w:r>
              <w:rPr>
                <w:rFonts w:cs="Arial"/>
              </w:rPr>
              <w:t>106</w:t>
            </w:r>
          </w:p>
        </w:tc>
        <w:tc>
          <w:tcPr>
            <w:tcW w:w="474" w:type="pct"/>
          </w:tcPr>
          <w:p w14:paraId="762A15D5" w14:textId="1DEE6593" w:rsidR="00A351F5" w:rsidRPr="000F71F5" w:rsidRDefault="00A351F5" w:rsidP="0062453E">
            <w:pPr>
              <w:jc w:val="center"/>
            </w:pPr>
            <w:r>
              <w:rPr>
                <w:rFonts w:cs="Arial"/>
              </w:rPr>
              <w:t>84.0%</w:t>
            </w:r>
          </w:p>
        </w:tc>
        <w:tc>
          <w:tcPr>
            <w:tcW w:w="474" w:type="pct"/>
          </w:tcPr>
          <w:p w14:paraId="47947E0C" w14:textId="7CFAC7D1" w:rsidR="00A351F5" w:rsidRPr="000F71F5" w:rsidRDefault="00A351F5" w:rsidP="0062453E">
            <w:pPr>
              <w:jc w:val="center"/>
            </w:pPr>
            <w:r>
              <w:rPr>
                <w:rFonts w:cs="Arial"/>
              </w:rPr>
              <w:t>60</w:t>
            </w:r>
          </w:p>
        </w:tc>
        <w:tc>
          <w:tcPr>
            <w:tcW w:w="473" w:type="pct"/>
          </w:tcPr>
          <w:p w14:paraId="26B45AF7" w14:textId="4CB0122B" w:rsidR="00A351F5" w:rsidRPr="000F71F5" w:rsidRDefault="00A351F5" w:rsidP="0062453E">
            <w:pPr>
              <w:jc w:val="center"/>
            </w:pPr>
            <w:r>
              <w:rPr>
                <w:rFonts w:cs="Arial"/>
              </w:rPr>
              <w:t>85.0%</w:t>
            </w:r>
          </w:p>
        </w:tc>
        <w:tc>
          <w:tcPr>
            <w:tcW w:w="471" w:type="pct"/>
          </w:tcPr>
          <w:p w14:paraId="70128FF1" w14:textId="5DA81B21" w:rsidR="00A351F5" w:rsidRPr="002C45CB" w:rsidRDefault="00A351F5" w:rsidP="0062453E">
            <w:pPr>
              <w:jc w:val="center"/>
              <w:rPr>
                <w:rFonts w:cs="Arial"/>
                <w:szCs w:val="22"/>
              </w:rPr>
            </w:pPr>
            <w:r>
              <w:rPr>
                <w:rFonts w:cs="Arial"/>
              </w:rPr>
              <w:t>1.0%</w:t>
            </w:r>
          </w:p>
        </w:tc>
      </w:tr>
      <w:tr w:rsidR="00A351F5" w:rsidRPr="002C45CB" w14:paraId="458DCA44" w14:textId="77777777" w:rsidTr="0062453E">
        <w:trPr>
          <w:trHeight w:val="288"/>
          <w:jc w:val="left"/>
        </w:trPr>
        <w:tc>
          <w:tcPr>
            <w:tcW w:w="2635" w:type="pct"/>
          </w:tcPr>
          <w:p w14:paraId="27B42209" w14:textId="77777777" w:rsidR="00A351F5" w:rsidRPr="002C45CB" w:rsidRDefault="00A351F5" w:rsidP="0062453E">
            <w:pPr>
              <w:jc w:val="both"/>
              <w:rPr>
                <w:rFonts w:cs="Arial"/>
                <w:b/>
                <w:sz w:val="18"/>
                <w:szCs w:val="18"/>
              </w:rPr>
            </w:pPr>
            <w:r w:rsidRPr="002C45CB">
              <w:rPr>
                <w:rFonts w:cs="Arial"/>
                <w:b/>
                <w:sz w:val="18"/>
                <w:szCs w:val="18"/>
              </w:rPr>
              <w:t>Continued breastfeeding at one year (12–15 months)</w:t>
            </w:r>
          </w:p>
          <w:p w14:paraId="448A8A56" w14:textId="77777777" w:rsidR="00A351F5" w:rsidRPr="002C45CB" w:rsidRDefault="00A351F5" w:rsidP="0062453E">
            <w:pPr>
              <w:jc w:val="both"/>
              <w:rPr>
                <w:rFonts w:cs="Arial"/>
                <w:sz w:val="18"/>
                <w:szCs w:val="18"/>
              </w:rPr>
            </w:pPr>
          </w:p>
        </w:tc>
        <w:tc>
          <w:tcPr>
            <w:tcW w:w="473" w:type="pct"/>
          </w:tcPr>
          <w:p w14:paraId="11E9E1A2" w14:textId="6DF6569E" w:rsidR="00A351F5" w:rsidRPr="000F71F5" w:rsidRDefault="00A351F5" w:rsidP="0062453E">
            <w:pPr>
              <w:jc w:val="center"/>
            </w:pPr>
            <w:r>
              <w:rPr>
                <w:rFonts w:cs="Arial"/>
              </w:rPr>
              <w:t>128</w:t>
            </w:r>
          </w:p>
        </w:tc>
        <w:tc>
          <w:tcPr>
            <w:tcW w:w="474" w:type="pct"/>
          </w:tcPr>
          <w:p w14:paraId="5481B5E7" w14:textId="44298601" w:rsidR="00A351F5" w:rsidRPr="000F71F5" w:rsidRDefault="00A351F5" w:rsidP="0062453E">
            <w:pPr>
              <w:jc w:val="center"/>
            </w:pPr>
            <w:r>
              <w:rPr>
                <w:rFonts w:cs="Arial"/>
              </w:rPr>
              <w:t>93.0%</w:t>
            </w:r>
          </w:p>
        </w:tc>
        <w:tc>
          <w:tcPr>
            <w:tcW w:w="474" w:type="pct"/>
          </w:tcPr>
          <w:p w14:paraId="0F2C45A6" w14:textId="03197548" w:rsidR="00A351F5" w:rsidRPr="000F71F5" w:rsidRDefault="00A351F5" w:rsidP="0062453E">
            <w:pPr>
              <w:jc w:val="center"/>
            </w:pPr>
            <w:r>
              <w:rPr>
                <w:rFonts w:cs="Arial"/>
              </w:rPr>
              <w:t>42</w:t>
            </w:r>
          </w:p>
        </w:tc>
        <w:tc>
          <w:tcPr>
            <w:tcW w:w="473" w:type="pct"/>
          </w:tcPr>
          <w:p w14:paraId="3078A5E8" w14:textId="7600AE5B" w:rsidR="00A351F5" w:rsidRPr="000F71F5" w:rsidRDefault="00A351F5" w:rsidP="0062453E">
            <w:pPr>
              <w:jc w:val="center"/>
            </w:pPr>
            <w:r>
              <w:rPr>
                <w:rFonts w:cs="Arial"/>
              </w:rPr>
              <w:t>92.9%</w:t>
            </w:r>
          </w:p>
        </w:tc>
        <w:tc>
          <w:tcPr>
            <w:tcW w:w="471" w:type="pct"/>
          </w:tcPr>
          <w:p w14:paraId="1F817C64" w14:textId="62ED37EE" w:rsidR="00A351F5" w:rsidRPr="002C45CB" w:rsidRDefault="00A351F5" w:rsidP="0062453E">
            <w:pPr>
              <w:jc w:val="center"/>
              <w:rPr>
                <w:rFonts w:cs="Arial"/>
                <w:szCs w:val="22"/>
              </w:rPr>
            </w:pPr>
            <w:r>
              <w:rPr>
                <w:rFonts w:cs="Arial"/>
              </w:rPr>
              <w:t>-0.1%</w:t>
            </w:r>
          </w:p>
        </w:tc>
      </w:tr>
      <w:tr w:rsidR="00A351F5" w:rsidRPr="002C45CB" w14:paraId="5D4AEFF5" w14:textId="77777777" w:rsidTr="0062453E">
        <w:trPr>
          <w:trHeight w:val="288"/>
          <w:jc w:val="left"/>
        </w:trPr>
        <w:tc>
          <w:tcPr>
            <w:tcW w:w="2635" w:type="pct"/>
          </w:tcPr>
          <w:p w14:paraId="6B95668C" w14:textId="77777777" w:rsidR="00A351F5" w:rsidRPr="002C45CB" w:rsidRDefault="00A351F5" w:rsidP="0062453E">
            <w:pPr>
              <w:jc w:val="both"/>
              <w:rPr>
                <w:rFonts w:cs="Arial"/>
                <w:b/>
                <w:sz w:val="18"/>
                <w:szCs w:val="18"/>
              </w:rPr>
            </w:pPr>
            <w:r w:rsidRPr="002C45CB">
              <w:rPr>
                <w:rFonts w:cs="Arial"/>
                <w:b/>
                <w:sz w:val="18"/>
                <w:szCs w:val="18"/>
              </w:rPr>
              <w:t>Continued breastfeeding at two years (20–23 months)</w:t>
            </w:r>
          </w:p>
          <w:p w14:paraId="5D8BEC83" w14:textId="77777777" w:rsidR="00A351F5" w:rsidRPr="002C45CB" w:rsidRDefault="00A351F5" w:rsidP="0062453E">
            <w:pPr>
              <w:jc w:val="both"/>
              <w:rPr>
                <w:rFonts w:cs="Arial"/>
                <w:sz w:val="18"/>
                <w:szCs w:val="18"/>
              </w:rPr>
            </w:pPr>
          </w:p>
        </w:tc>
        <w:tc>
          <w:tcPr>
            <w:tcW w:w="473" w:type="pct"/>
          </w:tcPr>
          <w:p w14:paraId="5BFD4DC2" w14:textId="61E03879" w:rsidR="00A351F5" w:rsidRPr="000F71F5" w:rsidRDefault="00A351F5" w:rsidP="0062453E">
            <w:pPr>
              <w:jc w:val="center"/>
            </w:pPr>
            <w:r>
              <w:rPr>
                <w:rFonts w:cs="Arial"/>
              </w:rPr>
              <w:t>192</w:t>
            </w:r>
          </w:p>
        </w:tc>
        <w:tc>
          <w:tcPr>
            <w:tcW w:w="474" w:type="pct"/>
          </w:tcPr>
          <w:p w14:paraId="1F9CE219" w14:textId="3DDDF38F" w:rsidR="00A351F5" w:rsidRPr="000F71F5" w:rsidRDefault="00A351F5" w:rsidP="0062453E">
            <w:pPr>
              <w:jc w:val="center"/>
            </w:pPr>
            <w:r>
              <w:rPr>
                <w:rFonts w:cs="Arial"/>
              </w:rPr>
              <w:t>19.3%</w:t>
            </w:r>
          </w:p>
        </w:tc>
        <w:tc>
          <w:tcPr>
            <w:tcW w:w="474" w:type="pct"/>
          </w:tcPr>
          <w:p w14:paraId="609A8BA8" w14:textId="4A85E509" w:rsidR="00A351F5" w:rsidRPr="000F71F5" w:rsidRDefault="00A351F5" w:rsidP="0062453E">
            <w:pPr>
              <w:jc w:val="center"/>
            </w:pPr>
            <w:r>
              <w:rPr>
                <w:rFonts w:cs="Arial"/>
              </w:rPr>
              <w:t>144</w:t>
            </w:r>
          </w:p>
        </w:tc>
        <w:tc>
          <w:tcPr>
            <w:tcW w:w="473" w:type="pct"/>
          </w:tcPr>
          <w:p w14:paraId="23EC9D2D" w14:textId="44E0421E" w:rsidR="00A351F5" w:rsidRPr="000F71F5" w:rsidRDefault="00A351F5" w:rsidP="0062453E">
            <w:pPr>
              <w:jc w:val="center"/>
            </w:pPr>
            <w:r>
              <w:rPr>
                <w:rFonts w:cs="Arial"/>
              </w:rPr>
              <w:t>18.1%</w:t>
            </w:r>
          </w:p>
        </w:tc>
        <w:tc>
          <w:tcPr>
            <w:tcW w:w="471" w:type="pct"/>
          </w:tcPr>
          <w:p w14:paraId="47568577" w14:textId="08FCFE30" w:rsidR="00A351F5" w:rsidRPr="002C45CB" w:rsidRDefault="00A351F5" w:rsidP="0062453E">
            <w:pPr>
              <w:jc w:val="center"/>
              <w:rPr>
                <w:rFonts w:cs="Arial"/>
                <w:szCs w:val="22"/>
              </w:rPr>
            </w:pPr>
            <w:r>
              <w:rPr>
                <w:rFonts w:cs="Arial"/>
              </w:rPr>
              <w:t>-1.2%</w:t>
            </w:r>
          </w:p>
        </w:tc>
      </w:tr>
      <w:tr w:rsidR="00A351F5" w:rsidRPr="002C45CB" w14:paraId="20820137" w14:textId="77777777" w:rsidTr="0062453E">
        <w:trPr>
          <w:trHeight w:val="288"/>
          <w:jc w:val="left"/>
        </w:trPr>
        <w:tc>
          <w:tcPr>
            <w:tcW w:w="2635" w:type="pct"/>
          </w:tcPr>
          <w:p w14:paraId="1EE48005" w14:textId="77777777" w:rsidR="00A351F5" w:rsidRPr="002C45CB" w:rsidRDefault="00A351F5" w:rsidP="0062453E">
            <w:pPr>
              <w:jc w:val="both"/>
              <w:rPr>
                <w:rFonts w:cs="Arial"/>
                <w:b/>
                <w:sz w:val="18"/>
                <w:szCs w:val="18"/>
              </w:rPr>
            </w:pPr>
            <w:r w:rsidRPr="002C45CB">
              <w:rPr>
                <w:rFonts w:cs="Arial"/>
                <w:b/>
                <w:sz w:val="18"/>
                <w:szCs w:val="18"/>
              </w:rPr>
              <w:t>Milk feeding frequency</w:t>
            </w:r>
          </w:p>
          <w:p w14:paraId="3F0FF684" w14:textId="77777777" w:rsidR="00A351F5" w:rsidRPr="002C45CB" w:rsidRDefault="00A351F5" w:rsidP="0062453E">
            <w:pPr>
              <w:jc w:val="both"/>
              <w:rPr>
                <w:rFonts w:cs="Arial"/>
                <w:sz w:val="18"/>
                <w:szCs w:val="18"/>
              </w:rPr>
            </w:pPr>
          </w:p>
        </w:tc>
        <w:tc>
          <w:tcPr>
            <w:tcW w:w="473" w:type="pct"/>
          </w:tcPr>
          <w:p w14:paraId="6270F05B" w14:textId="65FDB236" w:rsidR="00A351F5" w:rsidRPr="000F71F5" w:rsidRDefault="00A351F5" w:rsidP="0062453E">
            <w:pPr>
              <w:jc w:val="center"/>
            </w:pPr>
            <w:r>
              <w:rPr>
                <w:rFonts w:cs="Arial"/>
              </w:rPr>
              <w:t>204</w:t>
            </w:r>
          </w:p>
        </w:tc>
        <w:tc>
          <w:tcPr>
            <w:tcW w:w="474" w:type="pct"/>
          </w:tcPr>
          <w:p w14:paraId="21C1BB10" w14:textId="3D511B36" w:rsidR="00A351F5" w:rsidRPr="000F71F5" w:rsidRDefault="00A351F5" w:rsidP="0062453E">
            <w:pPr>
              <w:jc w:val="center"/>
            </w:pPr>
            <w:r>
              <w:rPr>
                <w:rFonts w:cs="Arial"/>
              </w:rPr>
              <w:t>8.8%</w:t>
            </w:r>
          </w:p>
        </w:tc>
        <w:tc>
          <w:tcPr>
            <w:tcW w:w="474" w:type="pct"/>
          </w:tcPr>
          <w:p w14:paraId="20320CC9" w14:textId="349682C9" w:rsidR="00A351F5" w:rsidRPr="000F71F5" w:rsidRDefault="00A351F5" w:rsidP="0062453E">
            <w:pPr>
              <w:jc w:val="center"/>
            </w:pPr>
            <w:r>
              <w:rPr>
                <w:rFonts w:cs="Arial"/>
              </w:rPr>
              <w:t>139</w:t>
            </w:r>
          </w:p>
        </w:tc>
        <w:tc>
          <w:tcPr>
            <w:tcW w:w="473" w:type="pct"/>
          </w:tcPr>
          <w:p w14:paraId="3B2148CC" w14:textId="3F220638" w:rsidR="00A351F5" w:rsidRPr="000F71F5" w:rsidRDefault="00A351F5" w:rsidP="0062453E">
            <w:pPr>
              <w:jc w:val="center"/>
            </w:pPr>
            <w:r>
              <w:rPr>
                <w:rFonts w:cs="Arial"/>
              </w:rPr>
              <w:t>10.8%</w:t>
            </w:r>
          </w:p>
        </w:tc>
        <w:tc>
          <w:tcPr>
            <w:tcW w:w="471" w:type="pct"/>
          </w:tcPr>
          <w:p w14:paraId="06F2826B" w14:textId="3D908300" w:rsidR="00A351F5" w:rsidRPr="002C45CB" w:rsidRDefault="00A351F5" w:rsidP="0062453E">
            <w:pPr>
              <w:jc w:val="center"/>
              <w:rPr>
                <w:rFonts w:cs="Arial"/>
                <w:szCs w:val="22"/>
              </w:rPr>
            </w:pPr>
            <w:r>
              <w:rPr>
                <w:rFonts w:cs="Arial"/>
              </w:rPr>
              <w:t>2.0%</w:t>
            </w:r>
          </w:p>
        </w:tc>
      </w:tr>
      <w:tr w:rsidR="00A351F5" w:rsidRPr="002C45CB" w14:paraId="4030F315" w14:textId="77777777" w:rsidTr="0062453E">
        <w:trPr>
          <w:trHeight w:val="288"/>
          <w:jc w:val="left"/>
        </w:trPr>
        <w:tc>
          <w:tcPr>
            <w:tcW w:w="2635" w:type="pct"/>
          </w:tcPr>
          <w:p w14:paraId="36755341" w14:textId="77777777" w:rsidR="00A351F5" w:rsidRPr="002C45CB" w:rsidRDefault="00A351F5" w:rsidP="0062453E">
            <w:pPr>
              <w:jc w:val="both"/>
              <w:rPr>
                <w:rFonts w:cs="Arial"/>
                <w:b/>
                <w:sz w:val="18"/>
                <w:szCs w:val="18"/>
              </w:rPr>
            </w:pPr>
            <w:r w:rsidRPr="002C45CB">
              <w:rPr>
                <w:rFonts w:cs="Arial"/>
                <w:b/>
                <w:sz w:val="18"/>
                <w:szCs w:val="18"/>
              </w:rPr>
              <w:t xml:space="preserve">Introduction of solid, semi-solid or soft foods (6–8 months) </w:t>
            </w:r>
          </w:p>
          <w:p w14:paraId="4E07A7E6" w14:textId="77777777" w:rsidR="00A351F5" w:rsidRPr="002C45CB" w:rsidRDefault="00A351F5" w:rsidP="0062453E">
            <w:pPr>
              <w:jc w:val="both"/>
              <w:rPr>
                <w:rFonts w:cs="Arial"/>
                <w:sz w:val="18"/>
                <w:szCs w:val="18"/>
              </w:rPr>
            </w:pPr>
          </w:p>
        </w:tc>
        <w:tc>
          <w:tcPr>
            <w:tcW w:w="473" w:type="pct"/>
          </w:tcPr>
          <w:p w14:paraId="16C100BE" w14:textId="4004FCB3" w:rsidR="00A351F5" w:rsidRPr="000F71F5" w:rsidRDefault="00A351F5" w:rsidP="0062453E">
            <w:pPr>
              <w:jc w:val="center"/>
            </w:pPr>
            <w:r>
              <w:rPr>
                <w:rFonts w:cs="Arial"/>
              </w:rPr>
              <w:t>34</w:t>
            </w:r>
          </w:p>
        </w:tc>
        <w:tc>
          <w:tcPr>
            <w:tcW w:w="474" w:type="pct"/>
          </w:tcPr>
          <w:p w14:paraId="054638DE" w14:textId="513AF826" w:rsidR="00A351F5" w:rsidRPr="000F71F5" w:rsidRDefault="00A351F5" w:rsidP="0062453E">
            <w:pPr>
              <w:jc w:val="center"/>
            </w:pPr>
            <w:r>
              <w:rPr>
                <w:rFonts w:cs="Arial"/>
              </w:rPr>
              <w:t>38.2%</w:t>
            </w:r>
          </w:p>
        </w:tc>
        <w:tc>
          <w:tcPr>
            <w:tcW w:w="474" w:type="pct"/>
          </w:tcPr>
          <w:p w14:paraId="720046D5" w14:textId="0AC8F888" w:rsidR="00A351F5" w:rsidRPr="000F71F5" w:rsidRDefault="00A351F5" w:rsidP="0062453E">
            <w:pPr>
              <w:jc w:val="center"/>
            </w:pPr>
            <w:r>
              <w:rPr>
                <w:rFonts w:cs="Arial"/>
              </w:rPr>
              <w:t>10</w:t>
            </w:r>
          </w:p>
        </w:tc>
        <w:tc>
          <w:tcPr>
            <w:tcW w:w="473" w:type="pct"/>
          </w:tcPr>
          <w:p w14:paraId="0FAA3D56" w14:textId="3BCEC5A4" w:rsidR="00A351F5" w:rsidRPr="000F71F5" w:rsidRDefault="00A351F5" w:rsidP="0062453E">
            <w:pPr>
              <w:jc w:val="center"/>
            </w:pPr>
            <w:r>
              <w:rPr>
                <w:rFonts w:cs="Arial"/>
              </w:rPr>
              <w:t>70.0%</w:t>
            </w:r>
          </w:p>
        </w:tc>
        <w:tc>
          <w:tcPr>
            <w:tcW w:w="471" w:type="pct"/>
          </w:tcPr>
          <w:p w14:paraId="10FFCB8F" w14:textId="38A6F794" w:rsidR="00A351F5" w:rsidRPr="002C45CB" w:rsidRDefault="00A351F5" w:rsidP="0062453E">
            <w:pPr>
              <w:jc w:val="center"/>
              <w:rPr>
                <w:rFonts w:cs="Arial"/>
                <w:szCs w:val="22"/>
              </w:rPr>
            </w:pPr>
            <w:r>
              <w:rPr>
                <w:rFonts w:cs="Arial"/>
              </w:rPr>
              <w:t>31.8%*</w:t>
            </w:r>
          </w:p>
        </w:tc>
      </w:tr>
      <w:tr w:rsidR="00A351F5" w:rsidRPr="002C45CB" w14:paraId="756464A2" w14:textId="77777777" w:rsidTr="0062453E">
        <w:trPr>
          <w:trHeight w:val="288"/>
          <w:jc w:val="left"/>
        </w:trPr>
        <w:tc>
          <w:tcPr>
            <w:tcW w:w="2635" w:type="pct"/>
          </w:tcPr>
          <w:p w14:paraId="30EA4712" w14:textId="77777777" w:rsidR="00A351F5" w:rsidRPr="002C45CB" w:rsidRDefault="00A351F5" w:rsidP="0062453E">
            <w:pPr>
              <w:jc w:val="both"/>
              <w:rPr>
                <w:rFonts w:cs="Arial"/>
                <w:b/>
                <w:sz w:val="18"/>
                <w:szCs w:val="18"/>
              </w:rPr>
            </w:pPr>
            <w:r w:rsidRPr="002C45CB">
              <w:rPr>
                <w:rFonts w:cs="Arial"/>
                <w:b/>
                <w:sz w:val="18"/>
                <w:szCs w:val="18"/>
              </w:rPr>
              <w:t>Consumption of iron-rich/fortified foods (6–23 months)</w:t>
            </w:r>
          </w:p>
          <w:p w14:paraId="26B53A3C" w14:textId="77777777" w:rsidR="00A351F5" w:rsidRPr="002C45CB" w:rsidRDefault="00A351F5" w:rsidP="0062453E">
            <w:pPr>
              <w:jc w:val="both"/>
              <w:rPr>
                <w:rFonts w:cs="Arial"/>
                <w:sz w:val="18"/>
                <w:szCs w:val="18"/>
              </w:rPr>
            </w:pPr>
          </w:p>
        </w:tc>
        <w:tc>
          <w:tcPr>
            <w:tcW w:w="473" w:type="pct"/>
          </w:tcPr>
          <w:p w14:paraId="1187C839" w14:textId="1AA50377" w:rsidR="00A351F5" w:rsidRPr="000F71F5" w:rsidRDefault="00A351F5" w:rsidP="0062453E">
            <w:pPr>
              <w:jc w:val="center"/>
            </w:pPr>
            <w:r>
              <w:rPr>
                <w:rFonts w:cs="Arial"/>
              </w:rPr>
              <w:t>525</w:t>
            </w:r>
          </w:p>
        </w:tc>
        <w:tc>
          <w:tcPr>
            <w:tcW w:w="474" w:type="pct"/>
          </w:tcPr>
          <w:p w14:paraId="2118DD91" w14:textId="792A34F1" w:rsidR="00A351F5" w:rsidRPr="000F71F5" w:rsidRDefault="00A351F5" w:rsidP="0062453E">
            <w:pPr>
              <w:jc w:val="center"/>
            </w:pPr>
            <w:r>
              <w:rPr>
                <w:rFonts w:cs="Arial"/>
              </w:rPr>
              <w:t>19.6%</w:t>
            </w:r>
          </w:p>
        </w:tc>
        <w:tc>
          <w:tcPr>
            <w:tcW w:w="474" w:type="pct"/>
          </w:tcPr>
          <w:p w14:paraId="51F8D99E" w14:textId="597D8166" w:rsidR="00A351F5" w:rsidRPr="000F71F5" w:rsidRDefault="00A351F5" w:rsidP="0062453E">
            <w:pPr>
              <w:jc w:val="center"/>
            </w:pPr>
            <w:r>
              <w:rPr>
                <w:rFonts w:cs="Arial"/>
              </w:rPr>
              <w:t>263</w:t>
            </w:r>
          </w:p>
        </w:tc>
        <w:tc>
          <w:tcPr>
            <w:tcW w:w="473" w:type="pct"/>
          </w:tcPr>
          <w:p w14:paraId="52C16959" w14:textId="4D4619D6" w:rsidR="00A351F5" w:rsidRPr="000F71F5" w:rsidRDefault="00A351F5" w:rsidP="0062453E">
            <w:pPr>
              <w:jc w:val="center"/>
            </w:pPr>
            <w:r>
              <w:rPr>
                <w:rFonts w:cs="Arial"/>
              </w:rPr>
              <w:t>22.1%</w:t>
            </w:r>
          </w:p>
        </w:tc>
        <w:tc>
          <w:tcPr>
            <w:tcW w:w="471" w:type="pct"/>
          </w:tcPr>
          <w:p w14:paraId="60F36B33" w14:textId="2186FD5E" w:rsidR="00A351F5" w:rsidRPr="002C45CB" w:rsidRDefault="00A351F5" w:rsidP="0062453E">
            <w:pPr>
              <w:jc w:val="center"/>
              <w:rPr>
                <w:rFonts w:cs="Arial"/>
                <w:szCs w:val="22"/>
              </w:rPr>
            </w:pPr>
            <w:r>
              <w:rPr>
                <w:rFonts w:cs="Arial"/>
              </w:rPr>
              <w:t>2.4%</w:t>
            </w:r>
          </w:p>
        </w:tc>
      </w:tr>
      <w:tr w:rsidR="00A351F5" w:rsidRPr="002C45CB" w14:paraId="7EE69F15" w14:textId="77777777" w:rsidTr="0062453E">
        <w:trPr>
          <w:trHeight w:val="288"/>
          <w:jc w:val="left"/>
        </w:trPr>
        <w:tc>
          <w:tcPr>
            <w:tcW w:w="2635" w:type="pct"/>
          </w:tcPr>
          <w:p w14:paraId="27758447" w14:textId="77777777" w:rsidR="00A351F5" w:rsidRPr="002C45CB" w:rsidRDefault="00A351F5" w:rsidP="0062453E">
            <w:pPr>
              <w:jc w:val="both"/>
              <w:rPr>
                <w:rFonts w:cs="Arial"/>
                <w:b/>
                <w:sz w:val="18"/>
                <w:szCs w:val="18"/>
              </w:rPr>
            </w:pPr>
            <w:r w:rsidRPr="002C45CB">
              <w:rPr>
                <w:rFonts w:cs="Arial"/>
                <w:b/>
                <w:sz w:val="18"/>
                <w:szCs w:val="18"/>
              </w:rPr>
              <w:t>Minimum meal frequency (6–23 months)</w:t>
            </w:r>
          </w:p>
          <w:p w14:paraId="62606125" w14:textId="77777777" w:rsidR="00A351F5" w:rsidRPr="002C45CB" w:rsidRDefault="00A351F5" w:rsidP="0062453E">
            <w:pPr>
              <w:jc w:val="both"/>
              <w:rPr>
                <w:rFonts w:cs="Arial"/>
                <w:sz w:val="18"/>
                <w:szCs w:val="18"/>
              </w:rPr>
            </w:pPr>
          </w:p>
        </w:tc>
        <w:tc>
          <w:tcPr>
            <w:tcW w:w="473" w:type="pct"/>
          </w:tcPr>
          <w:p w14:paraId="267BC1FA" w14:textId="38D245EE" w:rsidR="00A351F5" w:rsidRPr="000F71F5" w:rsidRDefault="00A351F5" w:rsidP="0062453E">
            <w:pPr>
              <w:jc w:val="center"/>
            </w:pPr>
            <w:r>
              <w:rPr>
                <w:rFonts w:cs="Arial"/>
              </w:rPr>
              <w:t>478</w:t>
            </w:r>
          </w:p>
        </w:tc>
        <w:tc>
          <w:tcPr>
            <w:tcW w:w="474" w:type="pct"/>
          </w:tcPr>
          <w:p w14:paraId="74CD5F1F" w14:textId="04E65650" w:rsidR="00A351F5" w:rsidRPr="000F71F5" w:rsidRDefault="00A351F5" w:rsidP="0062453E">
            <w:pPr>
              <w:jc w:val="center"/>
            </w:pPr>
            <w:r>
              <w:rPr>
                <w:rFonts w:cs="Arial"/>
              </w:rPr>
              <w:t>38.5%</w:t>
            </w:r>
          </w:p>
        </w:tc>
        <w:tc>
          <w:tcPr>
            <w:tcW w:w="474" w:type="pct"/>
          </w:tcPr>
          <w:p w14:paraId="05C71729" w14:textId="2BFE87E9" w:rsidR="00A351F5" w:rsidRPr="000F71F5" w:rsidRDefault="00A351F5" w:rsidP="0062453E">
            <w:pPr>
              <w:jc w:val="center"/>
            </w:pPr>
            <w:r>
              <w:rPr>
                <w:rFonts w:cs="Arial"/>
              </w:rPr>
              <w:t>244</w:t>
            </w:r>
          </w:p>
        </w:tc>
        <w:tc>
          <w:tcPr>
            <w:tcW w:w="473" w:type="pct"/>
          </w:tcPr>
          <w:p w14:paraId="41D02CC7" w14:textId="403CD7E9" w:rsidR="00A351F5" w:rsidRPr="000F71F5" w:rsidRDefault="00A351F5" w:rsidP="0062453E">
            <w:pPr>
              <w:jc w:val="center"/>
            </w:pPr>
            <w:r>
              <w:rPr>
                <w:rFonts w:cs="Arial"/>
              </w:rPr>
              <w:t>45.1%</w:t>
            </w:r>
          </w:p>
        </w:tc>
        <w:tc>
          <w:tcPr>
            <w:tcW w:w="471" w:type="pct"/>
          </w:tcPr>
          <w:p w14:paraId="6A52A090" w14:textId="7874B51D" w:rsidR="00A351F5" w:rsidRPr="002C45CB" w:rsidRDefault="00A351F5" w:rsidP="0062453E">
            <w:pPr>
              <w:jc w:val="center"/>
              <w:rPr>
                <w:rFonts w:cs="Arial"/>
                <w:szCs w:val="22"/>
              </w:rPr>
            </w:pPr>
            <w:r>
              <w:rPr>
                <w:rFonts w:cs="Arial"/>
              </w:rPr>
              <w:t>6.6%*</w:t>
            </w:r>
          </w:p>
        </w:tc>
      </w:tr>
      <w:tr w:rsidR="00A351F5" w:rsidRPr="002C45CB" w14:paraId="33F3343E" w14:textId="77777777" w:rsidTr="0062453E">
        <w:trPr>
          <w:trHeight w:val="288"/>
          <w:jc w:val="left"/>
        </w:trPr>
        <w:tc>
          <w:tcPr>
            <w:tcW w:w="2635" w:type="pct"/>
          </w:tcPr>
          <w:p w14:paraId="7071E29C" w14:textId="77777777" w:rsidR="00A351F5" w:rsidRPr="002C45CB" w:rsidRDefault="00A351F5" w:rsidP="0062453E">
            <w:pPr>
              <w:jc w:val="both"/>
              <w:rPr>
                <w:rFonts w:cs="Arial"/>
                <w:b/>
                <w:sz w:val="18"/>
                <w:szCs w:val="18"/>
              </w:rPr>
            </w:pPr>
            <w:r w:rsidRPr="002C45CB">
              <w:rPr>
                <w:rFonts w:cs="Arial"/>
                <w:b/>
                <w:sz w:val="18"/>
                <w:szCs w:val="18"/>
              </w:rPr>
              <w:t>Minimum dietary diversity (6–23 months)</w:t>
            </w:r>
          </w:p>
          <w:p w14:paraId="5C0F6FC9" w14:textId="77777777" w:rsidR="00A351F5" w:rsidRPr="002C45CB" w:rsidRDefault="00A351F5" w:rsidP="0062453E">
            <w:pPr>
              <w:jc w:val="both"/>
              <w:rPr>
                <w:rFonts w:cs="Arial"/>
                <w:sz w:val="18"/>
                <w:szCs w:val="18"/>
              </w:rPr>
            </w:pPr>
          </w:p>
        </w:tc>
        <w:tc>
          <w:tcPr>
            <w:tcW w:w="473" w:type="pct"/>
          </w:tcPr>
          <w:p w14:paraId="57404843" w14:textId="531A8BDC" w:rsidR="00A351F5" w:rsidRPr="000F71F5" w:rsidRDefault="00A351F5" w:rsidP="0062453E">
            <w:pPr>
              <w:jc w:val="center"/>
            </w:pPr>
            <w:r>
              <w:rPr>
                <w:rFonts w:cs="Arial"/>
              </w:rPr>
              <w:t>521</w:t>
            </w:r>
          </w:p>
        </w:tc>
        <w:tc>
          <w:tcPr>
            <w:tcW w:w="474" w:type="pct"/>
          </w:tcPr>
          <w:p w14:paraId="58210ECD" w14:textId="5750833B" w:rsidR="00A351F5" w:rsidRPr="000F71F5" w:rsidRDefault="00A351F5" w:rsidP="0062453E">
            <w:pPr>
              <w:jc w:val="center"/>
            </w:pPr>
            <w:r>
              <w:rPr>
                <w:rFonts w:cs="Arial"/>
              </w:rPr>
              <w:t>15.6%</w:t>
            </w:r>
          </w:p>
        </w:tc>
        <w:tc>
          <w:tcPr>
            <w:tcW w:w="474" w:type="pct"/>
          </w:tcPr>
          <w:p w14:paraId="0741ADDC" w14:textId="69EC8BE8" w:rsidR="00A351F5" w:rsidRPr="000F71F5" w:rsidRDefault="00A351F5" w:rsidP="0062453E">
            <w:pPr>
              <w:jc w:val="center"/>
            </w:pPr>
            <w:r>
              <w:rPr>
                <w:rFonts w:cs="Arial"/>
              </w:rPr>
              <w:t>263</w:t>
            </w:r>
          </w:p>
        </w:tc>
        <w:tc>
          <w:tcPr>
            <w:tcW w:w="473" w:type="pct"/>
          </w:tcPr>
          <w:p w14:paraId="7DB78D29" w14:textId="0FCAF8B2" w:rsidR="00A351F5" w:rsidRPr="000F71F5" w:rsidRDefault="00A351F5" w:rsidP="0062453E">
            <w:pPr>
              <w:jc w:val="center"/>
            </w:pPr>
            <w:r>
              <w:rPr>
                <w:rFonts w:cs="Arial"/>
              </w:rPr>
              <w:t>17.9%</w:t>
            </w:r>
          </w:p>
        </w:tc>
        <w:tc>
          <w:tcPr>
            <w:tcW w:w="471" w:type="pct"/>
          </w:tcPr>
          <w:p w14:paraId="05AF5F99" w14:textId="2931CDDA" w:rsidR="00A351F5" w:rsidRPr="002C45CB" w:rsidRDefault="00A351F5" w:rsidP="0062453E">
            <w:pPr>
              <w:jc w:val="center"/>
              <w:rPr>
                <w:rFonts w:cs="Arial"/>
                <w:szCs w:val="22"/>
              </w:rPr>
            </w:pPr>
            <w:r>
              <w:rPr>
                <w:rFonts w:cs="Arial"/>
              </w:rPr>
              <w:t>2.3%</w:t>
            </w:r>
          </w:p>
        </w:tc>
      </w:tr>
      <w:tr w:rsidR="00A351F5" w:rsidRPr="002C45CB" w14:paraId="676AFA9F" w14:textId="77777777" w:rsidTr="0062453E">
        <w:trPr>
          <w:trHeight w:val="288"/>
          <w:jc w:val="left"/>
        </w:trPr>
        <w:tc>
          <w:tcPr>
            <w:tcW w:w="2635" w:type="pct"/>
          </w:tcPr>
          <w:p w14:paraId="14280931" w14:textId="77777777" w:rsidR="00A351F5" w:rsidRPr="002C45CB" w:rsidRDefault="00A351F5" w:rsidP="0062453E">
            <w:pPr>
              <w:jc w:val="both"/>
              <w:rPr>
                <w:rFonts w:cs="Arial"/>
                <w:b/>
                <w:sz w:val="18"/>
                <w:szCs w:val="18"/>
              </w:rPr>
            </w:pPr>
            <w:r w:rsidRPr="002C45CB">
              <w:rPr>
                <w:rFonts w:cs="Arial"/>
                <w:b/>
                <w:sz w:val="18"/>
                <w:szCs w:val="18"/>
              </w:rPr>
              <w:t>Minimum acceptable diet (6–23 months)</w:t>
            </w:r>
          </w:p>
          <w:p w14:paraId="5EF54808" w14:textId="77777777" w:rsidR="00A351F5" w:rsidRPr="002C45CB" w:rsidRDefault="00A351F5" w:rsidP="0062453E">
            <w:pPr>
              <w:jc w:val="both"/>
              <w:rPr>
                <w:rFonts w:cs="Arial"/>
                <w:sz w:val="18"/>
                <w:szCs w:val="18"/>
              </w:rPr>
            </w:pPr>
          </w:p>
        </w:tc>
        <w:tc>
          <w:tcPr>
            <w:tcW w:w="473" w:type="pct"/>
          </w:tcPr>
          <w:p w14:paraId="02D953B2" w14:textId="17EC9090" w:rsidR="00A351F5" w:rsidRPr="000F71F5" w:rsidRDefault="00A351F5" w:rsidP="0062453E">
            <w:pPr>
              <w:jc w:val="center"/>
            </w:pPr>
            <w:r>
              <w:rPr>
                <w:rFonts w:cs="Arial"/>
              </w:rPr>
              <w:t>521</w:t>
            </w:r>
          </w:p>
        </w:tc>
        <w:tc>
          <w:tcPr>
            <w:tcW w:w="474" w:type="pct"/>
          </w:tcPr>
          <w:p w14:paraId="666C7FA5" w14:textId="6F0A5176" w:rsidR="00A351F5" w:rsidRPr="000F71F5" w:rsidRDefault="00A351F5" w:rsidP="0062453E">
            <w:pPr>
              <w:jc w:val="center"/>
            </w:pPr>
            <w:r>
              <w:rPr>
                <w:rFonts w:cs="Arial"/>
              </w:rPr>
              <w:t>5.6%</w:t>
            </w:r>
          </w:p>
        </w:tc>
        <w:tc>
          <w:tcPr>
            <w:tcW w:w="474" w:type="pct"/>
          </w:tcPr>
          <w:p w14:paraId="6B69CEAF" w14:textId="3E9CF5B8" w:rsidR="00A351F5" w:rsidRPr="000F71F5" w:rsidRDefault="00A351F5" w:rsidP="0062453E">
            <w:pPr>
              <w:jc w:val="center"/>
            </w:pPr>
            <w:r>
              <w:rPr>
                <w:rFonts w:cs="Arial"/>
              </w:rPr>
              <w:t>263</w:t>
            </w:r>
          </w:p>
        </w:tc>
        <w:tc>
          <w:tcPr>
            <w:tcW w:w="473" w:type="pct"/>
          </w:tcPr>
          <w:p w14:paraId="552AF613" w14:textId="4C29F932" w:rsidR="00A351F5" w:rsidRPr="000F71F5" w:rsidRDefault="00A351F5" w:rsidP="0062453E">
            <w:pPr>
              <w:jc w:val="center"/>
            </w:pPr>
            <w:r>
              <w:rPr>
                <w:rFonts w:cs="Arial"/>
              </w:rPr>
              <w:t>4.9%</w:t>
            </w:r>
          </w:p>
        </w:tc>
        <w:tc>
          <w:tcPr>
            <w:tcW w:w="471" w:type="pct"/>
          </w:tcPr>
          <w:p w14:paraId="6C2F2352" w14:textId="49670C5C" w:rsidR="00A351F5" w:rsidRPr="002C45CB" w:rsidRDefault="00A351F5" w:rsidP="0062453E">
            <w:pPr>
              <w:jc w:val="center"/>
              <w:rPr>
                <w:rFonts w:cs="Arial"/>
                <w:szCs w:val="22"/>
              </w:rPr>
            </w:pPr>
            <w:r>
              <w:rPr>
                <w:rFonts w:cs="Arial"/>
              </w:rPr>
              <w:t>-0.6%</w:t>
            </w:r>
          </w:p>
        </w:tc>
      </w:tr>
      <w:tr w:rsidR="00E2718E" w:rsidRPr="002C45CB" w14:paraId="576ECDB3" w14:textId="77777777" w:rsidTr="0062453E">
        <w:trPr>
          <w:trHeight w:hRule="exact" w:val="546"/>
          <w:jc w:val="left"/>
        </w:trPr>
        <w:tc>
          <w:tcPr>
            <w:tcW w:w="4529" w:type="pct"/>
            <w:gridSpan w:val="5"/>
          </w:tcPr>
          <w:p w14:paraId="0E1D8CF1" w14:textId="77777777" w:rsidR="00E2718E" w:rsidRPr="002C45CB" w:rsidRDefault="00E2718E" w:rsidP="0062453E">
            <w:pPr>
              <w:pStyle w:val="TableNotes0"/>
              <w:rPr>
                <w:sz w:val="18"/>
                <w:szCs w:val="18"/>
              </w:rPr>
            </w:pPr>
            <w:r w:rsidRPr="002C45CB">
              <w:rPr>
                <w:sz w:val="18"/>
                <w:szCs w:val="18"/>
              </w:rPr>
              <w:t>This table presents IYCF indicators split by age band of mother. See previous table for notes.</w:t>
            </w:r>
          </w:p>
          <w:p w14:paraId="1EB4B199" w14:textId="77777777" w:rsidR="00E2718E" w:rsidRPr="002C45CB" w:rsidRDefault="00E2718E" w:rsidP="0062453E">
            <w:pPr>
              <w:pStyle w:val="TableNotes0"/>
              <w:rPr>
                <w:sz w:val="18"/>
                <w:szCs w:val="18"/>
              </w:rPr>
            </w:pPr>
            <w:r w:rsidRPr="002C45CB">
              <w:rPr>
                <w:sz w:val="18"/>
                <w:szCs w:val="18"/>
                <w:vertAlign w:val="superscript"/>
              </w:rPr>
              <w:t xml:space="preserve">+ </w:t>
            </w:r>
            <w:r w:rsidRPr="002C45CB">
              <w:rPr>
                <w:sz w:val="18"/>
                <w:szCs w:val="18"/>
              </w:rPr>
              <w:t>The difference in proportions is tested using a two-tailed t-test. Stars indicate levels of significance: ***=1%, **=5%, *=10%.</w:t>
            </w:r>
          </w:p>
        </w:tc>
        <w:tc>
          <w:tcPr>
            <w:tcW w:w="471" w:type="pct"/>
          </w:tcPr>
          <w:p w14:paraId="150E0F54" w14:textId="77777777" w:rsidR="00E2718E" w:rsidRPr="002C45CB" w:rsidRDefault="00E2718E" w:rsidP="0062453E">
            <w:pPr>
              <w:pStyle w:val="TableNotes0"/>
              <w:rPr>
                <w:sz w:val="18"/>
                <w:szCs w:val="18"/>
              </w:rPr>
            </w:pPr>
          </w:p>
        </w:tc>
      </w:tr>
    </w:tbl>
    <w:p w14:paraId="56F447ED" w14:textId="77777777" w:rsidR="0050316A" w:rsidRPr="002C45CB" w:rsidRDefault="0050316A" w:rsidP="00E13AD1">
      <w:pPr>
        <w:pStyle w:val="BodyText1"/>
        <w:jc w:val="both"/>
      </w:pPr>
    </w:p>
    <w:p w14:paraId="7366F4C6" w14:textId="77777777" w:rsidR="00E2718E" w:rsidRPr="002C45CB" w:rsidRDefault="00E2718E" w:rsidP="00E13AD1">
      <w:pPr>
        <w:pStyle w:val="BodyText1"/>
        <w:jc w:val="both"/>
        <w:sectPr w:rsidR="00E2718E" w:rsidRPr="002C45CB" w:rsidSect="00C00DF0">
          <w:pgSz w:w="16820" w:h="11900" w:orient="landscape" w:code="9"/>
          <w:pgMar w:top="1134" w:right="1701" w:bottom="1134" w:left="1701" w:header="709" w:footer="709" w:gutter="0"/>
          <w:cols w:space="708"/>
          <w:docGrid w:linePitch="360"/>
        </w:sectPr>
      </w:pPr>
    </w:p>
    <w:p w14:paraId="7478378B" w14:textId="77777777" w:rsidR="007510A9" w:rsidRPr="002C45CB" w:rsidRDefault="007510A9" w:rsidP="007510A9">
      <w:pPr>
        <w:pStyle w:val="BodyText1"/>
      </w:pPr>
    </w:p>
    <w:p w14:paraId="50D6311B" w14:textId="77777777" w:rsidR="00E2718E" w:rsidRPr="002C45CB" w:rsidRDefault="00B9375A" w:rsidP="00B9375A">
      <w:pPr>
        <w:pStyle w:val="Caption"/>
      </w:pPr>
      <w:bookmarkStart w:id="316" w:name="_Ref415737735"/>
      <w:bookmarkStart w:id="317" w:name="_Toc423448497"/>
      <w:bookmarkStart w:id="318" w:name="_Ref287262998"/>
      <w:r w:rsidRPr="002C45CB">
        <w:t xml:space="preserve">Table </w:t>
      </w:r>
      <w:fldSimple w:instr=" SEQ Table \* ARABIC ">
        <w:r w:rsidR="00A36D0B">
          <w:rPr>
            <w:noProof/>
          </w:rPr>
          <w:t>48</w:t>
        </w:r>
      </w:fldSimple>
      <w:bookmarkEnd w:id="316"/>
      <w:r w:rsidRPr="002C45CB">
        <w:tab/>
        <w:t>IYCF indicators by presence of health facility in community</w:t>
      </w:r>
      <w:bookmarkEnd w:id="317"/>
      <w:r w:rsidRPr="002C45CB">
        <w:t xml:space="preserve"> </w:t>
      </w:r>
    </w:p>
    <w:tbl>
      <w:tblPr>
        <w:tblStyle w:val="e-PactBlue"/>
        <w:tblW w:w="5000" w:type="pct"/>
        <w:jc w:val="left"/>
        <w:tblLayout w:type="fixed"/>
        <w:tblLook w:val="01E0" w:firstRow="1" w:lastRow="1" w:firstColumn="1" w:lastColumn="1" w:noHBand="0" w:noVBand="0"/>
      </w:tblPr>
      <w:tblGrid>
        <w:gridCol w:w="7067"/>
        <w:gridCol w:w="1268"/>
        <w:gridCol w:w="1271"/>
        <w:gridCol w:w="1271"/>
        <w:gridCol w:w="1268"/>
        <w:gridCol w:w="1263"/>
      </w:tblGrid>
      <w:tr w:rsidR="00E2718E" w:rsidRPr="002C45CB" w14:paraId="198D25C9" w14:textId="77777777" w:rsidTr="0062453E">
        <w:trPr>
          <w:cnfStyle w:val="100000000000" w:firstRow="1" w:lastRow="0" w:firstColumn="0" w:lastColumn="0" w:oddVBand="0" w:evenVBand="0" w:oddHBand="0" w:evenHBand="0" w:firstRowFirstColumn="0" w:firstRowLastColumn="0" w:lastRowFirstColumn="0" w:lastRowLastColumn="0"/>
          <w:trHeight w:val="360"/>
          <w:jc w:val="left"/>
        </w:trPr>
        <w:tc>
          <w:tcPr>
            <w:tcW w:w="2635" w:type="pct"/>
            <w:noWrap/>
          </w:tcPr>
          <w:p w14:paraId="0FC9F27C" w14:textId="77777777" w:rsidR="00E2718E" w:rsidRPr="002C45CB" w:rsidRDefault="00E2718E" w:rsidP="0062453E">
            <w:pPr>
              <w:jc w:val="both"/>
              <w:rPr>
                <w:rFonts w:cs="Arial"/>
                <w:sz w:val="20"/>
              </w:rPr>
            </w:pPr>
          </w:p>
        </w:tc>
        <w:tc>
          <w:tcPr>
            <w:tcW w:w="947" w:type="pct"/>
            <w:gridSpan w:val="2"/>
          </w:tcPr>
          <w:p w14:paraId="5168319F" w14:textId="77777777" w:rsidR="00E2718E" w:rsidRPr="002C45CB" w:rsidRDefault="00E2718E" w:rsidP="0062453E">
            <w:pPr>
              <w:jc w:val="center"/>
              <w:rPr>
                <w:rFonts w:cs="Arial"/>
                <w:sz w:val="20"/>
              </w:rPr>
            </w:pPr>
            <w:r w:rsidRPr="002C45CB">
              <w:rPr>
                <w:rFonts w:cs="Arial"/>
                <w:sz w:val="20"/>
              </w:rPr>
              <w:t>HF in Community</w:t>
            </w:r>
          </w:p>
        </w:tc>
        <w:tc>
          <w:tcPr>
            <w:tcW w:w="947" w:type="pct"/>
            <w:gridSpan w:val="2"/>
          </w:tcPr>
          <w:p w14:paraId="254491E8" w14:textId="77777777" w:rsidR="00E2718E" w:rsidRPr="002C45CB" w:rsidRDefault="00E2718E" w:rsidP="0062453E">
            <w:pPr>
              <w:jc w:val="center"/>
              <w:rPr>
                <w:rFonts w:cs="Arial"/>
                <w:sz w:val="20"/>
              </w:rPr>
            </w:pPr>
            <w:r w:rsidRPr="002C45CB">
              <w:rPr>
                <w:rFonts w:cs="Arial"/>
                <w:sz w:val="20"/>
              </w:rPr>
              <w:t>No HF in Community</w:t>
            </w:r>
          </w:p>
        </w:tc>
        <w:tc>
          <w:tcPr>
            <w:tcW w:w="471" w:type="pct"/>
            <w:vMerge w:val="restart"/>
          </w:tcPr>
          <w:p w14:paraId="529E2F65" w14:textId="77777777" w:rsidR="00E2718E" w:rsidRPr="002C45CB" w:rsidRDefault="00E2718E" w:rsidP="0062453E">
            <w:pPr>
              <w:jc w:val="center"/>
              <w:rPr>
                <w:rFonts w:cs="Arial"/>
                <w:sz w:val="20"/>
              </w:rPr>
            </w:pPr>
            <w:r w:rsidRPr="002C45CB">
              <w:rPr>
                <w:rFonts w:cs="Arial"/>
                <w:sz w:val="20"/>
              </w:rPr>
              <w:t>Difference</w:t>
            </w:r>
            <w:r w:rsidRPr="002C45CB">
              <w:rPr>
                <w:sz w:val="18"/>
                <w:szCs w:val="18"/>
                <w:vertAlign w:val="superscript"/>
              </w:rPr>
              <w:t>+</w:t>
            </w:r>
          </w:p>
        </w:tc>
      </w:tr>
      <w:tr w:rsidR="00E2718E" w:rsidRPr="002C45CB" w14:paraId="1B7D09BA" w14:textId="77777777" w:rsidTr="0062453E">
        <w:trPr>
          <w:trHeight w:val="360"/>
          <w:jc w:val="left"/>
        </w:trPr>
        <w:tc>
          <w:tcPr>
            <w:tcW w:w="2635" w:type="pct"/>
            <w:shd w:val="clear" w:color="auto" w:fill="7CA8A9"/>
            <w:noWrap/>
          </w:tcPr>
          <w:p w14:paraId="56EF5FAB" w14:textId="77777777" w:rsidR="00E2718E" w:rsidRPr="002C45CB" w:rsidRDefault="00E2718E" w:rsidP="0062453E">
            <w:pPr>
              <w:jc w:val="both"/>
              <w:rPr>
                <w:rFonts w:cs="Arial"/>
                <w:sz w:val="20"/>
              </w:rPr>
            </w:pPr>
            <w:r w:rsidRPr="002C45CB">
              <w:rPr>
                <w:rFonts w:cs="Arial"/>
                <w:sz w:val="20"/>
              </w:rPr>
              <w:t>Indicator</w:t>
            </w:r>
          </w:p>
        </w:tc>
        <w:tc>
          <w:tcPr>
            <w:tcW w:w="473" w:type="pct"/>
            <w:shd w:val="clear" w:color="auto" w:fill="7CA8A9"/>
          </w:tcPr>
          <w:p w14:paraId="3836002F" w14:textId="77777777" w:rsidR="00E2718E" w:rsidRPr="002C45CB" w:rsidRDefault="00E2718E" w:rsidP="0062453E">
            <w:pPr>
              <w:jc w:val="center"/>
              <w:rPr>
                <w:rFonts w:cs="Arial"/>
                <w:sz w:val="20"/>
              </w:rPr>
            </w:pPr>
            <w:r w:rsidRPr="002C45CB">
              <w:rPr>
                <w:rFonts w:cs="Arial"/>
                <w:sz w:val="20"/>
              </w:rPr>
              <w:t>N</w:t>
            </w:r>
          </w:p>
        </w:tc>
        <w:tc>
          <w:tcPr>
            <w:tcW w:w="474" w:type="pct"/>
            <w:shd w:val="clear" w:color="auto" w:fill="7CA8A9"/>
          </w:tcPr>
          <w:p w14:paraId="0AB1D57B" w14:textId="77777777" w:rsidR="00E2718E" w:rsidRPr="002C45CB" w:rsidRDefault="00E2718E" w:rsidP="0062453E">
            <w:pPr>
              <w:jc w:val="center"/>
              <w:rPr>
                <w:rFonts w:cs="Arial"/>
                <w:sz w:val="20"/>
              </w:rPr>
            </w:pPr>
            <w:r w:rsidRPr="002C45CB">
              <w:rPr>
                <w:rFonts w:cs="Arial"/>
                <w:sz w:val="20"/>
              </w:rPr>
              <w:t>Mean</w:t>
            </w:r>
          </w:p>
        </w:tc>
        <w:tc>
          <w:tcPr>
            <w:tcW w:w="474" w:type="pct"/>
            <w:shd w:val="clear" w:color="auto" w:fill="7CA8A9"/>
          </w:tcPr>
          <w:p w14:paraId="63579152" w14:textId="77777777" w:rsidR="00E2718E" w:rsidRPr="002C45CB" w:rsidRDefault="00E2718E" w:rsidP="0062453E">
            <w:pPr>
              <w:jc w:val="center"/>
              <w:rPr>
                <w:rFonts w:cs="Arial"/>
                <w:sz w:val="20"/>
              </w:rPr>
            </w:pPr>
            <w:r w:rsidRPr="002C45CB">
              <w:rPr>
                <w:rFonts w:cs="Arial"/>
                <w:sz w:val="20"/>
              </w:rPr>
              <w:t>N</w:t>
            </w:r>
          </w:p>
        </w:tc>
        <w:tc>
          <w:tcPr>
            <w:tcW w:w="473" w:type="pct"/>
            <w:shd w:val="clear" w:color="auto" w:fill="7CA8A9"/>
          </w:tcPr>
          <w:p w14:paraId="316ED520" w14:textId="77777777" w:rsidR="00E2718E" w:rsidRPr="002C45CB" w:rsidRDefault="00E2718E" w:rsidP="0062453E">
            <w:pPr>
              <w:jc w:val="center"/>
              <w:rPr>
                <w:rFonts w:cs="Arial"/>
                <w:sz w:val="20"/>
              </w:rPr>
            </w:pPr>
            <w:r w:rsidRPr="002C45CB">
              <w:rPr>
                <w:rFonts w:cs="Arial"/>
                <w:sz w:val="20"/>
              </w:rPr>
              <w:t>Mean</w:t>
            </w:r>
          </w:p>
        </w:tc>
        <w:tc>
          <w:tcPr>
            <w:tcW w:w="471" w:type="pct"/>
            <w:vMerge/>
          </w:tcPr>
          <w:p w14:paraId="03F2FA68" w14:textId="77777777" w:rsidR="00E2718E" w:rsidRPr="002C45CB" w:rsidRDefault="00E2718E" w:rsidP="0062453E">
            <w:pPr>
              <w:jc w:val="center"/>
              <w:rPr>
                <w:rFonts w:cs="Arial"/>
                <w:color w:val="FFFFFF" w:themeColor="background1"/>
                <w:sz w:val="20"/>
              </w:rPr>
            </w:pPr>
          </w:p>
        </w:tc>
      </w:tr>
      <w:tr w:rsidR="00A351F5" w:rsidRPr="002C45CB" w14:paraId="79C08C3D" w14:textId="77777777" w:rsidTr="0062453E">
        <w:trPr>
          <w:trHeight w:val="360"/>
          <w:jc w:val="left"/>
        </w:trPr>
        <w:tc>
          <w:tcPr>
            <w:tcW w:w="2635" w:type="pct"/>
            <w:noWrap/>
          </w:tcPr>
          <w:p w14:paraId="26EAE2EA" w14:textId="77777777" w:rsidR="00A351F5" w:rsidRPr="002C45CB" w:rsidRDefault="00A351F5" w:rsidP="0062453E">
            <w:pPr>
              <w:jc w:val="both"/>
              <w:rPr>
                <w:rFonts w:cs="Arial"/>
                <w:b/>
                <w:sz w:val="18"/>
                <w:szCs w:val="18"/>
              </w:rPr>
            </w:pPr>
            <w:r w:rsidRPr="002C45CB">
              <w:rPr>
                <w:rFonts w:cs="Arial"/>
                <w:b/>
                <w:sz w:val="18"/>
                <w:szCs w:val="18"/>
              </w:rPr>
              <w:t>Child ever breastfed</w:t>
            </w:r>
          </w:p>
          <w:p w14:paraId="1C0FE348" w14:textId="77777777" w:rsidR="00A351F5" w:rsidRPr="002C45CB" w:rsidRDefault="00A351F5" w:rsidP="0062453E">
            <w:pPr>
              <w:jc w:val="both"/>
              <w:rPr>
                <w:rFonts w:cs="Arial"/>
                <w:sz w:val="18"/>
                <w:szCs w:val="18"/>
              </w:rPr>
            </w:pPr>
          </w:p>
        </w:tc>
        <w:tc>
          <w:tcPr>
            <w:tcW w:w="473" w:type="pct"/>
          </w:tcPr>
          <w:p w14:paraId="288F0472" w14:textId="4319A69A" w:rsidR="00A351F5" w:rsidRPr="002C45CB" w:rsidRDefault="00A351F5" w:rsidP="0062453E">
            <w:pPr>
              <w:jc w:val="center"/>
              <w:rPr>
                <w:rFonts w:cs="Arial"/>
                <w:szCs w:val="18"/>
              </w:rPr>
            </w:pPr>
            <w:r>
              <w:rPr>
                <w:rFonts w:cs="Arial"/>
              </w:rPr>
              <w:t>473</w:t>
            </w:r>
          </w:p>
        </w:tc>
        <w:tc>
          <w:tcPr>
            <w:tcW w:w="474" w:type="pct"/>
          </w:tcPr>
          <w:p w14:paraId="11AA413D" w14:textId="44E681E4" w:rsidR="00A351F5" w:rsidRPr="002C45CB" w:rsidRDefault="00A351F5" w:rsidP="0062453E">
            <w:pPr>
              <w:jc w:val="center"/>
              <w:rPr>
                <w:rFonts w:cs="Arial"/>
                <w:szCs w:val="18"/>
              </w:rPr>
            </w:pPr>
            <w:r>
              <w:rPr>
                <w:rFonts w:cs="Arial"/>
              </w:rPr>
              <w:t>99.6%</w:t>
            </w:r>
          </w:p>
        </w:tc>
        <w:tc>
          <w:tcPr>
            <w:tcW w:w="474" w:type="pct"/>
          </w:tcPr>
          <w:p w14:paraId="4B958100" w14:textId="79FA1B13" w:rsidR="00A351F5" w:rsidRPr="002C45CB" w:rsidRDefault="00A351F5" w:rsidP="0062453E">
            <w:pPr>
              <w:jc w:val="center"/>
              <w:rPr>
                <w:rFonts w:cs="Arial"/>
                <w:szCs w:val="18"/>
              </w:rPr>
            </w:pPr>
            <w:r>
              <w:rPr>
                <w:rFonts w:cs="Arial"/>
              </w:rPr>
              <w:t>649</w:t>
            </w:r>
          </w:p>
        </w:tc>
        <w:tc>
          <w:tcPr>
            <w:tcW w:w="473" w:type="pct"/>
          </w:tcPr>
          <w:p w14:paraId="4182AD8C" w14:textId="5B7378D3" w:rsidR="00A351F5" w:rsidRPr="002C45CB" w:rsidRDefault="00A351F5" w:rsidP="0062453E">
            <w:pPr>
              <w:jc w:val="center"/>
              <w:rPr>
                <w:rFonts w:cs="Arial"/>
                <w:szCs w:val="18"/>
              </w:rPr>
            </w:pPr>
            <w:r>
              <w:rPr>
                <w:rFonts w:cs="Arial"/>
              </w:rPr>
              <w:t>98.9%</w:t>
            </w:r>
          </w:p>
        </w:tc>
        <w:tc>
          <w:tcPr>
            <w:tcW w:w="471" w:type="pct"/>
          </w:tcPr>
          <w:p w14:paraId="4D48B7D0" w14:textId="6D202EDB" w:rsidR="00A351F5" w:rsidRPr="002C45CB" w:rsidRDefault="00A351F5" w:rsidP="0062453E">
            <w:pPr>
              <w:jc w:val="center"/>
              <w:rPr>
                <w:rFonts w:cs="Arial"/>
                <w:szCs w:val="18"/>
              </w:rPr>
            </w:pPr>
            <w:r>
              <w:rPr>
                <w:rFonts w:cs="Arial"/>
              </w:rPr>
              <w:t>0.7%</w:t>
            </w:r>
          </w:p>
        </w:tc>
      </w:tr>
      <w:tr w:rsidR="00A351F5" w:rsidRPr="002C45CB" w14:paraId="61A13B67" w14:textId="77777777" w:rsidTr="0062453E">
        <w:trPr>
          <w:trHeight w:val="288"/>
          <w:jc w:val="left"/>
        </w:trPr>
        <w:tc>
          <w:tcPr>
            <w:tcW w:w="2635" w:type="pct"/>
          </w:tcPr>
          <w:p w14:paraId="6AD0ECA7" w14:textId="77777777" w:rsidR="00A351F5" w:rsidRPr="002C45CB" w:rsidRDefault="00A351F5" w:rsidP="0062453E">
            <w:pPr>
              <w:jc w:val="both"/>
              <w:rPr>
                <w:rFonts w:cs="Arial"/>
                <w:b/>
                <w:sz w:val="18"/>
                <w:szCs w:val="18"/>
              </w:rPr>
            </w:pPr>
            <w:r w:rsidRPr="002C45CB">
              <w:rPr>
                <w:rFonts w:cs="Arial"/>
                <w:b/>
                <w:sz w:val="18"/>
                <w:szCs w:val="18"/>
              </w:rPr>
              <w:t xml:space="preserve">Age-appropriate breastfeeding </w:t>
            </w:r>
          </w:p>
          <w:p w14:paraId="6C13C378" w14:textId="77777777" w:rsidR="00A351F5" w:rsidRPr="002C45CB" w:rsidRDefault="00A351F5" w:rsidP="0062453E">
            <w:pPr>
              <w:jc w:val="both"/>
              <w:rPr>
                <w:rFonts w:cs="Arial"/>
                <w:sz w:val="18"/>
                <w:szCs w:val="18"/>
              </w:rPr>
            </w:pPr>
          </w:p>
        </w:tc>
        <w:tc>
          <w:tcPr>
            <w:tcW w:w="473" w:type="pct"/>
          </w:tcPr>
          <w:p w14:paraId="4D3EB5B9" w14:textId="2D7773FC" w:rsidR="00A351F5" w:rsidRPr="002C45CB" w:rsidRDefault="00A351F5" w:rsidP="0062453E">
            <w:pPr>
              <w:jc w:val="center"/>
              <w:rPr>
                <w:rFonts w:cs="Arial"/>
                <w:szCs w:val="18"/>
              </w:rPr>
            </w:pPr>
            <w:r>
              <w:rPr>
                <w:rFonts w:cs="Arial"/>
              </w:rPr>
              <w:t>367</w:t>
            </w:r>
          </w:p>
        </w:tc>
        <w:tc>
          <w:tcPr>
            <w:tcW w:w="474" w:type="pct"/>
          </w:tcPr>
          <w:p w14:paraId="79CE6008" w14:textId="2CFED859" w:rsidR="00A351F5" w:rsidRPr="002C45CB" w:rsidRDefault="00A351F5" w:rsidP="0062453E">
            <w:pPr>
              <w:jc w:val="center"/>
              <w:rPr>
                <w:rFonts w:cs="Arial"/>
                <w:szCs w:val="18"/>
              </w:rPr>
            </w:pPr>
            <w:r>
              <w:rPr>
                <w:rFonts w:cs="Arial"/>
              </w:rPr>
              <w:t>48.2%</w:t>
            </w:r>
          </w:p>
        </w:tc>
        <w:tc>
          <w:tcPr>
            <w:tcW w:w="474" w:type="pct"/>
          </w:tcPr>
          <w:p w14:paraId="7D470D56" w14:textId="7754FC84" w:rsidR="00A351F5" w:rsidRPr="002C45CB" w:rsidRDefault="00A351F5" w:rsidP="0062453E">
            <w:pPr>
              <w:jc w:val="center"/>
              <w:rPr>
                <w:rFonts w:cs="Arial"/>
                <w:szCs w:val="18"/>
              </w:rPr>
            </w:pPr>
            <w:r>
              <w:rPr>
                <w:rFonts w:cs="Arial"/>
              </w:rPr>
              <w:t>520</w:t>
            </w:r>
          </w:p>
        </w:tc>
        <w:tc>
          <w:tcPr>
            <w:tcW w:w="473" w:type="pct"/>
          </w:tcPr>
          <w:p w14:paraId="29D794CE" w14:textId="47829380" w:rsidR="00A351F5" w:rsidRPr="002C45CB" w:rsidRDefault="00A351F5" w:rsidP="0062453E">
            <w:pPr>
              <w:jc w:val="center"/>
              <w:rPr>
                <w:rFonts w:cs="Arial"/>
                <w:szCs w:val="18"/>
              </w:rPr>
            </w:pPr>
            <w:r>
              <w:rPr>
                <w:rFonts w:cs="Arial"/>
              </w:rPr>
              <w:t>42.3%</w:t>
            </w:r>
          </w:p>
        </w:tc>
        <w:tc>
          <w:tcPr>
            <w:tcW w:w="471" w:type="pct"/>
          </w:tcPr>
          <w:p w14:paraId="4E74605A" w14:textId="33A00C98" w:rsidR="00A351F5" w:rsidRPr="002C45CB" w:rsidRDefault="00A351F5" w:rsidP="0062453E">
            <w:pPr>
              <w:jc w:val="center"/>
              <w:rPr>
                <w:rFonts w:cs="Arial"/>
                <w:szCs w:val="18"/>
              </w:rPr>
            </w:pPr>
            <w:r>
              <w:rPr>
                <w:rFonts w:cs="Arial"/>
              </w:rPr>
              <w:t>5.9%*</w:t>
            </w:r>
          </w:p>
        </w:tc>
      </w:tr>
      <w:tr w:rsidR="00A351F5" w:rsidRPr="002C45CB" w14:paraId="0CC9B8E7" w14:textId="77777777" w:rsidTr="0062453E">
        <w:trPr>
          <w:trHeight w:val="288"/>
          <w:jc w:val="left"/>
        </w:trPr>
        <w:tc>
          <w:tcPr>
            <w:tcW w:w="2635" w:type="pct"/>
          </w:tcPr>
          <w:p w14:paraId="0170CF0A" w14:textId="77777777" w:rsidR="00A351F5" w:rsidRPr="002C45CB" w:rsidRDefault="00A351F5" w:rsidP="0062453E">
            <w:pPr>
              <w:jc w:val="both"/>
              <w:rPr>
                <w:rFonts w:cs="Arial"/>
                <w:b/>
                <w:sz w:val="18"/>
                <w:szCs w:val="18"/>
              </w:rPr>
            </w:pPr>
            <w:r w:rsidRPr="002C45CB">
              <w:rPr>
                <w:rFonts w:cs="Arial"/>
                <w:b/>
                <w:sz w:val="18"/>
                <w:szCs w:val="18"/>
              </w:rPr>
              <w:t>Early initiation of breastfeeding (immediately)</w:t>
            </w:r>
          </w:p>
          <w:p w14:paraId="5FC36655" w14:textId="77777777" w:rsidR="00A351F5" w:rsidRPr="002C45CB" w:rsidRDefault="00A351F5" w:rsidP="0062453E">
            <w:pPr>
              <w:jc w:val="both"/>
              <w:rPr>
                <w:rFonts w:cs="Arial"/>
                <w:sz w:val="18"/>
                <w:szCs w:val="18"/>
              </w:rPr>
            </w:pPr>
          </w:p>
        </w:tc>
        <w:tc>
          <w:tcPr>
            <w:tcW w:w="473" w:type="pct"/>
          </w:tcPr>
          <w:p w14:paraId="6639B174" w14:textId="72FE6B7C" w:rsidR="00A351F5" w:rsidRPr="002C45CB" w:rsidRDefault="00A351F5" w:rsidP="0062453E">
            <w:pPr>
              <w:jc w:val="center"/>
              <w:rPr>
                <w:rFonts w:cs="Arial"/>
                <w:szCs w:val="18"/>
              </w:rPr>
            </w:pPr>
            <w:r>
              <w:rPr>
                <w:rFonts w:cs="Arial"/>
              </w:rPr>
              <w:t>470</w:t>
            </w:r>
          </w:p>
        </w:tc>
        <w:tc>
          <w:tcPr>
            <w:tcW w:w="474" w:type="pct"/>
          </w:tcPr>
          <w:p w14:paraId="4E59ADFE" w14:textId="19F886CB" w:rsidR="00A351F5" w:rsidRPr="002C45CB" w:rsidRDefault="00A351F5" w:rsidP="0062453E">
            <w:pPr>
              <w:jc w:val="center"/>
              <w:rPr>
                <w:rFonts w:cs="Arial"/>
                <w:szCs w:val="18"/>
              </w:rPr>
            </w:pPr>
            <w:r>
              <w:rPr>
                <w:rFonts w:cs="Arial"/>
              </w:rPr>
              <w:t>32.8%</w:t>
            </w:r>
          </w:p>
        </w:tc>
        <w:tc>
          <w:tcPr>
            <w:tcW w:w="474" w:type="pct"/>
          </w:tcPr>
          <w:p w14:paraId="6174D6F7" w14:textId="397CF479" w:rsidR="00A351F5" w:rsidRPr="002C45CB" w:rsidRDefault="00A351F5" w:rsidP="0062453E">
            <w:pPr>
              <w:jc w:val="center"/>
              <w:rPr>
                <w:rFonts w:cs="Arial"/>
                <w:szCs w:val="18"/>
              </w:rPr>
            </w:pPr>
            <w:r>
              <w:rPr>
                <w:rFonts w:cs="Arial"/>
              </w:rPr>
              <w:t>642</w:t>
            </w:r>
          </w:p>
        </w:tc>
        <w:tc>
          <w:tcPr>
            <w:tcW w:w="473" w:type="pct"/>
          </w:tcPr>
          <w:p w14:paraId="5A67BEEF" w14:textId="7F4CD700" w:rsidR="00A351F5" w:rsidRPr="002C45CB" w:rsidRDefault="00A351F5" w:rsidP="0062453E">
            <w:pPr>
              <w:jc w:val="center"/>
              <w:rPr>
                <w:rFonts w:cs="Arial"/>
                <w:szCs w:val="18"/>
              </w:rPr>
            </w:pPr>
            <w:r>
              <w:rPr>
                <w:rFonts w:cs="Arial"/>
              </w:rPr>
              <w:t>24.1%</w:t>
            </w:r>
          </w:p>
        </w:tc>
        <w:tc>
          <w:tcPr>
            <w:tcW w:w="471" w:type="pct"/>
          </w:tcPr>
          <w:p w14:paraId="5914C4AB" w14:textId="1E0FDFD7" w:rsidR="00A351F5" w:rsidRPr="002C45CB" w:rsidRDefault="00A351F5" w:rsidP="0062453E">
            <w:pPr>
              <w:jc w:val="center"/>
              <w:rPr>
                <w:rFonts w:cs="Arial"/>
                <w:szCs w:val="18"/>
              </w:rPr>
            </w:pPr>
            <w:r>
              <w:rPr>
                <w:rFonts w:cs="Arial"/>
              </w:rPr>
              <w:t>8.6%***</w:t>
            </w:r>
          </w:p>
        </w:tc>
      </w:tr>
      <w:tr w:rsidR="00A351F5" w:rsidRPr="002C45CB" w14:paraId="50761AD2" w14:textId="77777777" w:rsidTr="0062453E">
        <w:trPr>
          <w:trHeight w:val="288"/>
          <w:jc w:val="left"/>
        </w:trPr>
        <w:tc>
          <w:tcPr>
            <w:tcW w:w="2635" w:type="pct"/>
          </w:tcPr>
          <w:p w14:paraId="31C73529" w14:textId="77777777" w:rsidR="00A351F5" w:rsidRPr="002C45CB" w:rsidRDefault="00A351F5" w:rsidP="0062453E">
            <w:pPr>
              <w:jc w:val="both"/>
              <w:rPr>
                <w:rFonts w:cs="Arial"/>
                <w:b/>
                <w:sz w:val="18"/>
                <w:szCs w:val="18"/>
              </w:rPr>
            </w:pPr>
            <w:r w:rsidRPr="002C45CB">
              <w:rPr>
                <w:rFonts w:cs="Arial"/>
                <w:b/>
                <w:sz w:val="18"/>
                <w:szCs w:val="18"/>
              </w:rPr>
              <w:t>Early initiation of breastfeeding (24 hours)</w:t>
            </w:r>
          </w:p>
          <w:p w14:paraId="424F250F" w14:textId="77777777" w:rsidR="00A351F5" w:rsidRPr="002C45CB" w:rsidRDefault="00A351F5" w:rsidP="0062453E">
            <w:pPr>
              <w:jc w:val="both"/>
              <w:rPr>
                <w:rFonts w:cs="Arial"/>
                <w:sz w:val="18"/>
                <w:szCs w:val="18"/>
              </w:rPr>
            </w:pPr>
          </w:p>
        </w:tc>
        <w:tc>
          <w:tcPr>
            <w:tcW w:w="473" w:type="pct"/>
          </w:tcPr>
          <w:p w14:paraId="714D8F02" w14:textId="7330F365" w:rsidR="00A351F5" w:rsidRPr="002C45CB" w:rsidRDefault="00A351F5" w:rsidP="0062453E">
            <w:pPr>
              <w:jc w:val="center"/>
              <w:rPr>
                <w:rFonts w:cs="Arial"/>
                <w:szCs w:val="18"/>
              </w:rPr>
            </w:pPr>
            <w:r>
              <w:rPr>
                <w:rFonts w:cs="Arial"/>
              </w:rPr>
              <w:t>470</w:t>
            </w:r>
          </w:p>
        </w:tc>
        <w:tc>
          <w:tcPr>
            <w:tcW w:w="474" w:type="pct"/>
          </w:tcPr>
          <w:p w14:paraId="47742268" w14:textId="0113017F" w:rsidR="00A351F5" w:rsidRPr="002C45CB" w:rsidRDefault="00A351F5" w:rsidP="0062453E">
            <w:pPr>
              <w:jc w:val="center"/>
              <w:rPr>
                <w:rFonts w:cs="Arial"/>
                <w:szCs w:val="18"/>
              </w:rPr>
            </w:pPr>
            <w:r>
              <w:rPr>
                <w:rFonts w:cs="Arial"/>
              </w:rPr>
              <w:t>68.3%</w:t>
            </w:r>
          </w:p>
        </w:tc>
        <w:tc>
          <w:tcPr>
            <w:tcW w:w="474" w:type="pct"/>
          </w:tcPr>
          <w:p w14:paraId="4D58D229" w14:textId="474A50E9" w:rsidR="00A351F5" w:rsidRPr="002C45CB" w:rsidRDefault="00A351F5" w:rsidP="0062453E">
            <w:pPr>
              <w:jc w:val="center"/>
              <w:rPr>
                <w:rFonts w:cs="Arial"/>
                <w:szCs w:val="18"/>
              </w:rPr>
            </w:pPr>
            <w:r>
              <w:rPr>
                <w:rFonts w:cs="Arial"/>
              </w:rPr>
              <w:t>642</w:t>
            </w:r>
          </w:p>
        </w:tc>
        <w:tc>
          <w:tcPr>
            <w:tcW w:w="473" w:type="pct"/>
          </w:tcPr>
          <w:p w14:paraId="63835BB0" w14:textId="192E2865" w:rsidR="00A351F5" w:rsidRPr="002C45CB" w:rsidRDefault="00A351F5" w:rsidP="0062453E">
            <w:pPr>
              <w:jc w:val="center"/>
              <w:rPr>
                <w:rFonts w:cs="Arial"/>
                <w:szCs w:val="18"/>
              </w:rPr>
            </w:pPr>
            <w:r>
              <w:rPr>
                <w:rFonts w:cs="Arial"/>
              </w:rPr>
              <w:t>59.5%</w:t>
            </w:r>
          </w:p>
        </w:tc>
        <w:tc>
          <w:tcPr>
            <w:tcW w:w="471" w:type="pct"/>
          </w:tcPr>
          <w:p w14:paraId="41616540" w14:textId="620AEC8E" w:rsidR="00A351F5" w:rsidRPr="002C45CB" w:rsidRDefault="00A351F5" w:rsidP="0062453E">
            <w:pPr>
              <w:jc w:val="center"/>
              <w:rPr>
                <w:rFonts w:cs="Arial"/>
                <w:szCs w:val="18"/>
              </w:rPr>
            </w:pPr>
            <w:r>
              <w:rPr>
                <w:rFonts w:cs="Arial"/>
              </w:rPr>
              <w:t>8.8%***</w:t>
            </w:r>
          </w:p>
        </w:tc>
      </w:tr>
      <w:tr w:rsidR="00A351F5" w:rsidRPr="002C45CB" w14:paraId="1CE58A81" w14:textId="77777777" w:rsidTr="0062453E">
        <w:trPr>
          <w:trHeight w:val="288"/>
          <w:jc w:val="left"/>
        </w:trPr>
        <w:tc>
          <w:tcPr>
            <w:tcW w:w="2635" w:type="pct"/>
          </w:tcPr>
          <w:p w14:paraId="5DEFCA92" w14:textId="77777777" w:rsidR="00A351F5" w:rsidRPr="002C45CB" w:rsidRDefault="00A351F5" w:rsidP="0062453E">
            <w:pPr>
              <w:jc w:val="both"/>
              <w:rPr>
                <w:rFonts w:cs="Arial"/>
                <w:b/>
                <w:sz w:val="18"/>
                <w:szCs w:val="18"/>
              </w:rPr>
            </w:pPr>
            <w:r w:rsidRPr="002C45CB">
              <w:rPr>
                <w:rFonts w:cs="Arial"/>
                <w:b/>
                <w:sz w:val="18"/>
                <w:szCs w:val="18"/>
              </w:rPr>
              <w:t xml:space="preserve">Exclusive breastfeeding among children under six months </w:t>
            </w:r>
          </w:p>
          <w:p w14:paraId="533B2C8A" w14:textId="77777777" w:rsidR="00A351F5" w:rsidRPr="002C45CB" w:rsidRDefault="00A351F5" w:rsidP="0062453E">
            <w:pPr>
              <w:jc w:val="both"/>
              <w:rPr>
                <w:rFonts w:cs="Arial"/>
                <w:sz w:val="18"/>
                <w:szCs w:val="18"/>
              </w:rPr>
            </w:pPr>
          </w:p>
        </w:tc>
        <w:tc>
          <w:tcPr>
            <w:tcW w:w="473" w:type="pct"/>
          </w:tcPr>
          <w:p w14:paraId="20287A62" w14:textId="4709E5AC" w:rsidR="00A351F5" w:rsidRPr="002C45CB" w:rsidRDefault="00A351F5" w:rsidP="0062453E">
            <w:pPr>
              <w:jc w:val="center"/>
              <w:rPr>
                <w:rFonts w:cs="Arial"/>
                <w:szCs w:val="18"/>
              </w:rPr>
            </w:pPr>
            <w:r>
              <w:rPr>
                <w:rFonts w:cs="Arial"/>
              </w:rPr>
              <w:t>62</w:t>
            </w:r>
          </w:p>
        </w:tc>
        <w:tc>
          <w:tcPr>
            <w:tcW w:w="474" w:type="pct"/>
          </w:tcPr>
          <w:p w14:paraId="4BEBC9AF" w14:textId="239A701F" w:rsidR="00A351F5" w:rsidRPr="002C45CB" w:rsidRDefault="00A351F5" w:rsidP="0062453E">
            <w:pPr>
              <w:jc w:val="center"/>
              <w:rPr>
                <w:rFonts w:cs="Arial"/>
                <w:szCs w:val="18"/>
              </w:rPr>
            </w:pPr>
            <w:r>
              <w:rPr>
                <w:rFonts w:cs="Arial"/>
              </w:rPr>
              <w:t>30.7%</w:t>
            </w:r>
          </w:p>
        </w:tc>
        <w:tc>
          <w:tcPr>
            <w:tcW w:w="474" w:type="pct"/>
          </w:tcPr>
          <w:p w14:paraId="2FA50E60" w14:textId="0CD40832" w:rsidR="00A351F5" w:rsidRPr="002C45CB" w:rsidRDefault="00A351F5" w:rsidP="0062453E">
            <w:pPr>
              <w:jc w:val="center"/>
              <w:rPr>
                <w:rFonts w:cs="Arial"/>
                <w:szCs w:val="18"/>
              </w:rPr>
            </w:pPr>
            <w:r>
              <w:rPr>
                <w:rFonts w:cs="Arial"/>
              </w:rPr>
              <w:t>103</w:t>
            </w:r>
          </w:p>
        </w:tc>
        <w:tc>
          <w:tcPr>
            <w:tcW w:w="473" w:type="pct"/>
          </w:tcPr>
          <w:p w14:paraId="6A253D82" w14:textId="0853D586" w:rsidR="00A351F5" w:rsidRPr="002C45CB" w:rsidRDefault="00A351F5" w:rsidP="0062453E">
            <w:pPr>
              <w:jc w:val="center"/>
              <w:rPr>
                <w:rFonts w:cs="Arial"/>
                <w:szCs w:val="18"/>
              </w:rPr>
            </w:pPr>
            <w:r>
              <w:rPr>
                <w:rFonts w:cs="Arial"/>
              </w:rPr>
              <w:t>7.8%</w:t>
            </w:r>
          </w:p>
        </w:tc>
        <w:tc>
          <w:tcPr>
            <w:tcW w:w="471" w:type="pct"/>
          </w:tcPr>
          <w:p w14:paraId="31B58CC1" w14:textId="5821FF4B" w:rsidR="00A351F5" w:rsidRPr="002C45CB" w:rsidRDefault="00A351F5" w:rsidP="0062453E">
            <w:pPr>
              <w:jc w:val="center"/>
              <w:rPr>
                <w:rFonts w:cs="Arial"/>
                <w:szCs w:val="18"/>
              </w:rPr>
            </w:pPr>
            <w:r>
              <w:rPr>
                <w:rFonts w:cs="Arial"/>
              </w:rPr>
              <w:t>22.9%***</w:t>
            </w:r>
          </w:p>
        </w:tc>
      </w:tr>
      <w:tr w:rsidR="00A351F5" w:rsidRPr="002C45CB" w14:paraId="6B5A8828" w14:textId="77777777" w:rsidTr="0062453E">
        <w:trPr>
          <w:trHeight w:val="288"/>
          <w:jc w:val="left"/>
        </w:trPr>
        <w:tc>
          <w:tcPr>
            <w:tcW w:w="2635" w:type="pct"/>
          </w:tcPr>
          <w:p w14:paraId="2CFF27CB" w14:textId="77777777" w:rsidR="00A351F5" w:rsidRPr="002C45CB" w:rsidRDefault="00A351F5" w:rsidP="0062453E">
            <w:pPr>
              <w:jc w:val="both"/>
              <w:rPr>
                <w:rFonts w:cs="Arial"/>
                <w:b/>
                <w:sz w:val="18"/>
                <w:szCs w:val="18"/>
              </w:rPr>
            </w:pPr>
            <w:r w:rsidRPr="002C45CB">
              <w:rPr>
                <w:rFonts w:cs="Arial"/>
                <w:b/>
                <w:sz w:val="18"/>
                <w:szCs w:val="18"/>
              </w:rPr>
              <w:t>Predominant breastfeeding among children under six months</w:t>
            </w:r>
          </w:p>
          <w:p w14:paraId="53A661AC" w14:textId="77777777" w:rsidR="00A351F5" w:rsidRPr="002C45CB" w:rsidRDefault="00A351F5" w:rsidP="0062453E">
            <w:pPr>
              <w:jc w:val="both"/>
              <w:rPr>
                <w:rFonts w:cs="Arial"/>
                <w:sz w:val="18"/>
                <w:szCs w:val="18"/>
              </w:rPr>
            </w:pPr>
          </w:p>
        </w:tc>
        <w:tc>
          <w:tcPr>
            <w:tcW w:w="473" w:type="pct"/>
          </w:tcPr>
          <w:p w14:paraId="30FDF5E7" w14:textId="2F81D564" w:rsidR="00A351F5" w:rsidRPr="002C45CB" w:rsidRDefault="00A351F5" w:rsidP="0062453E">
            <w:pPr>
              <w:jc w:val="center"/>
              <w:rPr>
                <w:rFonts w:cs="Arial"/>
                <w:szCs w:val="18"/>
              </w:rPr>
            </w:pPr>
            <w:r>
              <w:rPr>
                <w:rFonts w:cs="Arial"/>
              </w:rPr>
              <w:t>62</w:t>
            </w:r>
          </w:p>
        </w:tc>
        <w:tc>
          <w:tcPr>
            <w:tcW w:w="474" w:type="pct"/>
          </w:tcPr>
          <w:p w14:paraId="19CF6068" w14:textId="25A15B44" w:rsidR="00A351F5" w:rsidRPr="002C45CB" w:rsidRDefault="00A351F5" w:rsidP="0062453E">
            <w:pPr>
              <w:jc w:val="center"/>
              <w:rPr>
                <w:rFonts w:cs="Arial"/>
                <w:szCs w:val="18"/>
              </w:rPr>
            </w:pPr>
            <w:r>
              <w:rPr>
                <w:rFonts w:cs="Arial"/>
              </w:rPr>
              <w:t>85.5%</w:t>
            </w:r>
          </w:p>
        </w:tc>
        <w:tc>
          <w:tcPr>
            <w:tcW w:w="474" w:type="pct"/>
          </w:tcPr>
          <w:p w14:paraId="43B2462E" w14:textId="6966BA05" w:rsidR="00A351F5" w:rsidRPr="002C45CB" w:rsidRDefault="00A351F5" w:rsidP="0062453E">
            <w:pPr>
              <w:jc w:val="center"/>
              <w:rPr>
                <w:rFonts w:cs="Arial"/>
                <w:szCs w:val="18"/>
              </w:rPr>
            </w:pPr>
            <w:r>
              <w:rPr>
                <w:rFonts w:cs="Arial"/>
              </w:rPr>
              <w:t>104</w:t>
            </w:r>
          </w:p>
        </w:tc>
        <w:tc>
          <w:tcPr>
            <w:tcW w:w="473" w:type="pct"/>
          </w:tcPr>
          <w:p w14:paraId="293B28BB" w14:textId="53E610C5" w:rsidR="00A351F5" w:rsidRPr="002C45CB" w:rsidRDefault="00A351F5" w:rsidP="0062453E">
            <w:pPr>
              <w:jc w:val="center"/>
              <w:rPr>
                <w:rFonts w:cs="Arial"/>
                <w:szCs w:val="18"/>
              </w:rPr>
            </w:pPr>
            <w:r>
              <w:rPr>
                <w:rFonts w:cs="Arial"/>
              </w:rPr>
              <w:t>83.7%</w:t>
            </w:r>
          </w:p>
        </w:tc>
        <w:tc>
          <w:tcPr>
            <w:tcW w:w="471" w:type="pct"/>
          </w:tcPr>
          <w:p w14:paraId="5D96557D" w14:textId="5F765C39" w:rsidR="00A351F5" w:rsidRPr="002C45CB" w:rsidRDefault="00A351F5" w:rsidP="0062453E">
            <w:pPr>
              <w:jc w:val="center"/>
              <w:rPr>
                <w:rFonts w:cs="Arial"/>
                <w:szCs w:val="18"/>
              </w:rPr>
            </w:pPr>
            <w:r>
              <w:rPr>
                <w:rFonts w:cs="Arial"/>
              </w:rPr>
              <w:t>1.8%</w:t>
            </w:r>
          </w:p>
        </w:tc>
      </w:tr>
      <w:tr w:rsidR="00A351F5" w:rsidRPr="002C45CB" w14:paraId="5BC46C82" w14:textId="77777777" w:rsidTr="0062453E">
        <w:trPr>
          <w:trHeight w:val="288"/>
          <w:jc w:val="left"/>
        </w:trPr>
        <w:tc>
          <w:tcPr>
            <w:tcW w:w="2635" w:type="pct"/>
          </w:tcPr>
          <w:p w14:paraId="0B264804" w14:textId="77777777" w:rsidR="00A351F5" w:rsidRPr="002C45CB" w:rsidRDefault="00A351F5" w:rsidP="0062453E">
            <w:pPr>
              <w:jc w:val="both"/>
              <w:rPr>
                <w:rFonts w:cs="Arial"/>
                <w:b/>
                <w:sz w:val="18"/>
                <w:szCs w:val="18"/>
              </w:rPr>
            </w:pPr>
            <w:r w:rsidRPr="002C45CB">
              <w:rPr>
                <w:rFonts w:cs="Arial"/>
                <w:b/>
                <w:sz w:val="18"/>
                <w:szCs w:val="18"/>
              </w:rPr>
              <w:t>Continued breastfeeding at one year (12–15 months)</w:t>
            </w:r>
          </w:p>
          <w:p w14:paraId="56A58111" w14:textId="77777777" w:rsidR="00A351F5" w:rsidRPr="002C45CB" w:rsidRDefault="00A351F5" w:rsidP="0062453E">
            <w:pPr>
              <w:jc w:val="both"/>
              <w:rPr>
                <w:rFonts w:cs="Arial"/>
                <w:sz w:val="18"/>
                <w:szCs w:val="18"/>
              </w:rPr>
            </w:pPr>
          </w:p>
        </w:tc>
        <w:tc>
          <w:tcPr>
            <w:tcW w:w="473" w:type="pct"/>
          </w:tcPr>
          <w:p w14:paraId="26554B2F" w14:textId="6E77AA28" w:rsidR="00A351F5" w:rsidRPr="002C45CB" w:rsidRDefault="00A351F5" w:rsidP="0062453E">
            <w:pPr>
              <w:jc w:val="center"/>
              <w:rPr>
                <w:rFonts w:cs="Arial"/>
                <w:szCs w:val="18"/>
              </w:rPr>
            </w:pPr>
            <w:r>
              <w:rPr>
                <w:rFonts w:cs="Arial"/>
              </w:rPr>
              <w:t>67</w:t>
            </w:r>
          </w:p>
        </w:tc>
        <w:tc>
          <w:tcPr>
            <w:tcW w:w="474" w:type="pct"/>
          </w:tcPr>
          <w:p w14:paraId="31321408" w14:textId="2A14E242" w:rsidR="00A351F5" w:rsidRPr="002C45CB" w:rsidRDefault="00A351F5" w:rsidP="0062453E">
            <w:pPr>
              <w:jc w:val="center"/>
              <w:rPr>
                <w:rFonts w:cs="Arial"/>
                <w:szCs w:val="18"/>
              </w:rPr>
            </w:pPr>
            <w:r>
              <w:rPr>
                <w:rFonts w:cs="Arial"/>
              </w:rPr>
              <w:t>89.6%</w:t>
            </w:r>
          </w:p>
        </w:tc>
        <w:tc>
          <w:tcPr>
            <w:tcW w:w="474" w:type="pct"/>
          </w:tcPr>
          <w:p w14:paraId="69373518" w14:textId="616C7042" w:rsidR="00A351F5" w:rsidRPr="002C45CB" w:rsidRDefault="00A351F5" w:rsidP="0062453E">
            <w:pPr>
              <w:jc w:val="center"/>
              <w:rPr>
                <w:rFonts w:cs="Arial"/>
                <w:szCs w:val="18"/>
              </w:rPr>
            </w:pPr>
            <w:r>
              <w:rPr>
                <w:rFonts w:cs="Arial"/>
              </w:rPr>
              <w:t>103</w:t>
            </w:r>
          </w:p>
        </w:tc>
        <w:tc>
          <w:tcPr>
            <w:tcW w:w="473" w:type="pct"/>
          </w:tcPr>
          <w:p w14:paraId="05FCD0C9" w14:textId="70B52C8F" w:rsidR="00A351F5" w:rsidRPr="002C45CB" w:rsidRDefault="00A351F5" w:rsidP="0062453E">
            <w:pPr>
              <w:jc w:val="center"/>
              <w:rPr>
                <w:rFonts w:cs="Arial"/>
                <w:szCs w:val="18"/>
              </w:rPr>
            </w:pPr>
            <w:r>
              <w:rPr>
                <w:rFonts w:cs="Arial"/>
              </w:rPr>
              <w:t>95.2%</w:t>
            </w:r>
          </w:p>
        </w:tc>
        <w:tc>
          <w:tcPr>
            <w:tcW w:w="471" w:type="pct"/>
          </w:tcPr>
          <w:p w14:paraId="4EE2542F" w14:textId="1B11C015" w:rsidR="00A351F5" w:rsidRPr="002C45CB" w:rsidRDefault="00A351F5" w:rsidP="0062453E">
            <w:pPr>
              <w:jc w:val="center"/>
              <w:rPr>
                <w:rFonts w:cs="Arial"/>
                <w:szCs w:val="18"/>
              </w:rPr>
            </w:pPr>
            <w:r>
              <w:rPr>
                <w:rFonts w:cs="Arial"/>
              </w:rPr>
              <w:t>-5.6%</w:t>
            </w:r>
          </w:p>
        </w:tc>
      </w:tr>
      <w:tr w:rsidR="00A351F5" w:rsidRPr="002C45CB" w14:paraId="3DDB45E2" w14:textId="77777777" w:rsidTr="0062453E">
        <w:trPr>
          <w:trHeight w:val="288"/>
          <w:jc w:val="left"/>
        </w:trPr>
        <w:tc>
          <w:tcPr>
            <w:tcW w:w="2635" w:type="pct"/>
          </w:tcPr>
          <w:p w14:paraId="1983A47A" w14:textId="77777777" w:rsidR="00A351F5" w:rsidRPr="002C45CB" w:rsidRDefault="00A351F5" w:rsidP="0062453E">
            <w:pPr>
              <w:jc w:val="both"/>
              <w:rPr>
                <w:rFonts w:cs="Arial"/>
                <w:b/>
                <w:sz w:val="18"/>
                <w:szCs w:val="18"/>
              </w:rPr>
            </w:pPr>
            <w:r w:rsidRPr="002C45CB">
              <w:rPr>
                <w:rFonts w:cs="Arial"/>
                <w:b/>
                <w:sz w:val="18"/>
                <w:szCs w:val="18"/>
              </w:rPr>
              <w:t>Continued breastfeeding at two years (20–23 months)</w:t>
            </w:r>
          </w:p>
          <w:p w14:paraId="6A49895A" w14:textId="77777777" w:rsidR="00A351F5" w:rsidRPr="002C45CB" w:rsidRDefault="00A351F5" w:rsidP="0062453E">
            <w:pPr>
              <w:jc w:val="both"/>
              <w:rPr>
                <w:rFonts w:cs="Arial"/>
                <w:sz w:val="18"/>
                <w:szCs w:val="18"/>
              </w:rPr>
            </w:pPr>
          </w:p>
        </w:tc>
        <w:tc>
          <w:tcPr>
            <w:tcW w:w="473" w:type="pct"/>
          </w:tcPr>
          <w:p w14:paraId="222721E8" w14:textId="24BB81E7" w:rsidR="00A351F5" w:rsidRPr="002C45CB" w:rsidRDefault="00A351F5" w:rsidP="0062453E">
            <w:pPr>
              <w:jc w:val="center"/>
              <w:rPr>
                <w:rFonts w:cs="Arial"/>
                <w:szCs w:val="18"/>
              </w:rPr>
            </w:pPr>
            <w:r>
              <w:rPr>
                <w:rFonts w:cs="Arial"/>
              </w:rPr>
              <w:t>142</w:t>
            </w:r>
          </w:p>
        </w:tc>
        <w:tc>
          <w:tcPr>
            <w:tcW w:w="474" w:type="pct"/>
          </w:tcPr>
          <w:p w14:paraId="524C7D73" w14:textId="0845CDA8" w:rsidR="00A351F5" w:rsidRPr="002C45CB" w:rsidRDefault="00A351F5" w:rsidP="0062453E">
            <w:pPr>
              <w:jc w:val="center"/>
              <w:rPr>
                <w:rFonts w:cs="Arial"/>
                <w:szCs w:val="18"/>
              </w:rPr>
            </w:pPr>
            <w:r>
              <w:rPr>
                <w:rFonts w:cs="Arial"/>
              </w:rPr>
              <w:t>21.1%</w:t>
            </w:r>
          </w:p>
        </w:tc>
        <w:tc>
          <w:tcPr>
            <w:tcW w:w="474" w:type="pct"/>
          </w:tcPr>
          <w:p w14:paraId="5B757925" w14:textId="12189897" w:rsidR="00A351F5" w:rsidRPr="002C45CB" w:rsidRDefault="00A351F5" w:rsidP="0062453E">
            <w:pPr>
              <w:jc w:val="center"/>
              <w:rPr>
                <w:rFonts w:cs="Arial"/>
                <w:szCs w:val="18"/>
              </w:rPr>
            </w:pPr>
            <w:r>
              <w:rPr>
                <w:rFonts w:cs="Arial"/>
              </w:rPr>
              <w:t>194</w:t>
            </w:r>
          </w:p>
        </w:tc>
        <w:tc>
          <w:tcPr>
            <w:tcW w:w="473" w:type="pct"/>
          </w:tcPr>
          <w:p w14:paraId="44B56E83" w14:textId="7C69D97A" w:rsidR="00A351F5" w:rsidRPr="002C45CB" w:rsidRDefault="00A351F5" w:rsidP="0062453E">
            <w:pPr>
              <w:jc w:val="center"/>
              <w:rPr>
                <w:rFonts w:cs="Arial"/>
                <w:szCs w:val="18"/>
              </w:rPr>
            </w:pPr>
            <w:r>
              <w:rPr>
                <w:rFonts w:cs="Arial"/>
              </w:rPr>
              <w:t>17.0%</w:t>
            </w:r>
          </w:p>
        </w:tc>
        <w:tc>
          <w:tcPr>
            <w:tcW w:w="471" w:type="pct"/>
          </w:tcPr>
          <w:p w14:paraId="7F5D6AE8" w14:textId="67C39AF1" w:rsidR="00A351F5" w:rsidRPr="002C45CB" w:rsidRDefault="00A351F5" w:rsidP="0062453E">
            <w:pPr>
              <w:jc w:val="center"/>
              <w:rPr>
                <w:rFonts w:cs="Arial"/>
                <w:szCs w:val="18"/>
              </w:rPr>
            </w:pPr>
            <w:r>
              <w:rPr>
                <w:rFonts w:cs="Arial"/>
              </w:rPr>
              <w:t>4.1%</w:t>
            </w:r>
          </w:p>
        </w:tc>
      </w:tr>
      <w:tr w:rsidR="00A351F5" w:rsidRPr="002C45CB" w14:paraId="65AF36F2" w14:textId="77777777" w:rsidTr="0062453E">
        <w:trPr>
          <w:trHeight w:val="288"/>
          <w:jc w:val="left"/>
        </w:trPr>
        <w:tc>
          <w:tcPr>
            <w:tcW w:w="2635" w:type="pct"/>
          </w:tcPr>
          <w:p w14:paraId="2014D5D5" w14:textId="77777777" w:rsidR="00A351F5" w:rsidRPr="002C45CB" w:rsidRDefault="00A351F5" w:rsidP="0062453E">
            <w:pPr>
              <w:jc w:val="both"/>
              <w:rPr>
                <w:rFonts w:cs="Arial"/>
                <w:b/>
                <w:sz w:val="18"/>
                <w:szCs w:val="18"/>
              </w:rPr>
            </w:pPr>
            <w:r w:rsidRPr="002C45CB">
              <w:rPr>
                <w:rFonts w:cs="Arial"/>
                <w:b/>
                <w:sz w:val="18"/>
                <w:szCs w:val="18"/>
              </w:rPr>
              <w:t>Milk feeding frequency</w:t>
            </w:r>
          </w:p>
          <w:p w14:paraId="5A5C00FA" w14:textId="77777777" w:rsidR="00A351F5" w:rsidRPr="002C45CB" w:rsidRDefault="00A351F5" w:rsidP="0062453E">
            <w:pPr>
              <w:jc w:val="both"/>
              <w:rPr>
                <w:rFonts w:cs="Arial"/>
                <w:sz w:val="18"/>
                <w:szCs w:val="18"/>
              </w:rPr>
            </w:pPr>
          </w:p>
        </w:tc>
        <w:tc>
          <w:tcPr>
            <w:tcW w:w="473" w:type="pct"/>
          </w:tcPr>
          <w:p w14:paraId="169E644B" w14:textId="5464BC19" w:rsidR="00A351F5" w:rsidRPr="002C45CB" w:rsidRDefault="00A351F5" w:rsidP="0062453E">
            <w:pPr>
              <w:jc w:val="center"/>
              <w:rPr>
                <w:rFonts w:cs="Arial"/>
                <w:szCs w:val="18"/>
              </w:rPr>
            </w:pPr>
            <w:r>
              <w:rPr>
                <w:rFonts w:cs="Arial"/>
              </w:rPr>
              <w:t>142</w:t>
            </w:r>
          </w:p>
        </w:tc>
        <w:tc>
          <w:tcPr>
            <w:tcW w:w="474" w:type="pct"/>
          </w:tcPr>
          <w:p w14:paraId="557A532F" w14:textId="50AD353C" w:rsidR="00A351F5" w:rsidRPr="002C45CB" w:rsidRDefault="00A351F5" w:rsidP="0062453E">
            <w:pPr>
              <w:jc w:val="center"/>
              <w:rPr>
                <w:rFonts w:cs="Arial"/>
                <w:szCs w:val="18"/>
              </w:rPr>
            </w:pPr>
            <w:r>
              <w:rPr>
                <w:rFonts w:cs="Arial"/>
              </w:rPr>
              <w:t>12.0%</w:t>
            </w:r>
          </w:p>
        </w:tc>
        <w:tc>
          <w:tcPr>
            <w:tcW w:w="474" w:type="pct"/>
          </w:tcPr>
          <w:p w14:paraId="50D605EB" w14:textId="76C9EC98" w:rsidR="00A351F5" w:rsidRPr="002C45CB" w:rsidRDefault="00A351F5" w:rsidP="0062453E">
            <w:pPr>
              <w:jc w:val="center"/>
              <w:rPr>
                <w:rFonts w:cs="Arial"/>
                <w:szCs w:val="18"/>
              </w:rPr>
            </w:pPr>
            <w:r>
              <w:rPr>
                <w:rFonts w:cs="Arial"/>
              </w:rPr>
              <w:t>201</w:t>
            </w:r>
          </w:p>
        </w:tc>
        <w:tc>
          <w:tcPr>
            <w:tcW w:w="473" w:type="pct"/>
          </w:tcPr>
          <w:p w14:paraId="3DADEC07" w14:textId="31A08117" w:rsidR="00A351F5" w:rsidRPr="002C45CB" w:rsidRDefault="00A351F5" w:rsidP="0062453E">
            <w:pPr>
              <w:jc w:val="center"/>
              <w:rPr>
                <w:rFonts w:cs="Arial"/>
                <w:szCs w:val="18"/>
              </w:rPr>
            </w:pPr>
            <w:r>
              <w:rPr>
                <w:rFonts w:cs="Arial"/>
              </w:rPr>
              <w:t>8.0%</w:t>
            </w:r>
          </w:p>
        </w:tc>
        <w:tc>
          <w:tcPr>
            <w:tcW w:w="471" w:type="pct"/>
          </w:tcPr>
          <w:p w14:paraId="54449259" w14:textId="0A595609" w:rsidR="00A351F5" w:rsidRPr="002C45CB" w:rsidRDefault="00A351F5" w:rsidP="0062453E">
            <w:pPr>
              <w:jc w:val="center"/>
              <w:rPr>
                <w:rFonts w:cs="Arial"/>
                <w:szCs w:val="18"/>
              </w:rPr>
            </w:pPr>
            <w:r>
              <w:rPr>
                <w:rFonts w:cs="Arial"/>
              </w:rPr>
              <w:t>4.0%</w:t>
            </w:r>
          </w:p>
        </w:tc>
      </w:tr>
      <w:tr w:rsidR="00A351F5" w:rsidRPr="002C45CB" w14:paraId="33775916" w14:textId="77777777" w:rsidTr="0062453E">
        <w:trPr>
          <w:trHeight w:val="288"/>
          <w:jc w:val="left"/>
        </w:trPr>
        <w:tc>
          <w:tcPr>
            <w:tcW w:w="2635" w:type="pct"/>
          </w:tcPr>
          <w:p w14:paraId="0DDBE138" w14:textId="77777777" w:rsidR="00A351F5" w:rsidRPr="002C45CB" w:rsidRDefault="00A351F5" w:rsidP="0062453E">
            <w:pPr>
              <w:jc w:val="both"/>
              <w:rPr>
                <w:rFonts w:cs="Arial"/>
                <w:b/>
                <w:sz w:val="18"/>
                <w:szCs w:val="18"/>
              </w:rPr>
            </w:pPr>
            <w:r w:rsidRPr="002C45CB">
              <w:rPr>
                <w:rFonts w:cs="Arial"/>
                <w:b/>
                <w:sz w:val="18"/>
                <w:szCs w:val="18"/>
              </w:rPr>
              <w:t xml:space="preserve">Introduction of solid, semi-solid or soft foods (6–8 months) </w:t>
            </w:r>
          </w:p>
          <w:p w14:paraId="475BEC1F" w14:textId="77777777" w:rsidR="00A351F5" w:rsidRPr="002C45CB" w:rsidRDefault="00A351F5" w:rsidP="0062453E">
            <w:pPr>
              <w:jc w:val="both"/>
              <w:rPr>
                <w:rFonts w:cs="Arial"/>
                <w:sz w:val="18"/>
                <w:szCs w:val="18"/>
              </w:rPr>
            </w:pPr>
          </w:p>
        </w:tc>
        <w:tc>
          <w:tcPr>
            <w:tcW w:w="473" w:type="pct"/>
          </w:tcPr>
          <w:p w14:paraId="2C7E45BE" w14:textId="0E53EE51" w:rsidR="00A351F5" w:rsidRPr="002C45CB" w:rsidRDefault="00A351F5" w:rsidP="0062453E">
            <w:pPr>
              <w:jc w:val="center"/>
              <w:rPr>
                <w:rFonts w:cs="Arial"/>
                <w:szCs w:val="18"/>
              </w:rPr>
            </w:pPr>
            <w:r>
              <w:rPr>
                <w:rFonts w:cs="Arial"/>
              </w:rPr>
              <w:t>18</w:t>
            </w:r>
          </w:p>
        </w:tc>
        <w:tc>
          <w:tcPr>
            <w:tcW w:w="474" w:type="pct"/>
          </w:tcPr>
          <w:p w14:paraId="034653C2" w14:textId="6C754180" w:rsidR="00A351F5" w:rsidRPr="002C45CB" w:rsidRDefault="00A351F5" w:rsidP="0062453E">
            <w:pPr>
              <w:jc w:val="center"/>
              <w:rPr>
                <w:rFonts w:cs="Arial"/>
                <w:szCs w:val="18"/>
              </w:rPr>
            </w:pPr>
            <w:r>
              <w:rPr>
                <w:rFonts w:cs="Arial"/>
              </w:rPr>
              <w:t>33.3%</w:t>
            </w:r>
          </w:p>
        </w:tc>
        <w:tc>
          <w:tcPr>
            <w:tcW w:w="474" w:type="pct"/>
          </w:tcPr>
          <w:p w14:paraId="3C07E2C3" w14:textId="727AA400" w:rsidR="00A351F5" w:rsidRPr="002C45CB" w:rsidRDefault="00A351F5" w:rsidP="0062453E">
            <w:pPr>
              <w:jc w:val="center"/>
              <w:rPr>
                <w:rFonts w:cs="Arial"/>
                <w:szCs w:val="18"/>
              </w:rPr>
            </w:pPr>
            <w:r>
              <w:rPr>
                <w:rFonts w:cs="Arial"/>
              </w:rPr>
              <w:t>26</w:t>
            </w:r>
          </w:p>
        </w:tc>
        <w:tc>
          <w:tcPr>
            <w:tcW w:w="473" w:type="pct"/>
          </w:tcPr>
          <w:p w14:paraId="15932FE8" w14:textId="242F979B" w:rsidR="00A351F5" w:rsidRPr="002C45CB" w:rsidRDefault="00A351F5" w:rsidP="0062453E">
            <w:pPr>
              <w:jc w:val="center"/>
              <w:rPr>
                <w:rFonts w:cs="Arial"/>
                <w:szCs w:val="18"/>
              </w:rPr>
            </w:pPr>
            <w:r>
              <w:rPr>
                <w:rFonts w:cs="Arial"/>
              </w:rPr>
              <w:t>53.9%</w:t>
            </w:r>
          </w:p>
        </w:tc>
        <w:tc>
          <w:tcPr>
            <w:tcW w:w="471" w:type="pct"/>
          </w:tcPr>
          <w:p w14:paraId="4AA19253" w14:textId="434117F9" w:rsidR="00A351F5" w:rsidRPr="002C45CB" w:rsidRDefault="00A351F5" w:rsidP="0062453E">
            <w:pPr>
              <w:jc w:val="center"/>
              <w:rPr>
                <w:rFonts w:cs="Arial"/>
                <w:szCs w:val="18"/>
              </w:rPr>
            </w:pPr>
            <w:r>
              <w:rPr>
                <w:rFonts w:cs="Arial"/>
              </w:rPr>
              <w:t>-20.5%</w:t>
            </w:r>
          </w:p>
        </w:tc>
      </w:tr>
      <w:tr w:rsidR="00A351F5" w:rsidRPr="002C45CB" w14:paraId="68F2D14A" w14:textId="77777777" w:rsidTr="0062453E">
        <w:trPr>
          <w:trHeight w:val="288"/>
          <w:jc w:val="left"/>
        </w:trPr>
        <w:tc>
          <w:tcPr>
            <w:tcW w:w="2635" w:type="pct"/>
          </w:tcPr>
          <w:p w14:paraId="04A18028" w14:textId="77777777" w:rsidR="00A351F5" w:rsidRPr="002C45CB" w:rsidRDefault="00A351F5" w:rsidP="0062453E">
            <w:pPr>
              <w:jc w:val="both"/>
              <w:rPr>
                <w:rFonts w:cs="Arial"/>
                <w:b/>
                <w:sz w:val="18"/>
                <w:szCs w:val="18"/>
              </w:rPr>
            </w:pPr>
            <w:r w:rsidRPr="002C45CB">
              <w:rPr>
                <w:rFonts w:cs="Arial"/>
                <w:b/>
                <w:sz w:val="18"/>
                <w:szCs w:val="18"/>
              </w:rPr>
              <w:t>Consumption of iron-rich/fortified foods (6–23 months)</w:t>
            </w:r>
          </w:p>
          <w:p w14:paraId="42BE25DE" w14:textId="77777777" w:rsidR="00A351F5" w:rsidRPr="002C45CB" w:rsidRDefault="00A351F5" w:rsidP="0062453E">
            <w:pPr>
              <w:jc w:val="both"/>
              <w:rPr>
                <w:rFonts w:cs="Arial"/>
                <w:sz w:val="18"/>
                <w:szCs w:val="18"/>
              </w:rPr>
            </w:pPr>
          </w:p>
        </w:tc>
        <w:tc>
          <w:tcPr>
            <w:tcW w:w="473" w:type="pct"/>
          </w:tcPr>
          <w:p w14:paraId="13BF9D5A" w14:textId="03582083" w:rsidR="00A351F5" w:rsidRPr="002C45CB" w:rsidRDefault="00A351F5" w:rsidP="0062453E">
            <w:pPr>
              <w:jc w:val="center"/>
              <w:rPr>
                <w:rFonts w:cs="Arial"/>
                <w:szCs w:val="18"/>
              </w:rPr>
            </w:pPr>
            <w:r>
              <w:rPr>
                <w:rFonts w:cs="Arial"/>
              </w:rPr>
              <w:t>333</w:t>
            </w:r>
          </w:p>
        </w:tc>
        <w:tc>
          <w:tcPr>
            <w:tcW w:w="474" w:type="pct"/>
          </w:tcPr>
          <w:p w14:paraId="39044828" w14:textId="51AAC571" w:rsidR="00A351F5" w:rsidRPr="002C45CB" w:rsidRDefault="00A351F5" w:rsidP="0062453E">
            <w:pPr>
              <w:jc w:val="center"/>
              <w:rPr>
                <w:rFonts w:cs="Arial"/>
                <w:szCs w:val="18"/>
              </w:rPr>
            </w:pPr>
            <w:r>
              <w:rPr>
                <w:rFonts w:cs="Arial"/>
              </w:rPr>
              <w:t>21.9%</w:t>
            </w:r>
          </w:p>
        </w:tc>
        <w:tc>
          <w:tcPr>
            <w:tcW w:w="474" w:type="pct"/>
          </w:tcPr>
          <w:p w14:paraId="745104CA" w14:textId="10E55298" w:rsidR="00A351F5" w:rsidRPr="002C45CB" w:rsidRDefault="00A351F5" w:rsidP="0062453E">
            <w:pPr>
              <w:jc w:val="center"/>
              <w:rPr>
                <w:rFonts w:cs="Arial"/>
                <w:szCs w:val="18"/>
              </w:rPr>
            </w:pPr>
            <w:r>
              <w:rPr>
                <w:rFonts w:cs="Arial"/>
              </w:rPr>
              <w:t>455</w:t>
            </w:r>
          </w:p>
        </w:tc>
        <w:tc>
          <w:tcPr>
            <w:tcW w:w="473" w:type="pct"/>
          </w:tcPr>
          <w:p w14:paraId="6331A68D" w14:textId="7C8CFD83" w:rsidR="00A351F5" w:rsidRPr="002C45CB" w:rsidRDefault="00A351F5" w:rsidP="0062453E">
            <w:pPr>
              <w:jc w:val="center"/>
              <w:rPr>
                <w:rFonts w:cs="Arial"/>
                <w:szCs w:val="18"/>
              </w:rPr>
            </w:pPr>
            <w:r>
              <w:rPr>
                <w:rFonts w:cs="Arial"/>
              </w:rPr>
              <w:t>19.3%</w:t>
            </w:r>
          </w:p>
        </w:tc>
        <w:tc>
          <w:tcPr>
            <w:tcW w:w="471" w:type="pct"/>
          </w:tcPr>
          <w:p w14:paraId="02CF6217" w14:textId="740B019F" w:rsidR="00A351F5" w:rsidRPr="002C45CB" w:rsidRDefault="00A351F5" w:rsidP="0062453E">
            <w:pPr>
              <w:jc w:val="center"/>
              <w:rPr>
                <w:rFonts w:cs="Arial"/>
                <w:szCs w:val="18"/>
              </w:rPr>
            </w:pPr>
            <w:r>
              <w:rPr>
                <w:rFonts w:cs="Arial"/>
              </w:rPr>
              <w:t>2.6%</w:t>
            </w:r>
          </w:p>
        </w:tc>
      </w:tr>
      <w:tr w:rsidR="00A351F5" w:rsidRPr="002C45CB" w14:paraId="030DB7B3" w14:textId="77777777" w:rsidTr="0062453E">
        <w:trPr>
          <w:trHeight w:val="288"/>
          <w:jc w:val="left"/>
        </w:trPr>
        <w:tc>
          <w:tcPr>
            <w:tcW w:w="2635" w:type="pct"/>
          </w:tcPr>
          <w:p w14:paraId="4653E1EC" w14:textId="77777777" w:rsidR="00A351F5" w:rsidRPr="002C45CB" w:rsidRDefault="00A351F5" w:rsidP="0062453E">
            <w:pPr>
              <w:jc w:val="both"/>
              <w:rPr>
                <w:rFonts w:cs="Arial"/>
                <w:b/>
                <w:sz w:val="18"/>
                <w:szCs w:val="18"/>
              </w:rPr>
            </w:pPr>
            <w:r w:rsidRPr="002C45CB">
              <w:rPr>
                <w:rFonts w:cs="Arial"/>
                <w:b/>
                <w:sz w:val="18"/>
                <w:szCs w:val="18"/>
              </w:rPr>
              <w:t>Minimum meal frequency (6–23 months)</w:t>
            </w:r>
          </w:p>
          <w:p w14:paraId="1B0EE3A4" w14:textId="77777777" w:rsidR="00A351F5" w:rsidRPr="002C45CB" w:rsidRDefault="00A351F5" w:rsidP="0062453E">
            <w:pPr>
              <w:jc w:val="both"/>
              <w:rPr>
                <w:rFonts w:cs="Arial"/>
                <w:sz w:val="18"/>
                <w:szCs w:val="18"/>
              </w:rPr>
            </w:pPr>
          </w:p>
        </w:tc>
        <w:tc>
          <w:tcPr>
            <w:tcW w:w="473" w:type="pct"/>
          </w:tcPr>
          <w:p w14:paraId="253FDA4E" w14:textId="70A413DF" w:rsidR="00A351F5" w:rsidRPr="002C45CB" w:rsidRDefault="00A351F5" w:rsidP="0062453E">
            <w:pPr>
              <w:jc w:val="center"/>
              <w:rPr>
                <w:rFonts w:cs="Arial"/>
                <w:szCs w:val="18"/>
              </w:rPr>
            </w:pPr>
            <w:r>
              <w:rPr>
                <w:rFonts w:cs="Arial"/>
              </w:rPr>
              <w:t>305</w:t>
            </w:r>
          </w:p>
        </w:tc>
        <w:tc>
          <w:tcPr>
            <w:tcW w:w="474" w:type="pct"/>
          </w:tcPr>
          <w:p w14:paraId="1DA6A001" w14:textId="1A2D2DAA" w:rsidR="00A351F5" w:rsidRPr="002C45CB" w:rsidRDefault="00A351F5" w:rsidP="0062453E">
            <w:pPr>
              <w:jc w:val="center"/>
              <w:rPr>
                <w:rFonts w:cs="Arial"/>
                <w:szCs w:val="18"/>
              </w:rPr>
            </w:pPr>
            <w:r>
              <w:rPr>
                <w:rFonts w:cs="Arial"/>
              </w:rPr>
              <w:t>42.0%</w:t>
            </w:r>
          </w:p>
        </w:tc>
        <w:tc>
          <w:tcPr>
            <w:tcW w:w="474" w:type="pct"/>
          </w:tcPr>
          <w:p w14:paraId="1C550CA6" w14:textId="1FC90126" w:rsidR="00A351F5" w:rsidRPr="002C45CB" w:rsidRDefault="00A351F5" w:rsidP="0062453E">
            <w:pPr>
              <w:jc w:val="center"/>
              <w:rPr>
                <w:rFonts w:cs="Arial"/>
                <w:szCs w:val="18"/>
              </w:rPr>
            </w:pPr>
            <w:r>
              <w:rPr>
                <w:rFonts w:cs="Arial"/>
              </w:rPr>
              <w:t>417</w:t>
            </w:r>
          </w:p>
        </w:tc>
        <w:tc>
          <w:tcPr>
            <w:tcW w:w="473" w:type="pct"/>
          </w:tcPr>
          <w:p w14:paraId="05D2FE52" w14:textId="47FC572D" w:rsidR="00A351F5" w:rsidRPr="002C45CB" w:rsidRDefault="00A351F5" w:rsidP="0062453E">
            <w:pPr>
              <w:jc w:val="center"/>
              <w:rPr>
                <w:rFonts w:cs="Arial"/>
                <w:szCs w:val="18"/>
              </w:rPr>
            </w:pPr>
            <w:r>
              <w:rPr>
                <w:rFonts w:cs="Arial"/>
              </w:rPr>
              <w:t>39.8%</w:t>
            </w:r>
          </w:p>
        </w:tc>
        <w:tc>
          <w:tcPr>
            <w:tcW w:w="471" w:type="pct"/>
          </w:tcPr>
          <w:p w14:paraId="0A73443E" w14:textId="6AF77D75" w:rsidR="00A351F5" w:rsidRPr="002C45CB" w:rsidRDefault="00A351F5" w:rsidP="0062453E">
            <w:pPr>
              <w:jc w:val="center"/>
              <w:rPr>
                <w:rFonts w:cs="Arial"/>
                <w:szCs w:val="18"/>
              </w:rPr>
            </w:pPr>
            <w:r>
              <w:rPr>
                <w:rFonts w:cs="Arial"/>
              </w:rPr>
              <w:t>2.2%</w:t>
            </w:r>
          </w:p>
        </w:tc>
      </w:tr>
      <w:tr w:rsidR="00A351F5" w:rsidRPr="002C45CB" w14:paraId="580E2B56" w14:textId="77777777" w:rsidTr="0062453E">
        <w:trPr>
          <w:trHeight w:val="288"/>
          <w:jc w:val="left"/>
        </w:trPr>
        <w:tc>
          <w:tcPr>
            <w:tcW w:w="2635" w:type="pct"/>
          </w:tcPr>
          <w:p w14:paraId="404CF1D8" w14:textId="77777777" w:rsidR="00A351F5" w:rsidRPr="002C45CB" w:rsidRDefault="00A351F5" w:rsidP="0062453E">
            <w:pPr>
              <w:jc w:val="both"/>
              <w:rPr>
                <w:rFonts w:cs="Arial"/>
                <w:b/>
                <w:sz w:val="18"/>
                <w:szCs w:val="18"/>
              </w:rPr>
            </w:pPr>
            <w:r w:rsidRPr="002C45CB">
              <w:rPr>
                <w:rFonts w:cs="Arial"/>
                <w:b/>
                <w:sz w:val="18"/>
                <w:szCs w:val="18"/>
              </w:rPr>
              <w:t>Minimum dietary diversity (6–23 months)</w:t>
            </w:r>
          </w:p>
          <w:p w14:paraId="62E6BE91" w14:textId="77777777" w:rsidR="00A351F5" w:rsidRPr="002C45CB" w:rsidRDefault="00A351F5" w:rsidP="0062453E">
            <w:pPr>
              <w:jc w:val="both"/>
              <w:rPr>
                <w:rFonts w:cs="Arial"/>
                <w:sz w:val="18"/>
                <w:szCs w:val="18"/>
              </w:rPr>
            </w:pPr>
          </w:p>
        </w:tc>
        <w:tc>
          <w:tcPr>
            <w:tcW w:w="473" w:type="pct"/>
          </w:tcPr>
          <w:p w14:paraId="49299C03" w14:textId="172B66EF" w:rsidR="00A351F5" w:rsidRPr="002C45CB" w:rsidRDefault="00A351F5" w:rsidP="0062453E">
            <w:pPr>
              <w:jc w:val="center"/>
              <w:rPr>
                <w:rFonts w:cs="Arial"/>
                <w:szCs w:val="18"/>
              </w:rPr>
            </w:pPr>
            <w:r>
              <w:rPr>
                <w:rFonts w:cs="Arial"/>
              </w:rPr>
              <w:t>331</w:t>
            </w:r>
          </w:p>
        </w:tc>
        <w:tc>
          <w:tcPr>
            <w:tcW w:w="474" w:type="pct"/>
          </w:tcPr>
          <w:p w14:paraId="5C530909" w14:textId="091DF2B2" w:rsidR="00A351F5" w:rsidRPr="002C45CB" w:rsidRDefault="00A351F5" w:rsidP="0062453E">
            <w:pPr>
              <w:jc w:val="center"/>
              <w:rPr>
                <w:rFonts w:cs="Arial"/>
                <w:szCs w:val="18"/>
              </w:rPr>
            </w:pPr>
            <w:r>
              <w:rPr>
                <w:rFonts w:cs="Arial"/>
              </w:rPr>
              <w:t>16.6%</w:t>
            </w:r>
          </w:p>
        </w:tc>
        <w:tc>
          <w:tcPr>
            <w:tcW w:w="474" w:type="pct"/>
          </w:tcPr>
          <w:p w14:paraId="788E9853" w14:textId="20DEAEFF" w:rsidR="00A351F5" w:rsidRPr="002C45CB" w:rsidRDefault="00A351F5" w:rsidP="0062453E">
            <w:pPr>
              <w:jc w:val="center"/>
              <w:rPr>
                <w:rFonts w:cs="Arial"/>
                <w:szCs w:val="18"/>
              </w:rPr>
            </w:pPr>
            <w:r>
              <w:rPr>
                <w:rFonts w:cs="Arial"/>
              </w:rPr>
              <w:t>453</w:t>
            </w:r>
          </w:p>
        </w:tc>
        <w:tc>
          <w:tcPr>
            <w:tcW w:w="473" w:type="pct"/>
          </w:tcPr>
          <w:p w14:paraId="1176A43D" w14:textId="1544EB6E" w:rsidR="00A351F5" w:rsidRPr="002C45CB" w:rsidRDefault="00A351F5" w:rsidP="0062453E">
            <w:pPr>
              <w:jc w:val="center"/>
              <w:rPr>
                <w:rFonts w:cs="Arial"/>
                <w:szCs w:val="18"/>
              </w:rPr>
            </w:pPr>
            <w:r>
              <w:rPr>
                <w:rFonts w:cs="Arial"/>
              </w:rPr>
              <w:t>16.1%</w:t>
            </w:r>
          </w:p>
        </w:tc>
        <w:tc>
          <w:tcPr>
            <w:tcW w:w="471" w:type="pct"/>
          </w:tcPr>
          <w:p w14:paraId="0F8763D9" w14:textId="7137FEE2" w:rsidR="00A351F5" w:rsidRPr="002C45CB" w:rsidRDefault="00A351F5" w:rsidP="0062453E">
            <w:pPr>
              <w:jc w:val="center"/>
              <w:rPr>
                <w:rFonts w:cs="Arial"/>
                <w:szCs w:val="18"/>
              </w:rPr>
            </w:pPr>
            <w:r>
              <w:rPr>
                <w:rFonts w:cs="Arial"/>
              </w:rPr>
              <w:t>0.5%</w:t>
            </w:r>
          </w:p>
        </w:tc>
      </w:tr>
      <w:tr w:rsidR="00A351F5" w:rsidRPr="002C45CB" w14:paraId="45BD7131" w14:textId="77777777" w:rsidTr="0062453E">
        <w:trPr>
          <w:trHeight w:val="288"/>
          <w:jc w:val="left"/>
        </w:trPr>
        <w:tc>
          <w:tcPr>
            <w:tcW w:w="2635" w:type="pct"/>
          </w:tcPr>
          <w:p w14:paraId="32A1623A" w14:textId="77777777" w:rsidR="00A351F5" w:rsidRPr="002C45CB" w:rsidRDefault="00A351F5" w:rsidP="0062453E">
            <w:pPr>
              <w:jc w:val="both"/>
              <w:rPr>
                <w:rFonts w:cs="Arial"/>
                <w:b/>
                <w:sz w:val="18"/>
                <w:szCs w:val="18"/>
              </w:rPr>
            </w:pPr>
            <w:r w:rsidRPr="002C45CB">
              <w:rPr>
                <w:rFonts w:cs="Arial"/>
                <w:b/>
                <w:sz w:val="18"/>
                <w:szCs w:val="18"/>
              </w:rPr>
              <w:t>Minimum acceptable diet (6–23 months)</w:t>
            </w:r>
          </w:p>
          <w:p w14:paraId="744218B1" w14:textId="77777777" w:rsidR="00A351F5" w:rsidRPr="002C45CB" w:rsidRDefault="00A351F5" w:rsidP="0062453E">
            <w:pPr>
              <w:jc w:val="both"/>
              <w:rPr>
                <w:rFonts w:cs="Arial"/>
                <w:sz w:val="18"/>
                <w:szCs w:val="18"/>
              </w:rPr>
            </w:pPr>
          </w:p>
        </w:tc>
        <w:tc>
          <w:tcPr>
            <w:tcW w:w="473" w:type="pct"/>
          </w:tcPr>
          <w:p w14:paraId="26BA4566" w14:textId="35BA146D" w:rsidR="00A351F5" w:rsidRPr="002C45CB" w:rsidRDefault="00A351F5" w:rsidP="0062453E">
            <w:pPr>
              <w:jc w:val="center"/>
              <w:rPr>
                <w:rFonts w:cs="Arial"/>
                <w:szCs w:val="18"/>
              </w:rPr>
            </w:pPr>
            <w:r>
              <w:rPr>
                <w:rFonts w:cs="Arial"/>
              </w:rPr>
              <w:t>331</w:t>
            </w:r>
          </w:p>
        </w:tc>
        <w:tc>
          <w:tcPr>
            <w:tcW w:w="474" w:type="pct"/>
          </w:tcPr>
          <w:p w14:paraId="530520B6" w14:textId="44532F96" w:rsidR="00A351F5" w:rsidRPr="002C45CB" w:rsidRDefault="00A351F5" w:rsidP="0062453E">
            <w:pPr>
              <w:jc w:val="center"/>
              <w:rPr>
                <w:rFonts w:cs="Arial"/>
                <w:szCs w:val="18"/>
              </w:rPr>
            </w:pPr>
            <w:r>
              <w:rPr>
                <w:rFonts w:cs="Arial"/>
              </w:rPr>
              <w:t>7.6%</w:t>
            </w:r>
          </w:p>
        </w:tc>
        <w:tc>
          <w:tcPr>
            <w:tcW w:w="474" w:type="pct"/>
          </w:tcPr>
          <w:p w14:paraId="06C4CAF9" w14:textId="544A867B" w:rsidR="00A351F5" w:rsidRPr="002C45CB" w:rsidRDefault="00A351F5" w:rsidP="0062453E">
            <w:pPr>
              <w:jc w:val="center"/>
              <w:rPr>
                <w:rFonts w:cs="Arial"/>
                <w:szCs w:val="18"/>
              </w:rPr>
            </w:pPr>
            <w:r>
              <w:rPr>
                <w:rFonts w:cs="Arial"/>
              </w:rPr>
              <w:t>453</w:t>
            </w:r>
          </w:p>
        </w:tc>
        <w:tc>
          <w:tcPr>
            <w:tcW w:w="473" w:type="pct"/>
          </w:tcPr>
          <w:p w14:paraId="46AB78AA" w14:textId="4BD253FC" w:rsidR="00A351F5" w:rsidRPr="002C45CB" w:rsidRDefault="00A351F5" w:rsidP="0062453E">
            <w:pPr>
              <w:jc w:val="center"/>
              <w:rPr>
                <w:rFonts w:cs="Arial"/>
                <w:szCs w:val="18"/>
              </w:rPr>
            </w:pPr>
            <w:r>
              <w:rPr>
                <w:rFonts w:cs="Arial"/>
              </w:rPr>
              <w:t>3.8%</w:t>
            </w:r>
          </w:p>
        </w:tc>
        <w:tc>
          <w:tcPr>
            <w:tcW w:w="471" w:type="pct"/>
          </w:tcPr>
          <w:p w14:paraId="3B40F32A" w14:textId="2B4BB5D1" w:rsidR="00A351F5" w:rsidRPr="002C45CB" w:rsidRDefault="00A351F5" w:rsidP="0062453E">
            <w:pPr>
              <w:jc w:val="center"/>
              <w:rPr>
                <w:rFonts w:cs="Arial"/>
                <w:szCs w:val="18"/>
              </w:rPr>
            </w:pPr>
            <w:r>
              <w:rPr>
                <w:rFonts w:cs="Arial"/>
              </w:rPr>
              <w:t>3.8%**</w:t>
            </w:r>
          </w:p>
        </w:tc>
      </w:tr>
      <w:tr w:rsidR="00E2718E" w:rsidRPr="002C45CB" w14:paraId="70D0D332" w14:textId="77777777" w:rsidTr="0062453E">
        <w:trPr>
          <w:trHeight w:hRule="exact" w:val="546"/>
          <w:jc w:val="left"/>
        </w:trPr>
        <w:tc>
          <w:tcPr>
            <w:tcW w:w="4529" w:type="pct"/>
            <w:gridSpan w:val="5"/>
          </w:tcPr>
          <w:p w14:paraId="0FAC43F7" w14:textId="77777777" w:rsidR="00E2718E" w:rsidRPr="002C45CB" w:rsidRDefault="00E2718E" w:rsidP="0062453E">
            <w:pPr>
              <w:pStyle w:val="TableNotes0"/>
              <w:rPr>
                <w:sz w:val="18"/>
                <w:szCs w:val="18"/>
              </w:rPr>
            </w:pPr>
            <w:r w:rsidRPr="002C45CB">
              <w:rPr>
                <w:sz w:val="18"/>
                <w:szCs w:val="18"/>
              </w:rPr>
              <w:t>This table presents IYCF indicators split by presence of a health facility in the community. See previous table for notes.</w:t>
            </w:r>
          </w:p>
          <w:p w14:paraId="5EB80211" w14:textId="77777777" w:rsidR="00E2718E" w:rsidRPr="002C45CB" w:rsidRDefault="00E2718E" w:rsidP="0062453E">
            <w:pPr>
              <w:pStyle w:val="TableNotes0"/>
              <w:rPr>
                <w:sz w:val="18"/>
                <w:szCs w:val="18"/>
              </w:rPr>
            </w:pPr>
            <w:r w:rsidRPr="002C45CB">
              <w:rPr>
                <w:sz w:val="18"/>
                <w:szCs w:val="18"/>
                <w:vertAlign w:val="superscript"/>
              </w:rPr>
              <w:t xml:space="preserve">+ </w:t>
            </w:r>
            <w:r w:rsidRPr="002C45CB">
              <w:rPr>
                <w:sz w:val="18"/>
                <w:szCs w:val="18"/>
              </w:rPr>
              <w:t>The difference in proportions is tested using a two-tailed t-test. Stars indicate levels of significance: ***=1%, **=5%, *=10%.</w:t>
            </w:r>
          </w:p>
        </w:tc>
        <w:tc>
          <w:tcPr>
            <w:tcW w:w="471" w:type="pct"/>
          </w:tcPr>
          <w:p w14:paraId="54342DE0" w14:textId="77777777" w:rsidR="00E2718E" w:rsidRPr="002C45CB" w:rsidRDefault="00E2718E" w:rsidP="0062453E">
            <w:pPr>
              <w:pStyle w:val="TableNotes0"/>
              <w:rPr>
                <w:sz w:val="18"/>
                <w:szCs w:val="18"/>
              </w:rPr>
            </w:pPr>
          </w:p>
        </w:tc>
      </w:tr>
    </w:tbl>
    <w:p w14:paraId="5165787B" w14:textId="77777777" w:rsidR="00E2718E" w:rsidRPr="002C45CB" w:rsidRDefault="00E2718E" w:rsidP="00B9375A">
      <w:pPr>
        <w:pStyle w:val="Caption"/>
        <w:sectPr w:rsidR="00E2718E" w:rsidRPr="002C45CB" w:rsidSect="007019B5">
          <w:pgSz w:w="16820" w:h="11900" w:orient="landscape" w:code="9"/>
          <w:pgMar w:top="1134" w:right="1701" w:bottom="1134" w:left="1701" w:header="709" w:footer="709" w:gutter="0"/>
          <w:cols w:space="708"/>
          <w:docGrid w:linePitch="360"/>
        </w:sectPr>
      </w:pPr>
    </w:p>
    <w:p w14:paraId="0BBB917B" w14:textId="7FA7ED3E" w:rsidR="00B9375A" w:rsidRPr="002C45CB" w:rsidRDefault="00B9375A" w:rsidP="00B9375A">
      <w:pPr>
        <w:pStyle w:val="Caption"/>
      </w:pPr>
      <w:bookmarkStart w:id="319" w:name="_Toc423448498"/>
      <w:bookmarkEnd w:id="318"/>
      <w:r w:rsidRPr="002C45CB">
        <w:lastRenderedPageBreak/>
        <w:t xml:space="preserve">Table </w:t>
      </w:r>
      <w:fldSimple w:instr=" SEQ Table \* ARABIC ">
        <w:r w:rsidR="00A36D0B">
          <w:rPr>
            <w:noProof/>
          </w:rPr>
          <w:t>49</w:t>
        </w:r>
      </w:fldSimple>
      <w:r w:rsidRPr="002C45CB">
        <w:tab/>
        <w:t>6–23 months and non-breastfed</w:t>
      </w:r>
      <w:bookmarkEnd w:id="319"/>
    </w:p>
    <w:tbl>
      <w:tblPr>
        <w:tblStyle w:val="e-PactBlue"/>
        <w:tblW w:w="4990" w:type="pct"/>
        <w:tblLayout w:type="fixed"/>
        <w:tblLook w:val="01E0" w:firstRow="1" w:lastRow="1" w:firstColumn="1" w:lastColumn="1" w:noHBand="0" w:noVBand="0"/>
      </w:tblPr>
      <w:tblGrid>
        <w:gridCol w:w="7796"/>
        <w:gridCol w:w="907"/>
        <w:gridCol w:w="907"/>
      </w:tblGrid>
      <w:tr w:rsidR="00EA11D4" w:rsidRPr="002C45CB" w14:paraId="3C2396D8" w14:textId="77777777" w:rsidTr="00B9375A">
        <w:trPr>
          <w:cnfStyle w:val="100000000000" w:firstRow="1" w:lastRow="0" w:firstColumn="0" w:lastColumn="0" w:oddVBand="0" w:evenVBand="0" w:oddHBand="0" w:evenHBand="0" w:firstRowFirstColumn="0" w:firstRowLastColumn="0" w:lastRowFirstColumn="0" w:lastRowLastColumn="0"/>
          <w:trHeight w:hRule="exact" w:val="284"/>
        </w:trPr>
        <w:tc>
          <w:tcPr>
            <w:tcW w:w="4056" w:type="pct"/>
            <w:noWrap/>
          </w:tcPr>
          <w:p w14:paraId="10F6C63B" w14:textId="77777777" w:rsidR="0028269A" w:rsidRPr="002C45CB" w:rsidRDefault="0028269A" w:rsidP="00E13AD1">
            <w:pPr>
              <w:jc w:val="both"/>
              <w:rPr>
                <w:rFonts w:cs="Arial"/>
                <w:sz w:val="20"/>
              </w:rPr>
            </w:pPr>
            <w:r w:rsidRPr="002C45CB">
              <w:rPr>
                <w:rFonts w:cs="Arial"/>
                <w:sz w:val="20"/>
              </w:rPr>
              <w:t>Indicator</w:t>
            </w:r>
          </w:p>
        </w:tc>
        <w:tc>
          <w:tcPr>
            <w:tcW w:w="472" w:type="pct"/>
          </w:tcPr>
          <w:p w14:paraId="661F918F" w14:textId="77777777" w:rsidR="0028269A" w:rsidRPr="002C45CB" w:rsidRDefault="0028269A" w:rsidP="0045384A">
            <w:pPr>
              <w:jc w:val="center"/>
              <w:rPr>
                <w:rFonts w:cs="Arial"/>
              </w:rPr>
            </w:pPr>
            <w:r w:rsidRPr="002C45CB">
              <w:rPr>
                <w:rFonts w:cs="Arial"/>
              </w:rPr>
              <w:t>Mean</w:t>
            </w:r>
          </w:p>
        </w:tc>
        <w:tc>
          <w:tcPr>
            <w:tcW w:w="472" w:type="pct"/>
          </w:tcPr>
          <w:p w14:paraId="642009C4" w14:textId="77777777" w:rsidR="0028269A" w:rsidRPr="002C45CB" w:rsidRDefault="0028269A" w:rsidP="0045384A">
            <w:pPr>
              <w:jc w:val="center"/>
              <w:rPr>
                <w:rFonts w:cs="Arial"/>
              </w:rPr>
            </w:pPr>
            <w:r w:rsidRPr="002C45CB">
              <w:rPr>
                <w:rFonts w:cs="Arial"/>
              </w:rPr>
              <w:t>SD</w:t>
            </w:r>
          </w:p>
        </w:tc>
      </w:tr>
      <w:tr w:rsidR="00725CE6" w:rsidRPr="002C45CB" w14:paraId="61DB19D0" w14:textId="77777777" w:rsidTr="00B9375A">
        <w:trPr>
          <w:trHeight w:hRule="exact" w:val="284"/>
        </w:trPr>
        <w:tc>
          <w:tcPr>
            <w:tcW w:w="4056" w:type="pct"/>
            <w:noWrap/>
          </w:tcPr>
          <w:p w14:paraId="3C5EB2DD" w14:textId="47794C48" w:rsidR="00725CE6" w:rsidRPr="002C45CB" w:rsidRDefault="00725CE6" w:rsidP="00E13AD1">
            <w:pPr>
              <w:jc w:val="both"/>
              <w:rPr>
                <w:rFonts w:cs="Arial"/>
                <w:sz w:val="20"/>
              </w:rPr>
            </w:pPr>
            <w:r w:rsidRPr="002C45CB">
              <w:rPr>
                <w:rFonts w:cs="Arial"/>
                <w:sz w:val="20"/>
              </w:rPr>
              <w:t>WHO Minimum Dietary Diversity Index (MDD)</w:t>
            </w:r>
          </w:p>
        </w:tc>
        <w:tc>
          <w:tcPr>
            <w:tcW w:w="472" w:type="pct"/>
          </w:tcPr>
          <w:p w14:paraId="18008C53" w14:textId="7598CB42" w:rsidR="00725CE6" w:rsidRPr="00725CE6" w:rsidRDefault="00725CE6" w:rsidP="0045384A">
            <w:pPr>
              <w:jc w:val="center"/>
              <w:rPr>
                <w:rFonts w:cs="Arial"/>
                <w:sz w:val="20"/>
              </w:rPr>
            </w:pPr>
            <w:r w:rsidRPr="00725CE6">
              <w:rPr>
                <w:rFonts w:cs="Arial"/>
                <w:sz w:val="20"/>
              </w:rPr>
              <w:t>2.71</w:t>
            </w:r>
          </w:p>
        </w:tc>
        <w:tc>
          <w:tcPr>
            <w:tcW w:w="472" w:type="pct"/>
          </w:tcPr>
          <w:p w14:paraId="6813FCEE" w14:textId="7C7EBD0B" w:rsidR="00725CE6" w:rsidRPr="00A17024" w:rsidRDefault="00725CE6" w:rsidP="0045384A">
            <w:pPr>
              <w:jc w:val="center"/>
              <w:rPr>
                <w:rFonts w:cs="Arial"/>
                <w:sz w:val="20"/>
              </w:rPr>
            </w:pPr>
            <w:r w:rsidRPr="00A17024">
              <w:rPr>
                <w:rFonts w:cs="Arial"/>
                <w:sz w:val="20"/>
              </w:rPr>
              <w:t>0.9</w:t>
            </w:r>
            <w:r>
              <w:rPr>
                <w:rFonts w:cs="Arial"/>
                <w:sz w:val="20"/>
              </w:rPr>
              <w:t>4</w:t>
            </w:r>
          </w:p>
        </w:tc>
      </w:tr>
      <w:tr w:rsidR="00725CE6" w:rsidRPr="002C45CB" w14:paraId="59A6706C" w14:textId="77777777" w:rsidTr="00B9375A">
        <w:trPr>
          <w:trHeight w:hRule="exact" w:val="284"/>
        </w:trPr>
        <w:tc>
          <w:tcPr>
            <w:tcW w:w="4056" w:type="pct"/>
            <w:noWrap/>
          </w:tcPr>
          <w:p w14:paraId="2D7A3B39" w14:textId="5697A0EE" w:rsidR="00725CE6" w:rsidRPr="002C45CB" w:rsidRDefault="00725CE6" w:rsidP="00E13AD1">
            <w:pPr>
              <w:pStyle w:val="ListParagraph"/>
              <w:numPr>
                <w:ilvl w:val="0"/>
                <w:numId w:val="20"/>
              </w:numPr>
              <w:jc w:val="both"/>
              <w:rPr>
                <w:lang w:val="en-GB"/>
              </w:rPr>
            </w:pPr>
            <w:r w:rsidRPr="002C45CB">
              <w:rPr>
                <w:lang w:val="en-GB"/>
              </w:rPr>
              <w:t>Food Group 1: grains, roots and tubers</w:t>
            </w:r>
          </w:p>
        </w:tc>
        <w:tc>
          <w:tcPr>
            <w:tcW w:w="472" w:type="pct"/>
          </w:tcPr>
          <w:p w14:paraId="453EBA72" w14:textId="714C3F49" w:rsidR="00725CE6" w:rsidRPr="00725CE6" w:rsidRDefault="00725CE6" w:rsidP="0045384A">
            <w:pPr>
              <w:jc w:val="center"/>
              <w:rPr>
                <w:rFonts w:cs="Arial"/>
                <w:sz w:val="20"/>
              </w:rPr>
            </w:pPr>
            <w:r w:rsidRPr="00725CE6">
              <w:rPr>
                <w:rFonts w:cs="Arial"/>
                <w:sz w:val="20"/>
              </w:rPr>
              <w:t>99.4%</w:t>
            </w:r>
          </w:p>
        </w:tc>
        <w:tc>
          <w:tcPr>
            <w:tcW w:w="472" w:type="pct"/>
          </w:tcPr>
          <w:p w14:paraId="12837EDC" w14:textId="77777777" w:rsidR="00725CE6" w:rsidRPr="00A17024" w:rsidRDefault="00725CE6" w:rsidP="0045384A">
            <w:pPr>
              <w:jc w:val="center"/>
              <w:rPr>
                <w:rFonts w:cs="Arial"/>
                <w:sz w:val="20"/>
              </w:rPr>
            </w:pPr>
            <w:r w:rsidRPr="00A17024">
              <w:rPr>
                <w:rFonts w:cs="Arial"/>
                <w:sz w:val="20"/>
              </w:rPr>
              <w:t>-</w:t>
            </w:r>
          </w:p>
        </w:tc>
      </w:tr>
      <w:tr w:rsidR="00725CE6" w:rsidRPr="002C45CB" w14:paraId="626BFD2C" w14:textId="77777777" w:rsidTr="00B9375A">
        <w:trPr>
          <w:trHeight w:hRule="exact" w:val="284"/>
        </w:trPr>
        <w:tc>
          <w:tcPr>
            <w:tcW w:w="4056" w:type="pct"/>
            <w:noWrap/>
          </w:tcPr>
          <w:p w14:paraId="6133C968" w14:textId="165F459F" w:rsidR="00725CE6" w:rsidRPr="002C45CB" w:rsidRDefault="00725CE6" w:rsidP="007E3292">
            <w:pPr>
              <w:pStyle w:val="ListParagraph"/>
              <w:numPr>
                <w:ilvl w:val="0"/>
                <w:numId w:val="20"/>
              </w:numPr>
              <w:jc w:val="both"/>
              <w:rPr>
                <w:lang w:val="en-GB"/>
              </w:rPr>
            </w:pPr>
            <w:r w:rsidRPr="002C45CB">
              <w:rPr>
                <w:lang w:val="en-GB"/>
              </w:rPr>
              <w:t xml:space="preserve">Food Group 2: legumes and nuts </w:t>
            </w:r>
          </w:p>
        </w:tc>
        <w:tc>
          <w:tcPr>
            <w:tcW w:w="472" w:type="pct"/>
          </w:tcPr>
          <w:p w14:paraId="1AC28362" w14:textId="3CB698AE" w:rsidR="00725CE6" w:rsidRPr="00725CE6" w:rsidRDefault="00725CE6" w:rsidP="0045384A">
            <w:pPr>
              <w:jc w:val="center"/>
              <w:rPr>
                <w:rFonts w:cs="Arial"/>
                <w:sz w:val="20"/>
              </w:rPr>
            </w:pPr>
            <w:r w:rsidRPr="00725CE6">
              <w:rPr>
                <w:rFonts w:cs="Arial"/>
                <w:sz w:val="20"/>
              </w:rPr>
              <w:t>29.2%</w:t>
            </w:r>
          </w:p>
        </w:tc>
        <w:tc>
          <w:tcPr>
            <w:tcW w:w="472" w:type="pct"/>
          </w:tcPr>
          <w:p w14:paraId="33370FF5" w14:textId="77777777" w:rsidR="00725CE6" w:rsidRPr="00A17024" w:rsidRDefault="00725CE6" w:rsidP="0045384A">
            <w:pPr>
              <w:jc w:val="center"/>
              <w:rPr>
                <w:rFonts w:cs="Arial"/>
                <w:sz w:val="20"/>
              </w:rPr>
            </w:pPr>
            <w:r w:rsidRPr="00A17024">
              <w:rPr>
                <w:rFonts w:cs="Arial"/>
                <w:sz w:val="20"/>
              </w:rPr>
              <w:t>-</w:t>
            </w:r>
          </w:p>
        </w:tc>
      </w:tr>
      <w:tr w:rsidR="00725CE6" w:rsidRPr="002C45CB" w14:paraId="49247A33" w14:textId="77777777" w:rsidTr="00B9375A">
        <w:trPr>
          <w:trHeight w:hRule="exact" w:val="284"/>
        </w:trPr>
        <w:tc>
          <w:tcPr>
            <w:tcW w:w="4056" w:type="pct"/>
            <w:noWrap/>
          </w:tcPr>
          <w:p w14:paraId="63DC72A6" w14:textId="1205A25B" w:rsidR="00725CE6" w:rsidRPr="002C45CB" w:rsidRDefault="00725CE6" w:rsidP="00E13AD1">
            <w:pPr>
              <w:pStyle w:val="ListParagraph"/>
              <w:numPr>
                <w:ilvl w:val="0"/>
                <w:numId w:val="20"/>
              </w:numPr>
              <w:jc w:val="both"/>
              <w:rPr>
                <w:lang w:val="en-GB"/>
              </w:rPr>
            </w:pPr>
            <w:r w:rsidRPr="002C45CB">
              <w:rPr>
                <w:lang w:val="en-GB"/>
              </w:rPr>
              <w:t>Food Group 3: dairy products (milk, yogurt, cheese)</w:t>
            </w:r>
            <w:r w:rsidRPr="002C45CB">
              <w:rPr>
                <w:sz w:val="18"/>
                <w:szCs w:val="18"/>
                <w:vertAlign w:val="superscript"/>
              </w:rPr>
              <w:t xml:space="preserve"> </w:t>
            </w:r>
          </w:p>
        </w:tc>
        <w:tc>
          <w:tcPr>
            <w:tcW w:w="472" w:type="pct"/>
          </w:tcPr>
          <w:p w14:paraId="1B273933" w14:textId="1E80B1B8" w:rsidR="00725CE6" w:rsidRPr="00725CE6" w:rsidRDefault="00725CE6" w:rsidP="0045384A">
            <w:pPr>
              <w:jc w:val="center"/>
              <w:rPr>
                <w:rFonts w:cs="Arial"/>
                <w:sz w:val="20"/>
              </w:rPr>
            </w:pPr>
            <w:r w:rsidRPr="00725CE6">
              <w:rPr>
                <w:rFonts w:cs="Arial"/>
                <w:sz w:val="20"/>
              </w:rPr>
              <w:t>19.2%</w:t>
            </w:r>
          </w:p>
        </w:tc>
        <w:tc>
          <w:tcPr>
            <w:tcW w:w="472" w:type="pct"/>
          </w:tcPr>
          <w:p w14:paraId="4ACA2CC6" w14:textId="77777777" w:rsidR="00725CE6" w:rsidRPr="00A17024" w:rsidRDefault="00725CE6" w:rsidP="0045384A">
            <w:pPr>
              <w:jc w:val="center"/>
              <w:rPr>
                <w:rFonts w:cs="Arial"/>
                <w:sz w:val="20"/>
              </w:rPr>
            </w:pPr>
            <w:r w:rsidRPr="00A17024">
              <w:rPr>
                <w:rFonts w:cs="Arial"/>
                <w:sz w:val="20"/>
              </w:rPr>
              <w:t>-</w:t>
            </w:r>
          </w:p>
        </w:tc>
      </w:tr>
      <w:tr w:rsidR="00725CE6" w:rsidRPr="002C45CB" w14:paraId="7D038B42" w14:textId="77777777" w:rsidTr="00B9375A">
        <w:trPr>
          <w:trHeight w:hRule="exact" w:val="284"/>
        </w:trPr>
        <w:tc>
          <w:tcPr>
            <w:tcW w:w="4056" w:type="pct"/>
            <w:noWrap/>
          </w:tcPr>
          <w:p w14:paraId="1770E14E" w14:textId="77777777" w:rsidR="00725CE6" w:rsidRPr="002C45CB" w:rsidRDefault="00725CE6" w:rsidP="00E13AD1">
            <w:pPr>
              <w:pStyle w:val="ListParagraph"/>
              <w:numPr>
                <w:ilvl w:val="0"/>
                <w:numId w:val="20"/>
              </w:numPr>
              <w:jc w:val="both"/>
              <w:rPr>
                <w:lang w:val="en-GB"/>
              </w:rPr>
            </w:pPr>
            <w:r w:rsidRPr="002C45CB">
              <w:rPr>
                <w:lang w:val="en-GB"/>
              </w:rPr>
              <w:t>Food Group 4: flesh foods (meat, fish, poultry and liver/organ meats)</w:t>
            </w:r>
          </w:p>
        </w:tc>
        <w:tc>
          <w:tcPr>
            <w:tcW w:w="472" w:type="pct"/>
          </w:tcPr>
          <w:p w14:paraId="60801A97" w14:textId="7ACA8072" w:rsidR="00725CE6" w:rsidRPr="00725CE6" w:rsidRDefault="00725CE6" w:rsidP="0045384A">
            <w:pPr>
              <w:jc w:val="center"/>
              <w:rPr>
                <w:rFonts w:cs="Arial"/>
                <w:sz w:val="20"/>
              </w:rPr>
            </w:pPr>
            <w:r w:rsidRPr="00725CE6">
              <w:rPr>
                <w:rFonts w:cs="Arial"/>
                <w:sz w:val="20"/>
              </w:rPr>
              <w:t>21.2%</w:t>
            </w:r>
          </w:p>
        </w:tc>
        <w:tc>
          <w:tcPr>
            <w:tcW w:w="472" w:type="pct"/>
          </w:tcPr>
          <w:p w14:paraId="2D8907F8" w14:textId="77777777" w:rsidR="00725CE6" w:rsidRPr="00A17024" w:rsidRDefault="00725CE6" w:rsidP="0045384A">
            <w:pPr>
              <w:jc w:val="center"/>
              <w:rPr>
                <w:rFonts w:cs="Arial"/>
                <w:sz w:val="20"/>
              </w:rPr>
            </w:pPr>
            <w:r w:rsidRPr="00A17024">
              <w:rPr>
                <w:rFonts w:cs="Arial"/>
                <w:sz w:val="20"/>
              </w:rPr>
              <w:t>-</w:t>
            </w:r>
          </w:p>
        </w:tc>
      </w:tr>
      <w:tr w:rsidR="00725CE6" w:rsidRPr="002C45CB" w14:paraId="059B59A2" w14:textId="77777777" w:rsidTr="00B9375A">
        <w:trPr>
          <w:trHeight w:hRule="exact" w:val="284"/>
        </w:trPr>
        <w:tc>
          <w:tcPr>
            <w:tcW w:w="4056" w:type="pct"/>
            <w:noWrap/>
          </w:tcPr>
          <w:p w14:paraId="0C025ED6" w14:textId="77777777" w:rsidR="00725CE6" w:rsidRPr="002C45CB" w:rsidRDefault="00725CE6" w:rsidP="00E13AD1">
            <w:pPr>
              <w:pStyle w:val="ListParagraph"/>
              <w:numPr>
                <w:ilvl w:val="0"/>
                <w:numId w:val="20"/>
              </w:numPr>
              <w:jc w:val="both"/>
              <w:rPr>
                <w:lang w:val="en-GB"/>
              </w:rPr>
            </w:pPr>
            <w:r w:rsidRPr="002C45CB">
              <w:rPr>
                <w:lang w:val="en-GB"/>
              </w:rPr>
              <w:t>Food Group 5: eggs</w:t>
            </w:r>
          </w:p>
        </w:tc>
        <w:tc>
          <w:tcPr>
            <w:tcW w:w="472" w:type="pct"/>
          </w:tcPr>
          <w:p w14:paraId="51FCF4F5" w14:textId="542A9187" w:rsidR="00725CE6" w:rsidRPr="00725CE6" w:rsidRDefault="00725CE6" w:rsidP="0045384A">
            <w:pPr>
              <w:jc w:val="center"/>
              <w:rPr>
                <w:rFonts w:cs="Arial"/>
                <w:sz w:val="20"/>
              </w:rPr>
            </w:pPr>
            <w:r w:rsidRPr="00725CE6">
              <w:rPr>
                <w:rFonts w:cs="Arial"/>
                <w:sz w:val="20"/>
              </w:rPr>
              <w:t>0.3%</w:t>
            </w:r>
          </w:p>
        </w:tc>
        <w:tc>
          <w:tcPr>
            <w:tcW w:w="472" w:type="pct"/>
          </w:tcPr>
          <w:p w14:paraId="704E4433" w14:textId="77777777" w:rsidR="00725CE6" w:rsidRPr="00A17024" w:rsidRDefault="00725CE6" w:rsidP="0045384A">
            <w:pPr>
              <w:jc w:val="center"/>
              <w:rPr>
                <w:rFonts w:cs="Arial"/>
                <w:sz w:val="20"/>
              </w:rPr>
            </w:pPr>
            <w:r w:rsidRPr="00A17024">
              <w:rPr>
                <w:rFonts w:cs="Arial"/>
                <w:sz w:val="20"/>
              </w:rPr>
              <w:t>-</w:t>
            </w:r>
          </w:p>
        </w:tc>
      </w:tr>
      <w:tr w:rsidR="00725CE6" w:rsidRPr="002C45CB" w14:paraId="04916513" w14:textId="77777777" w:rsidTr="00B9375A">
        <w:trPr>
          <w:trHeight w:hRule="exact" w:val="284"/>
        </w:trPr>
        <w:tc>
          <w:tcPr>
            <w:tcW w:w="4056" w:type="pct"/>
            <w:noWrap/>
          </w:tcPr>
          <w:p w14:paraId="33CA4E21" w14:textId="5FFEA473" w:rsidR="00725CE6" w:rsidRPr="002C45CB" w:rsidRDefault="00725CE6" w:rsidP="00E13AD1">
            <w:pPr>
              <w:pStyle w:val="ListParagraph"/>
              <w:numPr>
                <w:ilvl w:val="0"/>
                <w:numId w:val="20"/>
              </w:numPr>
              <w:jc w:val="both"/>
              <w:rPr>
                <w:lang w:val="en-GB"/>
              </w:rPr>
            </w:pPr>
            <w:r w:rsidRPr="002C45CB">
              <w:rPr>
                <w:lang w:val="en-GB"/>
              </w:rPr>
              <w:t>Food Group 6: vitamin A rich fruits and vegetables</w:t>
            </w:r>
          </w:p>
        </w:tc>
        <w:tc>
          <w:tcPr>
            <w:tcW w:w="472" w:type="pct"/>
          </w:tcPr>
          <w:p w14:paraId="73241D41" w14:textId="13754C51" w:rsidR="00725CE6" w:rsidRPr="00725CE6" w:rsidRDefault="00725CE6" w:rsidP="0045384A">
            <w:pPr>
              <w:jc w:val="center"/>
              <w:rPr>
                <w:rFonts w:cs="Arial"/>
                <w:sz w:val="20"/>
              </w:rPr>
            </w:pPr>
            <w:r w:rsidRPr="00725CE6">
              <w:rPr>
                <w:rFonts w:cs="Arial"/>
                <w:sz w:val="20"/>
              </w:rPr>
              <w:t>86.4%</w:t>
            </w:r>
          </w:p>
        </w:tc>
        <w:tc>
          <w:tcPr>
            <w:tcW w:w="472" w:type="pct"/>
          </w:tcPr>
          <w:p w14:paraId="4B833B93" w14:textId="77777777" w:rsidR="00725CE6" w:rsidRPr="00A17024" w:rsidRDefault="00725CE6" w:rsidP="0045384A">
            <w:pPr>
              <w:jc w:val="center"/>
              <w:rPr>
                <w:rFonts w:cs="Arial"/>
                <w:sz w:val="20"/>
              </w:rPr>
            </w:pPr>
            <w:r w:rsidRPr="00A17024">
              <w:rPr>
                <w:rFonts w:cs="Arial"/>
                <w:sz w:val="20"/>
              </w:rPr>
              <w:t>-</w:t>
            </w:r>
          </w:p>
        </w:tc>
      </w:tr>
      <w:tr w:rsidR="00725CE6" w:rsidRPr="002C45CB" w14:paraId="7BA9A3E4" w14:textId="77777777" w:rsidTr="00B9375A">
        <w:trPr>
          <w:trHeight w:hRule="exact" w:val="284"/>
        </w:trPr>
        <w:tc>
          <w:tcPr>
            <w:tcW w:w="4056" w:type="pct"/>
            <w:noWrap/>
          </w:tcPr>
          <w:p w14:paraId="58DF483E" w14:textId="77777777" w:rsidR="00725CE6" w:rsidRPr="002C45CB" w:rsidRDefault="00725CE6" w:rsidP="00E13AD1">
            <w:pPr>
              <w:pStyle w:val="ListParagraph"/>
              <w:numPr>
                <w:ilvl w:val="0"/>
                <w:numId w:val="20"/>
              </w:numPr>
              <w:jc w:val="both"/>
              <w:rPr>
                <w:lang w:val="en-GB"/>
              </w:rPr>
            </w:pPr>
            <w:r w:rsidRPr="002C45CB">
              <w:rPr>
                <w:lang w:val="en-GB"/>
              </w:rPr>
              <w:t>Food Group 7: other fruits and vegetables</w:t>
            </w:r>
          </w:p>
        </w:tc>
        <w:tc>
          <w:tcPr>
            <w:tcW w:w="472" w:type="pct"/>
          </w:tcPr>
          <w:p w14:paraId="08E35129" w14:textId="37534647" w:rsidR="00725CE6" w:rsidRPr="00725CE6" w:rsidRDefault="00725CE6" w:rsidP="0045384A">
            <w:pPr>
              <w:jc w:val="center"/>
              <w:rPr>
                <w:rFonts w:cs="Arial"/>
                <w:sz w:val="20"/>
              </w:rPr>
            </w:pPr>
            <w:r w:rsidRPr="00725CE6">
              <w:rPr>
                <w:rFonts w:cs="Arial"/>
                <w:sz w:val="20"/>
              </w:rPr>
              <w:t>15.6%</w:t>
            </w:r>
          </w:p>
        </w:tc>
        <w:tc>
          <w:tcPr>
            <w:tcW w:w="472" w:type="pct"/>
          </w:tcPr>
          <w:p w14:paraId="13AD552F" w14:textId="77777777" w:rsidR="00725CE6" w:rsidRPr="00A17024" w:rsidRDefault="00725CE6" w:rsidP="0045384A">
            <w:pPr>
              <w:jc w:val="center"/>
              <w:rPr>
                <w:rFonts w:cs="Arial"/>
                <w:sz w:val="20"/>
              </w:rPr>
            </w:pPr>
            <w:r w:rsidRPr="00A17024">
              <w:rPr>
                <w:rFonts w:cs="Arial"/>
                <w:sz w:val="20"/>
              </w:rPr>
              <w:t>-</w:t>
            </w:r>
          </w:p>
        </w:tc>
      </w:tr>
      <w:tr w:rsidR="00725CE6" w:rsidRPr="002C45CB" w14:paraId="4592175D" w14:textId="77777777" w:rsidTr="00B9375A">
        <w:trPr>
          <w:trHeight w:hRule="exact" w:val="284"/>
        </w:trPr>
        <w:tc>
          <w:tcPr>
            <w:tcW w:w="4056" w:type="pct"/>
            <w:noWrap/>
          </w:tcPr>
          <w:p w14:paraId="36016E65" w14:textId="2578DE78" w:rsidR="00725CE6" w:rsidRPr="002C45CB" w:rsidRDefault="00725CE6" w:rsidP="007E3292">
            <w:pPr>
              <w:jc w:val="both"/>
              <w:rPr>
                <w:rFonts w:cs="Arial"/>
                <w:color w:val="000000" w:themeColor="text1"/>
                <w:sz w:val="20"/>
              </w:rPr>
            </w:pPr>
            <w:r w:rsidRPr="002C45CB">
              <w:rPr>
                <w:rFonts w:cs="Arial"/>
                <w:sz w:val="20"/>
              </w:rPr>
              <w:t>UN FAO Individual Dietary Diversity Score (IDDS)</w:t>
            </w:r>
          </w:p>
        </w:tc>
        <w:tc>
          <w:tcPr>
            <w:tcW w:w="472" w:type="pct"/>
          </w:tcPr>
          <w:p w14:paraId="6FF4E93D" w14:textId="1267D54E" w:rsidR="00725CE6" w:rsidRPr="00725CE6" w:rsidRDefault="00725CE6" w:rsidP="0045384A">
            <w:pPr>
              <w:jc w:val="center"/>
              <w:rPr>
                <w:rFonts w:cs="Arial"/>
                <w:sz w:val="20"/>
              </w:rPr>
            </w:pPr>
            <w:r w:rsidRPr="00725CE6">
              <w:rPr>
                <w:rFonts w:cs="Arial"/>
                <w:sz w:val="20"/>
              </w:rPr>
              <w:t>3.19</w:t>
            </w:r>
          </w:p>
        </w:tc>
        <w:tc>
          <w:tcPr>
            <w:tcW w:w="472" w:type="pct"/>
          </w:tcPr>
          <w:p w14:paraId="21A4AD1E" w14:textId="019EFF38" w:rsidR="00725CE6" w:rsidRPr="00A17024" w:rsidRDefault="00725CE6" w:rsidP="0045384A">
            <w:pPr>
              <w:jc w:val="center"/>
              <w:rPr>
                <w:rFonts w:cs="Arial"/>
                <w:sz w:val="20"/>
              </w:rPr>
            </w:pPr>
            <w:r w:rsidRPr="00A17024">
              <w:rPr>
                <w:rFonts w:cs="Arial"/>
                <w:sz w:val="20"/>
              </w:rPr>
              <w:t>1.13</w:t>
            </w:r>
          </w:p>
        </w:tc>
      </w:tr>
      <w:tr w:rsidR="00725CE6" w:rsidRPr="002C45CB" w14:paraId="6FA9D31C" w14:textId="77777777" w:rsidTr="00B9375A">
        <w:trPr>
          <w:trHeight w:hRule="exact" w:val="284"/>
        </w:trPr>
        <w:tc>
          <w:tcPr>
            <w:tcW w:w="4056" w:type="pct"/>
          </w:tcPr>
          <w:p w14:paraId="10971EDC" w14:textId="7D323301" w:rsidR="00725CE6" w:rsidRPr="002C45CB" w:rsidRDefault="00725CE6" w:rsidP="00E13AD1">
            <w:pPr>
              <w:pStyle w:val="ListParagraph"/>
              <w:numPr>
                <w:ilvl w:val="0"/>
                <w:numId w:val="21"/>
              </w:numPr>
              <w:jc w:val="both"/>
              <w:rPr>
                <w:color w:val="000000" w:themeColor="text1"/>
                <w:lang w:val="en-GB"/>
              </w:rPr>
            </w:pPr>
            <w:r w:rsidRPr="002C45CB">
              <w:rPr>
                <w:lang w:val="en-GB"/>
              </w:rPr>
              <w:t>Food Group 1: starchy staples</w:t>
            </w:r>
          </w:p>
        </w:tc>
        <w:tc>
          <w:tcPr>
            <w:tcW w:w="472" w:type="pct"/>
          </w:tcPr>
          <w:p w14:paraId="108789C2" w14:textId="191F4A20" w:rsidR="00725CE6" w:rsidRPr="00725CE6" w:rsidRDefault="00725CE6" w:rsidP="0045384A">
            <w:pPr>
              <w:jc w:val="center"/>
              <w:rPr>
                <w:rFonts w:cs="Arial"/>
                <w:sz w:val="20"/>
              </w:rPr>
            </w:pPr>
            <w:r w:rsidRPr="00725CE6">
              <w:rPr>
                <w:rFonts w:cs="Arial"/>
                <w:sz w:val="20"/>
              </w:rPr>
              <w:t>99.4%</w:t>
            </w:r>
          </w:p>
        </w:tc>
        <w:tc>
          <w:tcPr>
            <w:tcW w:w="472" w:type="pct"/>
          </w:tcPr>
          <w:p w14:paraId="3ABC94EB" w14:textId="77777777" w:rsidR="00725CE6" w:rsidRPr="00A17024" w:rsidRDefault="00725CE6" w:rsidP="0045384A">
            <w:pPr>
              <w:jc w:val="center"/>
              <w:rPr>
                <w:rFonts w:cs="Arial"/>
                <w:sz w:val="20"/>
              </w:rPr>
            </w:pPr>
            <w:r w:rsidRPr="00A17024">
              <w:rPr>
                <w:rFonts w:cs="Arial"/>
                <w:sz w:val="20"/>
              </w:rPr>
              <w:t>-</w:t>
            </w:r>
          </w:p>
        </w:tc>
      </w:tr>
      <w:tr w:rsidR="00725CE6" w:rsidRPr="002C45CB" w14:paraId="13795F63" w14:textId="77777777" w:rsidTr="00B9375A">
        <w:trPr>
          <w:trHeight w:hRule="exact" w:val="284"/>
        </w:trPr>
        <w:tc>
          <w:tcPr>
            <w:tcW w:w="4056" w:type="pct"/>
          </w:tcPr>
          <w:p w14:paraId="6114CDE9"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2: dark green leafy vegetables</w:t>
            </w:r>
          </w:p>
        </w:tc>
        <w:tc>
          <w:tcPr>
            <w:tcW w:w="472" w:type="pct"/>
          </w:tcPr>
          <w:p w14:paraId="762C3D7B" w14:textId="12EECED1" w:rsidR="00725CE6" w:rsidRPr="00725CE6" w:rsidRDefault="00725CE6" w:rsidP="0045384A">
            <w:pPr>
              <w:jc w:val="center"/>
              <w:rPr>
                <w:rFonts w:cs="Arial"/>
                <w:sz w:val="20"/>
              </w:rPr>
            </w:pPr>
            <w:r w:rsidRPr="00725CE6">
              <w:rPr>
                <w:rFonts w:cs="Arial"/>
                <w:sz w:val="20"/>
              </w:rPr>
              <w:t>64.6%</w:t>
            </w:r>
          </w:p>
        </w:tc>
        <w:tc>
          <w:tcPr>
            <w:tcW w:w="472" w:type="pct"/>
          </w:tcPr>
          <w:p w14:paraId="1A3F8FB9" w14:textId="77777777" w:rsidR="00725CE6" w:rsidRPr="00A17024" w:rsidRDefault="00725CE6" w:rsidP="0045384A">
            <w:pPr>
              <w:jc w:val="center"/>
              <w:rPr>
                <w:rFonts w:cs="Arial"/>
                <w:sz w:val="20"/>
              </w:rPr>
            </w:pPr>
            <w:r w:rsidRPr="00A17024">
              <w:rPr>
                <w:rFonts w:cs="Arial"/>
                <w:sz w:val="20"/>
              </w:rPr>
              <w:t>-</w:t>
            </w:r>
          </w:p>
        </w:tc>
      </w:tr>
      <w:tr w:rsidR="00725CE6" w:rsidRPr="002C45CB" w14:paraId="76C77817" w14:textId="77777777" w:rsidTr="00B9375A">
        <w:trPr>
          <w:trHeight w:hRule="exact" w:val="284"/>
        </w:trPr>
        <w:tc>
          <w:tcPr>
            <w:tcW w:w="4056" w:type="pct"/>
          </w:tcPr>
          <w:p w14:paraId="324D0EC4" w14:textId="0CF3EDD9" w:rsidR="00725CE6" w:rsidRPr="002C45CB" w:rsidRDefault="00725CE6" w:rsidP="00E13AD1">
            <w:pPr>
              <w:pStyle w:val="ListParagraph"/>
              <w:numPr>
                <w:ilvl w:val="0"/>
                <w:numId w:val="21"/>
              </w:numPr>
              <w:jc w:val="both"/>
              <w:rPr>
                <w:color w:val="000000" w:themeColor="text1"/>
                <w:lang w:val="en-GB"/>
              </w:rPr>
            </w:pPr>
            <w:r w:rsidRPr="002C45CB">
              <w:rPr>
                <w:lang w:val="en-GB"/>
              </w:rPr>
              <w:t>Food Group 3: other vitamin A rich fruits and vegetables</w:t>
            </w:r>
          </w:p>
        </w:tc>
        <w:tc>
          <w:tcPr>
            <w:tcW w:w="472" w:type="pct"/>
          </w:tcPr>
          <w:p w14:paraId="513C38B6" w14:textId="63C9496B" w:rsidR="00725CE6" w:rsidRPr="00725CE6" w:rsidRDefault="00725CE6" w:rsidP="0045384A">
            <w:pPr>
              <w:jc w:val="center"/>
              <w:rPr>
                <w:rFonts w:cs="Arial"/>
                <w:sz w:val="20"/>
              </w:rPr>
            </w:pPr>
            <w:r w:rsidRPr="00725CE6">
              <w:rPr>
                <w:rFonts w:cs="Arial"/>
                <w:sz w:val="20"/>
              </w:rPr>
              <w:t>69.0%</w:t>
            </w:r>
          </w:p>
        </w:tc>
        <w:tc>
          <w:tcPr>
            <w:tcW w:w="472" w:type="pct"/>
          </w:tcPr>
          <w:p w14:paraId="0E589136" w14:textId="77777777" w:rsidR="00725CE6" w:rsidRPr="00A17024" w:rsidRDefault="00725CE6" w:rsidP="0045384A">
            <w:pPr>
              <w:jc w:val="center"/>
              <w:rPr>
                <w:rFonts w:cs="Arial"/>
                <w:sz w:val="20"/>
              </w:rPr>
            </w:pPr>
            <w:r w:rsidRPr="00A17024">
              <w:rPr>
                <w:rFonts w:cs="Arial"/>
                <w:sz w:val="20"/>
              </w:rPr>
              <w:t>-</w:t>
            </w:r>
          </w:p>
        </w:tc>
      </w:tr>
      <w:tr w:rsidR="00725CE6" w:rsidRPr="002C45CB" w14:paraId="060BD63A" w14:textId="77777777" w:rsidTr="00B9375A">
        <w:trPr>
          <w:trHeight w:hRule="exact" w:val="284"/>
        </w:trPr>
        <w:tc>
          <w:tcPr>
            <w:tcW w:w="4056" w:type="pct"/>
          </w:tcPr>
          <w:p w14:paraId="5D570264"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4: other fruits and vegetable</w:t>
            </w:r>
          </w:p>
        </w:tc>
        <w:tc>
          <w:tcPr>
            <w:tcW w:w="472" w:type="pct"/>
          </w:tcPr>
          <w:p w14:paraId="6E038FDD" w14:textId="2E23891C" w:rsidR="00725CE6" w:rsidRPr="00725CE6" w:rsidRDefault="00725CE6" w:rsidP="0045384A">
            <w:pPr>
              <w:jc w:val="center"/>
              <w:rPr>
                <w:rFonts w:cs="Arial"/>
                <w:sz w:val="20"/>
              </w:rPr>
            </w:pPr>
            <w:r w:rsidRPr="00725CE6">
              <w:rPr>
                <w:rFonts w:cs="Arial"/>
                <w:sz w:val="20"/>
              </w:rPr>
              <w:t>15.6%</w:t>
            </w:r>
          </w:p>
        </w:tc>
        <w:tc>
          <w:tcPr>
            <w:tcW w:w="472" w:type="pct"/>
          </w:tcPr>
          <w:p w14:paraId="19B313D0" w14:textId="77777777" w:rsidR="00725CE6" w:rsidRPr="00A17024" w:rsidRDefault="00725CE6" w:rsidP="0045384A">
            <w:pPr>
              <w:jc w:val="center"/>
              <w:rPr>
                <w:rFonts w:cs="Arial"/>
                <w:sz w:val="20"/>
              </w:rPr>
            </w:pPr>
            <w:r w:rsidRPr="00A17024">
              <w:rPr>
                <w:rFonts w:cs="Arial"/>
                <w:sz w:val="20"/>
              </w:rPr>
              <w:t>-</w:t>
            </w:r>
          </w:p>
        </w:tc>
      </w:tr>
      <w:tr w:rsidR="00725CE6" w:rsidRPr="002C45CB" w14:paraId="1A94BA91" w14:textId="77777777" w:rsidTr="00B9375A">
        <w:trPr>
          <w:trHeight w:hRule="exact" w:val="284"/>
        </w:trPr>
        <w:tc>
          <w:tcPr>
            <w:tcW w:w="4056" w:type="pct"/>
          </w:tcPr>
          <w:p w14:paraId="0F262360"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5: organ meat</w:t>
            </w:r>
          </w:p>
        </w:tc>
        <w:tc>
          <w:tcPr>
            <w:tcW w:w="472" w:type="pct"/>
          </w:tcPr>
          <w:p w14:paraId="4527C51C" w14:textId="25852C97" w:rsidR="00725CE6" w:rsidRPr="00725CE6" w:rsidRDefault="00725CE6" w:rsidP="0045384A">
            <w:pPr>
              <w:jc w:val="center"/>
              <w:rPr>
                <w:rFonts w:cs="Arial"/>
                <w:sz w:val="20"/>
              </w:rPr>
            </w:pPr>
            <w:r w:rsidRPr="00725CE6">
              <w:rPr>
                <w:rFonts w:cs="Arial"/>
                <w:sz w:val="20"/>
              </w:rPr>
              <w:t>0.3%</w:t>
            </w:r>
          </w:p>
        </w:tc>
        <w:tc>
          <w:tcPr>
            <w:tcW w:w="472" w:type="pct"/>
          </w:tcPr>
          <w:p w14:paraId="21C19598" w14:textId="77777777" w:rsidR="00725CE6" w:rsidRPr="00A17024" w:rsidRDefault="00725CE6" w:rsidP="0045384A">
            <w:pPr>
              <w:jc w:val="center"/>
              <w:rPr>
                <w:rFonts w:cs="Arial"/>
                <w:sz w:val="20"/>
              </w:rPr>
            </w:pPr>
            <w:r w:rsidRPr="00A17024">
              <w:rPr>
                <w:rFonts w:cs="Arial"/>
                <w:sz w:val="20"/>
              </w:rPr>
              <w:t>-</w:t>
            </w:r>
          </w:p>
        </w:tc>
      </w:tr>
      <w:tr w:rsidR="00725CE6" w:rsidRPr="002C45CB" w14:paraId="4866A50B" w14:textId="77777777" w:rsidTr="00B9375A">
        <w:trPr>
          <w:trHeight w:hRule="exact" w:val="284"/>
        </w:trPr>
        <w:tc>
          <w:tcPr>
            <w:tcW w:w="4056" w:type="pct"/>
          </w:tcPr>
          <w:p w14:paraId="56C6180D"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6: meat and fish</w:t>
            </w:r>
          </w:p>
        </w:tc>
        <w:tc>
          <w:tcPr>
            <w:tcW w:w="472" w:type="pct"/>
          </w:tcPr>
          <w:p w14:paraId="0895A097" w14:textId="546C30C5" w:rsidR="00725CE6" w:rsidRPr="00725CE6" w:rsidRDefault="00725CE6" w:rsidP="0045384A">
            <w:pPr>
              <w:jc w:val="center"/>
              <w:rPr>
                <w:rFonts w:cs="Arial"/>
                <w:sz w:val="20"/>
              </w:rPr>
            </w:pPr>
            <w:r w:rsidRPr="00725CE6">
              <w:rPr>
                <w:rFonts w:cs="Arial"/>
                <w:sz w:val="20"/>
              </w:rPr>
              <w:t>20.9%</w:t>
            </w:r>
          </w:p>
        </w:tc>
        <w:tc>
          <w:tcPr>
            <w:tcW w:w="472" w:type="pct"/>
          </w:tcPr>
          <w:p w14:paraId="6F3E699D" w14:textId="77777777" w:rsidR="00725CE6" w:rsidRPr="00A17024" w:rsidRDefault="00725CE6" w:rsidP="0045384A">
            <w:pPr>
              <w:jc w:val="center"/>
              <w:rPr>
                <w:rFonts w:cs="Arial"/>
                <w:sz w:val="20"/>
              </w:rPr>
            </w:pPr>
            <w:r w:rsidRPr="00A17024">
              <w:rPr>
                <w:rFonts w:cs="Arial"/>
                <w:sz w:val="20"/>
              </w:rPr>
              <w:t>-</w:t>
            </w:r>
          </w:p>
        </w:tc>
      </w:tr>
      <w:tr w:rsidR="00725CE6" w:rsidRPr="002C45CB" w14:paraId="708F0446" w14:textId="77777777" w:rsidTr="00B9375A">
        <w:trPr>
          <w:trHeight w:hRule="exact" w:val="284"/>
        </w:trPr>
        <w:tc>
          <w:tcPr>
            <w:tcW w:w="4056" w:type="pct"/>
          </w:tcPr>
          <w:p w14:paraId="24D67E53"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7: eggs</w:t>
            </w:r>
          </w:p>
        </w:tc>
        <w:tc>
          <w:tcPr>
            <w:tcW w:w="472" w:type="pct"/>
          </w:tcPr>
          <w:p w14:paraId="53B8FC22" w14:textId="3BC32881" w:rsidR="00725CE6" w:rsidRPr="00725CE6" w:rsidRDefault="00725CE6" w:rsidP="0045384A">
            <w:pPr>
              <w:jc w:val="center"/>
              <w:rPr>
                <w:rFonts w:cs="Arial"/>
                <w:sz w:val="20"/>
              </w:rPr>
            </w:pPr>
            <w:r w:rsidRPr="00725CE6">
              <w:rPr>
                <w:rFonts w:cs="Arial"/>
                <w:sz w:val="20"/>
              </w:rPr>
              <w:t>0.3%</w:t>
            </w:r>
          </w:p>
        </w:tc>
        <w:tc>
          <w:tcPr>
            <w:tcW w:w="472" w:type="pct"/>
          </w:tcPr>
          <w:p w14:paraId="7AAD9737" w14:textId="77777777" w:rsidR="00725CE6" w:rsidRPr="00A17024" w:rsidRDefault="00725CE6" w:rsidP="0045384A">
            <w:pPr>
              <w:jc w:val="center"/>
              <w:rPr>
                <w:rFonts w:cs="Arial"/>
                <w:sz w:val="20"/>
              </w:rPr>
            </w:pPr>
            <w:r w:rsidRPr="00A17024">
              <w:rPr>
                <w:rFonts w:cs="Arial"/>
                <w:sz w:val="20"/>
              </w:rPr>
              <w:t>-</w:t>
            </w:r>
          </w:p>
        </w:tc>
      </w:tr>
      <w:tr w:rsidR="00725CE6" w:rsidRPr="002C45CB" w14:paraId="72A57902" w14:textId="77777777" w:rsidTr="00B9375A">
        <w:trPr>
          <w:trHeight w:hRule="exact" w:val="284"/>
        </w:trPr>
        <w:tc>
          <w:tcPr>
            <w:tcW w:w="4056" w:type="pct"/>
          </w:tcPr>
          <w:p w14:paraId="39A3F5D4"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8: legumes, nuts, and seeds</w:t>
            </w:r>
          </w:p>
        </w:tc>
        <w:tc>
          <w:tcPr>
            <w:tcW w:w="472" w:type="pct"/>
          </w:tcPr>
          <w:p w14:paraId="621A9E5B" w14:textId="15048DDA" w:rsidR="00725CE6" w:rsidRPr="00725CE6" w:rsidRDefault="00725CE6" w:rsidP="0045384A">
            <w:pPr>
              <w:jc w:val="center"/>
              <w:rPr>
                <w:rFonts w:cs="Arial"/>
                <w:sz w:val="20"/>
              </w:rPr>
            </w:pPr>
            <w:r w:rsidRPr="00725CE6">
              <w:rPr>
                <w:rFonts w:cs="Arial"/>
                <w:sz w:val="20"/>
              </w:rPr>
              <w:t>29.2%</w:t>
            </w:r>
          </w:p>
        </w:tc>
        <w:tc>
          <w:tcPr>
            <w:tcW w:w="472" w:type="pct"/>
          </w:tcPr>
          <w:p w14:paraId="3239E8D1" w14:textId="77777777" w:rsidR="00725CE6" w:rsidRPr="00A17024" w:rsidRDefault="00725CE6" w:rsidP="0045384A">
            <w:pPr>
              <w:jc w:val="center"/>
              <w:rPr>
                <w:rFonts w:cs="Arial"/>
                <w:sz w:val="20"/>
              </w:rPr>
            </w:pPr>
            <w:r w:rsidRPr="00A17024">
              <w:rPr>
                <w:rFonts w:cs="Arial"/>
                <w:sz w:val="20"/>
              </w:rPr>
              <w:t>-</w:t>
            </w:r>
          </w:p>
        </w:tc>
      </w:tr>
      <w:tr w:rsidR="00725CE6" w:rsidRPr="002C45CB" w14:paraId="5576918B" w14:textId="77777777" w:rsidTr="00B9375A">
        <w:trPr>
          <w:trHeight w:hRule="exact" w:val="284"/>
        </w:trPr>
        <w:tc>
          <w:tcPr>
            <w:tcW w:w="4056" w:type="pct"/>
          </w:tcPr>
          <w:p w14:paraId="51202ED2" w14:textId="09DBA52D" w:rsidR="00725CE6" w:rsidRPr="002C45CB" w:rsidRDefault="00725CE6" w:rsidP="00E13AD1">
            <w:pPr>
              <w:pStyle w:val="ListParagraph"/>
              <w:numPr>
                <w:ilvl w:val="0"/>
                <w:numId w:val="21"/>
              </w:numPr>
              <w:jc w:val="both"/>
              <w:rPr>
                <w:color w:val="000000" w:themeColor="text1"/>
                <w:lang w:val="en-GB"/>
              </w:rPr>
            </w:pPr>
            <w:r w:rsidRPr="002C45CB">
              <w:rPr>
                <w:lang w:val="en-GB"/>
              </w:rPr>
              <w:t>Food Group 9: milk and milk products</w:t>
            </w:r>
          </w:p>
        </w:tc>
        <w:tc>
          <w:tcPr>
            <w:tcW w:w="472" w:type="pct"/>
          </w:tcPr>
          <w:p w14:paraId="5AB11A1C" w14:textId="460AD59D" w:rsidR="00725CE6" w:rsidRPr="00725CE6" w:rsidRDefault="00725CE6" w:rsidP="0045384A">
            <w:pPr>
              <w:jc w:val="center"/>
              <w:rPr>
                <w:rFonts w:cs="Arial"/>
                <w:sz w:val="20"/>
              </w:rPr>
            </w:pPr>
            <w:r w:rsidRPr="00725CE6">
              <w:rPr>
                <w:rFonts w:cs="Arial"/>
                <w:sz w:val="20"/>
              </w:rPr>
              <w:t>19.2%</w:t>
            </w:r>
          </w:p>
        </w:tc>
        <w:tc>
          <w:tcPr>
            <w:tcW w:w="472" w:type="pct"/>
          </w:tcPr>
          <w:p w14:paraId="57438C9F" w14:textId="77777777" w:rsidR="00725CE6" w:rsidRPr="00A17024" w:rsidRDefault="00725CE6" w:rsidP="0045384A">
            <w:pPr>
              <w:jc w:val="center"/>
              <w:rPr>
                <w:rFonts w:cs="Arial"/>
                <w:sz w:val="20"/>
              </w:rPr>
            </w:pPr>
            <w:r w:rsidRPr="00A17024">
              <w:rPr>
                <w:rFonts w:cs="Arial"/>
                <w:sz w:val="20"/>
              </w:rPr>
              <w:t>-</w:t>
            </w:r>
          </w:p>
        </w:tc>
      </w:tr>
      <w:tr w:rsidR="0028269A" w:rsidRPr="002C45CB" w14:paraId="4650C88A" w14:textId="77777777" w:rsidTr="00B9375A">
        <w:trPr>
          <w:trHeight w:hRule="exact" w:val="284"/>
        </w:trPr>
        <w:tc>
          <w:tcPr>
            <w:tcW w:w="4056" w:type="pct"/>
          </w:tcPr>
          <w:p w14:paraId="40BA5CE9" w14:textId="77777777" w:rsidR="0028269A" w:rsidRPr="002C45CB" w:rsidRDefault="0028269A" w:rsidP="00E13AD1">
            <w:pPr>
              <w:jc w:val="both"/>
              <w:rPr>
                <w:rFonts w:cs="Arial"/>
              </w:rPr>
            </w:pPr>
          </w:p>
        </w:tc>
        <w:tc>
          <w:tcPr>
            <w:tcW w:w="472" w:type="pct"/>
          </w:tcPr>
          <w:p w14:paraId="488B2133" w14:textId="77777777" w:rsidR="0028269A" w:rsidRPr="002C45CB" w:rsidRDefault="0028269A" w:rsidP="0045384A">
            <w:pPr>
              <w:jc w:val="center"/>
              <w:rPr>
                <w:rFonts w:cs="Arial"/>
                <w:sz w:val="20"/>
              </w:rPr>
            </w:pPr>
          </w:p>
        </w:tc>
        <w:tc>
          <w:tcPr>
            <w:tcW w:w="472" w:type="pct"/>
          </w:tcPr>
          <w:p w14:paraId="1C85711B" w14:textId="77777777" w:rsidR="0028269A" w:rsidRPr="002C45CB" w:rsidRDefault="0028269A" w:rsidP="0045384A">
            <w:pPr>
              <w:jc w:val="center"/>
              <w:rPr>
                <w:rFonts w:cs="Arial"/>
                <w:sz w:val="20"/>
              </w:rPr>
            </w:pPr>
          </w:p>
        </w:tc>
      </w:tr>
      <w:tr w:rsidR="0028269A" w:rsidRPr="002C45CB" w14:paraId="7FCD28A7" w14:textId="77777777" w:rsidTr="00A17024">
        <w:trPr>
          <w:trHeight w:hRule="exact" w:val="257"/>
        </w:trPr>
        <w:tc>
          <w:tcPr>
            <w:tcW w:w="5000" w:type="pct"/>
            <w:gridSpan w:val="3"/>
          </w:tcPr>
          <w:p w14:paraId="242A24A9" w14:textId="66FC5624" w:rsidR="00C8243C" w:rsidRPr="00C8243C" w:rsidRDefault="00725CE6" w:rsidP="00E13AD1">
            <w:pPr>
              <w:pStyle w:val="TableNotes0"/>
            </w:pPr>
            <w:r>
              <w:t>N= 339</w:t>
            </w:r>
            <w:r w:rsidR="0028269A" w:rsidRPr="002C45CB">
              <w:t xml:space="preserve"> throughout the table.</w:t>
            </w:r>
          </w:p>
        </w:tc>
      </w:tr>
      <w:tr w:rsidR="0028269A" w:rsidRPr="002C45CB" w14:paraId="5021774E" w14:textId="77777777" w:rsidTr="00B9375A">
        <w:trPr>
          <w:trHeight w:hRule="exact" w:val="284"/>
        </w:trPr>
        <w:tc>
          <w:tcPr>
            <w:tcW w:w="4056" w:type="pct"/>
          </w:tcPr>
          <w:p w14:paraId="7C9D96E2" w14:textId="77777777" w:rsidR="0028269A" w:rsidRPr="002C45CB" w:rsidRDefault="0028269A" w:rsidP="00E13AD1">
            <w:pPr>
              <w:jc w:val="both"/>
              <w:rPr>
                <w:rFonts w:cs="Arial"/>
              </w:rPr>
            </w:pPr>
          </w:p>
        </w:tc>
        <w:tc>
          <w:tcPr>
            <w:tcW w:w="472" w:type="pct"/>
          </w:tcPr>
          <w:p w14:paraId="44B264FF" w14:textId="77777777" w:rsidR="0028269A" w:rsidRPr="002C45CB" w:rsidRDefault="0028269A" w:rsidP="00E13AD1">
            <w:pPr>
              <w:jc w:val="both"/>
              <w:rPr>
                <w:rFonts w:cs="Arial"/>
                <w:sz w:val="20"/>
              </w:rPr>
            </w:pPr>
          </w:p>
        </w:tc>
        <w:tc>
          <w:tcPr>
            <w:tcW w:w="472" w:type="pct"/>
          </w:tcPr>
          <w:p w14:paraId="0AD95F16" w14:textId="77777777" w:rsidR="0028269A" w:rsidRPr="002C45CB" w:rsidRDefault="0028269A" w:rsidP="00E13AD1">
            <w:pPr>
              <w:jc w:val="both"/>
              <w:rPr>
                <w:rFonts w:cs="Arial"/>
                <w:sz w:val="20"/>
              </w:rPr>
            </w:pPr>
          </w:p>
        </w:tc>
      </w:tr>
    </w:tbl>
    <w:p w14:paraId="2EEABA89" w14:textId="45F4CED8" w:rsidR="004818FD" w:rsidRPr="002C45CB" w:rsidRDefault="00B9375A" w:rsidP="00B9375A">
      <w:pPr>
        <w:pStyle w:val="Caption"/>
        <w:spacing w:before="240"/>
      </w:pPr>
      <w:bookmarkStart w:id="320" w:name="_Toc423448499"/>
      <w:r w:rsidRPr="002C45CB">
        <w:t xml:space="preserve">Table </w:t>
      </w:r>
      <w:fldSimple w:instr=" SEQ Table \* ARABIC ">
        <w:r w:rsidR="00A36D0B">
          <w:rPr>
            <w:noProof/>
          </w:rPr>
          <w:t>50</w:t>
        </w:r>
      </w:fldSimple>
      <w:r w:rsidRPr="002C45CB">
        <w:tab/>
        <w:t>6–23 months and breastfed</w:t>
      </w:r>
      <w:bookmarkEnd w:id="320"/>
    </w:p>
    <w:tbl>
      <w:tblPr>
        <w:tblStyle w:val="e-PactBlue"/>
        <w:tblW w:w="5000" w:type="pct"/>
        <w:tblLayout w:type="fixed"/>
        <w:tblLook w:val="01E0" w:firstRow="1" w:lastRow="1" w:firstColumn="1" w:lastColumn="1" w:noHBand="0" w:noVBand="0"/>
      </w:tblPr>
      <w:tblGrid>
        <w:gridCol w:w="7819"/>
        <w:gridCol w:w="903"/>
        <w:gridCol w:w="907"/>
      </w:tblGrid>
      <w:tr w:rsidR="00EA11D4" w:rsidRPr="002C45CB" w14:paraId="0B2553A8" w14:textId="77777777" w:rsidTr="00B9375A">
        <w:trPr>
          <w:cnfStyle w:val="100000000000" w:firstRow="1" w:lastRow="0" w:firstColumn="0" w:lastColumn="0" w:oddVBand="0" w:evenVBand="0" w:oddHBand="0" w:evenHBand="0" w:firstRowFirstColumn="0" w:firstRowLastColumn="0" w:lastRowFirstColumn="0" w:lastRowLastColumn="0"/>
          <w:trHeight w:hRule="exact" w:val="284"/>
        </w:trPr>
        <w:tc>
          <w:tcPr>
            <w:tcW w:w="4060" w:type="pct"/>
            <w:noWrap/>
          </w:tcPr>
          <w:p w14:paraId="7690C0C2" w14:textId="77777777" w:rsidR="0028269A" w:rsidRPr="002C45CB" w:rsidRDefault="0028269A" w:rsidP="00E13AD1">
            <w:pPr>
              <w:jc w:val="both"/>
              <w:rPr>
                <w:rFonts w:cs="Arial"/>
                <w:sz w:val="20"/>
              </w:rPr>
            </w:pPr>
            <w:r w:rsidRPr="002C45CB">
              <w:rPr>
                <w:rFonts w:cs="Arial"/>
                <w:sz w:val="20"/>
              </w:rPr>
              <w:t>Indicator</w:t>
            </w:r>
          </w:p>
        </w:tc>
        <w:tc>
          <w:tcPr>
            <w:tcW w:w="469" w:type="pct"/>
          </w:tcPr>
          <w:p w14:paraId="2A3FCCE9" w14:textId="77777777" w:rsidR="0028269A" w:rsidRPr="002C45CB" w:rsidRDefault="0028269A" w:rsidP="00D37E55">
            <w:pPr>
              <w:jc w:val="center"/>
              <w:rPr>
                <w:rFonts w:cs="Arial"/>
              </w:rPr>
            </w:pPr>
            <w:r w:rsidRPr="002C45CB">
              <w:rPr>
                <w:rFonts w:cs="Arial"/>
              </w:rPr>
              <w:t>Mean</w:t>
            </w:r>
          </w:p>
        </w:tc>
        <w:tc>
          <w:tcPr>
            <w:tcW w:w="471" w:type="pct"/>
          </w:tcPr>
          <w:p w14:paraId="6CA4D8FD" w14:textId="77777777" w:rsidR="0028269A" w:rsidRPr="002C45CB" w:rsidRDefault="0028269A" w:rsidP="00D37E55">
            <w:pPr>
              <w:jc w:val="center"/>
              <w:rPr>
                <w:rFonts w:cs="Arial"/>
              </w:rPr>
            </w:pPr>
            <w:r w:rsidRPr="002C45CB">
              <w:rPr>
                <w:rFonts w:cs="Arial"/>
              </w:rPr>
              <w:t>SD</w:t>
            </w:r>
          </w:p>
        </w:tc>
      </w:tr>
      <w:tr w:rsidR="00725CE6" w:rsidRPr="002C45CB" w14:paraId="55C95590" w14:textId="77777777" w:rsidTr="00B9375A">
        <w:trPr>
          <w:trHeight w:hRule="exact" w:val="284"/>
        </w:trPr>
        <w:tc>
          <w:tcPr>
            <w:tcW w:w="4060" w:type="pct"/>
            <w:noWrap/>
          </w:tcPr>
          <w:p w14:paraId="3206FD51" w14:textId="56847217" w:rsidR="00725CE6" w:rsidRPr="002C45CB" w:rsidRDefault="00725CE6" w:rsidP="007E3292">
            <w:pPr>
              <w:jc w:val="both"/>
              <w:rPr>
                <w:rFonts w:cs="Arial"/>
                <w:sz w:val="20"/>
              </w:rPr>
            </w:pPr>
            <w:r w:rsidRPr="002C45CB">
              <w:rPr>
                <w:rFonts w:cs="Arial"/>
                <w:sz w:val="20"/>
              </w:rPr>
              <w:t>WHO MDD</w:t>
            </w:r>
          </w:p>
        </w:tc>
        <w:tc>
          <w:tcPr>
            <w:tcW w:w="469" w:type="pct"/>
          </w:tcPr>
          <w:p w14:paraId="5130E97C" w14:textId="043FD165" w:rsidR="00725CE6" w:rsidRPr="00725CE6" w:rsidRDefault="00725CE6" w:rsidP="00D37E55">
            <w:pPr>
              <w:jc w:val="center"/>
              <w:rPr>
                <w:rFonts w:cs="Arial"/>
                <w:sz w:val="20"/>
              </w:rPr>
            </w:pPr>
            <w:r w:rsidRPr="00725CE6">
              <w:rPr>
                <w:rFonts w:cs="Arial"/>
                <w:sz w:val="20"/>
              </w:rPr>
              <w:t>2.16</w:t>
            </w:r>
          </w:p>
        </w:tc>
        <w:tc>
          <w:tcPr>
            <w:tcW w:w="471" w:type="pct"/>
          </w:tcPr>
          <w:p w14:paraId="5C7A2AD0" w14:textId="75857B3F" w:rsidR="00725CE6" w:rsidRPr="00A17024" w:rsidRDefault="00725CE6" w:rsidP="00D37E55">
            <w:pPr>
              <w:jc w:val="center"/>
              <w:rPr>
                <w:rFonts w:cs="Arial"/>
                <w:sz w:val="20"/>
              </w:rPr>
            </w:pPr>
            <w:r w:rsidRPr="00A17024">
              <w:rPr>
                <w:rFonts w:cs="Arial"/>
                <w:sz w:val="20"/>
              </w:rPr>
              <w:t>1.19</w:t>
            </w:r>
          </w:p>
        </w:tc>
      </w:tr>
      <w:tr w:rsidR="00725CE6" w:rsidRPr="002C45CB" w14:paraId="52810B9A" w14:textId="77777777" w:rsidTr="00B9375A">
        <w:trPr>
          <w:trHeight w:hRule="exact" w:val="284"/>
        </w:trPr>
        <w:tc>
          <w:tcPr>
            <w:tcW w:w="4060" w:type="pct"/>
            <w:noWrap/>
          </w:tcPr>
          <w:p w14:paraId="27E453A6" w14:textId="77777777" w:rsidR="00725CE6" w:rsidRPr="002C45CB" w:rsidRDefault="00725CE6" w:rsidP="00E13AD1">
            <w:pPr>
              <w:pStyle w:val="ListParagraph"/>
              <w:numPr>
                <w:ilvl w:val="0"/>
                <w:numId w:val="20"/>
              </w:numPr>
              <w:jc w:val="both"/>
              <w:rPr>
                <w:lang w:val="en-GB"/>
              </w:rPr>
            </w:pPr>
            <w:r w:rsidRPr="002C45CB">
              <w:rPr>
                <w:lang w:val="en-GB"/>
              </w:rPr>
              <w:t>Food Group 1: grains, roots and tubers</w:t>
            </w:r>
          </w:p>
        </w:tc>
        <w:tc>
          <w:tcPr>
            <w:tcW w:w="469" w:type="pct"/>
          </w:tcPr>
          <w:p w14:paraId="7D69D514" w14:textId="75C6F809" w:rsidR="00725CE6" w:rsidRPr="00725CE6" w:rsidRDefault="00725CE6" w:rsidP="00D37E55">
            <w:pPr>
              <w:jc w:val="center"/>
              <w:rPr>
                <w:rFonts w:cs="Arial"/>
                <w:sz w:val="20"/>
              </w:rPr>
            </w:pPr>
            <w:r w:rsidRPr="00725CE6">
              <w:rPr>
                <w:rFonts w:cs="Arial"/>
                <w:sz w:val="20"/>
              </w:rPr>
              <w:t>89.3%</w:t>
            </w:r>
          </w:p>
        </w:tc>
        <w:tc>
          <w:tcPr>
            <w:tcW w:w="471" w:type="pct"/>
          </w:tcPr>
          <w:p w14:paraId="60204EEF" w14:textId="77777777" w:rsidR="00725CE6" w:rsidRPr="00A17024" w:rsidRDefault="00725CE6" w:rsidP="00D37E55">
            <w:pPr>
              <w:jc w:val="center"/>
              <w:rPr>
                <w:rFonts w:cs="Arial"/>
                <w:sz w:val="20"/>
              </w:rPr>
            </w:pPr>
            <w:r w:rsidRPr="00A17024">
              <w:rPr>
                <w:rFonts w:cs="Arial"/>
                <w:sz w:val="20"/>
              </w:rPr>
              <w:t>-</w:t>
            </w:r>
          </w:p>
        </w:tc>
      </w:tr>
      <w:tr w:rsidR="00725CE6" w:rsidRPr="002C45CB" w14:paraId="04E5135D" w14:textId="77777777" w:rsidTr="00B9375A">
        <w:trPr>
          <w:trHeight w:hRule="exact" w:val="284"/>
        </w:trPr>
        <w:tc>
          <w:tcPr>
            <w:tcW w:w="4060" w:type="pct"/>
            <w:noWrap/>
          </w:tcPr>
          <w:p w14:paraId="3BA6F88C" w14:textId="5A27F3E6" w:rsidR="00725CE6" w:rsidRPr="002C45CB" w:rsidRDefault="00725CE6" w:rsidP="00E13AD1">
            <w:pPr>
              <w:pStyle w:val="ListParagraph"/>
              <w:numPr>
                <w:ilvl w:val="0"/>
                <w:numId w:val="20"/>
              </w:numPr>
              <w:jc w:val="both"/>
              <w:rPr>
                <w:lang w:val="en-GB"/>
              </w:rPr>
            </w:pPr>
            <w:r w:rsidRPr="002C45CB">
              <w:rPr>
                <w:lang w:val="en-GB"/>
              </w:rPr>
              <w:t xml:space="preserve">Food Group 2: legumes and nuts </w:t>
            </w:r>
          </w:p>
        </w:tc>
        <w:tc>
          <w:tcPr>
            <w:tcW w:w="469" w:type="pct"/>
          </w:tcPr>
          <w:p w14:paraId="0F99F864" w14:textId="751B94E0" w:rsidR="00725CE6" w:rsidRPr="00725CE6" w:rsidRDefault="00725CE6" w:rsidP="00D37E55">
            <w:pPr>
              <w:jc w:val="center"/>
              <w:rPr>
                <w:rFonts w:cs="Arial"/>
                <w:sz w:val="20"/>
              </w:rPr>
            </w:pPr>
            <w:r w:rsidRPr="00725CE6">
              <w:rPr>
                <w:rFonts w:cs="Arial"/>
                <w:sz w:val="20"/>
              </w:rPr>
              <w:t>21.1%</w:t>
            </w:r>
          </w:p>
        </w:tc>
        <w:tc>
          <w:tcPr>
            <w:tcW w:w="471" w:type="pct"/>
          </w:tcPr>
          <w:p w14:paraId="20DACC87" w14:textId="77777777" w:rsidR="00725CE6" w:rsidRPr="00A17024" w:rsidRDefault="00725CE6" w:rsidP="00D37E55">
            <w:pPr>
              <w:jc w:val="center"/>
              <w:rPr>
                <w:rFonts w:cs="Arial"/>
                <w:sz w:val="20"/>
              </w:rPr>
            </w:pPr>
            <w:r w:rsidRPr="00A17024">
              <w:rPr>
                <w:rFonts w:cs="Arial"/>
                <w:sz w:val="20"/>
              </w:rPr>
              <w:t>-</w:t>
            </w:r>
          </w:p>
        </w:tc>
      </w:tr>
      <w:tr w:rsidR="00725CE6" w:rsidRPr="002C45CB" w14:paraId="5FD0ADD2" w14:textId="77777777" w:rsidTr="00B9375A">
        <w:trPr>
          <w:trHeight w:hRule="exact" w:val="284"/>
        </w:trPr>
        <w:tc>
          <w:tcPr>
            <w:tcW w:w="4060" w:type="pct"/>
            <w:noWrap/>
          </w:tcPr>
          <w:p w14:paraId="632492BA" w14:textId="77777777" w:rsidR="00725CE6" w:rsidRPr="002C45CB" w:rsidRDefault="00725CE6" w:rsidP="00E13AD1">
            <w:pPr>
              <w:pStyle w:val="ListParagraph"/>
              <w:numPr>
                <w:ilvl w:val="0"/>
                <w:numId w:val="20"/>
              </w:numPr>
              <w:jc w:val="both"/>
              <w:rPr>
                <w:lang w:val="en-GB"/>
              </w:rPr>
            </w:pPr>
            <w:r w:rsidRPr="002C45CB">
              <w:rPr>
                <w:lang w:val="en-GB"/>
              </w:rPr>
              <w:t>Food Group 3: dairy products (milk, yogurt, cheese)</w:t>
            </w:r>
          </w:p>
        </w:tc>
        <w:tc>
          <w:tcPr>
            <w:tcW w:w="469" w:type="pct"/>
          </w:tcPr>
          <w:p w14:paraId="0D1DCF67" w14:textId="1F17652C" w:rsidR="00725CE6" w:rsidRPr="00725CE6" w:rsidRDefault="00725CE6" w:rsidP="00D37E55">
            <w:pPr>
              <w:jc w:val="center"/>
              <w:rPr>
                <w:rFonts w:cs="Arial"/>
                <w:sz w:val="20"/>
              </w:rPr>
            </w:pPr>
            <w:r w:rsidRPr="00725CE6">
              <w:rPr>
                <w:rFonts w:cs="Arial"/>
                <w:sz w:val="20"/>
              </w:rPr>
              <w:t>21.1%</w:t>
            </w:r>
          </w:p>
        </w:tc>
        <w:tc>
          <w:tcPr>
            <w:tcW w:w="471" w:type="pct"/>
          </w:tcPr>
          <w:p w14:paraId="4BAA5020" w14:textId="77777777" w:rsidR="00725CE6" w:rsidRPr="00A17024" w:rsidRDefault="00725CE6" w:rsidP="00D37E55">
            <w:pPr>
              <w:jc w:val="center"/>
              <w:rPr>
                <w:rFonts w:cs="Arial"/>
                <w:sz w:val="20"/>
              </w:rPr>
            </w:pPr>
            <w:r w:rsidRPr="00A17024">
              <w:rPr>
                <w:rFonts w:cs="Arial"/>
                <w:sz w:val="20"/>
              </w:rPr>
              <w:t>-</w:t>
            </w:r>
          </w:p>
        </w:tc>
      </w:tr>
      <w:tr w:rsidR="00725CE6" w:rsidRPr="002C45CB" w14:paraId="4105865D" w14:textId="77777777" w:rsidTr="00B9375A">
        <w:trPr>
          <w:trHeight w:hRule="exact" w:val="284"/>
        </w:trPr>
        <w:tc>
          <w:tcPr>
            <w:tcW w:w="4060" w:type="pct"/>
            <w:noWrap/>
          </w:tcPr>
          <w:p w14:paraId="63A93517" w14:textId="77777777" w:rsidR="00725CE6" w:rsidRPr="002C45CB" w:rsidRDefault="00725CE6" w:rsidP="00E13AD1">
            <w:pPr>
              <w:pStyle w:val="ListParagraph"/>
              <w:numPr>
                <w:ilvl w:val="0"/>
                <w:numId w:val="20"/>
              </w:numPr>
              <w:jc w:val="both"/>
              <w:rPr>
                <w:lang w:val="en-GB"/>
              </w:rPr>
            </w:pPr>
            <w:r w:rsidRPr="002C45CB">
              <w:rPr>
                <w:lang w:val="en-GB"/>
              </w:rPr>
              <w:t>Food Group 4: flesh foods (meat, fish, poultry and liver/organ meats)</w:t>
            </w:r>
          </w:p>
        </w:tc>
        <w:tc>
          <w:tcPr>
            <w:tcW w:w="469" w:type="pct"/>
          </w:tcPr>
          <w:p w14:paraId="6D66B175" w14:textId="5868AA15" w:rsidR="00725CE6" w:rsidRPr="00725CE6" w:rsidRDefault="00725CE6" w:rsidP="00D37E55">
            <w:pPr>
              <w:jc w:val="center"/>
              <w:rPr>
                <w:rFonts w:cs="Arial"/>
                <w:sz w:val="20"/>
              </w:rPr>
            </w:pPr>
            <w:r w:rsidRPr="00725CE6">
              <w:rPr>
                <w:rFonts w:cs="Arial"/>
                <w:sz w:val="20"/>
              </w:rPr>
              <w:t>15.7%</w:t>
            </w:r>
          </w:p>
        </w:tc>
        <w:tc>
          <w:tcPr>
            <w:tcW w:w="471" w:type="pct"/>
          </w:tcPr>
          <w:p w14:paraId="17B2CA3F" w14:textId="77777777" w:rsidR="00725CE6" w:rsidRPr="00A17024" w:rsidRDefault="00725CE6" w:rsidP="00D37E55">
            <w:pPr>
              <w:jc w:val="center"/>
              <w:rPr>
                <w:rFonts w:cs="Arial"/>
                <w:sz w:val="20"/>
              </w:rPr>
            </w:pPr>
            <w:r w:rsidRPr="00A17024">
              <w:rPr>
                <w:rFonts w:cs="Arial"/>
                <w:sz w:val="20"/>
              </w:rPr>
              <w:t>-</w:t>
            </w:r>
          </w:p>
        </w:tc>
      </w:tr>
      <w:tr w:rsidR="00725CE6" w:rsidRPr="002C45CB" w14:paraId="21066BA0" w14:textId="77777777" w:rsidTr="00B9375A">
        <w:trPr>
          <w:trHeight w:hRule="exact" w:val="284"/>
        </w:trPr>
        <w:tc>
          <w:tcPr>
            <w:tcW w:w="4060" w:type="pct"/>
            <w:noWrap/>
          </w:tcPr>
          <w:p w14:paraId="0C006F76" w14:textId="77777777" w:rsidR="00725CE6" w:rsidRPr="002C45CB" w:rsidRDefault="00725CE6" w:rsidP="00E13AD1">
            <w:pPr>
              <w:pStyle w:val="ListParagraph"/>
              <w:numPr>
                <w:ilvl w:val="0"/>
                <w:numId w:val="20"/>
              </w:numPr>
              <w:jc w:val="both"/>
              <w:rPr>
                <w:lang w:val="en-GB"/>
              </w:rPr>
            </w:pPr>
            <w:r w:rsidRPr="002C45CB">
              <w:rPr>
                <w:lang w:val="en-GB"/>
              </w:rPr>
              <w:t>Food Group 5: eggs</w:t>
            </w:r>
          </w:p>
        </w:tc>
        <w:tc>
          <w:tcPr>
            <w:tcW w:w="469" w:type="pct"/>
          </w:tcPr>
          <w:p w14:paraId="07C0B4E6" w14:textId="552A4DC2" w:rsidR="00725CE6" w:rsidRPr="00725CE6" w:rsidRDefault="00725CE6" w:rsidP="00D37E55">
            <w:pPr>
              <w:jc w:val="center"/>
              <w:rPr>
                <w:rFonts w:cs="Arial"/>
                <w:sz w:val="20"/>
              </w:rPr>
            </w:pPr>
            <w:r w:rsidRPr="00725CE6">
              <w:rPr>
                <w:rFonts w:cs="Arial"/>
                <w:sz w:val="20"/>
              </w:rPr>
              <w:t>0.2%</w:t>
            </w:r>
          </w:p>
        </w:tc>
        <w:tc>
          <w:tcPr>
            <w:tcW w:w="471" w:type="pct"/>
          </w:tcPr>
          <w:p w14:paraId="06E8836C" w14:textId="77777777" w:rsidR="00725CE6" w:rsidRPr="00A17024" w:rsidRDefault="00725CE6" w:rsidP="00D37E55">
            <w:pPr>
              <w:jc w:val="center"/>
              <w:rPr>
                <w:rFonts w:cs="Arial"/>
                <w:sz w:val="20"/>
              </w:rPr>
            </w:pPr>
            <w:r w:rsidRPr="00A17024">
              <w:rPr>
                <w:rFonts w:cs="Arial"/>
                <w:sz w:val="20"/>
              </w:rPr>
              <w:t>-</w:t>
            </w:r>
          </w:p>
        </w:tc>
      </w:tr>
      <w:tr w:rsidR="00725CE6" w:rsidRPr="002C45CB" w14:paraId="7537BCE9" w14:textId="77777777" w:rsidTr="00B9375A">
        <w:trPr>
          <w:trHeight w:hRule="exact" w:val="284"/>
        </w:trPr>
        <w:tc>
          <w:tcPr>
            <w:tcW w:w="4060" w:type="pct"/>
            <w:noWrap/>
          </w:tcPr>
          <w:p w14:paraId="0E5BA51B" w14:textId="49C498B1" w:rsidR="00725CE6" w:rsidRPr="002C45CB" w:rsidRDefault="00725CE6" w:rsidP="00E13AD1">
            <w:pPr>
              <w:pStyle w:val="ListParagraph"/>
              <w:numPr>
                <w:ilvl w:val="0"/>
                <w:numId w:val="20"/>
              </w:numPr>
              <w:jc w:val="both"/>
              <w:rPr>
                <w:lang w:val="en-GB"/>
              </w:rPr>
            </w:pPr>
            <w:r w:rsidRPr="002C45CB">
              <w:rPr>
                <w:lang w:val="en-GB"/>
              </w:rPr>
              <w:t>Food Group 6: vitamin A rich fruits and vegetables</w:t>
            </w:r>
          </w:p>
        </w:tc>
        <w:tc>
          <w:tcPr>
            <w:tcW w:w="469" w:type="pct"/>
          </w:tcPr>
          <w:p w14:paraId="6CD9B753" w14:textId="3DC74D78" w:rsidR="00725CE6" w:rsidRPr="00725CE6" w:rsidRDefault="00725CE6" w:rsidP="00D37E55">
            <w:pPr>
              <w:jc w:val="center"/>
              <w:rPr>
                <w:rFonts w:cs="Arial"/>
                <w:sz w:val="20"/>
              </w:rPr>
            </w:pPr>
            <w:r w:rsidRPr="00725CE6">
              <w:rPr>
                <w:rFonts w:cs="Arial"/>
                <w:sz w:val="20"/>
              </w:rPr>
              <w:t>62.1%</w:t>
            </w:r>
          </w:p>
        </w:tc>
        <w:tc>
          <w:tcPr>
            <w:tcW w:w="471" w:type="pct"/>
          </w:tcPr>
          <w:p w14:paraId="775AE608" w14:textId="77777777" w:rsidR="00725CE6" w:rsidRPr="00A17024" w:rsidRDefault="00725CE6" w:rsidP="00D37E55">
            <w:pPr>
              <w:jc w:val="center"/>
              <w:rPr>
                <w:rFonts w:cs="Arial"/>
                <w:sz w:val="20"/>
              </w:rPr>
            </w:pPr>
            <w:r w:rsidRPr="00A17024">
              <w:rPr>
                <w:rFonts w:cs="Arial"/>
                <w:sz w:val="20"/>
              </w:rPr>
              <w:t>-</w:t>
            </w:r>
          </w:p>
        </w:tc>
      </w:tr>
      <w:tr w:rsidR="00725CE6" w:rsidRPr="002C45CB" w14:paraId="1171B7DC" w14:textId="77777777" w:rsidTr="00B9375A">
        <w:trPr>
          <w:trHeight w:hRule="exact" w:val="284"/>
        </w:trPr>
        <w:tc>
          <w:tcPr>
            <w:tcW w:w="4060" w:type="pct"/>
            <w:noWrap/>
          </w:tcPr>
          <w:p w14:paraId="76572828" w14:textId="77777777" w:rsidR="00725CE6" w:rsidRPr="002C45CB" w:rsidRDefault="00725CE6" w:rsidP="00E13AD1">
            <w:pPr>
              <w:pStyle w:val="ListParagraph"/>
              <w:numPr>
                <w:ilvl w:val="0"/>
                <w:numId w:val="20"/>
              </w:numPr>
              <w:jc w:val="both"/>
              <w:rPr>
                <w:lang w:val="en-GB"/>
              </w:rPr>
            </w:pPr>
            <w:r w:rsidRPr="002C45CB">
              <w:rPr>
                <w:lang w:val="en-GB"/>
              </w:rPr>
              <w:t>Food Group 7: other fruits and vegetables</w:t>
            </w:r>
          </w:p>
        </w:tc>
        <w:tc>
          <w:tcPr>
            <w:tcW w:w="469" w:type="pct"/>
          </w:tcPr>
          <w:p w14:paraId="08AC8DEE" w14:textId="21E722A0" w:rsidR="00725CE6" w:rsidRPr="00725CE6" w:rsidRDefault="00725CE6" w:rsidP="00D37E55">
            <w:pPr>
              <w:jc w:val="center"/>
              <w:rPr>
                <w:rFonts w:cs="Arial"/>
                <w:sz w:val="20"/>
              </w:rPr>
            </w:pPr>
            <w:r w:rsidRPr="00725CE6">
              <w:rPr>
                <w:rFonts w:cs="Arial"/>
                <w:sz w:val="20"/>
              </w:rPr>
              <w:t>6.6%</w:t>
            </w:r>
          </w:p>
        </w:tc>
        <w:tc>
          <w:tcPr>
            <w:tcW w:w="471" w:type="pct"/>
          </w:tcPr>
          <w:p w14:paraId="5ECD9FA0" w14:textId="77777777" w:rsidR="00725CE6" w:rsidRPr="00A17024" w:rsidRDefault="00725CE6" w:rsidP="00D37E55">
            <w:pPr>
              <w:jc w:val="center"/>
              <w:rPr>
                <w:rFonts w:cs="Arial"/>
                <w:sz w:val="20"/>
              </w:rPr>
            </w:pPr>
            <w:r w:rsidRPr="00A17024">
              <w:rPr>
                <w:rFonts w:cs="Arial"/>
                <w:sz w:val="20"/>
              </w:rPr>
              <w:t>-</w:t>
            </w:r>
          </w:p>
        </w:tc>
      </w:tr>
      <w:tr w:rsidR="00725CE6" w:rsidRPr="002C45CB" w14:paraId="71FF4269" w14:textId="77777777" w:rsidTr="00B9375A">
        <w:trPr>
          <w:trHeight w:hRule="exact" w:val="284"/>
        </w:trPr>
        <w:tc>
          <w:tcPr>
            <w:tcW w:w="4060" w:type="pct"/>
            <w:noWrap/>
          </w:tcPr>
          <w:p w14:paraId="52A73AA1" w14:textId="42835E62" w:rsidR="00725CE6" w:rsidRPr="002C45CB" w:rsidRDefault="00725CE6" w:rsidP="007E3292">
            <w:pPr>
              <w:jc w:val="both"/>
              <w:rPr>
                <w:rFonts w:cs="Arial"/>
                <w:color w:val="000000" w:themeColor="text1"/>
                <w:sz w:val="20"/>
              </w:rPr>
            </w:pPr>
            <w:r w:rsidRPr="002C45CB">
              <w:rPr>
                <w:rFonts w:cs="Arial"/>
                <w:sz w:val="20"/>
              </w:rPr>
              <w:t>UN FAO IDDS</w:t>
            </w:r>
          </w:p>
        </w:tc>
        <w:tc>
          <w:tcPr>
            <w:tcW w:w="469" w:type="pct"/>
          </w:tcPr>
          <w:p w14:paraId="748105CE" w14:textId="0EB1D754" w:rsidR="00725CE6" w:rsidRPr="00725CE6" w:rsidRDefault="00725CE6" w:rsidP="00D37E55">
            <w:pPr>
              <w:jc w:val="center"/>
              <w:rPr>
                <w:rFonts w:cs="Arial"/>
                <w:sz w:val="20"/>
              </w:rPr>
            </w:pPr>
            <w:r w:rsidRPr="00725CE6">
              <w:rPr>
                <w:rFonts w:cs="Arial"/>
                <w:sz w:val="20"/>
              </w:rPr>
              <w:t>2.48</w:t>
            </w:r>
          </w:p>
        </w:tc>
        <w:tc>
          <w:tcPr>
            <w:tcW w:w="471" w:type="pct"/>
          </w:tcPr>
          <w:p w14:paraId="14C8AF71" w14:textId="5ED8F5D2" w:rsidR="00725CE6" w:rsidRPr="00A17024" w:rsidRDefault="00725CE6" w:rsidP="00D37E55">
            <w:pPr>
              <w:jc w:val="center"/>
              <w:rPr>
                <w:rFonts w:cs="Arial"/>
                <w:sz w:val="20"/>
              </w:rPr>
            </w:pPr>
            <w:r w:rsidRPr="00A17024">
              <w:rPr>
                <w:rFonts w:cs="Arial"/>
                <w:sz w:val="20"/>
              </w:rPr>
              <w:t>1.44</w:t>
            </w:r>
          </w:p>
        </w:tc>
      </w:tr>
      <w:tr w:rsidR="00725CE6" w:rsidRPr="002C45CB" w14:paraId="4D35DA50" w14:textId="77777777" w:rsidTr="00B9375A">
        <w:trPr>
          <w:trHeight w:hRule="exact" w:val="284"/>
        </w:trPr>
        <w:tc>
          <w:tcPr>
            <w:tcW w:w="4060" w:type="pct"/>
          </w:tcPr>
          <w:p w14:paraId="68A3B778"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1: starchy staples</w:t>
            </w:r>
          </w:p>
        </w:tc>
        <w:tc>
          <w:tcPr>
            <w:tcW w:w="469" w:type="pct"/>
          </w:tcPr>
          <w:p w14:paraId="6BC26436" w14:textId="74E27B6E" w:rsidR="00725CE6" w:rsidRPr="00725CE6" w:rsidRDefault="00725CE6" w:rsidP="00D37E55">
            <w:pPr>
              <w:jc w:val="center"/>
              <w:rPr>
                <w:rFonts w:cs="Arial"/>
                <w:sz w:val="20"/>
              </w:rPr>
            </w:pPr>
            <w:r w:rsidRPr="00725CE6">
              <w:rPr>
                <w:rFonts w:cs="Arial"/>
                <w:sz w:val="20"/>
              </w:rPr>
              <w:t>89.3%</w:t>
            </w:r>
          </w:p>
        </w:tc>
        <w:tc>
          <w:tcPr>
            <w:tcW w:w="471" w:type="pct"/>
          </w:tcPr>
          <w:p w14:paraId="1B8B61DB" w14:textId="77777777" w:rsidR="00725CE6" w:rsidRPr="00A17024" w:rsidRDefault="00725CE6" w:rsidP="00D37E55">
            <w:pPr>
              <w:jc w:val="center"/>
              <w:rPr>
                <w:rFonts w:cs="Arial"/>
                <w:sz w:val="20"/>
              </w:rPr>
            </w:pPr>
            <w:r w:rsidRPr="00A17024">
              <w:rPr>
                <w:rFonts w:cs="Arial"/>
                <w:sz w:val="20"/>
              </w:rPr>
              <w:t>-</w:t>
            </w:r>
          </w:p>
        </w:tc>
      </w:tr>
      <w:tr w:rsidR="00725CE6" w:rsidRPr="002C45CB" w14:paraId="4B79EA9A" w14:textId="77777777" w:rsidTr="00B9375A">
        <w:trPr>
          <w:trHeight w:hRule="exact" w:val="284"/>
        </w:trPr>
        <w:tc>
          <w:tcPr>
            <w:tcW w:w="4060" w:type="pct"/>
          </w:tcPr>
          <w:p w14:paraId="2604FB0B"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2: dark green leafy vegetables</w:t>
            </w:r>
          </w:p>
        </w:tc>
        <w:tc>
          <w:tcPr>
            <w:tcW w:w="469" w:type="pct"/>
          </w:tcPr>
          <w:p w14:paraId="281F8F84" w14:textId="14A1DE48" w:rsidR="00725CE6" w:rsidRPr="00725CE6" w:rsidRDefault="00725CE6" w:rsidP="00D37E55">
            <w:pPr>
              <w:jc w:val="center"/>
              <w:rPr>
                <w:rFonts w:cs="Arial"/>
                <w:sz w:val="20"/>
              </w:rPr>
            </w:pPr>
            <w:r w:rsidRPr="00725CE6">
              <w:rPr>
                <w:rFonts w:cs="Arial"/>
                <w:sz w:val="20"/>
              </w:rPr>
              <w:t>42.2%</w:t>
            </w:r>
          </w:p>
        </w:tc>
        <w:tc>
          <w:tcPr>
            <w:tcW w:w="471" w:type="pct"/>
          </w:tcPr>
          <w:p w14:paraId="5DD18F79" w14:textId="77777777" w:rsidR="00725CE6" w:rsidRPr="00A17024" w:rsidRDefault="00725CE6" w:rsidP="00D37E55">
            <w:pPr>
              <w:jc w:val="center"/>
              <w:rPr>
                <w:rFonts w:cs="Arial"/>
                <w:sz w:val="20"/>
              </w:rPr>
            </w:pPr>
            <w:r w:rsidRPr="00A17024">
              <w:rPr>
                <w:rFonts w:cs="Arial"/>
                <w:sz w:val="20"/>
              </w:rPr>
              <w:t>-</w:t>
            </w:r>
          </w:p>
        </w:tc>
      </w:tr>
      <w:tr w:rsidR="00725CE6" w:rsidRPr="002C45CB" w14:paraId="3A453A95" w14:textId="77777777" w:rsidTr="00B9375A">
        <w:trPr>
          <w:trHeight w:hRule="exact" w:val="284"/>
        </w:trPr>
        <w:tc>
          <w:tcPr>
            <w:tcW w:w="4060" w:type="pct"/>
          </w:tcPr>
          <w:p w14:paraId="1F29E107" w14:textId="44C8B9A2" w:rsidR="00725CE6" w:rsidRPr="002C45CB" w:rsidRDefault="00725CE6" w:rsidP="00E13AD1">
            <w:pPr>
              <w:pStyle w:val="ListParagraph"/>
              <w:numPr>
                <w:ilvl w:val="0"/>
                <w:numId w:val="21"/>
              </w:numPr>
              <w:jc w:val="both"/>
              <w:rPr>
                <w:color w:val="000000" w:themeColor="text1"/>
                <w:lang w:val="en-GB"/>
              </w:rPr>
            </w:pPr>
            <w:r w:rsidRPr="002C45CB">
              <w:rPr>
                <w:lang w:val="en-GB"/>
              </w:rPr>
              <w:t>Food Group 3: other vitamin A rich fruits and vegetables</w:t>
            </w:r>
          </w:p>
        </w:tc>
        <w:tc>
          <w:tcPr>
            <w:tcW w:w="469" w:type="pct"/>
          </w:tcPr>
          <w:p w14:paraId="24AA7D2C" w14:textId="463E63C1" w:rsidR="00725CE6" w:rsidRPr="00725CE6" w:rsidRDefault="00725CE6" w:rsidP="00D37E55">
            <w:pPr>
              <w:jc w:val="center"/>
              <w:rPr>
                <w:rFonts w:cs="Arial"/>
                <w:sz w:val="20"/>
              </w:rPr>
            </w:pPr>
            <w:r w:rsidRPr="00725CE6">
              <w:rPr>
                <w:rFonts w:cs="Arial"/>
                <w:sz w:val="20"/>
              </w:rPr>
              <w:t>51.9%</w:t>
            </w:r>
          </w:p>
        </w:tc>
        <w:tc>
          <w:tcPr>
            <w:tcW w:w="471" w:type="pct"/>
          </w:tcPr>
          <w:p w14:paraId="3B90BA3B" w14:textId="77777777" w:rsidR="00725CE6" w:rsidRPr="00A17024" w:rsidRDefault="00725CE6" w:rsidP="00D37E55">
            <w:pPr>
              <w:jc w:val="center"/>
              <w:rPr>
                <w:rFonts w:cs="Arial"/>
                <w:sz w:val="20"/>
              </w:rPr>
            </w:pPr>
            <w:r w:rsidRPr="00A17024">
              <w:rPr>
                <w:rFonts w:cs="Arial"/>
                <w:sz w:val="20"/>
              </w:rPr>
              <w:t>-</w:t>
            </w:r>
          </w:p>
        </w:tc>
      </w:tr>
      <w:tr w:rsidR="00725CE6" w:rsidRPr="002C45CB" w14:paraId="2BCFCE0B" w14:textId="77777777" w:rsidTr="00B9375A">
        <w:trPr>
          <w:trHeight w:hRule="exact" w:val="284"/>
        </w:trPr>
        <w:tc>
          <w:tcPr>
            <w:tcW w:w="4060" w:type="pct"/>
          </w:tcPr>
          <w:p w14:paraId="0CE5351B"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4: other fruits and vegetable</w:t>
            </w:r>
          </w:p>
        </w:tc>
        <w:tc>
          <w:tcPr>
            <w:tcW w:w="469" w:type="pct"/>
          </w:tcPr>
          <w:p w14:paraId="50331184" w14:textId="40E80037" w:rsidR="00725CE6" w:rsidRPr="00725CE6" w:rsidRDefault="00725CE6" w:rsidP="00D37E55">
            <w:pPr>
              <w:jc w:val="center"/>
              <w:rPr>
                <w:rFonts w:cs="Arial"/>
                <w:sz w:val="20"/>
              </w:rPr>
            </w:pPr>
            <w:r w:rsidRPr="00725CE6">
              <w:rPr>
                <w:rFonts w:cs="Arial"/>
                <w:sz w:val="20"/>
              </w:rPr>
              <w:t>6.6%</w:t>
            </w:r>
          </w:p>
        </w:tc>
        <w:tc>
          <w:tcPr>
            <w:tcW w:w="471" w:type="pct"/>
          </w:tcPr>
          <w:p w14:paraId="5233E472" w14:textId="77777777" w:rsidR="00725CE6" w:rsidRPr="00A17024" w:rsidRDefault="00725CE6" w:rsidP="00D37E55">
            <w:pPr>
              <w:jc w:val="center"/>
              <w:rPr>
                <w:rFonts w:cs="Arial"/>
                <w:sz w:val="20"/>
              </w:rPr>
            </w:pPr>
            <w:r w:rsidRPr="00A17024">
              <w:rPr>
                <w:rFonts w:cs="Arial"/>
                <w:sz w:val="20"/>
              </w:rPr>
              <w:t>-</w:t>
            </w:r>
          </w:p>
        </w:tc>
      </w:tr>
      <w:tr w:rsidR="00725CE6" w:rsidRPr="002C45CB" w14:paraId="579B02E6" w14:textId="77777777" w:rsidTr="00B9375A">
        <w:trPr>
          <w:trHeight w:hRule="exact" w:val="284"/>
        </w:trPr>
        <w:tc>
          <w:tcPr>
            <w:tcW w:w="4060" w:type="pct"/>
          </w:tcPr>
          <w:p w14:paraId="5E2053A9"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5: organ meat</w:t>
            </w:r>
          </w:p>
        </w:tc>
        <w:tc>
          <w:tcPr>
            <w:tcW w:w="469" w:type="pct"/>
          </w:tcPr>
          <w:p w14:paraId="1936682B" w14:textId="5302B277" w:rsidR="00725CE6" w:rsidRPr="00725CE6" w:rsidRDefault="00725CE6" w:rsidP="00D37E55">
            <w:pPr>
              <w:jc w:val="center"/>
              <w:rPr>
                <w:rFonts w:cs="Arial"/>
                <w:sz w:val="20"/>
              </w:rPr>
            </w:pPr>
            <w:r w:rsidRPr="00725CE6">
              <w:rPr>
                <w:rFonts w:cs="Arial"/>
                <w:sz w:val="20"/>
              </w:rPr>
              <w:t>1.1%</w:t>
            </w:r>
          </w:p>
        </w:tc>
        <w:tc>
          <w:tcPr>
            <w:tcW w:w="471" w:type="pct"/>
          </w:tcPr>
          <w:p w14:paraId="5746F111" w14:textId="77777777" w:rsidR="00725CE6" w:rsidRPr="00A17024" w:rsidRDefault="00725CE6" w:rsidP="00D37E55">
            <w:pPr>
              <w:jc w:val="center"/>
              <w:rPr>
                <w:rFonts w:cs="Arial"/>
                <w:sz w:val="20"/>
              </w:rPr>
            </w:pPr>
            <w:r w:rsidRPr="00A17024">
              <w:rPr>
                <w:rFonts w:cs="Arial"/>
                <w:sz w:val="20"/>
              </w:rPr>
              <w:t>-</w:t>
            </w:r>
          </w:p>
        </w:tc>
      </w:tr>
      <w:tr w:rsidR="00725CE6" w:rsidRPr="002C45CB" w14:paraId="3D508B10" w14:textId="77777777" w:rsidTr="00B9375A">
        <w:trPr>
          <w:trHeight w:hRule="exact" w:val="284"/>
        </w:trPr>
        <w:tc>
          <w:tcPr>
            <w:tcW w:w="4060" w:type="pct"/>
          </w:tcPr>
          <w:p w14:paraId="70CB16B5"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6: meat and fish</w:t>
            </w:r>
          </w:p>
        </w:tc>
        <w:tc>
          <w:tcPr>
            <w:tcW w:w="469" w:type="pct"/>
          </w:tcPr>
          <w:p w14:paraId="3A32FFD6" w14:textId="7F518FB2" w:rsidR="00725CE6" w:rsidRPr="00725CE6" w:rsidRDefault="00725CE6" w:rsidP="00D37E55">
            <w:pPr>
              <w:jc w:val="center"/>
              <w:rPr>
                <w:rFonts w:cs="Arial"/>
                <w:sz w:val="20"/>
              </w:rPr>
            </w:pPr>
            <w:r w:rsidRPr="00725CE6">
              <w:rPr>
                <w:rFonts w:cs="Arial"/>
                <w:sz w:val="20"/>
              </w:rPr>
              <w:t>14.5%</w:t>
            </w:r>
          </w:p>
        </w:tc>
        <w:tc>
          <w:tcPr>
            <w:tcW w:w="471" w:type="pct"/>
          </w:tcPr>
          <w:p w14:paraId="518D85BD" w14:textId="77777777" w:rsidR="00725CE6" w:rsidRPr="00A17024" w:rsidRDefault="00725CE6" w:rsidP="00D37E55">
            <w:pPr>
              <w:jc w:val="center"/>
              <w:rPr>
                <w:rFonts w:cs="Arial"/>
                <w:sz w:val="20"/>
              </w:rPr>
            </w:pPr>
            <w:r w:rsidRPr="00A17024">
              <w:rPr>
                <w:rFonts w:cs="Arial"/>
                <w:sz w:val="20"/>
              </w:rPr>
              <w:t>-</w:t>
            </w:r>
          </w:p>
        </w:tc>
      </w:tr>
      <w:tr w:rsidR="00725CE6" w:rsidRPr="002C45CB" w14:paraId="314189FD" w14:textId="77777777" w:rsidTr="00B9375A">
        <w:trPr>
          <w:trHeight w:hRule="exact" w:val="284"/>
        </w:trPr>
        <w:tc>
          <w:tcPr>
            <w:tcW w:w="4060" w:type="pct"/>
          </w:tcPr>
          <w:p w14:paraId="55F3B1C3"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7: eggs</w:t>
            </w:r>
          </w:p>
        </w:tc>
        <w:tc>
          <w:tcPr>
            <w:tcW w:w="469" w:type="pct"/>
          </w:tcPr>
          <w:p w14:paraId="00F77497" w14:textId="37E49A31" w:rsidR="00725CE6" w:rsidRPr="00725CE6" w:rsidRDefault="00725CE6" w:rsidP="00D37E55">
            <w:pPr>
              <w:jc w:val="center"/>
              <w:rPr>
                <w:rFonts w:cs="Arial"/>
                <w:sz w:val="20"/>
              </w:rPr>
            </w:pPr>
            <w:r w:rsidRPr="00725CE6">
              <w:rPr>
                <w:rFonts w:cs="Arial"/>
                <w:sz w:val="20"/>
              </w:rPr>
              <w:t>0.2%</w:t>
            </w:r>
          </w:p>
        </w:tc>
        <w:tc>
          <w:tcPr>
            <w:tcW w:w="471" w:type="pct"/>
          </w:tcPr>
          <w:p w14:paraId="304063CD" w14:textId="77777777" w:rsidR="00725CE6" w:rsidRPr="00A17024" w:rsidRDefault="00725CE6" w:rsidP="00D37E55">
            <w:pPr>
              <w:jc w:val="center"/>
              <w:rPr>
                <w:rFonts w:cs="Arial"/>
                <w:sz w:val="20"/>
              </w:rPr>
            </w:pPr>
            <w:r w:rsidRPr="00A17024">
              <w:rPr>
                <w:rFonts w:cs="Arial"/>
                <w:sz w:val="20"/>
              </w:rPr>
              <w:t>-</w:t>
            </w:r>
          </w:p>
        </w:tc>
      </w:tr>
      <w:tr w:rsidR="00725CE6" w:rsidRPr="002C45CB" w14:paraId="7CFCD284" w14:textId="77777777" w:rsidTr="00B9375A">
        <w:trPr>
          <w:trHeight w:hRule="exact" w:val="284"/>
        </w:trPr>
        <w:tc>
          <w:tcPr>
            <w:tcW w:w="4060" w:type="pct"/>
          </w:tcPr>
          <w:p w14:paraId="3A577E13"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8: legumes, nuts, and seeds</w:t>
            </w:r>
          </w:p>
        </w:tc>
        <w:tc>
          <w:tcPr>
            <w:tcW w:w="469" w:type="pct"/>
          </w:tcPr>
          <w:p w14:paraId="498C61DA" w14:textId="7C3E3B49" w:rsidR="00725CE6" w:rsidRPr="00725CE6" w:rsidRDefault="00725CE6" w:rsidP="00D37E55">
            <w:pPr>
              <w:jc w:val="center"/>
              <w:rPr>
                <w:rFonts w:cs="Arial"/>
                <w:sz w:val="20"/>
              </w:rPr>
            </w:pPr>
            <w:r w:rsidRPr="00725CE6">
              <w:rPr>
                <w:rFonts w:cs="Arial"/>
                <w:sz w:val="20"/>
              </w:rPr>
              <w:t>21.1%</w:t>
            </w:r>
          </w:p>
        </w:tc>
        <w:tc>
          <w:tcPr>
            <w:tcW w:w="471" w:type="pct"/>
          </w:tcPr>
          <w:p w14:paraId="2992BA2B" w14:textId="77777777" w:rsidR="00725CE6" w:rsidRPr="00A17024" w:rsidRDefault="00725CE6" w:rsidP="00D37E55">
            <w:pPr>
              <w:jc w:val="center"/>
              <w:rPr>
                <w:rFonts w:cs="Arial"/>
                <w:sz w:val="20"/>
              </w:rPr>
            </w:pPr>
            <w:r w:rsidRPr="00A17024">
              <w:rPr>
                <w:rFonts w:cs="Arial"/>
                <w:sz w:val="20"/>
              </w:rPr>
              <w:t>-</w:t>
            </w:r>
          </w:p>
        </w:tc>
      </w:tr>
      <w:tr w:rsidR="00725CE6" w:rsidRPr="002C45CB" w14:paraId="19E4C22A" w14:textId="77777777" w:rsidTr="00B9375A">
        <w:trPr>
          <w:trHeight w:hRule="exact" w:val="284"/>
        </w:trPr>
        <w:tc>
          <w:tcPr>
            <w:tcW w:w="4060" w:type="pct"/>
          </w:tcPr>
          <w:p w14:paraId="0A251C6D" w14:textId="77777777" w:rsidR="00725CE6" w:rsidRPr="002C45CB" w:rsidRDefault="00725CE6" w:rsidP="00E13AD1">
            <w:pPr>
              <w:pStyle w:val="ListParagraph"/>
              <w:numPr>
                <w:ilvl w:val="0"/>
                <w:numId w:val="21"/>
              </w:numPr>
              <w:jc w:val="both"/>
              <w:rPr>
                <w:color w:val="000000" w:themeColor="text1"/>
                <w:lang w:val="en-GB"/>
              </w:rPr>
            </w:pPr>
            <w:r w:rsidRPr="002C45CB">
              <w:rPr>
                <w:lang w:val="en-GB"/>
              </w:rPr>
              <w:t>Food Group 9: milk and milk products</w:t>
            </w:r>
          </w:p>
        </w:tc>
        <w:tc>
          <w:tcPr>
            <w:tcW w:w="469" w:type="pct"/>
          </w:tcPr>
          <w:p w14:paraId="4CC0287C" w14:textId="0292DD38" w:rsidR="00725CE6" w:rsidRPr="00725CE6" w:rsidRDefault="00725CE6" w:rsidP="00D37E55">
            <w:pPr>
              <w:jc w:val="center"/>
              <w:rPr>
                <w:rFonts w:cs="Arial"/>
                <w:sz w:val="20"/>
              </w:rPr>
            </w:pPr>
            <w:r w:rsidRPr="00725CE6">
              <w:rPr>
                <w:rFonts w:cs="Arial"/>
                <w:sz w:val="20"/>
              </w:rPr>
              <w:t>21.1%</w:t>
            </w:r>
          </w:p>
        </w:tc>
        <w:tc>
          <w:tcPr>
            <w:tcW w:w="471" w:type="pct"/>
          </w:tcPr>
          <w:p w14:paraId="02DE014E" w14:textId="77777777" w:rsidR="00725CE6" w:rsidRPr="00A17024" w:rsidRDefault="00725CE6" w:rsidP="00D37E55">
            <w:pPr>
              <w:jc w:val="center"/>
              <w:rPr>
                <w:rFonts w:cs="Arial"/>
                <w:sz w:val="20"/>
              </w:rPr>
            </w:pPr>
            <w:r w:rsidRPr="00A17024">
              <w:rPr>
                <w:rFonts w:cs="Arial"/>
                <w:sz w:val="20"/>
              </w:rPr>
              <w:t>-</w:t>
            </w:r>
          </w:p>
        </w:tc>
      </w:tr>
      <w:tr w:rsidR="0028269A" w:rsidRPr="002C45CB" w14:paraId="056F4955" w14:textId="77777777" w:rsidTr="00B9375A">
        <w:trPr>
          <w:trHeight w:hRule="exact" w:val="284"/>
        </w:trPr>
        <w:tc>
          <w:tcPr>
            <w:tcW w:w="4060" w:type="pct"/>
          </w:tcPr>
          <w:p w14:paraId="77F97AE8" w14:textId="77777777" w:rsidR="0028269A" w:rsidRPr="002C45CB" w:rsidRDefault="0028269A" w:rsidP="00E13AD1">
            <w:pPr>
              <w:jc w:val="both"/>
              <w:rPr>
                <w:rFonts w:cs="Arial"/>
              </w:rPr>
            </w:pPr>
          </w:p>
        </w:tc>
        <w:tc>
          <w:tcPr>
            <w:tcW w:w="469" w:type="pct"/>
          </w:tcPr>
          <w:p w14:paraId="38ED0939" w14:textId="77777777" w:rsidR="0028269A" w:rsidRPr="002C45CB" w:rsidRDefault="0028269A" w:rsidP="00E13AD1">
            <w:pPr>
              <w:jc w:val="both"/>
              <w:rPr>
                <w:rFonts w:cs="Arial"/>
                <w:sz w:val="20"/>
              </w:rPr>
            </w:pPr>
          </w:p>
        </w:tc>
        <w:tc>
          <w:tcPr>
            <w:tcW w:w="471" w:type="pct"/>
          </w:tcPr>
          <w:p w14:paraId="78879BC2" w14:textId="77777777" w:rsidR="0028269A" w:rsidRPr="002C45CB" w:rsidRDefault="0028269A" w:rsidP="00E13AD1">
            <w:pPr>
              <w:jc w:val="both"/>
              <w:rPr>
                <w:rFonts w:cs="Arial"/>
                <w:sz w:val="20"/>
              </w:rPr>
            </w:pPr>
          </w:p>
        </w:tc>
      </w:tr>
      <w:tr w:rsidR="0028269A" w:rsidRPr="002C45CB" w14:paraId="1CD905C5" w14:textId="77777777" w:rsidTr="00B9375A">
        <w:trPr>
          <w:trHeight w:hRule="exact" w:val="284"/>
        </w:trPr>
        <w:tc>
          <w:tcPr>
            <w:tcW w:w="5000" w:type="pct"/>
            <w:gridSpan w:val="3"/>
          </w:tcPr>
          <w:p w14:paraId="195CEC11" w14:textId="57D76CD6" w:rsidR="0028269A" w:rsidRPr="002C45CB" w:rsidRDefault="00A17024" w:rsidP="00E13AD1">
            <w:pPr>
              <w:pStyle w:val="TableNotes0"/>
            </w:pPr>
            <w:r>
              <w:t>N = 44</w:t>
            </w:r>
            <w:r w:rsidR="0028269A" w:rsidRPr="002C45CB">
              <w:t>1 throughout the table.</w:t>
            </w:r>
          </w:p>
        </w:tc>
      </w:tr>
    </w:tbl>
    <w:p w14:paraId="0B7ADAFC" w14:textId="7BAEA6F2" w:rsidR="00423A3B" w:rsidRPr="002C45CB" w:rsidRDefault="00B9375A" w:rsidP="00B9375A">
      <w:pPr>
        <w:pStyle w:val="Caption"/>
        <w:spacing w:before="240"/>
      </w:pPr>
      <w:bookmarkStart w:id="321" w:name="_Toc423448500"/>
      <w:r w:rsidRPr="002C45CB">
        <w:lastRenderedPageBreak/>
        <w:t xml:space="preserve">Table </w:t>
      </w:r>
      <w:fldSimple w:instr=" SEQ Table \* ARABIC ">
        <w:r w:rsidR="00A36D0B">
          <w:rPr>
            <w:noProof/>
          </w:rPr>
          <w:t>51</w:t>
        </w:r>
      </w:fldSimple>
      <w:r w:rsidRPr="002C45CB">
        <w:tab/>
        <w:t>23–60 months</w:t>
      </w:r>
      <w:bookmarkEnd w:id="321"/>
    </w:p>
    <w:tbl>
      <w:tblPr>
        <w:tblStyle w:val="e-PactBlue"/>
        <w:tblW w:w="5000" w:type="pct"/>
        <w:tblLayout w:type="fixed"/>
        <w:tblLook w:val="01E0" w:firstRow="1" w:lastRow="1" w:firstColumn="1" w:lastColumn="1" w:noHBand="0" w:noVBand="0"/>
      </w:tblPr>
      <w:tblGrid>
        <w:gridCol w:w="7819"/>
        <w:gridCol w:w="903"/>
        <w:gridCol w:w="907"/>
      </w:tblGrid>
      <w:tr w:rsidR="00EA11D4" w:rsidRPr="002C45CB" w14:paraId="771F4651" w14:textId="77777777" w:rsidTr="00B9375A">
        <w:trPr>
          <w:cnfStyle w:val="100000000000" w:firstRow="1" w:lastRow="0" w:firstColumn="0" w:lastColumn="0" w:oddVBand="0" w:evenVBand="0" w:oddHBand="0" w:evenHBand="0" w:firstRowFirstColumn="0" w:firstRowLastColumn="0" w:lastRowFirstColumn="0" w:lastRowLastColumn="0"/>
          <w:trHeight w:hRule="exact" w:val="284"/>
        </w:trPr>
        <w:tc>
          <w:tcPr>
            <w:tcW w:w="4060" w:type="pct"/>
            <w:noWrap/>
          </w:tcPr>
          <w:p w14:paraId="35E21F29" w14:textId="77777777" w:rsidR="0028269A" w:rsidRPr="002C45CB" w:rsidRDefault="0028269A" w:rsidP="00E13AD1">
            <w:pPr>
              <w:jc w:val="both"/>
              <w:rPr>
                <w:rFonts w:cs="Arial"/>
                <w:sz w:val="20"/>
              </w:rPr>
            </w:pPr>
            <w:r w:rsidRPr="002C45CB">
              <w:rPr>
                <w:rFonts w:cs="Arial"/>
                <w:sz w:val="20"/>
              </w:rPr>
              <w:t>Indicator</w:t>
            </w:r>
          </w:p>
        </w:tc>
        <w:tc>
          <w:tcPr>
            <w:tcW w:w="469" w:type="pct"/>
          </w:tcPr>
          <w:p w14:paraId="3ED24867" w14:textId="77777777" w:rsidR="0028269A" w:rsidRPr="002C45CB" w:rsidRDefault="0028269A" w:rsidP="00D37E55">
            <w:pPr>
              <w:jc w:val="center"/>
              <w:rPr>
                <w:rFonts w:cs="Arial"/>
              </w:rPr>
            </w:pPr>
            <w:r w:rsidRPr="002C45CB">
              <w:rPr>
                <w:rFonts w:cs="Arial"/>
              </w:rPr>
              <w:t>Mean</w:t>
            </w:r>
          </w:p>
          <w:p w14:paraId="24306F76" w14:textId="77777777" w:rsidR="00C1131F" w:rsidRPr="002C45CB" w:rsidRDefault="00C1131F" w:rsidP="00D37E55">
            <w:pPr>
              <w:jc w:val="center"/>
              <w:rPr>
                <w:rFonts w:cs="Arial"/>
              </w:rPr>
            </w:pPr>
          </w:p>
        </w:tc>
        <w:tc>
          <w:tcPr>
            <w:tcW w:w="471" w:type="pct"/>
          </w:tcPr>
          <w:p w14:paraId="7130C5C0" w14:textId="77777777" w:rsidR="0028269A" w:rsidRPr="002C45CB" w:rsidRDefault="0028269A" w:rsidP="00D37E55">
            <w:pPr>
              <w:jc w:val="center"/>
              <w:rPr>
                <w:rFonts w:cs="Arial"/>
              </w:rPr>
            </w:pPr>
            <w:r w:rsidRPr="002C45CB">
              <w:rPr>
                <w:rFonts w:cs="Arial"/>
              </w:rPr>
              <w:t>SD</w:t>
            </w:r>
          </w:p>
        </w:tc>
      </w:tr>
      <w:tr w:rsidR="00A17024" w:rsidRPr="002C45CB" w14:paraId="677E6E13" w14:textId="77777777" w:rsidTr="00B9375A">
        <w:trPr>
          <w:trHeight w:hRule="exact" w:val="284"/>
        </w:trPr>
        <w:tc>
          <w:tcPr>
            <w:tcW w:w="4060" w:type="pct"/>
            <w:noWrap/>
          </w:tcPr>
          <w:p w14:paraId="05D97D1A" w14:textId="1FABCB1F" w:rsidR="00A17024" w:rsidRPr="002C45CB" w:rsidRDefault="00A17024" w:rsidP="007E3292">
            <w:pPr>
              <w:jc w:val="both"/>
              <w:rPr>
                <w:rFonts w:cs="Arial"/>
                <w:sz w:val="20"/>
              </w:rPr>
            </w:pPr>
            <w:r w:rsidRPr="002C45CB">
              <w:rPr>
                <w:rFonts w:cs="Arial"/>
                <w:sz w:val="20"/>
              </w:rPr>
              <w:t>WHO MDD</w:t>
            </w:r>
          </w:p>
        </w:tc>
        <w:tc>
          <w:tcPr>
            <w:tcW w:w="469" w:type="pct"/>
          </w:tcPr>
          <w:p w14:paraId="03A102AD" w14:textId="228985F0" w:rsidR="00A17024" w:rsidRPr="00A17024" w:rsidRDefault="00A17024" w:rsidP="00D37E55">
            <w:pPr>
              <w:jc w:val="center"/>
              <w:rPr>
                <w:rFonts w:cs="Arial"/>
                <w:sz w:val="20"/>
              </w:rPr>
            </w:pPr>
            <w:r w:rsidRPr="00A17024">
              <w:rPr>
                <w:rFonts w:cs="Arial"/>
                <w:sz w:val="20"/>
              </w:rPr>
              <w:t>2.72</w:t>
            </w:r>
          </w:p>
        </w:tc>
        <w:tc>
          <w:tcPr>
            <w:tcW w:w="471" w:type="pct"/>
          </w:tcPr>
          <w:p w14:paraId="52F04B1D" w14:textId="339BBEF1" w:rsidR="00A17024" w:rsidRPr="002C45CB" w:rsidRDefault="00A17024" w:rsidP="00D37E55">
            <w:pPr>
              <w:jc w:val="center"/>
              <w:rPr>
                <w:rFonts w:cs="Arial"/>
                <w:sz w:val="20"/>
              </w:rPr>
            </w:pPr>
            <w:r>
              <w:rPr>
                <w:rFonts w:cs="Arial"/>
                <w:sz w:val="20"/>
              </w:rPr>
              <w:t>0.94</w:t>
            </w:r>
          </w:p>
        </w:tc>
      </w:tr>
      <w:tr w:rsidR="00A17024" w:rsidRPr="002C45CB" w14:paraId="368A59C9" w14:textId="77777777" w:rsidTr="00B9375A">
        <w:trPr>
          <w:trHeight w:hRule="exact" w:val="284"/>
        </w:trPr>
        <w:tc>
          <w:tcPr>
            <w:tcW w:w="4060" w:type="pct"/>
            <w:noWrap/>
          </w:tcPr>
          <w:p w14:paraId="7851C73C" w14:textId="77777777" w:rsidR="00A17024" w:rsidRPr="002C45CB" w:rsidRDefault="00A17024" w:rsidP="00E13AD1">
            <w:pPr>
              <w:pStyle w:val="ListParagraph"/>
              <w:numPr>
                <w:ilvl w:val="0"/>
                <w:numId w:val="20"/>
              </w:numPr>
              <w:jc w:val="both"/>
              <w:rPr>
                <w:lang w:val="en-GB"/>
              </w:rPr>
            </w:pPr>
            <w:r w:rsidRPr="002C45CB">
              <w:rPr>
                <w:lang w:val="en-GB"/>
              </w:rPr>
              <w:t>Food Group 1: grains, roots and tubers</w:t>
            </w:r>
          </w:p>
        </w:tc>
        <w:tc>
          <w:tcPr>
            <w:tcW w:w="469" w:type="pct"/>
          </w:tcPr>
          <w:p w14:paraId="74553E0F" w14:textId="16AD49C0" w:rsidR="00A17024" w:rsidRPr="00A17024" w:rsidRDefault="00A17024" w:rsidP="00D37E55">
            <w:pPr>
              <w:jc w:val="center"/>
              <w:rPr>
                <w:rFonts w:cs="Arial"/>
                <w:sz w:val="20"/>
              </w:rPr>
            </w:pPr>
            <w:r w:rsidRPr="00A17024">
              <w:rPr>
                <w:rFonts w:cs="Arial"/>
                <w:sz w:val="20"/>
              </w:rPr>
              <w:t>98.3%</w:t>
            </w:r>
          </w:p>
        </w:tc>
        <w:tc>
          <w:tcPr>
            <w:tcW w:w="471" w:type="pct"/>
          </w:tcPr>
          <w:p w14:paraId="053AA9A2" w14:textId="77777777" w:rsidR="00A17024" w:rsidRPr="002C45CB" w:rsidRDefault="00A17024" w:rsidP="00D37E55">
            <w:pPr>
              <w:jc w:val="center"/>
              <w:rPr>
                <w:rFonts w:cs="Arial"/>
                <w:sz w:val="20"/>
              </w:rPr>
            </w:pPr>
            <w:r w:rsidRPr="002C45CB">
              <w:rPr>
                <w:rFonts w:cs="Arial"/>
                <w:sz w:val="20"/>
              </w:rPr>
              <w:t>-</w:t>
            </w:r>
          </w:p>
        </w:tc>
      </w:tr>
      <w:tr w:rsidR="00A17024" w:rsidRPr="002C45CB" w14:paraId="5DAB8CD7" w14:textId="77777777" w:rsidTr="00B9375A">
        <w:trPr>
          <w:trHeight w:hRule="exact" w:val="284"/>
        </w:trPr>
        <w:tc>
          <w:tcPr>
            <w:tcW w:w="4060" w:type="pct"/>
            <w:noWrap/>
          </w:tcPr>
          <w:p w14:paraId="74A334C1" w14:textId="521EE7E5" w:rsidR="00A17024" w:rsidRPr="002C45CB" w:rsidRDefault="00A17024" w:rsidP="00E13AD1">
            <w:pPr>
              <w:pStyle w:val="ListParagraph"/>
              <w:numPr>
                <w:ilvl w:val="0"/>
                <w:numId w:val="20"/>
              </w:numPr>
              <w:jc w:val="both"/>
              <w:rPr>
                <w:lang w:val="en-GB"/>
              </w:rPr>
            </w:pPr>
            <w:r w:rsidRPr="002C45CB">
              <w:rPr>
                <w:lang w:val="en-GB"/>
              </w:rPr>
              <w:t xml:space="preserve">Food Group 2: legumes and nuts </w:t>
            </w:r>
          </w:p>
        </w:tc>
        <w:tc>
          <w:tcPr>
            <w:tcW w:w="469" w:type="pct"/>
          </w:tcPr>
          <w:p w14:paraId="342BCDEB" w14:textId="55D06014" w:rsidR="00A17024" w:rsidRPr="00A17024" w:rsidRDefault="00A17024" w:rsidP="00D37E55">
            <w:pPr>
              <w:jc w:val="center"/>
              <w:rPr>
                <w:rFonts w:cs="Arial"/>
                <w:sz w:val="20"/>
              </w:rPr>
            </w:pPr>
            <w:r w:rsidRPr="00A17024">
              <w:rPr>
                <w:rFonts w:cs="Arial"/>
                <w:sz w:val="20"/>
              </w:rPr>
              <w:t>26.7%</w:t>
            </w:r>
          </w:p>
        </w:tc>
        <w:tc>
          <w:tcPr>
            <w:tcW w:w="471" w:type="pct"/>
          </w:tcPr>
          <w:p w14:paraId="0F878950" w14:textId="77777777" w:rsidR="00A17024" w:rsidRPr="002C45CB" w:rsidRDefault="00A17024" w:rsidP="00D37E55">
            <w:pPr>
              <w:jc w:val="center"/>
              <w:rPr>
                <w:rFonts w:cs="Arial"/>
                <w:sz w:val="20"/>
              </w:rPr>
            </w:pPr>
            <w:r w:rsidRPr="002C45CB">
              <w:rPr>
                <w:rFonts w:cs="Arial"/>
                <w:sz w:val="20"/>
              </w:rPr>
              <w:t>-</w:t>
            </w:r>
          </w:p>
        </w:tc>
      </w:tr>
      <w:tr w:rsidR="00A17024" w:rsidRPr="002C45CB" w14:paraId="093F6E20" w14:textId="77777777" w:rsidTr="00B9375A">
        <w:trPr>
          <w:trHeight w:hRule="exact" w:val="284"/>
        </w:trPr>
        <w:tc>
          <w:tcPr>
            <w:tcW w:w="4060" w:type="pct"/>
            <w:noWrap/>
          </w:tcPr>
          <w:p w14:paraId="1946F896" w14:textId="77777777" w:rsidR="00A17024" w:rsidRPr="002C45CB" w:rsidRDefault="00A17024" w:rsidP="00E13AD1">
            <w:pPr>
              <w:pStyle w:val="ListParagraph"/>
              <w:numPr>
                <w:ilvl w:val="0"/>
                <w:numId w:val="20"/>
              </w:numPr>
              <w:jc w:val="both"/>
              <w:rPr>
                <w:lang w:val="en-GB"/>
              </w:rPr>
            </w:pPr>
            <w:r w:rsidRPr="002C45CB">
              <w:rPr>
                <w:lang w:val="en-GB"/>
              </w:rPr>
              <w:t>Food Group 3: dairy products (milk, yogurt, cheese)</w:t>
            </w:r>
          </w:p>
        </w:tc>
        <w:tc>
          <w:tcPr>
            <w:tcW w:w="469" w:type="pct"/>
          </w:tcPr>
          <w:p w14:paraId="52BB5C39" w14:textId="20508052" w:rsidR="00A17024" w:rsidRPr="00A17024" w:rsidRDefault="00A17024" w:rsidP="00D37E55">
            <w:pPr>
              <w:jc w:val="center"/>
              <w:rPr>
                <w:rFonts w:cs="Arial"/>
                <w:sz w:val="20"/>
              </w:rPr>
            </w:pPr>
            <w:r w:rsidRPr="00A17024">
              <w:rPr>
                <w:rFonts w:cs="Arial"/>
                <w:sz w:val="20"/>
              </w:rPr>
              <w:t>22.8%</w:t>
            </w:r>
          </w:p>
        </w:tc>
        <w:tc>
          <w:tcPr>
            <w:tcW w:w="471" w:type="pct"/>
          </w:tcPr>
          <w:p w14:paraId="78CDC65A" w14:textId="77777777" w:rsidR="00A17024" w:rsidRPr="002C45CB" w:rsidRDefault="00A17024" w:rsidP="00D37E55">
            <w:pPr>
              <w:jc w:val="center"/>
              <w:rPr>
                <w:rFonts w:cs="Arial"/>
                <w:sz w:val="20"/>
              </w:rPr>
            </w:pPr>
            <w:r w:rsidRPr="002C45CB">
              <w:rPr>
                <w:rFonts w:cs="Arial"/>
                <w:sz w:val="20"/>
              </w:rPr>
              <w:t>-</w:t>
            </w:r>
          </w:p>
        </w:tc>
      </w:tr>
      <w:tr w:rsidR="00A17024" w:rsidRPr="002C45CB" w14:paraId="3479EBBF" w14:textId="77777777" w:rsidTr="00B9375A">
        <w:trPr>
          <w:trHeight w:hRule="exact" w:val="284"/>
        </w:trPr>
        <w:tc>
          <w:tcPr>
            <w:tcW w:w="4060" w:type="pct"/>
            <w:noWrap/>
          </w:tcPr>
          <w:p w14:paraId="617065D0" w14:textId="77777777" w:rsidR="00A17024" w:rsidRPr="002C45CB" w:rsidRDefault="00A17024" w:rsidP="00E13AD1">
            <w:pPr>
              <w:pStyle w:val="ListParagraph"/>
              <w:numPr>
                <w:ilvl w:val="0"/>
                <w:numId w:val="20"/>
              </w:numPr>
              <w:jc w:val="both"/>
              <w:rPr>
                <w:lang w:val="en-GB"/>
              </w:rPr>
            </w:pPr>
            <w:r w:rsidRPr="002C45CB">
              <w:rPr>
                <w:lang w:val="en-GB"/>
              </w:rPr>
              <w:t>Food Group 4: flesh foods (meat, fish, poultry and liver/organ meats)</w:t>
            </w:r>
          </w:p>
        </w:tc>
        <w:tc>
          <w:tcPr>
            <w:tcW w:w="469" w:type="pct"/>
          </w:tcPr>
          <w:p w14:paraId="2FFED280" w14:textId="79336B6E" w:rsidR="00A17024" w:rsidRPr="00A17024" w:rsidRDefault="00A17024" w:rsidP="00D37E55">
            <w:pPr>
              <w:jc w:val="center"/>
              <w:rPr>
                <w:rFonts w:cs="Arial"/>
                <w:sz w:val="20"/>
              </w:rPr>
            </w:pPr>
            <w:r w:rsidRPr="00A17024">
              <w:rPr>
                <w:rFonts w:cs="Arial"/>
                <w:sz w:val="20"/>
              </w:rPr>
              <w:t>22.8%</w:t>
            </w:r>
          </w:p>
        </w:tc>
        <w:tc>
          <w:tcPr>
            <w:tcW w:w="471" w:type="pct"/>
          </w:tcPr>
          <w:p w14:paraId="5DDE4E97" w14:textId="77777777" w:rsidR="00A17024" w:rsidRPr="002C45CB" w:rsidRDefault="00A17024" w:rsidP="00D37E55">
            <w:pPr>
              <w:jc w:val="center"/>
              <w:rPr>
                <w:rFonts w:cs="Arial"/>
                <w:sz w:val="20"/>
              </w:rPr>
            </w:pPr>
            <w:r w:rsidRPr="002C45CB">
              <w:rPr>
                <w:rFonts w:cs="Arial"/>
                <w:sz w:val="20"/>
              </w:rPr>
              <w:t>-</w:t>
            </w:r>
          </w:p>
        </w:tc>
      </w:tr>
      <w:tr w:rsidR="00A17024" w:rsidRPr="002C45CB" w14:paraId="72CF0239" w14:textId="77777777" w:rsidTr="00B9375A">
        <w:trPr>
          <w:trHeight w:hRule="exact" w:val="284"/>
        </w:trPr>
        <w:tc>
          <w:tcPr>
            <w:tcW w:w="4060" w:type="pct"/>
            <w:noWrap/>
          </w:tcPr>
          <w:p w14:paraId="4455BFA6" w14:textId="77777777" w:rsidR="00A17024" w:rsidRPr="002C45CB" w:rsidRDefault="00A17024" w:rsidP="00E13AD1">
            <w:pPr>
              <w:pStyle w:val="ListParagraph"/>
              <w:numPr>
                <w:ilvl w:val="0"/>
                <w:numId w:val="20"/>
              </w:numPr>
              <w:jc w:val="both"/>
              <w:rPr>
                <w:lang w:val="en-GB"/>
              </w:rPr>
            </w:pPr>
            <w:r w:rsidRPr="002C45CB">
              <w:rPr>
                <w:lang w:val="en-GB"/>
              </w:rPr>
              <w:t>Food Group 5: eggs</w:t>
            </w:r>
          </w:p>
        </w:tc>
        <w:tc>
          <w:tcPr>
            <w:tcW w:w="469" w:type="pct"/>
          </w:tcPr>
          <w:p w14:paraId="28A6252A" w14:textId="466D3003" w:rsidR="00A17024" w:rsidRPr="00A17024" w:rsidRDefault="00A17024" w:rsidP="00D37E55">
            <w:pPr>
              <w:jc w:val="center"/>
              <w:rPr>
                <w:rFonts w:cs="Arial"/>
                <w:sz w:val="20"/>
              </w:rPr>
            </w:pPr>
            <w:r w:rsidRPr="00A17024">
              <w:rPr>
                <w:rFonts w:cs="Arial"/>
                <w:sz w:val="20"/>
              </w:rPr>
              <w:t>0.4%</w:t>
            </w:r>
          </w:p>
        </w:tc>
        <w:tc>
          <w:tcPr>
            <w:tcW w:w="471" w:type="pct"/>
          </w:tcPr>
          <w:p w14:paraId="08EC7847" w14:textId="77777777" w:rsidR="00A17024" w:rsidRPr="002C45CB" w:rsidRDefault="00A17024" w:rsidP="00D37E55">
            <w:pPr>
              <w:jc w:val="center"/>
              <w:rPr>
                <w:rFonts w:cs="Arial"/>
                <w:sz w:val="20"/>
              </w:rPr>
            </w:pPr>
            <w:r w:rsidRPr="002C45CB">
              <w:rPr>
                <w:rFonts w:cs="Arial"/>
                <w:sz w:val="20"/>
              </w:rPr>
              <w:t>-</w:t>
            </w:r>
          </w:p>
        </w:tc>
      </w:tr>
      <w:tr w:rsidR="00A17024" w:rsidRPr="002C45CB" w14:paraId="1BE5AB47" w14:textId="77777777" w:rsidTr="00B9375A">
        <w:trPr>
          <w:trHeight w:hRule="exact" w:val="284"/>
        </w:trPr>
        <w:tc>
          <w:tcPr>
            <w:tcW w:w="4060" w:type="pct"/>
            <w:noWrap/>
          </w:tcPr>
          <w:p w14:paraId="0A953B06" w14:textId="06B30F4A" w:rsidR="00A17024" w:rsidRPr="002C45CB" w:rsidRDefault="00A17024" w:rsidP="00E13AD1">
            <w:pPr>
              <w:pStyle w:val="ListParagraph"/>
              <w:numPr>
                <w:ilvl w:val="0"/>
                <w:numId w:val="20"/>
              </w:numPr>
              <w:jc w:val="both"/>
              <w:rPr>
                <w:lang w:val="en-GB"/>
              </w:rPr>
            </w:pPr>
            <w:r w:rsidRPr="002C45CB">
              <w:rPr>
                <w:lang w:val="en-GB"/>
              </w:rPr>
              <w:t>Food Group 6: vitamin A rich fruits and vegetables</w:t>
            </w:r>
          </w:p>
        </w:tc>
        <w:tc>
          <w:tcPr>
            <w:tcW w:w="469" w:type="pct"/>
          </w:tcPr>
          <w:p w14:paraId="1A060177" w14:textId="203B6ADA" w:rsidR="00A17024" w:rsidRPr="00A17024" w:rsidRDefault="00A17024" w:rsidP="00D37E55">
            <w:pPr>
              <w:jc w:val="center"/>
              <w:rPr>
                <w:rFonts w:cs="Arial"/>
                <w:sz w:val="20"/>
              </w:rPr>
            </w:pPr>
            <w:r w:rsidRPr="00A17024">
              <w:rPr>
                <w:rFonts w:cs="Arial"/>
                <w:sz w:val="20"/>
              </w:rPr>
              <w:t>88.3%</w:t>
            </w:r>
          </w:p>
        </w:tc>
        <w:tc>
          <w:tcPr>
            <w:tcW w:w="471" w:type="pct"/>
          </w:tcPr>
          <w:p w14:paraId="7372F31E" w14:textId="77777777" w:rsidR="00A17024" w:rsidRPr="002C45CB" w:rsidRDefault="00A17024" w:rsidP="00D37E55">
            <w:pPr>
              <w:jc w:val="center"/>
              <w:rPr>
                <w:rFonts w:cs="Arial"/>
                <w:sz w:val="20"/>
              </w:rPr>
            </w:pPr>
            <w:r w:rsidRPr="002C45CB">
              <w:rPr>
                <w:rFonts w:cs="Arial"/>
                <w:sz w:val="20"/>
              </w:rPr>
              <w:t>-</w:t>
            </w:r>
          </w:p>
        </w:tc>
      </w:tr>
      <w:tr w:rsidR="00A17024" w:rsidRPr="002C45CB" w14:paraId="583EA21A" w14:textId="77777777" w:rsidTr="00B9375A">
        <w:trPr>
          <w:trHeight w:hRule="exact" w:val="284"/>
        </w:trPr>
        <w:tc>
          <w:tcPr>
            <w:tcW w:w="4060" w:type="pct"/>
            <w:noWrap/>
          </w:tcPr>
          <w:p w14:paraId="54E8937D" w14:textId="77777777" w:rsidR="00A17024" w:rsidRPr="002C45CB" w:rsidRDefault="00A17024" w:rsidP="00E13AD1">
            <w:pPr>
              <w:pStyle w:val="ListParagraph"/>
              <w:numPr>
                <w:ilvl w:val="0"/>
                <w:numId w:val="20"/>
              </w:numPr>
              <w:jc w:val="both"/>
              <w:rPr>
                <w:lang w:val="en-GB"/>
              </w:rPr>
            </w:pPr>
            <w:r w:rsidRPr="002C45CB">
              <w:rPr>
                <w:lang w:val="en-GB"/>
              </w:rPr>
              <w:t>Food Group 7: other fruits and vegetables</w:t>
            </w:r>
          </w:p>
        </w:tc>
        <w:tc>
          <w:tcPr>
            <w:tcW w:w="469" w:type="pct"/>
          </w:tcPr>
          <w:p w14:paraId="796F144C" w14:textId="79E547FD" w:rsidR="00A17024" w:rsidRPr="00A17024" w:rsidRDefault="00A17024" w:rsidP="00D37E55">
            <w:pPr>
              <w:jc w:val="center"/>
              <w:rPr>
                <w:rFonts w:cs="Arial"/>
                <w:sz w:val="20"/>
              </w:rPr>
            </w:pPr>
            <w:r w:rsidRPr="00A17024">
              <w:rPr>
                <w:rFonts w:cs="Arial"/>
                <w:sz w:val="20"/>
              </w:rPr>
              <w:t>12.7%</w:t>
            </w:r>
          </w:p>
        </w:tc>
        <w:tc>
          <w:tcPr>
            <w:tcW w:w="471" w:type="pct"/>
          </w:tcPr>
          <w:p w14:paraId="356AAB69" w14:textId="77777777" w:rsidR="00A17024" w:rsidRPr="002C45CB" w:rsidRDefault="00A17024" w:rsidP="00D37E55">
            <w:pPr>
              <w:jc w:val="center"/>
              <w:rPr>
                <w:rFonts w:cs="Arial"/>
                <w:sz w:val="20"/>
              </w:rPr>
            </w:pPr>
            <w:r w:rsidRPr="002C45CB">
              <w:rPr>
                <w:rFonts w:cs="Arial"/>
                <w:sz w:val="20"/>
              </w:rPr>
              <w:t>-</w:t>
            </w:r>
          </w:p>
        </w:tc>
      </w:tr>
      <w:tr w:rsidR="00A17024" w:rsidRPr="002C45CB" w14:paraId="1D865352" w14:textId="77777777" w:rsidTr="00B9375A">
        <w:trPr>
          <w:trHeight w:hRule="exact" w:val="284"/>
        </w:trPr>
        <w:tc>
          <w:tcPr>
            <w:tcW w:w="4060" w:type="pct"/>
            <w:noWrap/>
          </w:tcPr>
          <w:p w14:paraId="75DD99CE" w14:textId="22EB86FF" w:rsidR="00A17024" w:rsidRPr="002C45CB" w:rsidRDefault="00A17024" w:rsidP="007E3292">
            <w:pPr>
              <w:jc w:val="both"/>
              <w:rPr>
                <w:rFonts w:cs="Arial"/>
                <w:color w:val="000000" w:themeColor="text1"/>
                <w:sz w:val="20"/>
              </w:rPr>
            </w:pPr>
            <w:r w:rsidRPr="002C45CB">
              <w:rPr>
                <w:rFonts w:cs="Arial"/>
                <w:sz w:val="20"/>
              </w:rPr>
              <w:t>UN FAO IDDS</w:t>
            </w:r>
          </w:p>
        </w:tc>
        <w:tc>
          <w:tcPr>
            <w:tcW w:w="469" w:type="pct"/>
          </w:tcPr>
          <w:p w14:paraId="51627649" w14:textId="7C352874" w:rsidR="00A17024" w:rsidRPr="00A17024" w:rsidRDefault="00A17024" w:rsidP="00D37E55">
            <w:pPr>
              <w:jc w:val="center"/>
              <w:rPr>
                <w:rFonts w:cs="Arial"/>
                <w:sz w:val="20"/>
              </w:rPr>
            </w:pPr>
            <w:r w:rsidRPr="00A17024">
              <w:rPr>
                <w:rFonts w:cs="Arial"/>
                <w:sz w:val="20"/>
              </w:rPr>
              <w:t>3.21</w:t>
            </w:r>
          </w:p>
        </w:tc>
        <w:tc>
          <w:tcPr>
            <w:tcW w:w="471" w:type="pct"/>
          </w:tcPr>
          <w:p w14:paraId="4960B180" w14:textId="00496E99" w:rsidR="00A17024" w:rsidRPr="002C45CB" w:rsidRDefault="00A17024" w:rsidP="00D37E55">
            <w:pPr>
              <w:jc w:val="center"/>
              <w:rPr>
                <w:rFonts w:cs="Arial"/>
                <w:sz w:val="20"/>
              </w:rPr>
            </w:pPr>
            <w:r>
              <w:rPr>
                <w:rFonts w:cs="Arial"/>
                <w:sz w:val="20"/>
              </w:rPr>
              <w:t>1.14</w:t>
            </w:r>
          </w:p>
        </w:tc>
      </w:tr>
      <w:tr w:rsidR="00A17024" w:rsidRPr="002C45CB" w14:paraId="12BF44D7" w14:textId="77777777" w:rsidTr="00B9375A">
        <w:trPr>
          <w:trHeight w:hRule="exact" w:val="284"/>
        </w:trPr>
        <w:tc>
          <w:tcPr>
            <w:tcW w:w="4060" w:type="pct"/>
          </w:tcPr>
          <w:p w14:paraId="45371FC5"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1: starchy staples</w:t>
            </w:r>
          </w:p>
        </w:tc>
        <w:tc>
          <w:tcPr>
            <w:tcW w:w="469" w:type="pct"/>
          </w:tcPr>
          <w:p w14:paraId="6ECA9E22" w14:textId="1136A346" w:rsidR="00A17024" w:rsidRPr="00A17024" w:rsidRDefault="00A17024" w:rsidP="00D37E55">
            <w:pPr>
              <w:jc w:val="center"/>
              <w:rPr>
                <w:rFonts w:cs="Arial"/>
                <w:sz w:val="20"/>
              </w:rPr>
            </w:pPr>
            <w:r w:rsidRPr="00A17024">
              <w:rPr>
                <w:rFonts w:cs="Arial"/>
                <w:sz w:val="20"/>
              </w:rPr>
              <w:t>98.3%</w:t>
            </w:r>
          </w:p>
        </w:tc>
        <w:tc>
          <w:tcPr>
            <w:tcW w:w="471" w:type="pct"/>
          </w:tcPr>
          <w:p w14:paraId="6E2168D2" w14:textId="77777777" w:rsidR="00A17024" w:rsidRPr="002C45CB" w:rsidRDefault="00A17024" w:rsidP="00D37E55">
            <w:pPr>
              <w:jc w:val="center"/>
              <w:rPr>
                <w:rFonts w:cs="Arial"/>
                <w:sz w:val="20"/>
              </w:rPr>
            </w:pPr>
            <w:r w:rsidRPr="002C45CB">
              <w:rPr>
                <w:rFonts w:cs="Arial"/>
                <w:sz w:val="20"/>
              </w:rPr>
              <w:t>-</w:t>
            </w:r>
          </w:p>
        </w:tc>
      </w:tr>
      <w:tr w:rsidR="00A17024" w:rsidRPr="002C45CB" w14:paraId="03E7C32C" w14:textId="77777777" w:rsidTr="00B9375A">
        <w:trPr>
          <w:trHeight w:hRule="exact" w:val="284"/>
        </w:trPr>
        <w:tc>
          <w:tcPr>
            <w:tcW w:w="4060" w:type="pct"/>
          </w:tcPr>
          <w:p w14:paraId="4EC0AC05"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2: dark green leafy vegetables</w:t>
            </w:r>
          </w:p>
        </w:tc>
        <w:tc>
          <w:tcPr>
            <w:tcW w:w="469" w:type="pct"/>
          </w:tcPr>
          <w:p w14:paraId="50941355" w14:textId="5D2987BC" w:rsidR="00A17024" w:rsidRPr="00A17024" w:rsidRDefault="00A17024" w:rsidP="00D37E55">
            <w:pPr>
              <w:jc w:val="center"/>
              <w:rPr>
                <w:rFonts w:cs="Arial"/>
                <w:sz w:val="20"/>
              </w:rPr>
            </w:pPr>
            <w:r w:rsidRPr="00A17024">
              <w:rPr>
                <w:rFonts w:cs="Arial"/>
                <w:sz w:val="20"/>
              </w:rPr>
              <w:t>66.9%</w:t>
            </w:r>
          </w:p>
        </w:tc>
        <w:tc>
          <w:tcPr>
            <w:tcW w:w="471" w:type="pct"/>
          </w:tcPr>
          <w:p w14:paraId="5BB683B6" w14:textId="77777777" w:rsidR="00A17024" w:rsidRPr="002C45CB" w:rsidRDefault="00A17024" w:rsidP="00D37E55">
            <w:pPr>
              <w:jc w:val="center"/>
              <w:rPr>
                <w:rFonts w:cs="Arial"/>
                <w:sz w:val="20"/>
              </w:rPr>
            </w:pPr>
            <w:r w:rsidRPr="002C45CB">
              <w:rPr>
                <w:rFonts w:cs="Arial"/>
                <w:sz w:val="20"/>
              </w:rPr>
              <w:t>-</w:t>
            </w:r>
          </w:p>
        </w:tc>
      </w:tr>
      <w:tr w:rsidR="00A17024" w:rsidRPr="002C45CB" w14:paraId="14A660F1" w14:textId="77777777" w:rsidTr="00B9375A">
        <w:trPr>
          <w:trHeight w:hRule="exact" w:val="284"/>
        </w:trPr>
        <w:tc>
          <w:tcPr>
            <w:tcW w:w="4060" w:type="pct"/>
          </w:tcPr>
          <w:p w14:paraId="6D373198" w14:textId="40A6B782" w:rsidR="00A17024" w:rsidRPr="002C45CB" w:rsidRDefault="00A17024" w:rsidP="00E13AD1">
            <w:pPr>
              <w:pStyle w:val="ListParagraph"/>
              <w:numPr>
                <w:ilvl w:val="0"/>
                <w:numId w:val="21"/>
              </w:numPr>
              <w:jc w:val="both"/>
              <w:rPr>
                <w:color w:val="000000" w:themeColor="text1"/>
                <w:lang w:val="en-GB"/>
              </w:rPr>
            </w:pPr>
            <w:r w:rsidRPr="002C45CB">
              <w:rPr>
                <w:lang w:val="en-GB"/>
              </w:rPr>
              <w:t>Food Group 3: other vitamin A rich fruits and vegetables</w:t>
            </w:r>
          </w:p>
        </w:tc>
        <w:tc>
          <w:tcPr>
            <w:tcW w:w="469" w:type="pct"/>
          </w:tcPr>
          <w:p w14:paraId="79768069" w14:textId="17627A8B" w:rsidR="00A17024" w:rsidRPr="00A17024" w:rsidRDefault="00A17024" w:rsidP="00D37E55">
            <w:pPr>
              <w:jc w:val="center"/>
              <w:rPr>
                <w:rFonts w:cs="Arial"/>
                <w:sz w:val="20"/>
              </w:rPr>
            </w:pPr>
            <w:r w:rsidRPr="00A17024">
              <w:rPr>
                <w:rFonts w:cs="Arial"/>
                <w:sz w:val="20"/>
              </w:rPr>
              <w:t>70.6%</w:t>
            </w:r>
          </w:p>
        </w:tc>
        <w:tc>
          <w:tcPr>
            <w:tcW w:w="471" w:type="pct"/>
          </w:tcPr>
          <w:p w14:paraId="5229476F" w14:textId="77777777" w:rsidR="00A17024" w:rsidRPr="002C45CB" w:rsidRDefault="00A17024" w:rsidP="00D37E55">
            <w:pPr>
              <w:jc w:val="center"/>
              <w:rPr>
                <w:rFonts w:cs="Arial"/>
                <w:sz w:val="20"/>
              </w:rPr>
            </w:pPr>
            <w:r w:rsidRPr="002C45CB">
              <w:rPr>
                <w:rFonts w:cs="Arial"/>
                <w:sz w:val="20"/>
              </w:rPr>
              <w:t>-</w:t>
            </w:r>
          </w:p>
        </w:tc>
      </w:tr>
      <w:tr w:rsidR="00A17024" w:rsidRPr="002C45CB" w14:paraId="3517B4EC" w14:textId="77777777" w:rsidTr="00B9375A">
        <w:trPr>
          <w:trHeight w:hRule="exact" w:val="284"/>
        </w:trPr>
        <w:tc>
          <w:tcPr>
            <w:tcW w:w="4060" w:type="pct"/>
          </w:tcPr>
          <w:p w14:paraId="4DE1BB71"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4: other fruits and vegetable</w:t>
            </w:r>
          </w:p>
        </w:tc>
        <w:tc>
          <w:tcPr>
            <w:tcW w:w="469" w:type="pct"/>
          </w:tcPr>
          <w:p w14:paraId="67E0B93D" w14:textId="0A65CDC0" w:rsidR="00A17024" w:rsidRPr="00A17024" w:rsidRDefault="00A17024" w:rsidP="00D37E55">
            <w:pPr>
              <w:jc w:val="center"/>
              <w:rPr>
                <w:rFonts w:cs="Arial"/>
                <w:sz w:val="20"/>
              </w:rPr>
            </w:pPr>
            <w:r w:rsidRPr="00A17024">
              <w:rPr>
                <w:rFonts w:cs="Arial"/>
                <w:sz w:val="20"/>
              </w:rPr>
              <w:t>12.7%</w:t>
            </w:r>
          </w:p>
        </w:tc>
        <w:tc>
          <w:tcPr>
            <w:tcW w:w="471" w:type="pct"/>
          </w:tcPr>
          <w:p w14:paraId="332F352C" w14:textId="77777777" w:rsidR="00A17024" w:rsidRPr="002C45CB" w:rsidRDefault="00A17024" w:rsidP="00D37E55">
            <w:pPr>
              <w:jc w:val="center"/>
              <w:rPr>
                <w:rFonts w:cs="Arial"/>
                <w:sz w:val="20"/>
              </w:rPr>
            </w:pPr>
            <w:r w:rsidRPr="002C45CB">
              <w:rPr>
                <w:rFonts w:cs="Arial"/>
                <w:sz w:val="20"/>
              </w:rPr>
              <w:t>-</w:t>
            </w:r>
          </w:p>
        </w:tc>
      </w:tr>
      <w:tr w:rsidR="00A17024" w:rsidRPr="002C45CB" w14:paraId="4717C04B" w14:textId="77777777" w:rsidTr="00B9375A">
        <w:trPr>
          <w:trHeight w:hRule="exact" w:val="284"/>
        </w:trPr>
        <w:tc>
          <w:tcPr>
            <w:tcW w:w="4060" w:type="pct"/>
          </w:tcPr>
          <w:p w14:paraId="698496B3"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5: organ meat</w:t>
            </w:r>
          </w:p>
        </w:tc>
        <w:tc>
          <w:tcPr>
            <w:tcW w:w="469" w:type="pct"/>
          </w:tcPr>
          <w:p w14:paraId="1E96507C" w14:textId="642A4659" w:rsidR="00A17024" w:rsidRPr="00A17024" w:rsidRDefault="00A17024" w:rsidP="00D37E55">
            <w:pPr>
              <w:jc w:val="center"/>
              <w:rPr>
                <w:rFonts w:cs="Arial"/>
                <w:sz w:val="20"/>
              </w:rPr>
            </w:pPr>
            <w:r w:rsidRPr="00A17024">
              <w:rPr>
                <w:rFonts w:cs="Arial"/>
                <w:sz w:val="20"/>
              </w:rPr>
              <w:t>0.8%</w:t>
            </w:r>
          </w:p>
        </w:tc>
        <w:tc>
          <w:tcPr>
            <w:tcW w:w="471" w:type="pct"/>
          </w:tcPr>
          <w:p w14:paraId="079A5767" w14:textId="77777777" w:rsidR="00A17024" w:rsidRPr="002C45CB" w:rsidRDefault="00A17024" w:rsidP="00D37E55">
            <w:pPr>
              <w:jc w:val="center"/>
              <w:rPr>
                <w:rFonts w:cs="Arial"/>
                <w:sz w:val="20"/>
              </w:rPr>
            </w:pPr>
            <w:r w:rsidRPr="002C45CB">
              <w:rPr>
                <w:rFonts w:cs="Arial"/>
                <w:sz w:val="20"/>
              </w:rPr>
              <w:t>-</w:t>
            </w:r>
          </w:p>
        </w:tc>
      </w:tr>
      <w:tr w:rsidR="00A17024" w:rsidRPr="002C45CB" w14:paraId="335B4556" w14:textId="77777777" w:rsidTr="00B9375A">
        <w:trPr>
          <w:trHeight w:hRule="exact" w:val="284"/>
        </w:trPr>
        <w:tc>
          <w:tcPr>
            <w:tcW w:w="4060" w:type="pct"/>
          </w:tcPr>
          <w:p w14:paraId="7538C7B9"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6: meat and fish</w:t>
            </w:r>
          </w:p>
        </w:tc>
        <w:tc>
          <w:tcPr>
            <w:tcW w:w="469" w:type="pct"/>
          </w:tcPr>
          <w:p w14:paraId="1E52F32E" w14:textId="6D113E95" w:rsidR="00A17024" w:rsidRPr="00A17024" w:rsidRDefault="00A17024" w:rsidP="00D37E55">
            <w:pPr>
              <w:jc w:val="center"/>
              <w:rPr>
                <w:rFonts w:cs="Arial"/>
                <w:sz w:val="20"/>
              </w:rPr>
            </w:pPr>
            <w:r w:rsidRPr="00A17024">
              <w:rPr>
                <w:rFonts w:cs="Arial"/>
                <w:sz w:val="20"/>
              </w:rPr>
              <w:t>22.0%</w:t>
            </w:r>
          </w:p>
        </w:tc>
        <w:tc>
          <w:tcPr>
            <w:tcW w:w="471" w:type="pct"/>
          </w:tcPr>
          <w:p w14:paraId="6F47DFA2" w14:textId="77777777" w:rsidR="00A17024" w:rsidRPr="002C45CB" w:rsidRDefault="00A17024" w:rsidP="00D37E55">
            <w:pPr>
              <w:jc w:val="center"/>
              <w:rPr>
                <w:rFonts w:cs="Arial"/>
                <w:sz w:val="20"/>
              </w:rPr>
            </w:pPr>
            <w:r w:rsidRPr="002C45CB">
              <w:rPr>
                <w:rFonts w:cs="Arial"/>
                <w:sz w:val="20"/>
              </w:rPr>
              <w:t>-</w:t>
            </w:r>
          </w:p>
        </w:tc>
      </w:tr>
      <w:tr w:rsidR="00A17024" w:rsidRPr="002C45CB" w14:paraId="3FD265F5" w14:textId="77777777" w:rsidTr="00B9375A">
        <w:trPr>
          <w:trHeight w:hRule="exact" w:val="284"/>
        </w:trPr>
        <w:tc>
          <w:tcPr>
            <w:tcW w:w="4060" w:type="pct"/>
          </w:tcPr>
          <w:p w14:paraId="4F7FB4E8"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7: eggs</w:t>
            </w:r>
          </w:p>
        </w:tc>
        <w:tc>
          <w:tcPr>
            <w:tcW w:w="469" w:type="pct"/>
          </w:tcPr>
          <w:p w14:paraId="714BF8C0" w14:textId="539D0D4C" w:rsidR="00A17024" w:rsidRPr="00A17024" w:rsidRDefault="00A17024" w:rsidP="00D37E55">
            <w:pPr>
              <w:jc w:val="center"/>
              <w:rPr>
                <w:rFonts w:cs="Arial"/>
                <w:sz w:val="20"/>
              </w:rPr>
            </w:pPr>
            <w:r w:rsidRPr="00A17024">
              <w:rPr>
                <w:rFonts w:cs="Arial"/>
                <w:sz w:val="20"/>
              </w:rPr>
              <w:t>0.4%</w:t>
            </w:r>
          </w:p>
        </w:tc>
        <w:tc>
          <w:tcPr>
            <w:tcW w:w="471" w:type="pct"/>
          </w:tcPr>
          <w:p w14:paraId="0A92E11A" w14:textId="77777777" w:rsidR="00A17024" w:rsidRPr="002C45CB" w:rsidRDefault="00A17024" w:rsidP="00D37E55">
            <w:pPr>
              <w:jc w:val="center"/>
              <w:rPr>
                <w:rFonts w:cs="Arial"/>
                <w:sz w:val="20"/>
              </w:rPr>
            </w:pPr>
            <w:r w:rsidRPr="002C45CB">
              <w:rPr>
                <w:rFonts w:cs="Arial"/>
                <w:sz w:val="20"/>
              </w:rPr>
              <w:t>-</w:t>
            </w:r>
          </w:p>
        </w:tc>
      </w:tr>
      <w:tr w:rsidR="00A17024" w:rsidRPr="002C45CB" w14:paraId="39927156" w14:textId="77777777" w:rsidTr="00B9375A">
        <w:trPr>
          <w:trHeight w:hRule="exact" w:val="284"/>
        </w:trPr>
        <w:tc>
          <w:tcPr>
            <w:tcW w:w="4060" w:type="pct"/>
          </w:tcPr>
          <w:p w14:paraId="059E34BC"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8: legumes, nuts, and seeds</w:t>
            </w:r>
          </w:p>
        </w:tc>
        <w:tc>
          <w:tcPr>
            <w:tcW w:w="469" w:type="pct"/>
          </w:tcPr>
          <w:p w14:paraId="2159C3C6" w14:textId="5BE49D47" w:rsidR="00A17024" w:rsidRPr="00A17024" w:rsidRDefault="00A17024" w:rsidP="00D37E55">
            <w:pPr>
              <w:jc w:val="center"/>
              <w:rPr>
                <w:rFonts w:cs="Arial"/>
                <w:sz w:val="20"/>
              </w:rPr>
            </w:pPr>
            <w:r w:rsidRPr="00A17024">
              <w:rPr>
                <w:rFonts w:cs="Arial"/>
                <w:sz w:val="20"/>
              </w:rPr>
              <w:t>26.7%</w:t>
            </w:r>
          </w:p>
        </w:tc>
        <w:tc>
          <w:tcPr>
            <w:tcW w:w="471" w:type="pct"/>
          </w:tcPr>
          <w:p w14:paraId="0BB8549B" w14:textId="77777777" w:rsidR="00A17024" w:rsidRPr="002C45CB" w:rsidRDefault="00A17024" w:rsidP="00D37E55">
            <w:pPr>
              <w:jc w:val="center"/>
              <w:rPr>
                <w:rFonts w:cs="Arial"/>
                <w:sz w:val="20"/>
              </w:rPr>
            </w:pPr>
            <w:r w:rsidRPr="002C45CB">
              <w:rPr>
                <w:rFonts w:cs="Arial"/>
                <w:sz w:val="20"/>
              </w:rPr>
              <w:t>-</w:t>
            </w:r>
          </w:p>
        </w:tc>
      </w:tr>
      <w:tr w:rsidR="00A17024" w:rsidRPr="002C45CB" w14:paraId="5A860695" w14:textId="77777777" w:rsidTr="00B9375A">
        <w:trPr>
          <w:trHeight w:hRule="exact" w:val="284"/>
        </w:trPr>
        <w:tc>
          <w:tcPr>
            <w:tcW w:w="4060" w:type="pct"/>
          </w:tcPr>
          <w:p w14:paraId="4212BE78" w14:textId="77777777" w:rsidR="00A17024" w:rsidRPr="002C45CB" w:rsidRDefault="00A17024" w:rsidP="00E13AD1">
            <w:pPr>
              <w:pStyle w:val="ListParagraph"/>
              <w:numPr>
                <w:ilvl w:val="0"/>
                <w:numId w:val="21"/>
              </w:numPr>
              <w:jc w:val="both"/>
              <w:rPr>
                <w:color w:val="000000" w:themeColor="text1"/>
                <w:lang w:val="en-GB"/>
              </w:rPr>
            </w:pPr>
            <w:r w:rsidRPr="002C45CB">
              <w:rPr>
                <w:lang w:val="en-GB"/>
              </w:rPr>
              <w:t>Food Group 9: milk and milk products</w:t>
            </w:r>
          </w:p>
        </w:tc>
        <w:tc>
          <w:tcPr>
            <w:tcW w:w="469" w:type="pct"/>
          </w:tcPr>
          <w:p w14:paraId="6421CD58" w14:textId="044FBC3D" w:rsidR="00A17024" w:rsidRPr="00A17024" w:rsidRDefault="00A17024" w:rsidP="00D37E55">
            <w:pPr>
              <w:jc w:val="center"/>
              <w:rPr>
                <w:rFonts w:cs="Arial"/>
                <w:sz w:val="20"/>
              </w:rPr>
            </w:pPr>
            <w:r w:rsidRPr="00A17024">
              <w:rPr>
                <w:rFonts w:cs="Arial"/>
                <w:sz w:val="20"/>
              </w:rPr>
              <w:t>22.8%</w:t>
            </w:r>
          </w:p>
        </w:tc>
        <w:tc>
          <w:tcPr>
            <w:tcW w:w="471" w:type="pct"/>
          </w:tcPr>
          <w:p w14:paraId="7FCF9B4E" w14:textId="77777777" w:rsidR="00A17024" w:rsidRPr="002C45CB" w:rsidRDefault="00A17024" w:rsidP="00D37E55">
            <w:pPr>
              <w:jc w:val="center"/>
              <w:rPr>
                <w:rFonts w:cs="Arial"/>
                <w:sz w:val="20"/>
              </w:rPr>
            </w:pPr>
            <w:r w:rsidRPr="002C45CB">
              <w:rPr>
                <w:rFonts w:cs="Arial"/>
                <w:sz w:val="20"/>
              </w:rPr>
              <w:t>-</w:t>
            </w:r>
          </w:p>
        </w:tc>
      </w:tr>
      <w:tr w:rsidR="0028269A" w:rsidRPr="002C45CB" w14:paraId="0A25D941" w14:textId="77777777" w:rsidTr="00B9375A">
        <w:trPr>
          <w:trHeight w:hRule="exact" w:val="284"/>
        </w:trPr>
        <w:tc>
          <w:tcPr>
            <w:tcW w:w="4060" w:type="pct"/>
          </w:tcPr>
          <w:p w14:paraId="62B756B9" w14:textId="77777777" w:rsidR="0028269A" w:rsidRPr="002C45CB" w:rsidRDefault="0028269A" w:rsidP="00E13AD1">
            <w:pPr>
              <w:jc w:val="both"/>
              <w:rPr>
                <w:rFonts w:cs="Arial"/>
              </w:rPr>
            </w:pPr>
          </w:p>
        </w:tc>
        <w:tc>
          <w:tcPr>
            <w:tcW w:w="469" w:type="pct"/>
          </w:tcPr>
          <w:p w14:paraId="2E86D3D2" w14:textId="77777777" w:rsidR="0028269A" w:rsidRPr="002C45CB" w:rsidRDefault="0028269A" w:rsidP="00D37E55">
            <w:pPr>
              <w:jc w:val="center"/>
              <w:rPr>
                <w:rFonts w:cs="Arial"/>
                <w:sz w:val="20"/>
              </w:rPr>
            </w:pPr>
          </w:p>
        </w:tc>
        <w:tc>
          <w:tcPr>
            <w:tcW w:w="471" w:type="pct"/>
          </w:tcPr>
          <w:p w14:paraId="0578E640" w14:textId="77777777" w:rsidR="0028269A" w:rsidRPr="002C45CB" w:rsidRDefault="0028269A" w:rsidP="00D37E55">
            <w:pPr>
              <w:jc w:val="center"/>
              <w:rPr>
                <w:rFonts w:cs="Arial"/>
                <w:sz w:val="20"/>
              </w:rPr>
            </w:pPr>
          </w:p>
        </w:tc>
      </w:tr>
      <w:tr w:rsidR="0028269A" w:rsidRPr="002C45CB" w14:paraId="173FEE26" w14:textId="77777777" w:rsidTr="00B9375A">
        <w:trPr>
          <w:trHeight w:hRule="exact" w:val="284"/>
        </w:trPr>
        <w:tc>
          <w:tcPr>
            <w:tcW w:w="5000" w:type="pct"/>
            <w:gridSpan w:val="3"/>
          </w:tcPr>
          <w:p w14:paraId="690C4856" w14:textId="41C137C3" w:rsidR="0028269A" w:rsidRPr="002C45CB" w:rsidRDefault="00A17024" w:rsidP="00E13AD1">
            <w:pPr>
              <w:pStyle w:val="TableNotes0"/>
            </w:pPr>
            <w:r>
              <w:t>N = 3,313</w:t>
            </w:r>
            <w:r w:rsidR="0028269A" w:rsidRPr="002C45CB">
              <w:t xml:space="preserve"> throughout the table.</w:t>
            </w:r>
          </w:p>
        </w:tc>
      </w:tr>
      <w:tr w:rsidR="0028269A" w:rsidRPr="002C45CB" w14:paraId="17CF937E" w14:textId="77777777" w:rsidTr="00B9375A">
        <w:trPr>
          <w:trHeight w:hRule="exact" w:val="284"/>
        </w:trPr>
        <w:tc>
          <w:tcPr>
            <w:tcW w:w="4060" w:type="pct"/>
          </w:tcPr>
          <w:p w14:paraId="0A9FF8A8" w14:textId="77777777" w:rsidR="0028269A" w:rsidRPr="002C45CB" w:rsidRDefault="0028269A" w:rsidP="00E13AD1">
            <w:pPr>
              <w:jc w:val="both"/>
              <w:rPr>
                <w:rFonts w:cs="Arial"/>
              </w:rPr>
            </w:pPr>
          </w:p>
        </w:tc>
        <w:tc>
          <w:tcPr>
            <w:tcW w:w="469" w:type="pct"/>
          </w:tcPr>
          <w:p w14:paraId="3612F822" w14:textId="77777777" w:rsidR="0028269A" w:rsidRPr="002C45CB" w:rsidRDefault="0028269A" w:rsidP="00E13AD1">
            <w:pPr>
              <w:jc w:val="both"/>
              <w:rPr>
                <w:rFonts w:cs="Arial"/>
                <w:sz w:val="20"/>
              </w:rPr>
            </w:pPr>
          </w:p>
        </w:tc>
        <w:tc>
          <w:tcPr>
            <w:tcW w:w="471" w:type="pct"/>
          </w:tcPr>
          <w:p w14:paraId="10C6058C" w14:textId="77777777" w:rsidR="0028269A" w:rsidRPr="002C45CB" w:rsidRDefault="0028269A" w:rsidP="00E13AD1">
            <w:pPr>
              <w:jc w:val="both"/>
              <w:rPr>
                <w:rFonts w:cs="Arial"/>
                <w:sz w:val="20"/>
              </w:rPr>
            </w:pPr>
          </w:p>
        </w:tc>
      </w:tr>
    </w:tbl>
    <w:p w14:paraId="47E949FC" w14:textId="3EA6A6C2" w:rsidR="007D579A" w:rsidRPr="002C45CB" w:rsidRDefault="007D579A" w:rsidP="004F27D2">
      <w:pPr>
        <w:pStyle w:val="BodyText1"/>
        <w:spacing w:before="240"/>
      </w:pPr>
      <w:r w:rsidRPr="002C45CB">
        <w:t xml:space="preserve">Tables </w:t>
      </w:r>
      <w:r w:rsidR="005172B4" w:rsidRPr="002C45CB">
        <w:t>52</w:t>
      </w:r>
      <w:r w:rsidRPr="002C45CB">
        <w:t xml:space="preserve"> to </w:t>
      </w:r>
      <w:r w:rsidR="005172B4" w:rsidRPr="002C45CB">
        <w:t>54</w:t>
      </w:r>
      <w:r w:rsidRPr="002C45CB">
        <w:t xml:space="preserve"> concern </w:t>
      </w:r>
      <w:r w:rsidR="007E3292" w:rsidRPr="002C45CB">
        <w:t xml:space="preserve">the </w:t>
      </w:r>
      <w:r w:rsidRPr="002C45CB">
        <w:t>dietary diversity of children, organ</w:t>
      </w:r>
      <w:r w:rsidR="00660A2C" w:rsidRPr="002C45CB">
        <w:t>ise</w:t>
      </w:r>
      <w:r w:rsidRPr="002C45CB">
        <w:t xml:space="preserve">d into three groups: children </w:t>
      </w:r>
      <w:r w:rsidR="007E3292" w:rsidRPr="002C45CB">
        <w:t xml:space="preserve">six </w:t>
      </w:r>
      <w:r w:rsidRPr="002C45CB">
        <w:t xml:space="preserve">to 23 months who are breastfed, children </w:t>
      </w:r>
      <w:r w:rsidR="007E3292" w:rsidRPr="002C45CB">
        <w:t xml:space="preserve">six </w:t>
      </w:r>
      <w:r w:rsidRPr="002C45CB">
        <w:t>to 23 months who are not breastfed, and children 23 to 60 months of age. We construct t</w:t>
      </w:r>
      <w:r w:rsidR="005C1A6E" w:rsidRPr="002C45CB">
        <w:t>w</w:t>
      </w:r>
      <w:r w:rsidRPr="002C45CB">
        <w:t>o indices of dietary diversity: the</w:t>
      </w:r>
      <w:r w:rsidR="005C1A6E" w:rsidRPr="002C45CB">
        <w:t xml:space="preserve"> WHO </w:t>
      </w:r>
      <w:r w:rsidR="00EF64E6" w:rsidRPr="002C45CB">
        <w:t>Minimum Dietary Diversity (</w:t>
      </w:r>
      <w:r w:rsidR="00CF221F" w:rsidRPr="002C45CB">
        <w:t>MD</w:t>
      </w:r>
      <w:r w:rsidRPr="002C45CB">
        <w:t>D</w:t>
      </w:r>
      <w:r w:rsidR="00EF64E6" w:rsidRPr="002C45CB">
        <w:t>)</w:t>
      </w:r>
      <w:r w:rsidRPr="002C45CB">
        <w:t xml:space="preserve"> and the </w:t>
      </w:r>
      <w:r w:rsidR="00913C34" w:rsidRPr="002C45CB">
        <w:t xml:space="preserve">UN </w:t>
      </w:r>
      <w:r w:rsidR="005C1A6E" w:rsidRPr="002C45CB">
        <w:t>FAO</w:t>
      </w:r>
      <w:r w:rsidR="00EF64E6" w:rsidRPr="002C45CB">
        <w:t xml:space="preserve"> Individual Dietary Diversity Score</w:t>
      </w:r>
      <w:r w:rsidR="005C1A6E" w:rsidRPr="002C45CB">
        <w:t xml:space="preserve"> </w:t>
      </w:r>
      <w:r w:rsidR="00EF64E6" w:rsidRPr="002C45CB">
        <w:t>(</w:t>
      </w:r>
      <w:r w:rsidRPr="002C45CB">
        <w:t>IDDS</w:t>
      </w:r>
      <w:r w:rsidR="00EF64E6" w:rsidRPr="002C45CB">
        <w:t>)</w:t>
      </w:r>
      <w:r w:rsidR="00913C34" w:rsidRPr="002C45CB">
        <w:t>,</w:t>
      </w:r>
      <w:r w:rsidR="00A1743C" w:rsidRPr="002C45CB">
        <w:t xml:space="preserve"> and we report </w:t>
      </w:r>
      <w:r w:rsidR="00913C34" w:rsidRPr="002C45CB">
        <w:t xml:space="preserve">on </w:t>
      </w:r>
      <w:r w:rsidR="00A1743C" w:rsidRPr="002C45CB">
        <w:t xml:space="preserve">all individual components of the index. </w:t>
      </w:r>
      <w:r w:rsidR="00571623" w:rsidRPr="002C45CB">
        <w:t>As discussed above, f</w:t>
      </w:r>
      <w:r w:rsidR="00807F5E" w:rsidRPr="002C45CB">
        <w:t xml:space="preserve">or children </w:t>
      </w:r>
      <w:r w:rsidR="00913C34" w:rsidRPr="002C45CB">
        <w:t xml:space="preserve">six </w:t>
      </w:r>
      <w:r w:rsidR="00807F5E" w:rsidRPr="002C45CB">
        <w:t xml:space="preserve">to 23 months, </w:t>
      </w:r>
      <w:r w:rsidR="00913C34" w:rsidRPr="002C45CB">
        <w:t xml:space="preserve">the </w:t>
      </w:r>
      <w:r w:rsidR="00807F5E" w:rsidRPr="002C45CB">
        <w:t xml:space="preserve">WHO recommends that </w:t>
      </w:r>
      <w:r w:rsidR="00913C34" w:rsidRPr="002C45CB">
        <w:t xml:space="preserve">a child </w:t>
      </w:r>
      <w:r w:rsidR="00807F5E" w:rsidRPr="002C45CB">
        <w:t>have</w:t>
      </w:r>
      <w:r w:rsidR="00913C34" w:rsidRPr="002C45CB">
        <w:t xml:space="preserve"> a diet made up of</w:t>
      </w:r>
      <w:r w:rsidR="00807F5E" w:rsidRPr="002C45CB">
        <w:t xml:space="preserve"> at least </w:t>
      </w:r>
      <w:r w:rsidR="00913C34" w:rsidRPr="002C45CB">
        <w:t xml:space="preserve">four </w:t>
      </w:r>
      <w:r w:rsidR="00807F5E" w:rsidRPr="002C45CB">
        <w:t xml:space="preserve">of the </w:t>
      </w:r>
      <w:r w:rsidR="00913C34" w:rsidRPr="002C45CB">
        <w:t xml:space="preserve">seven </w:t>
      </w:r>
      <w:r w:rsidR="00807F5E" w:rsidRPr="002C45CB">
        <w:t xml:space="preserve">food groups because </w:t>
      </w:r>
      <w:r w:rsidR="00913C34" w:rsidRPr="002C45CB">
        <w:t xml:space="preserve">doing so </w:t>
      </w:r>
      <w:r w:rsidR="00807F5E" w:rsidRPr="002C45CB">
        <w:t>is associated with better quality diets for both breastfed and non-breastfed children</w:t>
      </w:r>
      <w:r w:rsidR="00913C34" w:rsidRPr="002C45CB">
        <w:t>.</w:t>
      </w:r>
      <w:r w:rsidR="00571623" w:rsidRPr="002C45CB">
        <w:t xml:space="preserve"> </w:t>
      </w:r>
      <w:r w:rsidR="00913C34" w:rsidRPr="002C45CB">
        <w:t>However, o</w:t>
      </w:r>
      <w:r w:rsidR="00571623" w:rsidRPr="002C45CB">
        <w:t xml:space="preserve">nly 16% of children </w:t>
      </w:r>
      <w:r w:rsidR="00913C34" w:rsidRPr="002C45CB">
        <w:t>six to 2</w:t>
      </w:r>
      <w:r w:rsidR="00571623" w:rsidRPr="002C45CB">
        <w:t xml:space="preserve">3 months of age receive foods from </w:t>
      </w:r>
      <w:r w:rsidR="00913C34" w:rsidRPr="002C45CB">
        <w:t xml:space="preserve">four </w:t>
      </w:r>
      <w:r w:rsidR="00571623" w:rsidRPr="002C45CB">
        <w:t xml:space="preserve">or more food groups. </w:t>
      </w:r>
    </w:p>
    <w:p w14:paraId="367A65F0" w14:textId="77777777" w:rsidR="00A36D0B" w:rsidRPr="00A36D0B" w:rsidRDefault="007C4FEA" w:rsidP="00A36D0B">
      <w:pPr>
        <w:pStyle w:val="BodyText1"/>
      </w:pPr>
      <w:r w:rsidRPr="002C45CB">
        <w:t>Across age groups, the main components of the</w:t>
      </w:r>
      <w:r w:rsidR="00913C34" w:rsidRPr="002C45CB">
        <w:t xml:space="preserve"> children’s</w:t>
      </w:r>
      <w:r w:rsidRPr="002C45CB">
        <w:t xml:space="preserve"> diet are staples, and </w:t>
      </w:r>
      <w:r w:rsidR="00D368F3" w:rsidRPr="002C45CB">
        <w:t>fruits and vegetables</w:t>
      </w:r>
      <w:r w:rsidRPr="002C45CB">
        <w:t xml:space="preserve">. </w:t>
      </w:r>
      <w:r w:rsidR="00AF5B1D" w:rsidRPr="002C45CB">
        <w:t>However, only</w:t>
      </w:r>
      <w:r w:rsidRPr="002C45CB">
        <w:t xml:space="preserve"> </w:t>
      </w:r>
      <w:r w:rsidR="008A7C1E">
        <w:t xml:space="preserve">about </w:t>
      </w:r>
      <w:r w:rsidRPr="002C45CB">
        <w:t xml:space="preserve">a </w:t>
      </w:r>
      <w:r w:rsidR="00D368F3" w:rsidRPr="002C45CB">
        <w:t>quarter</w:t>
      </w:r>
      <w:r w:rsidRPr="002C45CB">
        <w:t xml:space="preserve"> of the children of all ages also report consuming meat/fish and dairy, even those who are breastfed. </w:t>
      </w:r>
      <w:r w:rsidR="0039532C" w:rsidRPr="002C45CB">
        <w:t xml:space="preserve">We can see how these indices change with the socio-economic characteristics of the household, as shown in </w:t>
      </w:r>
      <w:r w:rsidR="008929FF" w:rsidRPr="002C45CB">
        <w:fldChar w:fldCharType="begin"/>
      </w:r>
      <w:r w:rsidR="008929FF" w:rsidRPr="002C45CB">
        <w:instrText xml:space="preserve"> REF _Ref415739549 \h  \* MERGEFORMAT </w:instrText>
      </w:r>
      <w:r w:rsidR="008929FF" w:rsidRPr="002C45CB">
        <w:fldChar w:fldCharType="separate"/>
      </w:r>
      <w:r w:rsidR="00A36D0B" w:rsidRPr="002C45CB">
        <w:br w:type="page"/>
      </w:r>
    </w:p>
    <w:p w14:paraId="5BC82ED3" w14:textId="2EF2D97C" w:rsidR="007C4FEA" w:rsidRPr="002C45CB" w:rsidRDefault="00A36D0B" w:rsidP="004F27D2">
      <w:pPr>
        <w:pStyle w:val="BodyText1"/>
      </w:pPr>
      <w:r w:rsidRPr="002C45CB">
        <w:rPr>
          <w:noProof/>
        </w:rPr>
        <w:lastRenderedPageBreak/>
        <w:t>Figure</w:t>
      </w:r>
      <w:r w:rsidRPr="002C45CB">
        <w:t xml:space="preserve"> </w:t>
      </w:r>
      <w:r>
        <w:rPr>
          <w:noProof/>
        </w:rPr>
        <w:t>38</w:t>
      </w:r>
      <w:r w:rsidR="008929FF" w:rsidRPr="002C45CB">
        <w:fldChar w:fldCharType="end"/>
      </w:r>
      <w:r w:rsidR="008929FF" w:rsidRPr="002C45CB">
        <w:t xml:space="preserve"> </w:t>
      </w:r>
      <w:r w:rsidR="0039532C" w:rsidRPr="002C45CB">
        <w:t xml:space="preserve">and </w:t>
      </w:r>
      <w:r w:rsidR="008929FF" w:rsidRPr="002C45CB">
        <w:fldChar w:fldCharType="begin"/>
      </w:r>
      <w:r w:rsidR="008929FF" w:rsidRPr="002C45CB">
        <w:instrText xml:space="preserve"> REF _Ref415739556 \h  \* MERGEFORMAT </w:instrText>
      </w:r>
      <w:r w:rsidR="008929FF" w:rsidRPr="002C45CB">
        <w:fldChar w:fldCharType="separate"/>
      </w:r>
      <w:r w:rsidRPr="002C45CB">
        <w:t xml:space="preserve">Figure </w:t>
      </w:r>
      <w:r>
        <w:rPr>
          <w:noProof/>
        </w:rPr>
        <w:t>39</w:t>
      </w:r>
      <w:r w:rsidR="008929FF" w:rsidRPr="002C45CB">
        <w:fldChar w:fldCharType="end"/>
      </w:r>
      <w:r w:rsidR="0039532C" w:rsidRPr="002C45CB">
        <w:t xml:space="preserve">. </w:t>
      </w:r>
      <w:r w:rsidR="007C4FEA" w:rsidRPr="002C45CB">
        <w:t xml:space="preserve">Regardless of which index we take, dietary diversity improves with food expenditure. Surprisingly, there is no strong relationship between dietary diversity and PPI. This suggests that there are households with the same levels of PPI who are spending different amounts </w:t>
      </w:r>
      <w:r w:rsidR="00913C34" w:rsidRPr="002C45CB">
        <w:t xml:space="preserve">on </w:t>
      </w:r>
      <w:r w:rsidR="007C4FEA" w:rsidRPr="002C45CB">
        <w:t>food. Those who spend the most on food are those for whom dietary diversity is the richest. This points to the potential importance of pairing a cash transfer with a behavioural change intervention</w:t>
      </w:r>
      <w:r w:rsidR="00913C34" w:rsidRPr="002C45CB">
        <w:t>,</w:t>
      </w:r>
      <w:r w:rsidR="007C4FEA" w:rsidRPr="002C45CB">
        <w:t xml:space="preserve"> as is the case </w:t>
      </w:r>
      <w:r w:rsidR="00913C34" w:rsidRPr="002C45CB">
        <w:t xml:space="preserve">in the </w:t>
      </w:r>
      <w:r w:rsidR="00DB37EC" w:rsidRPr="002C45CB">
        <w:t>CDGP</w:t>
      </w:r>
      <w:r w:rsidR="007C4FEA" w:rsidRPr="002C45CB">
        <w:t xml:space="preserve">. Being a wealthy household as measured by the PPI is no guarantee of more and better spending on food, and </w:t>
      </w:r>
      <w:r w:rsidR="00913C34" w:rsidRPr="002C45CB">
        <w:t xml:space="preserve">thus of the </w:t>
      </w:r>
      <w:r w:rsidR="007C4FEA" w:rsidRPr="002C45CB">
        <w:t>improved nutrition of children. We will come back to exactly this point in the following section, when we consider anthropometrics.</w:t>
      </w:r>
    </w:p>
    <w:p w14:paraId="3BC89372" w14:textId="77777777" w:rsidR="00E2718E" w:rsidRPr="002C45CB" w:rsidRDefault="00E2718E">
      <w:pPr>
        <w:rPr>
          <w:b/>
          <w:iCs/>
          <w:color w:val="4F81BD" w:themeColor="accent1"/>
          <w:szCs w:val="18"/>
        </w:rPr>
      </w:pPr>
      <w:bookmarkStart w:id="322" w:name="_Ref415739549"/>
      <w:r w:rsidRPr="002C45CB">
        <w:br w:type="page"/>
      </w:r>
    </w:p>
    <w:p w14:paraId="5A019E54" w14:textId="4F278FE8" w:rsidR="00DD5609" w:rsidRPr="002C45CB" w:rsidRDefault="00DD5609" w:rsidP="00DD5609">
      <w:pPr>
        <w:pStyle w:val="Caption"/>
      </w:pPr>
      <w:bookmarkStart w:id="323" w:name="_Toc423448550"/>
      <w:r w:rsidRPr="002C45CB">
        <w:lastRenderedPageBreak/>
        <w:t xml:space="preserve">Figure </w:t>
      </w:r>
      <w:fldSimple w:instr=" SEQ Figure \* ARABIC ">
        <w:r w:rsidR="00A36D0B">
          <w:rPr>
            <w:noProof/>
          </w:rPr>
          <w:t>38</w:t>
        </w:r>
      </w:fldSimple>
      <w:bookmarkEnd w:id="322"/>
      <w:r w:rsidRPr="002C45CB">
        <w:tab/>
      </w:r>
      <w:bookmarkStart w:id="324" w:name="_Ref287263051"/>
      <w:r w:rsidRPr="002C45CB">
        <w:t xml:space="preserve">Children’s dietary diversity by food expenditure </w:t>
      </w:r>
      <w:bookmarkEnd w:id="324"/>
      <w:r w:rsidRPr="002C45CB">
        <w:t>quartile</w:t>
      </w:r>
      <w:bookmarkEnd w:id="323"/>
    </w:p>
    <w:tbl>
      <w:tblPr>
        <w:tblStyle w:val="OPMFigureTable"/>
        <w:tblW w:w="0" w:type="auto"/>
        <w:tblLook w:val="04C0" w:firstRow="0" w:lastRow="1" w:firstColumn="1" w:lastColumn="0" w:noHBand="0" w:noVBand="1"/>
      </w:tblPr>
      <w:tblGrid>
        <w:gridCol w:w="9639"/>
      </w:tblGrid>
      <w:tr w:rsidR="007C5B71" w:rsidRPr="002C45CB" w14:paraId="26B9DDC7" w14:textId="77777777" w:rsidTr="00DD5609">
        <w:trPr>
          <w:cnfStyle w:val="000000100000" w:firstRow="0" w:lastRow="0" w:firstColumn="0" w:lastColumn="0" w:oddVBand="0" w:evenVBand="0" w:oddHBand="1" w:evenHBand="0" w:firstRowFirstColumn="0" w:firstRowLastColumn="0" w:lastRowFirstColumn="0" w:lastRowLastColumn="0"/>
        </w:trPr>
        <w:tc>
          <w:tcPr>
            <w:tcW w:w="9855" w:type="dxa"/>
          </w:tcPr>
          <w:p w14:paraId="1B084132" w14:textId="2725D710" w:rsidR="007C5B71" w:rsidRPr="002C45CB" w:rsidRDefault="00B9254B" w:rsidP="00E13AD1">
            <w:pPr>
              <w:pStyle w:val="BodyText1"/>
              <w:spacing w:after="0"/>
              <w:jc w:val="both"/>
            </w:pPr>
            <w:r>
              <w:rPr>
                <w:noProof/>
                <w:lang w:eastAsia="en-GB"/>
              </w:rPr>
              <w:drawing>
                <wp:inline distT="0" distB="0" distL="0" distR="0" wp14:anchorId="71B858C7" wp14:editId="4ECD83AA">
                  <wp:extent cx="6120765" cy="77901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byexp.eps"/>
                          <pic:cNvPicPr/>
                        </pic:nvPicPr>
                        <pic:blipFill>
                          <a:blip r:embed="rId60">
                            <a:extLst>
                              <a:ext uri="{28A0092B-C50C-407E-A947-70E740481C1C}">
                                <a14:useLocalDpi xmlns:a14="http://schemas.microsoft.com/office/drawing/2010/main" val="0"/>
                              </a:ext>
                            </a:extLst>
                          </a:blip>
                          <a:stretch>
                            <a:fillRect/>
                          </a:stretch>
                        </pic:blipFill>
                        <pic:spPr>
                          <a:xfrm>
                            <a:off x="0" y="0"/>
                            <a:ext cx="6120765" cy="7790180"/>
                          </a:xfrm>
                          <a:prstGeom prst="rect">
                            <a:avLst/>
                          </a:prstGeom>
                        </pic:spPr>
                      </pic:pic>
                    </a:graphicData>
                  </a:graphic>
                </wp:inline>
              </w:drawing>
            </w:r>
          </w:p>
        </w:tc>
      </w:tr>
      <w:tr w:rsidR="007C5B71" w:rsidRPr="002C45CB" w14:paraId="4F326D8E" w14:textId="77777777" w:rsidTr="00DD5609">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437DE120" w14:textId="77777777" w:rsidR="007C5B71" w:rsidRPr="002C45CB" w:rsidRDefault="007C5B71" w:rsidP="00E13AD1">
            <w:pPr>
              <w:pStyle w:val="BodyText1"/>
              <w:spacing w:after="0"/>
              <w:jc w:val="both"/>
            </w:pPr>
            <w:r w:rsidRPr="002C45CB">
              <w:t>Source: CDGP Baseline Survey.</w:t>
            </w:r>
          </w:p>
        </w:tc>
      </w:tr>
    </w:tbl>
    <w:p w14:paraId="5CA1ADC3" w14:textId="77777777" w:rsidR="007C5B71" w:rsidRPr="002C45CB" w:rsidRDefault="007C5B71" w:rsidP="00E13AD1">
      <w:pPr>
        <w:pStyle w:val="BodyText1"/>
        <w:jc w:val="both"/>
        <w:rPr>
          <w:sz w:val="6"/>
        </w:rPr>
      </w:pPr>
    </w:p>
    <w:p w14:paraId="028D4B00" w14:textId="120CD218" w:rsidR="00DD5609" w:rsidRPr="002C45CB" w:rsidRDefault="00DD5609" w:rsidP="00DD5609">
      <w:pPr>
        <w:pStyle w:val="Caption"/>
        <w:rPr>
          <w:sz w:val="6"/>
        </w:rPr>
      </w:pPr>
      <w:bookmarkStart w:id="325" w:name="_Ref415739556"/>
      <w:bookmarkStart w:id="326" w:name="_Toc423448551"/>
      <w:r w:rsidRPr="002C45CB">
        <w:lastRenderedPageBreak/>
        <w:t xml:space="preserve">Figure </w:t>
      </w:r>
      <w:fldSimple w:instr=" SEQ Figure \* ARABIC ">
        <w:r w:rsidR="00A36D0B">
          <w:rPr>
            <w:noProof/>
          </w:rPr>
          <w:t>39</w:t>
        </w:r>
      </w:fldSimple>
      <w:bookmarkEnd w:id="325"/>
      <w:r w:rsidRPr="002C45CB">
        <w:tab/>
      </w:r>
      <w:bookmarkStart w:id="327" w:name="_Ref287263055"/>
      <w:r w:rsidRPr="002C45CB">
        <w:t xml:space="preserve">Children’s dietary diversity by PPI </w:t>
      </w:r>
      <w:bookmarkEnd w:id="327"/>
      <w:r w:rsidRPr="002C45CB">
        <w:t>quartile</w:t>
      </w:r>
      <w:bookmarkEnd w:id="326"/>
    </w:p>
    <w:tbl>
      <w:tblPr>
        <w:tblStyle w:val="OPMFigureTable"/>
        <w:tblW w:w="0" w:type="auto"/>
        <w:tblLook w:val="04C0" w:firstRow="0" w:lastRow="1" w:firstColumn="1" w:lastColumn="0" w:noHBand="0" w:noVBand="1"/>
      </w:tblPr>
      <w:tblGrid>
        <w:gridCol w:w="9639"/>
      </w:tblGrid>
      <w:tr w:rsidR="007C5B71" w:rsidRPr="002C45CB" w14:paraId="2E512F54" w14:textId="77777777" w:rsidTr="00DD5609">
        <w:trPr>
          <w:cnfStyle w:val="000000100000" w:firstRow="0" w:lastRow="0" w:firstColumn="0" w:lastColumn="0" w:oddVBand="0" w:evenVBand="0" w:oddHBand="1" w:evenHBand="0" w:firstRowFirstColumn="0" w:firstRowLastColumn="0" w:lastRowFirstColumn="0" w:lastRowLastColumn="0"/>
        </w:trPr>
        <w:tc>
          <w:tcPr>
            <w:tcW w:w="9855" w:type="dxa"/>
          </w:tcPr>
          <w:p w14:paraId="15711577" w14:textId="3ED8A610" w:rsidR="007C5B71" w:rsidRPr="002C45CB" w:rsidRDefault="00B9254B" w:rsidP="00E13AD1">
            <w:pPr>
              <w:pStyle w:val="BodyText1"/>
              <w:spacing w:after="0"/>
              <w:jc w:val="both"/>
            </w:pPr>
            <w:r>
              <w:rPr>
                <w:noProof/>
                <w:lang w:eastAsia="en-GB"/>
              </w:rPr>
              <w:drawing>
                <wp:inline distT="0" distB="0" distL="0" distR="0" wp14:anchorId="18678603" wp14:editId="7B1A832D">
                  <wp:extent cx="6120765" cy="7790180"/>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byppi.eps"/>
                          <pic:cNvPicPr/>
                        </pic:nvPicPr>
                        <pic:blipFill>
                          <a:blip r:embed="rId61">
                            <a:extLst>
                              <a:ext uri="{28A0092B-C50C-407E-A947-70E740481C1C}">
                                <a14:useLocalDpi xmlns:a14="http://schemas.microsoft.com/office/drawing/2010/main" val="0"/>
                              </a:ext>
                            </a:extLst>
                          </a:blip>
                          <a:stretch>
                            <a:fillRect/>
                          </a:stretch>
                        </pic:blipFill>
                        <pic:spPr>
                          <a:xfrm>
                            <a:off x="0" y="0"/>
                            <a:ext cx="6120765" cy="7790180"/>
                          </a:xfrm>
                          <a:prstGeom prst="rect">
                            <a:avLst/>
                          </a:prstGeom>
                        </pic:spPr>
                      </pic:pic>
                    </a:graphicData>
                  </a:graphic>
                </wp:inline>
              </w:drawing>
            </w:r>
          </w:p>
        </w:tc>
      </w:tr>
      <w:tr w:rsidR="007C5B71" w:rsidRPr="002C45CB" w14:paraId="1504F2CA" w14:textId="77777777" w:rsidTr="00DD5609">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7B916CB9" w14:textId="77777777" w:rsidR="007C5B71" w:rsidRPr="002C45CB" w:rsidRDefault="007C5B71" w:rsidP="00E13AD1">
            <w:pPr>
              <w:pStyle w:val="BodyText1"/>
              <w:spacing w:after="0"/>
              <w:jc w:val="both"/>
            </w:pPr>
            <w:r w:rsidRPr="002C45CB">
              <w:t>Source: CDGP Baseline Survey.</w:t>
            </w:r>
          </w:p>
        </w:tc>
      </w:tr>
    </w:tbl>
    <w:p w14:paraId="79E2F357" w14:textId="421EF6C4" w:rsidR="001A2B63" w:rsidRPr="002C45CB" w:rsidRDefault="00406D45" w:rsidP="00E13AD1">
      <w:pPr>
        <w:pStyle w:val="Section"/>
        <w:jc w:val="both"/>
      </w:pPr>
      <w:bookmarkStart w:id="328" w:name="_Toc423448440"/>
      <w:r w:rsidRPr="002C45CB">
        <w:lastRenderedPageBreak/>
        <w:t>Child</w:t>
      </w:r>
      <w:r w:rsidR="00ED0B52" w:rsidRPr="002C45CB">
        <w:t>ren’s nutritional status</w:t>
      </w:r>
      <w:bookmarkEnd w:id="328"/>
    </w:p>
    <w:tbl>
      <w:tblPr>
        <w:tblStyle w:val="e-PactBlue"/>
        <w:tblW w:w="4992" w:type="pct"/>
        <w:tblLook w:val="01E0" w:firstRow="1" w:lastRow="1" w:firstColumn="1" w:lastColumn="1" w:noHBand="0" w:noVBand="0"/>
      </w:tblPr>
      <w:tblGrid>
        <w:gridCol w:w="9629"/>
      </w:tblGrid>
      <w:tr w:rsidR="00880E74" w:rsidRPr="002C45CB" w14:paraId="50512CCC" w14:textId="77777777" w:rsidTr="00CF2BCE">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3632A783" w14:textId="77777777" w:rsidR="00880E74" w:rsidRPr="002C45CB" w:rsidRDefault="00880E74" w:rsidP="00CF2BCE">
            <w:pPr>
              <w:rPr>
                <w:b/>
              </w:rPr>
            </w:pPr>
            <w:r w:rsidRPr="002C45CB">
              <w:rPr>
                <w:b/>
              </w:rPr>
              <w:t>Key findings</w:t>
            </w:r>
          </w:p>
        </w:tc>
      </w:tr>
      <w:tr w:rsidR="00880E74" w:rsidRPr="002C45CB" w14:paraId="3E5E17F3" w14:textId="77777777" w:rsidTr="00CF2BCE">
        <w:trPr>
          <w:trHeight w:val="340"/>
        </w:trPr>
        <w:tc>
          <w:tcPr>
            <w:tcW w:w="5000" w:type="pct"/>
            <w:noWrap/>
          </w:tcPr>
          <w:p w14:paraId="01212F06" w14:textId="77777777" w:rsidR="002B328A" w:rsidRPr="002C45CB" w:rsidRDefault="002B328A" w:rsidP="002B328A">
            <w:pPr>
              <w:pStyle w:val="BodyText1"/>
            </w:pPr>
            <w:r w:rsidRPr="002C45CB">
              <w:t>Child nutritional status is assessed using four standard anthropometric indicators that are derived based on height, weight and mid-upper arm circumference (MUAC) measurements. For all three indicators, the analyses revealed that the nutritional status of children was very critical in the areas surveyed in the study. More than half of the children surveyed (66%) were classified as stunted, significantly above the WHO cut-off for a critical situation (40%). Some 35% of the children were considered underweight, again higher than the WHO cut-off for severe levels of malnutrition (30%). 7% of the children are wasted. These statistics indicate a very severe problem of chronic child malnutrition.</w:t>
            </w:r>
          </w:p>
          <w:p w14:paraId="553070A4" w14:textId="659C3113" w:rsidR="00880E74" w:rsidRPr="002C45CB" w:rsidRDefault="002B328A" w:rsidP="00CF2BCE">
            <w:pPr>
              <w:pStyle w:val="BodyText1"/>
            </w:pPr>
            <w:r w:rsidRPr="002C45CB">
              <w:t xml:space="preserve">Further analysis of the data revealed that there were no strong differences in the nourishment of children who have literate and illiterate mothers and that the nutrition status of children did not differ much across household wealth. However, children from households that spend more on food were somewhat less likely to be stunted. </w:t>
            </w:r>
          </w:p>
        </w:tc>
      </w:tr>
    </w:tbl>
    <w:p w14:paraId="129E4725" w14:textId="478185F5" w:rsidR="007B48E7" w:rsidRPr="002C45CB" w:rsidRDefault="007B48E7" w:rsidP="004F27D2">
      <w:pPr>
        <w:pStyle w:val="BodyText1"/>
        <w:spacing w:before="240"/>
      </w:pPr>
      <w:r w:rsidRPr="002C45CB">
        <w:t xml:space="preserve">In this section we start by reporting on </w:t>
      </w:r>
      <w:r w:rsidR="00EA1E2A" w:rsidRPr="002C45CB">
        <w:t xml:space="preserve">the </w:t>
      </w:r>
      <w:r w:rsidRPr="002C45CB">
        <w:t>assess</w:t>
      </w:r>
      <w:r w:rsidR="00EA1E2A" w:rsidRPr="002C45CB">
        <w:t>ment of children’s</w:t>
      </w:r>
      <w:r w:rsidRPr="002C45CB">
        <w:t xml:space="preserve"> nutritional status</w:t>
      </w:r>
      <w:r w:rsidR="00EA1E2A" w:rsidRPr="002C45CB">
        <w:t>,</w:t>
      </w:r>
      <w:r w:rsidRPr="002C45CB">
        <w:t xml:space="preserve"> by looking at child anthr</w:t>
      </w:r>
      <w:r w:rsidR="00EF64E6" w:rsidRPr="002C45CB">
        <w:t>opometric indicators</w:t>
      </w:r>
      <w:r w:rsidRPr="002C45CB">
        <w:t xml:space="preserve"> for children aged </w:t>
      </w:r>
      <w:r w:rsidR="00EA1E2A" w:rsidRPr="002C45CB">
        <w:t xml:space="preserve">six </w:t>
      </w:r>
      <w:r w:rsidRPr="002C45CB">
        <w:t xml:space="preserve">to 59 months of age. </w:t>
      </w:r>
      <w:r w:rsidR="00AD6418" w:rsidRPr="002C45CB">
        <w:t>These anthropometric</w:t>
      </w:r>
      <w:r w:rsidR="00EF64E6" w:rsidRPr="002C45CB">
        <w:t xml:space="preserve"> indicators </w:t>
      </w:r>
      <w:r w:rsidRPr="002C45CB">
        <w:t>are based on physical body measurements</w:t>
      </w:r>
      <w:r w:rsidR="00A05B34" w:rsidRPr="002C45CB">
        <w:t>,</w:t>
      </w:r>
      <w:r w:rsidRPr="002C45CB">
        <w:t xml:space="preserve"> such as height or weight. </w:t>
      </w:r>
      <w:r w:rsidR="00B76C55" w:rsidRPr="002C45CB">
        <w:t>The technical compendium that accompanies this report</w:t>
      </w:r>
      <w:r w:rsidRPr="002C45CB">
        <w:t xml:space="preserve"> describes the methods and specialist equipment used to obtain anthropometric measurements and </w:t>
      </w:r>
      <w:r w:rsidR="00094EA7" w:rsidRPr="002C45CB">
        <w:t xml:space="preserve">to </w:t>
      </w:r>
      <w:r w:rsidRPr="002C45CB">
        <w:t>determin</w:t>
      </w:r>
      <w:r w:rsidR="00094EA7" w:rsidRPr="002C45CB">
        <w:t>e the age</w:t>
      </w:r>
      <w:r w:rsidRPr="002C45CB">
        <w:t xml:space="preserve"> of young children. We report on four primary indicators: weight-for-height, height-for-age, weight-for-age, and MUAC. We group individuals into groups depending on whether they are below certain thresholds for each indicator, which would suggest that they are malnourished or severely malnourished in different dimensions.</w:t>
      </w:r>
    </w:p>
    <w:p w14:paraId="5D1C17B4" w14:textId="0843AE92" w:rsidR="007B48E7" w:rsidRPr="002C45CB" w:rsidRDefault="007B48E7" w:rsidP="004F27D2">
      <w:pPr>
        <w:pStyle w:val="BodyText1"/>
      </w:pPr>
      <w:r w:rsidRPr="002C45CB">
        <w:t>Each of these indicators provides different information about growth and body composition</w:t>
      </w:r>
      <w:r w:rsidR="00094EA7" w:rsidRPr="002C45CB">
        <w:t>,</w:t>
      </w:r>
      <w:r w:rsidRPr="002C45CB">
        <w:t xml:space="preserve"> which can be used to assess nutritional status. Both weight-for-height</w:t>
      </w:r>
      <w:r w:rsidRPr="002C45CB" w:rsidDel="00623EFA">
        <w:t xml:space="preserve"> </w:t>
      </w:r>
      <w:r w:rsidRPr="002C45CB">
        <w:t xml:space="preserve">and MUAC are good indicators of wasting, especially appropriate in emergency famine situations. In other words, they are good indicators of </w:t>
      </w:r>
      <w:r w:rsidRPr="002C45CB">
        <w:rPr>
          <w:b/>
        </w:rPr>
        <w:t>acute</w:t>
      </w:r>
      <w:r w:rsidRPr="002C45CB">
        <w:t xml:space="preserve"> malnutrition. As we can see in the tables, </w:t>
      </w:r>
      <w:r w:rsidR="00094EA7" w:rsidRPr="002C45CB">
        <w:t xml:space="preserve">these </w:t>
      </w:r>
      <w:r w:rsidR="00996943" w:rsidRPr="002C45CB">
        <w:t xml:space="preserve">indicators of acute malnutrition </w:t>
      </w:r>
      <w:r w:rsidRPr="002C45CB">
        <w:t>are the ones for which the proportion of children showing severe signs of malnourishment are the smallest. In contrast, height-for-age</w:t>
      </w:r>
      <w:r w:rsidRPr="002C45CB" w:rsidDel="00623EFA">
        <w:t xml:space="preserve"> </w:t>
      </w:r>
      <w:r w:rsidRPr="002C45CB">
        <w:t>is used to diagnose longer</w:t>
      </w:r>
      <w:r w:rsidR="006B5D95" w:rsidRPr="002C45CB">
        <w:t>-</w:t>
      </w:r>
      <w:r w:rsidRPr="002C45CB">
        <w:t xml:space="preserve">term </w:t>
      </w:r>
      <w:r w:rsidRPr="002C45CB">
        <w:rPr>
          <w:b/>
        </w:rPr>
        <w:t>chronic</w:t>
      </w:r>
      <w:r w:rsidRPr="002C45CB">
        <w:t xml:space="preserve"> malnutrition. The tables below indicate that chronic malnourishment affects a very large share of children in the sample. </w:t>
      </w:r>
    </w:p>
    <w:p w14:paraId="19C63640" w14:textId="31F9B553" w:rsidR="007B48E7" w:rsidRPr="002C45CB" w:rsidRDefault="007B48E7" w:rsidP="004F27D2">
      <w:pPr>
        <w:pStyle w:val="BodyText1"/>
      </w:pPr>
      <w:r w:rsidRPr="002C45CB">
        <w:t>In order determine if a child is acutely or chronically malnourished, a child’s anthropometric measurements are compared to the new international growth standards published by the WHO in 2006. These growth standards were collected in the WHO Multicentre Growth Reference Study that was designed to be used as the gold-standard approach to the assessment of child growth internationally</w:t>
      </w:r>
      <w:r w:rsidRPr="002C45CB">
        <w:rPr>
          <w:rStyle w:val="FootnoteReference"/>
        </w:rPr>
        <w:footnoteReference w:id="13"/>
      </w:r>
      <w:r w:rsidRPr="002C45CB">
        <w:t xml:space="preserve">. Each of the weight-for-height, height-for-age and weight-for-age indicators are expressed in standard deviation units (or a </w:t>
      </w:r>
      <w:r w:rsidR="00094EA7" w:rsidRPr="002C45CB">
        <w:t>Z</w:t>
      </w:r>
      <w:r w:rsidRPr="002C45CB">
        <w:t xml:space="preserve">-score) from the median of the Multicentre Growth Reference Study sample of children of the same age and sex. This gives the weight-for-height </w:t>
      </w:r>
      <w:r w:rsidR="00094EA7" w:rsidRPr="002C45CB">
        <w:t>Z</w:t>
      </w:r>
      <w:r w:rsidRPr="002C45CB">
        <w:t xml:space="preserve">-score (WHZ), height-for-age </w:t>
      </w:r>
      <w:r w:rsidR="00094EA7" w:rsidRPr="002C45CB">
        <w:t>Z</w:t>
      </w:r>
      <w:r w:rsidRPr="002C45CB">
        <w:t xml:space="preserve">-score (HAZ) and weight-for-age </w:t>
      </w:r>
      <w:r w:rsidR="00094EA7" w:rsidRPr="002C45CB">
        <w:t>Z</w:t>
      </w:r>
      <w:r w:rsidRPr="002C45CB">
        <w:t xml:space="preserve">-score (WAZ). The estimated </w:t>
      </w:r>
      <w:r w:rsidRPr="002C45CB">
        <w:lastRenderedPageBreak/>
        <w:t xml:space="preserve">nutritional status of the survey population is expressed as the proportion of children with </w:t>
      </w:r>
      <w:r w:rsidR="00094EA7" w:rsidRPr="002C45CB">
        <w:t>Z</w:t>
      </w:r>
      <w:r w:rsidRPr="002C45CB">
        <w:t>-scores below a certain cut-off point</w:t>
      </w:r>
      <w:r w:rsidRPr="002C45CB">
        <w:rPr>
          <w:rStyle w:val="FootnoteReference"/>
        </w:rPr>
        <w:footnoteReference w:id="14"/>
      </w:r>
      <w:r w:rsidRPr="002C45CB">
        <w:t xml:space="preserve">. The anthropometric indicators are further described below. </w:t>
      </w:r>
    </w:p>
    <w:p w14:paraId="641BF144" w14:textId="278CC50C" w:rsidR="007B48E7" w:rsidRPr="002C45CB" w:rsidRDefault="007B48E7" w:rsidP="004F27D2">
      <w:pPr>
        <w:pStyle w:val="BodyText1"/>
        <w:rPr>
          <w:szCs w:val="22"/>
        </w:rPr>
      </w:pPr>
      <w:r w:rsidRPr="002C45CB">
        <w:rPr>
          <w:b/>
          <w:iCs/>
          <w:szCs w:val="22"/>
        </w:rPr>
        <w:t xml:space="preserve">Weight-for-height </w:t>
      </w:r>
      <w:r w:rsidRPr="002C45CB">
        <w:rPr>
          <w:szCs w:val="22"/>
        </w:rPr>
        <w:t>reflects body weight relative to height. Having a</w:t>
      </w:r>
      <w:r w:rsidR="00996943" w:rsidRPr="002C45CB">
        <w:rPr>
          <w:szCs w:val="22"/>
        </w:rPr>
        <w:t xml:space="preserve"> low</w:t>
      </w:r>
      <w:r w:rsidRPr="002C45CB">
        <w:rPr>
          <w:szCs w:val="22"/>
        </w:rPr>
        <w:t xml:space="preserve"> weight-for-height is referred to as </w:t>
      </w:r>
      <w:r w:rsidRPr="002C45CB">
        <w:rPr>
          <w:b/>
          <w:szCs w:val="22"/>
        </w:rPr>
        <w:t>wasting</w:t>
      </w:r>
      <w:r w:rsidRPr="002C45CB">
        <w:rPr>
          <w:szCs w:val="22"/>
        </w:rPr>
        <w:t xml:space="preserve"> and is attributed to </w:t>
      </w:r>
      <w:r w:rsidRPr="002C45CB">
        <w:rPr>
          <w:b/>
          <w:szCs w:val="22"/>
        </w:rPr>
        <w:t>acute malnutrition</w:t>
      </w:r>
      <w:r w:rsidRPr="002C45CB">
        <w:rPr>
          <w:szCs w:val="22"/>
        </w:rPr>
        <w:t xml:space="preserve"> which is a ‘recent and severe process that has led to significant weight loss, usually as a consequence of acute starvation and/or disease’</w:t>
      </w:r>
      <w:r w:rsidRPr="002C45CB">
        <w:rPr>
          <w:rStyle w:val="FootnoteReference"/>
          <w:szCs w:val="22"/>
        </w:rPr>
        <w:footnoteReference w:id="15"/>
      </w:r>
      <w:r w:rsidRPr="002C45CB">
        <w:rPr>
          <w:szCs w:val="22"/>
        </w:rPr>
        <w:t>. Children are classified as wasted when their WHZ is less than -2</w:t>
      </w:r>
      <w:r w:rsidR="00094EA7" w:rsidRPr="002C45CB">
        <w:rPr>
          <w:szCs w:val="22"/>
        </w:rPr>
        <w:t>,</w:t>
      </w:r>
      <w:r w:rsidRPr="002C45CB">
        <w:rPr>
          <w:szCs w:val="22"/>
        </w:rPr>
        <w:t xml:space="preserve"> and severely wasted when</w:t>
      </w:r>
      <w:r w:rsidR="00094EA7" w:rsidRPr="002C45CB">
        <w:rPr>
          <w:szCs w:val="22"/>
        </w:rPr>
        <w:t xml:space="preserve"> their</w:t>
      </w:r>
      <w:r w:rsidRPr="002C45CB">
        <w:rPr>
          <w:szCs w:val="22"/>
        </w:rPr>
        <w:t xml:space="preserve"> WHZ is less than -3.</w:t>
      </w:r>
    </w:p>
    <w:p w14:paraId="1F03AA80" w14:textId="73251018" w:rsidR="007B48E7" w:rsidRPr="002C45CB" w:rsidRDefault="007B48E7" w:rsidP="004F27D2">
      <w:pPr>
        <w:pStyle w:val="BodyText1"/>
        <w:rPr>
          <w:szCs w:val="22"/>
        </w:rPr>
      </w:pPr>
      <w:r w:rsidRPr="002C45CB">
        <w:rPr>
          <w:b/>
          <w:iCs/>
          <w:szCs w:val="22"/>
        </w:rPr>
        <w:t>Height-for-ag</w:t>
      </w:r>
      <w:r w:rsidRPr="002C45CB">
        <w:rPr>
          <w:iCs/>
          <w:szCs w:val="22"/>
        </w:rPr>
        <w:t xml:space="preserve">e </w:t>
      </w:r>
      <w:r w:rsidRPr="002C45CB">
        <w:rPr>
          <w:szCs w:val="22"/>
        </w:rPr>
        <w:t>reflects</w:t>
      </w:r>
      <w:r w:rsidR="00094EA7" w:rsidRPr="002C45CB">
        <w:rPr>
          <w:szCs w:val="22"/>
        </w:rPr>
        <w:t xml:space="preserve"> the</w:t>
      </w:r>
      <w:r w:rsidRPr="002C45CB">
        <w:rPr>
          <w:szCs w:val="22"/>
        </w:rPr>
        <w:t xml:space="preserve"> linear growth of children. Children below </w:t>
      </w:r>
      <w:r w:rsidR="00094EA7" w:rsidRPr="002C45CB">
        <w:rPr>
          <w:szCs w:val="22"/>
        </w:rPr>
        <w:t xml:space="preserve">two </w:t>
      </w:r>
      <w:r w:rsidRPr="002C45CB">
        <w:rPr>
          <w:szCs w:val="22"/>
        </w:rPr>
        <w:t xml:space="preserve">years of age are measured lying down, whereas children above </w:t>
      </w:r>
      <w:r w:rsidR="00094EA7" w:rsidRPr="002C45CB">
        <w:rPr>
          <w:szCs w:val="22"/>
        </w:rPr>
        <w:t xml:space="preserve">two </w:t>
      </w:r>
      <w:r w:rsidRPr="002C45CB">
        <w:rPr>
          <w:szCs w:val="22"/>
        </w:rPr>
        <w:t>years old are measured while standing</w:t>
      </w:r>
      <w:r w:rsidR="00094EA7" w:rsidRPr="002C45CB">
        <w:rPr>
          <w:szCs w:val="22"/>
        </w:rPr>
        <w:t>,</w:t>
      </w:r>
      <w:r w:rsidRPr="002C45CB">
        <w:rPr>
          <w:szCs w:val="22"/>
        </w:rPr>
        <w:t xml:space="preserve"> using a stadiometer. Having a low height-for-age is referred to as </w:t>
      </w:r>
      <w:r w:rsidRPr="002C45CB">
        <w:rPr>
          <w:b/>
          <w:szCs w:val="22"/>
        </w:rPr>
        <w:t>stunting</w:t>
      </w:r>
      <w:r w:rsidRPr="002C45CB">
        <w:rPr>
          <w:szCs w:val="22"/>
        </w:rPr>
        <w:t xml:space="preserve">. This index identifies past or </w:t>
      </w:r>
      <w:r w:rsidRPr="002C45CB">
        <w:rPr>
          <w:b/>
          <w:szCs w:val="22"/>
        </w:rPr>
        <w:t>chronic malnutrition</w:t>
      </w:r>
      <w:r w:rsidR="00DA5BFC" w:rsidRPr="002C45CB">
        <w:rPr>
          <w:szCs w:val="22"/>
        </w:rPr>
        <w:t>,</w:t>
      </w:r>
      <w:r w:rsidR="00094EA7" w:rsidRPr="002C45CB">
        <w:rPr>
          <w:b/>
          <w:szCs w:val="22"/>
        </w:rPr>
        <w:t xml:space="preserve"> </w:t>
      </w:r>
      <w:r w:rsidRPr="002C45CB">
        <w:rPr>
          <w:szCs w:val="22"/>
        </w:rPr>
        <w:t>which is the effect of long-term poor health and inadequate diet</w:t>
      </w:r>
      <w:r w:rsidR="00094EA7" w:rsidRPr="002C45CB">
        <w:rPr>
          <w:szCs w:val="22"/>
        </w:rPr>
        <w:t>,</w:t>
      </w:r>
      <w:r w:rsidRPr="002C45CB">
        <w:rPr>
          <w:szCs w:val="22"/>
        </w:rPr>
        <w:t xml:space="preserve"> which leads to poor linear growth, in particular for children younger than two years old</w:t>
      </w:r>
      <w:r w:rsidRPr="002C45CB">
        <w:rPr>
          <w:rStyle w:val="FootnoteReference"/>
          <w:szCs w:val="22"/>
        </w:rPr>
        <w:footnoteReference w:id="16"/>
      </w:r>
      <w:r w:rsidRPr="002C45CB">
        <w:rPr>
          <w:szCs w:val="22"/>
        </w:rPr>
        <w:t xml:space="preserve">. Children are classified as stunted when their HAZ is less than -2. </w:t>
      </w:r>
    </w:p>
    <w:p w14:paraId="6AB0C072" w14:textId="18B756F5" w:rsidR="007B48E7" w:rsidRPr="002C45CB" w:rsidRDefault="007B48E7" w:rsidP="004F27D2">
      <w:pPr>
        <w:pStyle w:val="BodyText1"/>
        <w:rPr>
          <w:szCs w:val="22"/>
        </w:rPr>
      </w:pPr>
      <w:r w:rsidRPr="002C45CB">
        <w:rPr>
          <w:b/>
          <w:iCs/>
          <w:szCs w:val="22"/>
        </w:rPr>
        <w:t>Weight-for-age</w:t>
      </w:r>
      <w:r w:rsidRPr="002C45CB">
        <w:rPr>
          <w:iCs/>
          <w:szCs w:val="22"/>
        </w:rPr>
        <w:t xml:space="preserve"> </w:t>
      </w:r>
      <w:r w:rsidRPr="002C45CB">
        <w:rPr>
          <w:szCs w:val="22"/>
        </w:rPr>
        <w:t xml:space="preserve">reflects body mass relative to chronological age. It reflects both children’s height-for-age and their weight-for-height, which makes interpretation complex. Children with a low weight-for-age are classified as </w:t>
      </w:r>
      <w:r w:rsidRPr="002C45CB">
        <w:rPr>
          <w:b/>
          <w:szCs w:val="22"/>
        </w:rPr>
        <w:t>underweight</w:t>
      </w:r>
      <w:r w:rsidRPr="002C45CB">
        <w:rPr>
          <w:szCs w:val="22"/>
        </w:rPr>
        <w:t xml:space="preserve"> when their WAZ is less than -2. This index reflects both past (chronic) and / or present (acute) under</w:t>
      </w:r>
      <w:r w:rsidR="00852463" w:rsidRPr="002C45CB">
        <w:rPr>
          <w:szCs w:val="22"/>
        </w:rPr>
        <w:t>-nutrition</w:t>
      </w:r>
      <w:r w:rsidR="00520AB9" w:rsidRPr="002C45CB">
        <w:rPr>
          <w:szCs w:val="22"/>
        </w:rPr>
        <w:t>,</w:t>
      </w:r>
      <w:r w:rsidRPr="002C45CB">
        <w:rPr>
          <w:szCs w:val="22"/>
        </w:rPr>
        <w:t xml:space="preserve"> although it is unable to distinguish between the two. </w:t>
      </w:r>
    </w:p>
    <w:p w14:paraId="19D3CE5A" w14:textId="75D389C7" w:rsidR="007B48E7" w:rsidRPr="002C45CB" w:rsidRDefault="007B48E7" w:rsidP="004F27D2">
      <w:pPr>
        <w:pStyle w:val="BodyText1"/>
        <w:rPr>
          <w:szCs w:val="22"/>
        </w:rPr>
      </w:pPr>
      <w:r w:rsidRPr="002C45CB">
        <w:rPr>
          <w:b/>
          <w:szCs w:val="22"/>
        </w:rPr>
        <w:t>MUAC</w:t>
      </w:r>
      <w:r w:rsidRPr="002C45CB">
        <w:rPr>
          <w:szCs w:val="22"/>
        </w:rPr>
        <w:t xml:space="preserve"> is a measure of the diameter of the upper arm and gauges both fat reserves and muscle mass. MUAC is as an alternative index of nutritional status</w:t>
      </w:r>
      <w:r w:rsidR="00520AB9" w:rsidRPr="002C45CB">
        <w:rPr>
          <w:szCs w:val="22"/>
        </w:rPr>
        <w:t>, as against</w:t>
      </w:r>
      <w:r w:rsidRPr="002C45CB">
        <w:rPr>
          <w:szCs w:val="22"/>
        </w:rPr>
        <w:t xml:space="preserve"> the measures outlined above. For children, a fixed (age-independent) cut-off point has sometimes been used to determine malnutrition. </w:t>
      </w:r>
    </w:p>
    <w:p w14:paraId="6DA00C9D" w14:textId="5745A392" w:rsidR="007B48E7" w:rsidRPr="002C45CB" w:rsidRDefault="007B48E7" w:rsidP="004F27D2">
      <w:pPr>
        <w:pStyle w:val="BodyText1"/>
        <w:rPr>
          <w:szCs w:val="22"/>
        </w:rPr>
      </w:pPr>
      <w:r w:rsidRPr="002C45CB">
        <w:rPr>
          <w:szCs w:val="22"/>
        </w:rPr>
        <w:t xml:space="preserve">For all </w:t>
      </w:r>
      <w:r w:rsidRPr="002C45CB">
        <w:t>indicators</w:t>
      </w:r>
      <w:r w:rsidRPr="002C45CB">
        <w:rPr>
          <w:szCs w:val="22"/>
        </w:rPr>
        <w:t xml:space="preserve">, the age range was defined from age </w:t>
      </w:r>
      <w:r w:rsidR="00520AB9" w:rsidRPr="002C45CB">
        <w:rPr>
          <w:szCs w:val="22"/>
        </w:rPr>
        <w:t xml:space="preserve">six </w:t>
      </w:r>
      <w:r w:rsidRPr="002C45CB">
        <w:rPr>
          <w:szCs w:val="22"/>
        </w:rPr>
        <w:t xml:space="preserve">to 59 months. We limit the analysis of weight-for-height to children aged six months or older due to the difficulty in accurately measuring height for children less than six months. However, </w:t>
      </w:r>
      <w:r w:rsidR="00520AB9" w:rsidRPr="002C45CB">
        <w:rPr>
          <w:szCs w:val="22"/>
        </w:rPr>
        <w:t>Z</w:t>
      </w:r>
      <w:r w:rsidRPr="002C45CB">
        <w:rPr>
          <w:szCs w:val="22"/>
        </w:rPr>
        <w:t>-scores and related prevalences were also tabulated among children aged 0–59 months and these are shown in Annex</w:t>
      </w:r>
      <w:r w:rsidR="003E3B98" w:rsidRPr="002C45CB">
        <w:rPr>
          <w:szCs w:val="22"/>
        </w:rPr>
        <w:t xml:space="preserve"> </w:t>
      </w:r>
      <w:r w:rsidR="00B76C55" w:rsidRPr="002C45CB">
        <w:rPr>
          <w:szCs w:val="22"/>
        </w:rPr>
        <w:t>C</w:t>
      </w:r>
      <w:r w:rsidRPr="002C45CB">
        <w:rPr>
          <w:szCs w:val="22"/>
        </w:rPr>
        <w:t>.</w:t>
      </w:r>
    </w:p>
    <w:p w14:paraId="1DC1911D" w14:textId="23AAF817" w:rsidR="00B9375A" w:rsidRPr="002C45CB" w:rsidRDefault="00B9375A" w:rsidP="00B9375A">
      <w:pPr>
        <w:pStyle w:val="Caption"/>
      </w:pPr>
      <w:bookmarkStart w:id="329" w:name="_Toc423448501"/>
      <w:r w:rsidRPr="002C45CB">
        <w:t xml:space="preserve">Table </w:t>
      </w:r>
      <w:fldSimple w:instr=" SEQ Table \* ARABIC ">
        <w:r w:rsidR="00A36D0B">
          <w:rPr>
            <w:noProof/>
          </w:rPr>
          <w:t>52</w:t>
        </w:r>
      </w:fldSimple>
      <w:r w:rsidRPr="002C45CB">
        <w:tab/>
        <w:t>Child anthropometrics: all children 6–59 months old</w:t>
      </w:r>
      <w:bookmarkEnd w:id="329"/>
    </w:p>
    <w:tbl>
      <w:tblPr>
        <w:tblStyle w:val="e-PactBlue"/>
        <w:tblW w:w="4991" w:type="pct"/>
        <w:tblLayout w:type="fixed"/>
        <w:tblLook w:val="01E0" w:firstRow="1" w:lastRow="1" w:firstColumn="1" w:lastColumn="1" w:noHBand="0" w:noVBand="0"/>
      </w:tblPr>
      <w:tblGrid>
        <w:gridCol w:w="6628"/>
        <w:gridCol w:w="990"/>
        <w:gridCol w:w="998"/>
        <w:gridCol w:w="996"/>
      </w:tblGrid>
      <w:tr w:rsidR="00EA11D4" w:rsidRPr="002C45CB" w14:paraId="133C5A68"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3448" w:type="pct"/>
            <w:noWrap/>
          </w:tcPr>
          <w:p w14:paraId="4106ABE6" w14:textId="77777777" w:rsidR="0039532C" w:rsidRPr="002C45CB" w:rsidRDefault="0039532C" w:rsidP="00F10FC3">
            <w:pPr>
              <w:jc w:val="both"/>
              <w:rPr>
                <w:rFonts w:cs="Arial"/>
              </w:rPr>
            </w:pPr>
            <w:r w:rsidRPr="002C45CB">
              <w:rPr>
                <w:rFonts w:cs="Arial"/>
              </w:rPr>
              <w:t>Indicator</w:t>
            </w:r>
          </w:p>
        </w:tc>
        <w:tc>
          <w:tcPr>
            <w:tcW w:w="515" w:type="pct"/>
            <w:noWrap/>
          </w:tcPr>
          <w:p w14:paraId="37FD665B" w14:textId="77777777" w:rsidR="0039532C" w:rsidRPr="002C45CB" w:rsidRDefault="0039532C" w:rsidP="001F4FE5">
            <w:pPr>
              <w:jc w:val="center"/>
              <w:rPr>
                <w:rFonts w:cs="Arial"/>
              </w:rPr>
            </w:pPr>
            <w:r w:rsidRPr="002C45CB">
              <w:rPr>
                <w:rFonts w:cs="Arial"/>
              </w:rPr>
              <w:t>N</w:t>
            </w:r>
          </w:p>
        </w:tc>
        <w:tc>
          <w:tcPr>
            <w:tcW w:w="519" w:type="pct"/>
          </w:tcPr>
          <w:p w14:paraId="0F4C75B2" w14:textId="77777777" w:rsidR="0039532C" w:rsidRPr="002C45CB" w:rsidRDefault="0039532C" w:rsidP="001F4FE5">
            <w:pPr>
              <w:jc w:val="center"/>
              <w:rPr>
                <w:rFonts w:cs="Arial"/>
              </w:rPr>
            </w:pPr>
            <w:r w:rsidRPr="002C45CB">
              <w:rPr>
                <w:rFonts w:cs="Arial"/>
              </w:rPr>
              <w:t>Mean</w:t>
            </w:r>
          </w:p>
        </w:tc>
        <w:tc>
          <w:tcPr>
            <w:tcW w:w="518" w:type="pct"/>
          </w:tcPr>
          <w:p w14:paraId="034BEFD4" w14:textId="77777777" w:rsidR="0039532C" w:rsidRPr="002C45CB" w:rsidRDefault="0039532C" w:rsidP="001F4FE5">
            <w:pPr>
              <w:jc w:val="center"/>
              <w:rPr>
                <w:rFonts w:cs="Arial"/>
              </w:rPr>
            </w:pPr>
            <w:r w:rsidRPr="002C45CB">
              <w:rPr>
                <w:rFonts w:cs="Arial"/>
              </w:rPr>
              <w:t>SD</w:t>
            </w:r>
          </w:p>
        </w:tc>
      </w:tr>
      <w:tr w:rsidR="0039532C" w:rsidRPr="002C45CB" w14:paraId="7D4A5106" w14:textId="77777777" w:rsidTr="00B9375A">
        <w:trPr>
          <w:trHeight w:val="340"/>
        </w:trPr>
        <w:tc>
          <w:tcPr>
            <w:tcW w:w="3448" w:type="pct"/>
            <w:noWrap/>
          </w:tcPr>
          <w:p w14:paraId="0D64F8B7" w14:textId="641EC3C9" w:rsidR="0039532C" w:rsidRPr="002C45CB" w:rsidRDefault="00885E85" w:rsidP="00520AB9">
            <w:pPr>
              <w:jc w:val="both"/>
              <w:rPr>
                <w:rFonts w:cs="Arial"/>
                <w:b/>
                <w:sz w:val="20"/>
              </w:rPr>
            </w:pPr>
            <w:r w:rsidRPr="002C45CB">
              <w:rPr>
                <w:rFonts w:cs="Arial"/>
                <w:b/>
                <w:sz w:val="20"/>
              </w:rPr>
              <w:t>WHZ</w:t>
            </w:r>
          </w:p>
        </w:tc>
        <w:tc>
          <w:tcPr>
            <w:tcW w:w="515" w:type="pct"/>
            <w:noWrap/>
          </w:tcPr>
          <w:p w14:paraId="75A6400C" w14:textId="77777777" w:rsidR="0039532C" w:rsidRPr="002C45CB" w:rsidRDefault="0039532C" w:rsidP="001F4FE5">
            <w:pPr>
              <w:jc w:val="center"/>
              <w:rPr>
                <w:rFonts w:cs="Arial"/>
                <w:sz w:val="20"/>
              </w:rPr>
            </w:pPr>
            <w:r w:rsidRPr="002C45CB">
              <w:rPr>
                <w:rFonts w:cs="Arial"/>
                <w:sz w:val="20"/>
              </w:rPr>
              <w:t>3,909</w:t>
            </w:r>
          </w:p>
        </w:tc>
        <w:tc>
          <w:tcPr>
            <w:tcW w:w="519" w:type="pct"/>
          </w:tcPr>
          <w:p w14:paraId="05F3F5B6" w14:textId="77777777" w:rsidR="0039532C" w:rsidRPr="002C45CB" w:rsidRDefault="0039532C" w:rsidP="001F4FE5">
            <w:pPr>
              <w:jc w:val="center"/>
              <w:rPr>
                <w:rFonts w:cs="Arial"/>
                <w:sz w:val="20"/>
              </w:rPr>
            </w:pPr>
            <w:r w:rsidRPr="002C45CB">
              <w:rPr>
                <w:rFonts w:cs="Arial"/>
                <w:sz w:val="20"/>
              </w:rPr>
              <w:t>-0.28</w:t>
            </w:r>
          </w:p>
        </w:tc>
        <w:tc>
          <w:tcPr>
            <w:tcW w:w="518" w:type="pct"/>
          </w:tcPr>
          <w:p w14:paraId="7B260993" w14:textId="77777777" w:rsidR="0039532C" w:rsidRPr="002C45CB" w:rsidRDefault="0039532C" w:rsidP="001F4FE5">
            <w:pPr>
              <w:jc w:val="center"/>
              <w:rPr>
                <w:rFonts w:cs="Arial"/>
                <w:sz w:val="20"/>
              </w:rPr>
            </w:pPr>
            <w:r w:rsidRPr="002C45CB">
              <w:rPr>
                <w:rFonts w:cs="Arial"/>
                <w:sz w:val="20"/>
              </w:rPr>
              <w:t>1.19</w:t>
            </w:r>
          </w:p>
        </w:tc>
      </w:tr>
      <w:tr w:rsidR="0039532C" w:rsidRPr="002C45CB" w14:paraId="17E01EED" w14:textId="77777777" w:rsidTr="00B9375A">
        <w:trPr>
          <w:trHeight w:val="340"/>
        </w:trPr>
        <w:tc>
          <w:tcPr>
            <w:tcW w:w="3448" w:type="pct"/>
            <w:noWrap/>
          </w:tcPr>
          <w:p w14:paraId="27134080" w14:textId="77777777" w:rsidR="0039532C" w:rsidRPr="002C45CB" w:rsidRDefault="0039532C" w:rsidP="00F10FC3">
            <w:pPr>
              <w:jc w:val="both"/>
              <w:rPr>
                <w:rFonts w:cs="Arial"/>
                <w:sz w:val="20"/>
              </w:rPr>
            </w:pPr>
            <w:r w:rsidRPr="002C45CB">
              <w:rPr>
                <w:rFonts w:cs="Arial"/>
                <w:sz w:val="20"/>
              </w:rPr>
              <w:t>% wasted (WHZ &lt;-2SD)</w:t>
            </w:r>
          </w:p>
        </w:tc>
        <w:tc>
          <w:tcPr>
            <w:tcW w:w="515" w:type="pct"/>
            <w:noWrap/>
          </w:tcPr>
          <w:p w14:paraId="289E48F1" w14:textId="77777777" w:rsidR="0039532C" w:rsidRPr="002C45CB" w:rsidRDefault="0039532C" w:rsidP="001F4FE5">
            <w:pPr>
              <w:jc w:val="center"/>
              <w:rPr>
                <w:rFonts w:cs="Arial"/>
                <w:sz w:val="20"/>
              </w:rPr>
            </w:pPr>
            <w:r w:rsidRPr="002C45CB">
              <w:rPr>
                <w:rFonts w:cs="Arial"/>
                <w:sz w:val="20"/>
              </w:rPr>
              <w:t>3,909</w:t>
            </w:r>
          </w:p>
        </w:tc>
        <w:tc>
          <w:tcPr>
            <w:tcW w:w="519" w:type="pct"/>
          </w:tcPr>
          <w:p w14:paraId="5B61023E" w14:textId="77777777" w:rsidR="0039532C" w:rsidRPr="002C45CB" w:rsidRDefault="0039532C" w:rsidP="001F4FE5">
            <w:pPr>
              <w:jc w:val="center"/>
              <w:rPr>
                <w:rFonts w:cs="Arial"/>
                <w:sz w:val="20"/>
              </w:rPr>
            </w:pPr>
            <w:r w:rsidRPr="002C45CB">
              <w:rPr>
                <w:rFonts w:cs="Arial"/>
                <w:sz w:val="20"/>
              </w:rPr>
              <w:t>7.4%</w:t>
            </w:r>
          </w:p>
        </w:tc>
        <w:tc>
          <w:tcPr>
            <w:tcW w:w="518" w:type="pct"/>
          </w:tcPr>
          <w:p w14:paraId="339FE34F" w14:textId="77777777" w:rsidR="0039532C" w:rsidRPr="002C45CB" w:rsidRDefault="0039532C" w:rsidP="001F4FE5">
            <w:pPr>
              <w:jc w:val="center"/>
              <w:rPr>
                <w:rFonts w:cs="Arial"/>
                <w:sz w:val="20"/>
              </w:rPr>
            </w:pPr>
            <w:r w:rsidRPr="002C45CB">
              <w:rPr>
                <w:rFonts w:cs="Arial"/>
                <w:sz w:val="20"/>
              </w:rPr>
              <w:t>-</w:t>
            </w:r>
          </w:p>
        </w:tc>
      </w:tr>
      <w:tr w:rsidR="0039532C" w:rsidRPr="002C45CB" w14:paraId="78C5D985" w14:textId="77777777" w:rsidTr="00B9375A">
        <w:trPr>
          <w:trHeight w:val="340"/>
        </w:trPr>
        <w:tc>
          <w:tcPr>
            <w:tcW w:w="3448" w:type="pct"/>
            <w:noWrap/>
          </w:tcPr>
          <w:p w14:paraId="0C0F19AE" w14:textId="77777777" w:rsidR="0039532C" w:rsidRPr="002C45CB" w:rsidRDefault="0039532C" w:rsidP="00F10FC3">
            <w:pPr>
              <w:jc w:val="both"/>
              <w:rPr>
                <w:rFonts w:cs="Arial"/>
                <w:sz w:val="20"/>
              </w:rPr>
            </w:pPr>
            <w:r w:rsidRPr="002C45CB">
              <w:rPr>
                <w:rFonts w:cs="Arial"/>
                <w:sz w:val="20"/>
              </w:rPr>
              <w:t>% severely wasted (WHZ &lt;-3SD)</w:t>
            </w:r>
          </w:p>
        </w:tc>
        <w:tc>
          <w:tcPr>
            <w:tcW w:w="515" w:type="pct"/>
            <w:noWrap/>
          </w:tcPr>
          <w:p w14:paraId="3A58E8CD" w14:textId="77777777" w:rsidR="0039532C" w:rsidRPr="002C45CB" w:rsidRDefault="0039532C" w:rsidP="001F4FE5">
            <w:pPr>
              <w:jc w:val="center"/>
              <w:rPr>
                <w:rFonts w:cs="Arial"/>
                <w:sz w:val="20"/>
              </w:rPr>
            </w:pPr>
            <w:r w:rsidRPr="002C45CB">
              <w:rPr>
                <w:rFonts w:cs="Arial"/>
                <w:sz w:val="20"/>
              </w:rPr>
              <w:t>3,909</w:t>
            </w:r>
          </w:p>
        </w:tc>
        <w:tc>
          <w:tcPr>
            <w:tcW w:w="519" w:type="pct"/>
          </w:tcPr>
          <w:p w14:paraId="7FE7C9F9" w14:textId="77777777" w:rsidR="0039532C" w:rsidRPr="002C45CB" w:rsidRDefault="0039532C" w:rsidP="001F4FE5">
            <w:pPr>
              <w:jc w:val="center"/>
              <w:rPr>
                <w:rFonts w:cs="Arial"/>
                <w:sz w:val="20"/>
              </w:rPr>
            </w:pPr>
            <w:r w:rsidRPr="002C45CB">
              <w:rPr>
                <w:rFonts w:cs="Arial"/>
                <w:sz w:val="20"/>
              </w:rPr>
              <w:t>2.2%</w:t>
            </w:r>
          </w:p>
        </w:tc>
        <w:tc>
          <w:tcPr>
            <w:tcW w:w="518" w:type="pct"/>
          </w:tcPr>
          <w:p w14:paraId="7A3C5CED" w14:textId="77777777" w:rsidR="0039532C" w:rsidRPr="002C45CB" w:rsidRDefault="0039532C" w:rsidP="001F4FE5">
            <w:pPr>
              <w:jc w:val="center"/>
              <w:rPr>
                <w:rFonts w:cs="Arial"/>
                <w:sz w:val="20"/>
              </w:rPr>
            </w:pPr>
            <w:r w:rsidRPr="002C45CB">
              <w:rPr>
                <w:rFonts w:cs="Arial"/>
                <w:sz w:val="20"/>
              </w:rPr>
              <w:t>-</w:t>
            </w:r>
          </w:p>
        </w:tc>
      </w:tr>
      <w:tr w:rsidR="0039532C" w:rsidRPr="002C45CB" w14:paraId="7AE7AC4D" w14:textId="77777777" w:rsidTr="00B9375A">
        <w:trPr>
          <w:trHeight w:val="340"/>
        </w:trPr>
        <w:tc>
          <w:tcPr>
            <w:tcW w:w="3448" w:type="pct"/>
          </w:tcPr>
          <w:p w14:paraId="5936B309" w14:textId="36531161" w:rsidR="0039532C" w:rsidRPr="002C45CB" w:rsidRDefault="00B45A56" w:rsidP="00520AB9">
            <w:pPr>
              <w:jc w:val="both"/>
              <w:rPr>
                <w:rFonts w:cs="Arial"/>
                <w:b/>
                <w:color w:val="595959" w:themeColor="text1" w:themeTint="A6"/>
                <w:sz w:val="20"/>
              </w:rPr>
            </w:pPr>
            <w:r w:rsidRPr="002C45CB">
              <w:rPr>
                <w:rFonts w:cs="Arial"/>
                <w:b/>
                <w:sz w:val="20"/>
              </w:rPr>
              <w:t>HAZ</w:t>
            </w:r>
          </w:p>
        </w:tc>
        <w:tc>
          <w:tcPr>
            <w:tcW w:w="515" w:type="pct"/>
            <w:noWrap/>
          </w:tcPr>
          <w:p w14:paraId="227F3384"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04E8213A" w14:textId="77777777" w:rsidR="0039532C" w:rsidRPr="002C45CB" w:rsidRDefault="0039532C" w:rsidP="001F4FE5">
            <w:pPr>
              <w:jc w:val="center"/>
              <w:rPr>
                <w:rFonts w:cs="Arial"/>
                <w:color w:val="595959" w:themeColor="text1" w:themeTint="A6"/>
                <w:sz w:val="20"/>
              </w:rPr>
            </w:pPr>
            <w:r w:rsidRPr="002C45CB">
              <w:rPr>
                <w:rFonts w:cs="Arial"/>
                <w:sz w:val="20"/>
              </w:rPr>
              <w:t>-2.54</w:t>
            </w:r>
          </w:p>
        </w:tc>
        <w:tc>
          <w:tcPr>
            <w:tcW w:w="518" w:type="pct"/>
          </w:tcPr>
          <w:p w14:paraId="584F727B" w14:textId="77777777" w:rsidR="0039532C" w:rsidRPr="002C45CB" w:rsidRDefault="0039532C" w:rsidP="001F4FE5">
            <w:pPr>
              <w:jc w:val="center"/>
              <w:rPr>
                <w:rFonts w:cs="Arial"/>
                <w:color w:val="595959" w:themeColor="text1" w:themeTint="A6"/>
                <w:sz w:val="20"/>
              </w:rPr>
            </w:pPr>
            <w:r w:rsidRPr="002C45CB">
              <w:rPr>
                <w:rFonts w:cs="Arial"/>
                <w:sz w:val="20"/>
              </w:rPr>
              <w:t>1.45</w:t>
            </w:r>
          </w:p>
        </w:tc>
      </w:tr>
      <w:tr w:rsidR="0039532C" w:rsidRPr="002C45CB" w14:paraId="343501C5" w14:textId="77777777" w:rsidTr="00B9375A">
        <w:trPr>
          <w:trHeight w:val="340"/>
        </w:trPr>
        <w:tc>
          <w:tcPr>
            <w:tcW w:w="3448" w:type="pct"/>
          </w:tcPr>
          <w:p w14:paraId="24C9FB16" w14:textId="77777777" w:rsidR="0039532C" w:rsidRPr="002C45CB" w:rsidRDefault="0039532C" w:rsidP="00F10FC3">
            <w:pPr>
              <w:jc w:val="both"/>
              <w:rPr>
                <w:rFonts w:cs="Arial"/>
                <w:sz w:val="20"/>
              </w:rPr>
            </w:pPr>
            <w:r w:rsidRPr="002C45CB">
              <w:rPr>
                <w:rFonts w:cs="Arial"/>
                <w:sz w:val="20"/>
              </w:rPr>
              <w:t>% stunted (HAZ &lt;-2SD)</w:t>
            </w:r>
          </w:p>
        </w:tc>
        <w:tc>
          <w:tcPr>
            <w:tcW w:w="515" w:type="pct"/>
            <w:noWrap/>
          </w:tcPr>
          <w:p w14:paraId="73B2513B"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1AE34743" w14:textId="77777777" w:rsidR="0039532C" w:rsidRPr="002C45CB" w:rsidRDefault="0039532C" w:rsidP="001F4FE5">
            <w:pPr>
              <w:jc w:val="center"/>
              <w:rPr>
                <w:rFonts w:cs="Arial"/>
                <w:color w:val="595959" w:themeColor="text1" w:themeTint="A6"/>
                <w:sz w:val="20"/>
              </w:rPr>
            </w:pPr>
            <w:r w:rsidRPr="002C45CB">
              <w:rPr>
                <w:rFonts w:cs="Arial"/>
                <w:sz w:val="20"/>
              </w:rPr>
              <w:t>66.4%</w:t>
            </w:r>
          </w:p>
        </w:tc>
        <w:tc>
          <w:tcPr>
            <w:tcW w:w="518" w:type="pct"/>
          </w:tcPr>
          <w:p w14:paraId="1C318E83" w14:textId="77777777" w:rsidR="0039532C" w:rsidRPr="002C45CB" w:rsidRDefault="0039532C" w:rsidP="001F4FE5">
            <w:pPr>
              <w:jc w:val="center"/>
              <w:rPr>
                <w:rFonts w:cs="Arial"/>
                <w:color w:val="595959" w:themeColor="text1" w:themeTint="A6"/>
                <w:sz w:val="20"/>
              </w:rPr>
            </w:pPr>
            <w:r w:rsidRPr="002C45CB">
              <w:rPr>
                <w:rFonts w:cs="Arial"/>
                <w:sz w:val="20"/>
              </w:rPr>
              <w:t>-</w:t>
            </w:r>
          </w:p>
        </w:tc>
      </w:tr>
      <w:tr w:rsidR="0039532C" w:rsidRPr="002C45CB" w14:paraId="56914065" w14:textId="77777777" w:rsidTr="00B9375A">
        <w:trPr>
          <w:trHeight w:val="340"/>
        </w:trPr>
        <w:tc>
          <w:tcPr>
            <w:tcW w:w="3448" w:type="pct"/>
          </w:tcPr>
          <w:p w14:paraId="7091B5A9" w14:textId="77777777" w:rsidR="0039532C" w:rsidRPr="002C45CB" w:rsidRDefault="0039532C" w:rsidP="00F10FC3">
            <w:pPr>
              <w:jc w:val="both"/>
              <w:rPr>
                <w:rFonts w:cs="Arial"/>
                <w:sz w:val="20"/>
              </w:rPr>
            </w:pPr>
            <w:r w:rsidRPr="002C45CB">
              <w:rPr>
                <w:rFonts w:cs="Arial"/>
                <w:sz w:val="20"/>
              </w:rPr>
              <w:t>% severely stunted (HAZ &lt;-3SD)</w:t>
            </w:r>
          </w:p>
        </w:tc>
        <w:tc>
          <w:tcPr>
            <w:tcW w:w="515" w:type="pct"/>
            <w:noWrap/>
          </w:tcPr>
          <w:p w14:paraId="20F2FF18"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2531085F" w14:textId="77777777" w:rsidR="0039532C" w:rsidRPr="002C45CB" w:rsidRDefault="0039532C" w:rsidP="001F4FE5">
            <w:pPr>
              <w:jc w:val="center"/>
              <w:rPr>
                <w:rFonts w:cs="Arial"/>
                <w:color w:val="595959" w:themeColor="text1" w:themeTint="A6"/>
                <w:sz w:val="20"/>
              </w:rPr>
            </w:pPr>
            <w:r w:rsidRPr="002C45CB">
              <w:rPr>
                <w:rFonts w:cs="Arial"/>
                <w:sz w:val="20"/>
              </w:rPr>
              <w:t>37.5%</w:t>
            </w:r>
          </w:p>
        </w:tc>
        <w:tc>
          <w:tcPr>
            <w:tcW w:w="518" w:type="pct"/>
          </w:tcPr>
          <w:p w14:paraId="651AF761" w14:textId="77777777" w:rsidR="0039532C" w:rsidRPr="002C45CB" w:rsidRDefault="0039532C" w:rsidP="001F4FE5">
            <w:pPr>
              <w:jc w:val="center"/>
              <w:rPr>
                <w:rFonts w:cs="Arial"/>
                <w:color w:val="595959" w:themeColor="text1" w:themeTint="A6"/>
                <w:sz w:val="20"/>
              </w:rPr>
            </w:pPr>
            <w:r w:rsidRPr="002C45CB">
              <w:rPr>
                <w:rFonts w:cs="Arial"/>
                <w:sz w:val="20"/>
              </w:rPr>
              <w:t>-</w:t>
            </w:r>
          </w:p>
        </w:tc>
      </w:tr>
      <w:tr w:rsidR="0039532C" w:rsidRPr="002C45CB" w14:paraId="205730AC" w14:textId="77777777" w:rsidTr="00B9375A">
        <w:trPr>
          <w:trHeight w:val="340"/>
        </w:trPr>
        <w:tc>
          <w:tcPr>
            <w:tcW w:w="3448" w:type="pct"/>
          </w:tcPr>
          <w:p w14:paraId="1D603BB5" w14:textId="33EA74FA" w:rsidR="0039532C" w:rsidRPr="002C45CB" w:rsidRDefault="00B45A56" w:rsidP="00520AB9">
            <w:pPr>
              <w:jc w:val="both"/>
              <w:rPr>
                <w:rFonts w:cs="Arial"/>
                <w:b/>
                <w:color w:val="595959" w:themeColor="text1" w:themeTint="A6"/>
                <w:sz w:val="20"/>
              </w:rPr>
            </w:pPr>
            <w:r w:rsidRPr="002C45CB">
              <w:rPr>
                <w:rFonts w:cs="Arial"/>
                <w:b/>
                <w:sz w:val="20"/>
              </w:rPr>
              <w:t>WAZ</w:t>
            </w:r>
          </w:p>
        </w:tc>
        <w:tc>
          <w:tcPr>
            <w:tcW w:w="515" w:type="pct"/>
            <w:noWrap/>
          </w:tcPr>
          <w:p w14:paraId="0FDF6081"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0785EEDD" w14:textId="77777777" w:rsidR="0039532C" w:rsidRPr="002C45CB" w:rsidRDefault="0039532C" w:rsidP="001F4FE5">
            <w:pPr>
              <w:jc w:val="center"/>
              <w:rPr>
                <w:rFonts w:cs="Arial"/>
                <w:color w:val="595959" w:themeColor="text1" w:themeTint="A6"/>
                <w:sz w:val="20"/>
              </w:rPr>
            </w:pPr>
            <w:r w:rsidRPr="002C45CB">
              <w:rPr>
                <w:rFonts w:cs="Arial"/>
                <w:sz w:val="20"/>
              </w:rPr>
              <w:t>-1.64</w:t>
            </w:r>
          </w:p>
        </w:tc>
        <w:tc>
          <w:tcPr>
            <w:tcW w:w="518" w:type="pct"/>
          </w:tcPr>
          <w:p w14:paraId="38293807" w14:textId="77777777" w:rsidR="0039532C" w:rsidRPr="002C45CB" w:rsidRDefault="0039532C" w:rsidP="001F4FE5">
            <w:pPr>
              <w:jc w:val="center"/>
              <w:rPr>
                <w:rFonts w:cs="Arial"/>
                <w:color w:val="595959" w:themeColor="text1" w:themeTint="A6"/>
                <w:sz w:val="20"/>
              </w:rPr>
            </w:pPr>
            <w:r w:rsidRPr="002C45CB">
              <w:rPr>
                <w:rFonts w:cs="Arial"/>
                <w:sz w:val="20"/>
              </w:rPr>
              <w:t>1.17</w:t>
            </w:r>
          </w:p>
        </w:tc>
      </w:tr>
      <w:tr w:rsidR="0039532C" w:rsidRPr="002C45CB" w14:paraId="6772D9DA" w14:textId="77777777" w:rsidTr="00B9375A">
        <w:trPr>
          <w:trHeight w:val="340"/>
        </w:trPr>
        <w:tc>
          <w:tcPr>
            <w:tcW w:w="3448" w:type="pct"/>
          </w:tcPr>
          <w:p w14:paraId="4BF2FEF1" w14:textId="77777777" w:rsidR="0039532C" w:rsidRPr="002C45CB" w:rsidRDefault="0039532C" w:rsidP="00F10FC3">
            <w:pPr>
              <w:jc w:val="both"/>
              <w:rPr>
                <w:rFonts w:cs="Arial"/>
                <w:sz w:val="20"/>
              </w:rPr>
            </w:pPr>
            <w:r w:rsidRPr="002C45CB">
              <w:rPr>
                <w:rFonts w:cs="Arial"/>
                <w:sz w:val="20"/>
              </w:rPr>
              <w:t>% underweight (WAZ &lt;-2SD)</w:t>
            </w:r>
          </w:p>
        </w:tc>
        <w:tc>
          <w:tcPr>
            <w:tcW w:w="515" w:type="pct"/>
            <w:noWrap/>
          </w:tcPr>
          <w:p w14:paraId="442B2FD4"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47D6AE68" w14:textId="77777777" w:rsidR="0039532C" w:rsidRPr="002C45CB" w:rsidRDefault="0039532C" w:rsidP="001F4FE5">
            <w:pPr>
              <w:jc w:val="center"/>
              <w:rPr>
                <w:rFonts w:cs="Arial"/>
                <w:color w:val="595959" w:themeColor="text1" w:themeTint="A6"/>
                <w:sz w:val="20"/>
              </w:rPr>
            </w:pPr>
            <w:r w:rsidRPr="002C45CB">
              <w:rPr>
                <w:rFonts w:cs="Arial"/>
                <w:sz w:val="20"/>
              </w:rPr>
              <w:t>34.9%</w:t>
            </w:r>
          </w:p>
        </w:tc>
        <w:tc>
          <w:tcPr>
            <w:tcW w:w="518" w:type="pct"/>
          </w:tcPr>
          <w:p w14:paraId="11EDB62F" w14:textId="77777777" w:rsidR="0039532C" w:rsidRPr="002C45CB" w:rsidRDefault="0039532C" w:rsidP="001F4FE5">
            <w:pPr>
              <w:jc w:val="center"/>
              <w:rPr>
                <w:rFonts w:cs="Arial"/>
                <w:color w:val="595959" w:themeColor="text1" w:themeTint="A6"/>
                <w:sz w:val="20"/>
              </w:rPr>
            </w:pPr>
            <w:r w:rsidRPr="002C45CB">
              <w:rPr>
                <w:rFonts w:cs="Arial"/>
                <w:sz w:val="20"/>
              </w:rPr>
              <w:t>-</w:t>
            </w:r>
          </w:p>
        </w:tc>
      </w:tr>
      <w:tr w:rsidR="0039532C" w:rsidRPr="002C45CB" w14:paraId="031E46E9" w14:textId="77777777" w:rsidTr="00B9375A">
        <w:trPr>
          <w:trHeight w:val="340"/>
        </w:trPr>
        <w:tc>
          <w:tcPr>
            <w:tcW w:w="3448" w:type="pct"/>
          </w:tcPr>
          <w:p w14:paraId="3C1C638D" w14:textId="77777777" w:rsidR="0039532C" w:rsidRPr="002C45CB" w:rsidRDefault="0039532C" w:rsidP="00F10FC3">
            <w:pPr>
              <w:jc w:val="both"/>
              <w:rPr>
                <w:rFonts w:cs="Arial"/>
                <w:sz w:val="20"/>
              </w:rPr>
            </w:pPr>
            <w:r w:rsidRPr="002C45CB">
              <w:rPr>
                <w:rFonts w:cs="Arial"/>
                <w:sz w:val="20"/>
              </w:rPr>
              <w:lastRenderedPageBreak/>
              <w:t>% severely underweight (WAZ &lt;-3SD)</w:t>
            </w:r>
          </w:p>
        </w:tc>
        <w:tc>
          <w:tcPr>
            <w:tcW w:w="515" w:type="pct"/>
            <w:noWrap/>
          </w:tcPr>
          <w:p w14:paraId="2823EC85" w14:textId="77777777" w:rsidR="0039532C" w:rsidRPr="002C45CB" w:rsidRDefault="0039532C" w:rsidP="001F4FE5">
            <w:pPr>
              <w:jc w:val="center"/>
              <w:rPr>
                <w:rFonts w:cs="Arial"/>
                <w:color w:val="595959" w:themeColor="text1" w:themeTint="A6"/>
                <w:sz w:val="20"/>
              </w:rPr>
            </w:pPr>
            <w:r w:rsidRPr="002C45CB">
              <w:rPr>
                <w:rFonts w:cs="Arial"/>
                <w:sz w:val="20"/>
              </w:rPr>
              <w:t>3,909</w:t>
            </w:r>
          </w:p>
        </w:tc>
        <w:tc>
          <w:tcPr>
            <w:tcW w:w="519" w:type="pct"/>
          </w:tcPr>
          <w:p w14:paraId="05356B0F" w14:textId="77777777" w:rsidR="0039532C" w:rsidRPr="002C45CB" w:rsidRDefault="0039532C" w:rsidP="001F4FE5">
            <w:pPr>
              <w:jc w:val="center"/>
              <w:rPr>
                <w:rFonts w:cs="Arial"/>
                <w:color w:val="595959" w:themeColor="text1" w:themeTint="A6"/>
                <w:sz w:val="20"/>
              </w:rPr>
            </w:pPr>
            <w:r w:rsidRPr="002C45CB">
              <w:rPr>
                <w:rFonts w:cs="Arial"/>
                <w:sz w:val="20"/>
              </w:rPr>
              <w:t>12.9%</w:t>
            </w:r>
          </w:p>
        </w:tc>
        <w:tc>
          <w:tcPr>
            <w:tcW w:w="518" w:type="pct"/>
          </w:tcPr>
          <w:p w14:paraId="6D58CF86" w14:textId="77777777" w:rsidR="0039532C" w:rsidRPr="002C45CB" w:rsidRDefault="0039532C" w:rsidP="001F4FE5">
            <w:pPr>
              <w:jc w:val="center"/>
              <w:rPr>
                <w:rFonts w:cs="Arial"/>
                <w:color w:val="595959" w:themeColor="text1" w:themeTint="A6"/>
                <w:sz w:val="20"/>
              </w:rPr>
            </w:pPr>
            <w:r w:rsidRPr="002C45CB">
              <w:rPr>
                <w:rFonts w:cs="Arial"/>
                <w:sz w:val="20"/>
              </w:rPr>
              <w:t>-</w:t>
            </w:r>
          </w:p>
        </w:tc>
      </w:tr>
      <w:tr w:rsidR="0039532C" w:rsidRPr="002C45CB" w14:paraId="594BBE9E" w14:textId="77777777" w:rsidTr="00B9375A">
        <w:trPr>
          <w:trHeight w:val="340"/>
        </w:trPr>
        <w:tc>
          <w:tcPr>
            <w:tcW w:w="3448" w:type="pct"/>
          </w:tcPr>
          <w:p w14:paraId="3B931C9B" w14:textId="77777777" w:rsidR="0039532C" w:rsidRPr="002C45CB" w:rsidRDefault="0039532C" w:rsidP="00F10FC3">
            <w:pPr>
              <w:jc w:val="both"/>
              <w:rPr>
                <w:rFonts w:cs="Arial"/>
                <w:b/>
                <w:color w:val="595959" w:themeColor="text1" w:themeTint="A6"/>
                <w:sz w:val="20"/>
              </w:rPr>
            </w:pPr>
            <w:r w:rsidRPr="002C45CB">
              <w:rPr>
                <w:rFonts w:cs="Arial"/>
                <w:b/>
                <w:sz w:val="20"/>
              </w:rPr>
              <w:t>MUAC</w:t>
            </w:r>
          </w:p>
        </w:tc>
        <w:tc>
          <w:tcPr>
            <w:tcW w:w="515" w:type="pct"/>
            <w:noWrap/>
          </w:tcPr>
          <w:p w14:paraId="15BD367D" w14:textId="77777777" w:rsidR="0039532C" w:rsidRPr="002C45CB" w:rsidRDefault="0039532C" w:rsidP="001F4FE5">
            <w:pPr>
              <w:jc w:val="center"/>
              <w:rPr>
                <w:rFonts w:cs="Arial"/>
                <w:color w:val="595959" w:themeColor="text1" w:themeTint="A6"/>
                <w:sz w:val="20"/>
              </w:rPr>
            </w:pPr>
            <w:r w:rsidRPr="002C45CB">
              <w:rPr>
                <w:rFonts w:cs="Arial"/>
                <w:sz w:val="20"/>
              </w:rPr>
              <w:t>3,981</w:t>
            </w:r>
          </w:p>
        </w:tc>
        <w:tc>
          <w:tcPr>
            <w:tcW w:w="519" w:type="pct"/>
          </w:tcPr>
          <w:p w14:paraId="16E00B2A" w14:textId="77777777" w:rsidR="0039532C" w:rsidRPr="002C45CB" w:rsidRDefault="0039532C" w:rsidP="001F4FE5">
            <w:pPr>
              <w:jc w:val="center"/>
              <w:rPr>
                <w:rFonts w:cs="Arial"/>
                <w:color w:val="595959" w:themeColor="text1" w:themeTint="A6"/>
                <w:sz w:val="20"/>
              </w:rPr>
            </w:pPr>
            <w:r w:rsidRPr="002C45CB">
              <w:rPr>
                <w:rFonts w:cs="Arial"/>
                <w:sz w:val="20"/>
              </w:rPr>
              <w:t>146.9</w:t>
            </w:r>
          </w:p>
        </w:tc>
        <w:tc>
          <w:tcPr>
            <w:tcW w:w="518" w:type="pct"/>
          </w:tcPr>
          <w:p w14:paraId="2C19151D" w14:textId="77777777" w:rsidR="0039532C" w:rsidRPr="002C45CB" w:rsidRDefault="0039532C" w:rsidP="001F4FE5">
            <w:pPr>
              <w:jc w:val="center"/>
              <w:rPr>
                <w:rFonts w:cs="Arial"/>
                <w:color w:val="595959" w:themeColor="text1" w:themeTint="A6"/>
                <w:sz w:val="20"/>
              </w:rPr>
            </w:pPr>
            <w:r w:rsidRPr="002C45CB">
              <w:rPr>
                <w:rFonts w:cs="Arial"/>
                <w:sz w:val="20"/>
              </w:rPr>
              <w:t>15.5</w:t>
            </w:r>
          </w:p>
        </w:tc>
      </w:tr>
      <w:tr w:rsidR="0039532C" w:rsidRPr="002C45CB" w14:paraId="6C62BFF1" w14:textId="77777777" w:rsidTr="00B9375A">
        <w:trPr>
          <w:trHeight w:val="340"/>
        </w:trPr>
        <w:tc>
          <w:tcPr>
            <w:tcW w:w="3448" w:type="pct"/>
          </w:tcPr>
          <w:p w14:paraId="49DC9F5F" w14:textId="77777777" w:rsidR="0039532C" w:rsidRPr="002C45CB" w:rsidRDefault="0039532C" w:rsidP="00F10FC3">
            <w:pPr>
              <w:jc w:val="both"/>
              <w:rPr>
                <w:rFonts w:cs="Arial"/>
                <w:sz w:val="20"/>
              </w:rPr>
            </w:pPr>
            <w:r w:rsidRPr="002C45CB">
              <w:rPr>
                <w:rFonts w:cs="Arial"/>
                <w:sz w:val="20"/>
              </w:rPr>
              <w:t>% Acutely malnourished (MUAC &lt;125mm)</w:t>
            </w:r>
          </w:p>
        </w:tc>
        <w:tc>
          <w:tcPr>
            <w:tcW w:w="515" w:type="pct"/>
            <w:noWrap/>
          </w:tcPr>
          <w:p w14:paraId="2FDACF89" w14:textId="77777777" w:rsidR="0039532C" w:rsidRPr="002C45CB" w:rsidRDefault="0039532C" w:rsidP="001F4FE5">
            <w:pPr>
              <w:jc w:val="center"/>
              <w:rPr>
                <w:rFonts w:cs="Arial"/>
                <w:color w:val="595959" w:themeColor="text1" w:themeTint="A6"/>
                <w:sz w:val="20"/>
              </w:rPr>
            </w:pPr>
            <w:r w:rsidRPr="002C45CB">
              <w:rPr>
                <w:rFonts w:cs="Arial"/>
                <w:sz w:val="20"/>
              </w:rPr>
              <w:t>3,981</w:t>
            </w:r>
          </w:p>
        </w:tc>
        <w:tc>
          <w:tcPr>
            <w:tcW w:w="519" w:type="pct"/>
          </w:tcPr>
          <w:p w14:paraId="7858944E" w14:textId="77777777" w:rsidR="0039532C" w:rsidRPr="002C45CB" w:rsidRDefault="0039532C" w:rsidP="001F4FE5">
            <w:pPr>
              <w:jc w:val="center"/>
              <w:rPr>
                <w:rFonts w:cs="Arial"/>
                <w:color w:val="595959" w:themeColor="text1" w:themeTint="A6"/>
                <w:sz w:val="20"/>
              </w:rPr>
            </w:pPr>
            <w:r w:rsidRPr="002C45CB">
              <w:rPr>
                <w:rFonts w:cs="Arial"/>
                <w:sz w:val="20"/>
              </w:rPr>
              <w:t>6.5%</w:t>
            </w:r>
          </w:p>
        </w:tc>
        <w:tc>
          <w:tcPr>
            <w:tcW w:w="518" w:type="pct"/>
          </w:tcPr>
          <w:p w14:paraId="793E76DC" w14:textId="77777777" w:rsidR="0039532C" w:rsidRPr="002C45CB" w:rsidRDefault="0039532C" w:rsidP="001F4FE5">
            <w:pPr>
              <w:jc w:val="center"/>
              <w:rPr>
                <w:rFonts w:cs="Arial"/>
                <w:color w:val="595959" w:themeColor="text1" w:themeTint="A6"/>
                <w:sz w:val="20"/>
              </w:rPr>
            </w:pPr>
            <w:r w:rsidRPr="002C45CB">
              <w:rPr>
                <w:rFonts w:cs="Arial"/>
                <w:sz w:val="20"/>
              </w:rPr>
              <w:t>-</w:t>
            </w:r>
          </w:p>
        </w:tc>
      </w:tr>
      <w:tr w:rsidR="0039532C" w:rsidRPr="002C45CB" w14:paraId="478B7BE5" w14:textId="77777777" w:rsidTr="00B9375A">
        <w:trPr>
          <w:trHeight w:val="340"/>
        </w:trPr>
        <w:tc>
          <w:tcPr>
            <w:tcW w:w="3448" w:type="pct"/>
          </w:tcPr>
          <w:p w14:paraId="236A81A8" w14:textId="77777777" w:rsidR="0039532C" w:rsidRPr="002C45CB" w:rsidRDefault="0039532C" w:rsidP="00F10FC3">
            <w:pPr>
              <w:jc w:val="both"/>
              <w:rPr>
                <w:rFonts w:cs="Arial"/>
                <w:sz w:val="20"/>
              </w:rPr>
            </w:pPr>
            <w:r w:rsidRPr="002C45CB">
              <w:rPr>
                <w:rFonts w:cs="Arial"/>
                <w:sz w:val="20"/>
              </w:rPr>
              <w:t>% Severely malnourished (MUAC &lt; 115mm)</w:t>
            </w:r>
          </w:p>
        </w:tc>
        <w:tc>
          <w:tcPr>
            <w:tcW w:w="515" w:type="pct"/>
            <w:noWrap/>
          </w:tcPr>
          <w:p w14:paraId="47FCBC4F" w14:textId="77777777" w:rsidR="0039532C" w:rsidRPr="002C45CB" w:rsidRDefault="0039532C" w:rsidP="001F4FE5">
            <w:pPr>
              <w:jc w:val="center"/>
              <w:rPr>
                <w:rFonts w:cs="Arial"/>
                <w:color w:val="595959" w:themeColor="text1" w:themeTint="A6"/>
                <w:sz w:val="20"/>
              </w:rPr>
            </w:pPr>
            <w:r w:rsidRPr="002C45CB">
              <w:rPr>
                <w:rFonts w:cs="Arial"/>
                <w:sz w:val="20"/>
              </w:rPr>
              <w:t>3,981</w:t>
            </w:r>
          </w:p>
        </w:tc>
        <w:tc>
          <w:tcPr>
            <w:tcW w:w="519" w:type="pct"/>
          </w:tcPr>
          <w:p w14:paraId="45D0F7F8" w14:textId="77777777" w:rsidR="0039532C" w:rsidRPr="002C45CB" w:rsidRDefault="0039532C" w:rsidP="001F4FE5">
            <w:pPr>
              <w:jc w:val="center"/>
              <w:rPr>
                <w:rFonts w:cs="Arial"/>
                <w:color w:val="595959" w:themeColor="text1" w:themeTint="A6"/>
                <w:sz w:val="20"/>
              </w:rPr>
            </w:pPr>
            <w:r w:rsidRPr="002C45CB">
              <w:rPr>
                <w:rFonts w:cs="Arial"/>
                <w:sz w:val="20"/>
              </w:rPr>
              <w:t>2.1%</w:t>
            </w:r>
          </w:p>
        </w:tc>
        <w:tc>
          <w:tcPr>
            <w:tcW w:w="518" w:type="pct"/>
          </w:tcPr>
          <w:p w14:paraId="7CC5B3B1" w14:textId="77777777" w:rsidR="0039532C" w:rsidRPr="002C45CB" w:rsidRDefault="0039532C" w:rsidP="001F4FE5">
            <w:pPr>
              <w:jc w:val="center"/>
              <w:rPr>
                <w:rFonts w:cs="Arial"/>
                <w:color w:val="595959" w:themeColor="text1" w:themeTint="A6"/>
                <w:sz w:val="20"/>
              </w:rPr>
            </w:pPr>
            <w:r w:rsidRPr="002C45CB">
              <w:rPr>
                <w:rFonts w:cs="Arial"/>
                <w:sz w:val="20"/>
              </w:rPr>
              <w:t>-</w:t>
            </w:r>
          </w:p>
        </w:tc>
      </w:tr>
    </w:tbl>
    <w:p w14:paraId="677AAFDA" w14:textId="5803EBB9" w:rsidR="007B48E7" w:rsidRPr="002C45CB" w:rsidRDefault="007B48E7" w:rsidP="004F27D2">
      <w:pPr>
        <w:pStyle w:val="BodyText1"/>
        <w:spacing w:before="240"/>
      </w:pPr>
      <w:r w:rsidRPr="002C45CB">
        <w:t xml:space="preserve">7% of the children are wasted. Although this is a high number in absolute terms, it is relatively low when compared to 66% who are stunted, and 35% who are underweight. The main problem in the study area, at least among those in our sample, is chronic, not acute, malnutrition. When it comes to the stunting and underweight indicators, the children in our sample are comparable to children in the very poorest regions in the </w:t>
      </w:r>
      <w:r w:rsidR="00520AB9" w:rsidRPr="002C45CB">
        <w:t>world</w:t>
      </w:r>
      <w:r w:rsidRPr="002C45CB">
        <w:t xml:space="preserve">. </w:t>
      </w:r>
      <w:r w:rsidR="00520AB9" w:rsidRPr="002C45CB">
        <w:t xml:space="preserve">This </w:t>
      </w:r>
      <w:r w:rsidRPr="002C45CB">
        <w:t>indicate</w:t>
      </w:r>
      <w:r w:rsidR="00520AB9" w:rsidRPr="002C45CB">
        <w:t>s</w:t>
      </w:r>
      <w:r w:rsidRPr="002C45CB">
        <w:t xml:space="preserve"> a very severe problem of chronic child malnutrition.</w:t>
      </w:r>
    </w:p>
    <w:p w14:paraId="68B92778" w14:textId="7CA706D1" w:rsidR="007B48E7" w:rsidRPr="002C45CB" w:rsidRDefault="000139C6" w:rsidP="004F27D2">
      <w:pPr>
        <w:pStyle w:val="BodyText1"/>
      </w:pPr>
      <w:r w:rsidRPr="002C45CB">
        <w:fldChar w:fldCharType="begin"/>
      </w:r>
      <w:r w:rsidRPr="002C45CB">
        <w:instrText xml:space="preserve"> REF _Ref415737791 \h  \* MERGEFORMAT </w:instrText>
      </w:r>
      <w:r w:rsidRPr="002C45CB">
        <w:fldChar w:fldCharType="separate"/>
      </w:r>
      <w:r w:rsidR="00A36D0B" w:rsidRPr="002C45CB">
        <w:t xml:space="preserve">Table </w:t>
      </w:r>
      <w:r w:rsidR="00A36D0B">
        <w:rPr>
          <w:noProof/>
        </w:rPr>
        <w:t>53</w:t>
      </w:r>
      <w:r w:rsidRPr="002C45CB">
        <w:fldChar w:fldCharType="end"/>
      </w:r>
      <w:r w:rsidR="007B48E7" w:rsidRPr="002C45CB">
        <w:t xml:space="preserve"> shows that when anthropometric measures are also analysed by sex we see that stunting, underweight, wasting </w:t>
      </w:r>
      <w:r w:rsidR="00520AB9" w:rsidRPr="002C45CB">
        <w:t xml:space="preserve">are </w:t>
      </w:r>
      <w:r w:rsidR="007B48E7" w:rsidRPr="002C45CB">
        <w:t xml:space="preserve">consistently more prevalent among boys than girls, through this trend does not hold when measuring nutritional status using MUAC. </w:t>
      </w:r>
    </w:p>
    <w:p w14:paraId="1527E64E" w14:textId="37D5F2B4" w:rsidR="001F4FE5" w:rsidRPr="002C45CB" w:rsidRDefault="00B9375A" w:rsidP="00B9375A">
      <w:pPr>
        <w:pStyle w:val="Caption"/>
      </w:pPr>
      <w:bookmarkStart w:id="330" w:name="_Ref415737791"/>
      <w:bookmarkStart w:id="331" w:name="_Toc423448502"/>
      <w:bookmarkStart w:id="332" w:name="_Ref287263111"/>
      <w:r w:rsidRPr="002C45CB">
        <w:t xml:space="preserve">Table </w:t>
      </w:r>
      <w:fldSimple w:instr=" SEQ Table \* ARABIC ">
        <w:r w:rsidR="00A36D0B">
          <w:rPr>
            <w:noProof/>
          </w:rPr>
          <w:t>53</w:t>
        </w:r>
      </w:fldSimple>
      <w:bookmarkEnd w:id="330"/>
      <w:r w:rsidRPr="002C45CB">
        <w:tab/>
        <w:t>Child anthropometrics: children 6–59 months old, by gender</w:t>
      </w:r>
      <w:bookmarkEnd w:id="331"/>
    </w:p>
    <w:tbl>
      <w:tblPr>
        <w:tblStyle w:val="e-PactBlue"/>
        <w:tblW w:w="4993" w:type="pct"/>
        <w:tblLayout w:type="fixed"/>
        <w:tblLook w:val="01E0" w:firstRow="1" w:lastRow="1" w:firstColumn="1" w:lastColumn="1" w:noHBand="0" w:noVBand="0"/>
      </w:tblPr>
      <w:tblGrid>
        <w:gridCol w:w="4247"/>
        <w:gridCol w:w="894"/>
        <w:gridCol w:w="900"/>
        <w:gridCol w:w="900"/>
        <w:gridCol w:w="900"/>
        <w:gridCol w:w="900"/>
        <w:gridCol w:w="875"/>
      </w:tblGrid>
      <w:tr w:rsidR="00EA11D4" w:rsidRPr="002C45CB" w14:paraId="7CCD50F0" w14:textId="77777777" w:rsidTr="00B9375A">
        <w:trPr>
          <w:cnfStyle w:val="100000000000" w:firstRow="1" w:lastRow="0" w:firstColumn="0" w:lastColumn="0" w:oddVBand="0" w:evenVBand="0" w:oddHBand="0" w:evenHBand="0" w:firstRowFirstColumn="0" w:firstRowLastColumn="0" w:lastRowFirstColumn="0" w:lastRowLastColumn="0"/>
          <w:trHeight w:val="340"/>
        </w:trPr>
        <w:tc>
          <w:tcPr>
            <w:tcW w:w="2208" w:type="pct"/>
            <w:noWrap/>
          </w:tcPr>
          <w:bookmarkEnd w:id="332"/>
          <w:p w14:paraId="5F65458B" w14:textId="77777777" w:rsidR="00326527" w:rsidRPr="002C45CB" w:rsidRDefault="00326527" w:rsidP="00E13AD1">
            <w:pPr>
              <w:jc w:val="both"/>
              <w:rPr>
                <w:rFonts w:cs="Arial"/>
              </w:rPr>
            </w:pPr>
            <w:r w:rsidRPr="002C45CB">
              <w:rPr>
                <w:rFonts w:cs="Arial"/>
              </w:rPr>
              <w:t>Indicator</w:t>
            </w:r>
          </w:p>
        </w:tc>
        <w:tc>
          <w:tcPr>
            <w:tcW w:w="1401" w:type="pct"/>
            <w:gridSpan w:val="3"/>
            <w:noWrap/>
          </w:tcPr>
          <w:p w14:paraId="4B29DB0F" w14:textId="77777777" w:rsidR="00326527" w:rsidRPr="002C45CB" w:rsidRDefault="00326527" w:rsidP="00E13AD1">
            <w:pPr>
              <w:jc w:val="both"/>
              <w:rPr>
                <w:rFonts w:cs="Arial"/>
                <w:sz w:val="20"/>
              </w:rPr>
            </w:pPr>
            <w:r w:rsidRPr="002C45CB">
              <w:rPr>
                <w:rFonts w:cs="Arial"/>
                <w:sz w:val="20"/>
              </w:rPr>
              <w:t>MALES</w:t>
            </w:r>
          </w:p>
        </w:tc>
        <w:tc>
          <w:tcPr>
            <w:tcW w:w="1391" w:type="pct"/>
            <w:gridSpan w:val="3"/>
          </w:tcPr>
          <w:p w14:paraId="1FC5A811" w14:textId="77777777" w:rsidR="00326527" w:rsidRPr="002C45CB" w:rsidRDefault="00326527" w:rsidP="00E13AD1">
            <w:pPr>
              <w:jc w:val="both"/>
              <w:rPr>
                <w:rFonts w:cs="Arial"/>
                <w:sz w:val="20"/>
              </w:rPr>
            </w:pPr>
            <w:r w:rsidRPr="002C45CB">
              <w:rPr>
                <w:rFonts w:cs="Arial"/>
                <w:sz w:val="20"/>
              </w:rPr>
              <w:t>FEMALES</w:t>
            </w:r>
          </w:p>
        </w:tc>
      </w:tr>
      <w:tr w:rsidR="00EA11D4" w:rsidRPr="002C45CB" w14:paraId="4D37CE99" w14:textId="77777777" w:rsidTr="00B9375A">
        <w:trPr>
          <w:trHeight w:val="340"/>
        </w:trPr>
        <w:tc>
          <w:tcPr>
            <w:tcW w:w="2208" w:type="pct"/>
            <w:shd w:val="clear" w:color="auto" w:fill="7CA8A9"/>
            <w:noWrap/>
          </w:tcPr>
          <w:p w14:paraId="6BA7134D" w14:textId="77777777" w:rsidR="00326527" w:rsidRPr="002C45CB" w:rsidRDefault="00326527" w:rsidP="00E13AD1">
            <w:pPr>
              <w:jc w:val="both"/>
              <w:rPr>
                <w:rFonts w:cs="Arial"/>
                <w:sz w:val="20"/>
              </w:rPr>
            </w:pPr>
          </w:p>
        </w:tc>
        <w:tc>
          <w:tcPr>
            <w:tcW w:w="465" w:type="pct"/>
            <w:shd w:val="clear" w:color="auto" w:fill="7CA8A9"/>
            <w:noWrap/>
          </w:tcPr>
          <w:p w14:paraId="039C6497" w14:textId="77777777" w:rsidR="00326527" w:rsidRPr="002C45CB" w:rsidRDefault="00326527" w:rsidP="00E13AD1">
            <w:pPr>
              <w:jc w:val="both"/>
              <w:rPr>
                <w:rFonts w:cs="Arial"/>
                <w:sz w:val="20"/>
              </w:rPr>
            </w:pPr>
            <w:r w:rsidRPr="002C45CB">
              <w:rPr>
                <w:rFonts w:cs="Arial"/>
                <w:sz w:val="20"/>
              </w:rPr>
              <w:t>N</w:t>
            </w:r>
          </w:p>
        </w:tc>
        <w:tc>
          <w:tcPr>
            <w:tcW w:w="468" w:type="pct"/>
            <w:shd w:val="clear" w:color="auto" w:fill="7CA8A9"/>
          </w:tcPr>
          <w:p w14:paraId="21CBB2D3" w14:textId="77777777" w:rsidR="00326527" w:rsidRPr="002C45CB" w:rsidRDefault="00326527" w:rsidP="00E13AD1">
            <w:pPr>
              <w:jc w:val="both"/>
              <w:rPr>
                <w:rFonts w:cs="Arial"/>
                <w:sz w:val="20"/>
              </w:rPr>
            </w:pPr>
            <w:r w:rsidRPr="002C45CB">
              <w:rPr>
                <w:rFonts w:cs="Arial"/>
                <w:sz w:val="20"/>
              </w:rPr>
              <w:t>Mean</w:t>
            </w:r>
          </w:p>
        </w:tc>
        <w:tc>
          <w:tcPr>
            <w:tcW w:w="468" w:type="pct"/>
            <w:shd w:val="clear" w:color="auto" w:fill="7CA8A9"/>
          </w:tcPr>
          <w:p w14:paraId="1E980473" w14:textId="77777777" w:rsidR="00326527" w:rsidRPr="002C45CB" w:rsidRDefault="00326527" w:rsidP="00E13AD1">
            <w:pPr>
              <w:jc w:val="both"/>
              <w:rPr>
                <w:rFonts w:cs="Arial"/>
                <w:sz w:val="20"/>
              </w:rPr>
            </w:pPr>
            <w:r w:rsidRPr="002C45CB">
              <w:rPr>
                <w:rFonts w:cs="Arial"/>
                <w:sz w:val="20"/>
              </w:rPr>
              <w:t>SD</w:t>
            </w:r>
          </w:p>
        </w:tc>
        <w:tc>
          <w:tcPr>
            <w:tcW w:w="468" w:type="pct"/>
            <w:shd w:val="clear" w:color="auto" w:fill="7CA8A9"/>
          </w:tcPr>
          <w:p w14:paraId="48EF614E" w14:textId="77777777" w:rsidR="00326527" w:rsidRPr="002C45CB" w:rsidRDefault="00326527" w:rsidP="00E13AD1">
            <w:pPr>
              <w:jc w:val="both"/>
              <w:rPr>
                <w:rFonts w:cs="Arial"/>
                <w:sz w:val="20"/>
              </w:rPr>
            </w:pPr>
            <w:r w:rsidRPr="002C45CB">
              <w:rPr>
                <w:rFonts w:cs="Arial"/>
                <w:sz w:val="20"/>
              </w:rPr>
              <w:t>N</w:t>
            </w:r>
          </w:p>
        </w:tc>
        <w:tc>
          <w:tcPr>
            <w:tcW w:w="468" w:type="pct"/>
            <w:shd w:val="clear" w:color="auto" w:fill="7CA8A9"/>
          </w:tcPr>
          <w:p w14:paraId="2274C9A6" w14:textId="77777777" w:rsidR="00326527" w:rsidRPr="002C45CB" w:rsidRDefault="00326527" w:rsidP="00E13AD1">
            <w:pPr>
              <w:jc w:val="both"/>
              <w:rPr>
                <w:rFonts w:cs="Arial"/>
                <w:sz w:val="20"/>
              </w:rPr>
            </w:pPr>
            <w:r w:rsidRPr="002C45CB">
              <w:rPr>
                <w:rFonts w:cs="Arial"/>
                <w:sz w:val="20"/>
              </w:rPr>
              <w:t>Mean</w:t>
            </w:r>
          </w:p>
        </w:tc>
        <w:tc>
          <w:tcPr>
            <w:tcW w:w="455" w:type="pct"/>
            <w:shd w:val="clear" w:color="auto" w:fill="7CA8A9"/>
          </w:tcPr>
          <w:p w14:paraId="7568B6C0" w14:textId="77777777" w:rsidR="00326527" w:rsidRPr="002C45CB" w:rsidRDefault="00326527" w:rsidP="00E13AD1">
            <w:pPr>
              <w:jc w:val="both"/>
              <w:rPr>
                <w:rFonts w:cs="Arial"/>
                <w:sz w:val="20"/>
              </w:rPr>
            </w:pPr>
            <w:r w:rsidRPr="002C45CB">
              <w:rPr>
                <w:rFonts w:cs="Arial"/>
                <w:sz w:val="20"/>
              </w:rPr>
              <w:t>SD</w:t>
            </w:r>
          </w:p>
        </w:tc>
      </w:tr>
      <w:tr w:rsidR="00DF19EE" w:rsidRPr="002C45CB" w14:paraId="79DB0C27" w14:textId="77777777" w:rsidTr="00B9375A">
        <w:trPr>
          <w:trHeight w:val="340"/>
        </w:trPr>
        <w:tc>
          <w:tcPr>
            <w:tcW w:w="2208" w:type="pct"/>
            <w:noWrap/>
          </w:tcPr>
          <w:p w14:paraId="70FD9E51" w14:textId="5EE5EF24" w:rsidR="00DF19EE" w:rsidRPr="002C45CB" w:rsidRDefault="00885E85" w:rsidP="00C57799">
            <w:pPr>
              <w:jc w:val="both"/>
              <w:rPr>
                <w:rFonts w:cs="Arial"/>
                <w:b/>
                <w:color w:val="000000" w:themeColor="text1"/>
                <w:sz w:val="20"/>
              </w:rPr>
            </w:pPr>
            <w:r w:rsidRPr="002C45CB">
              <w:rPr>
                <w:rFonts w:cs="Arial"/>
                <w:b/>
                <w:sz w:val="20"/>
              </w:rPr>
              <w:t>WHZ</w:t>
            </w:r>
          </w:p>
        </w:tc>
        <w:tc>
          <w:tcPr>
            <w:tcW w:w="465" w:type="pct"/>
            <w:noWrap/>
          </w:tcPr>
          <w:p w14:paraId="4CAF885B" w14:textId="77777777" w:rsidR="00DF19EE" w:rsidRPr="002C45CB" w:rsidRDefault="00DF19EE" w:rsidP="00E13AD1">
            <w:pPr>
              <w:jc w:val="both"/>
              <w:rPr>
                <w:rFonts w:cs="Arial"/>
                <w:sz w:val="20"/>
              </w:rPr>
            </w:pPr>
            <w:r w:rsidRPr="002C45CB">
              <w:rPr>
                <w:rFonts w:cs="Arial"/>
                <w:sz w:val="20"/>
              </w:rPr>
              <w:t>1,948</w:t>
            </w:r>
          </w:p>
        </w:tc>
        <w:tc>
          <w:tcPr>
            <w:tcW w:w="468" w:type="pct"/>
          </w:tcPr>
          <w:p w14:paraId="050ED983" w14:textId="77777777" w:rsidR="00DF19EE" w:rsidRPr="002C45CB" w:rsidRDefault="00DF19EE" w:rsidP="00E13AD1">
            <w:pPr>
              <w:jc w:val="both"/>
              <w:rPr>
                <w:rFonts w:cs="Arial"/>
                <w:sz w:val="20"/>
              </w:rPr>
            </w:pPr>
            <w:r w:rsidRPr="002C45CB">
              <w:rPr>
                <w:rFonts w:cs="Arial"/>
                <w:sz w:val="20"/>
              </w:rPr>
              <w:t>-0.30</w:t>
            </w:r>
          </w:p>
        </w:tc>
        <w:tc>
          <w:tcPr>
            <w:tcW w:w="468" w:type="pct"/>
          </w:tcPr>
          <w:p w14:paraId="25BB30E3" w14:textId="77777777" w:rsidR="00DF19EE" w:rsidRPr="002C45CB" w:rsidRDefault="00DF19EE" w:rsidP="00E13AD1">
            <w:pPr>
              <w:jc w:val="both"/>
              <w:rPr>
                <w:rFonts w:cs="Arial"/>
                <w:sz w:val="20"/>
              </w:rPr>
            </w:pPr>
            <w:r w:rsidRPr="002C45CB">
              <w:rPr>
                <w:rFonts w:cs="Arial"/>
                <w:sz w:val="20"/>
              </w:rPr>
              <w:t>1.23</w:t>
            </w:r>
          </w:p>
        </w:tc>
        <w:tc>
          <w:tcPr>
            <w:tcW w:w="468" w:type="pct"/>
          </w:tcPr>
          <w:p w14:paraId="194F3415" w14:textId="77777777" w:rsidR="00DF19EE" w:rsidRPr="002C45CB" w:rsidRDefault="00DF19EE" w:rsidP="00E13AD1">
            <w:pPr>
              <w:jc w:val="both"/>
              <w:rPr>
                <w:rFonts w:cs="Arial"/>
                <w:sz w:val="20"/>
              </w:rPr>
            </w:pPr>
            <w:r w:rsidRPr="002C45CB">
              <w:rPr>
                <w:rFonts w:cs="Arial"/>
                <w:sz w:val="20"/>
              </w:rPr>
              <w:t>1,961</w:t>
            </w:r>
          </w:p>
        </w:tc>
        <w:tc>
          <w:tcPr>
            <w:tcW w:w="468" w:type="pct"/>
          </w:tcPr>
          <w:p w14:paraId="0E8DC546" w14:textId="77777777" w:rsidR="00DF19EE" w:rsidRPr="002C45CB" w:rsidRDefault="00DF19EE" w:rsidP="00E13AD1">
            <w:pPr>
              <w:jc w:val="both"/>
              <w:rPr>
                <w:rFonts w:cs="Arial"/>
                <w:sz w:val="20"/>
              </w:rPr>
            </w:pPr>
            <w:r w:rsidRPr="002C45CB">
              <w:rPr>
                <w:rFonts w:cs="Arial"/>
                <w:sz w:val="20"/>
              </w:rPr>
              <w:t>-0.26</w:t>
            </w:r>
          </w:p>
        </w:tc>
        <w:tc>
          <w:tcPr>
            <w:tcW w:w="455" w:type="pct"/>
          </w:tcPr>
          <w:p w14:paraId="6FD5D862" w14:textId="77777777" w:rsidR="00DF19EE" w:rsidRPr="002C45CB" w:rsidRDefault="00DF19EE" w:rsidP="00E13AD1">
            <w:pPr>
              <w:jc w:val="both"/>
              <w:rPr>
                <w:rFonts w:cs="Arial"/>
                <w:sz w:val="20"/>
              </w:rPr>
            </w:pPr>
            <w:r w:rsidRPr="002C45CB">
              <w:rPr>
                <w:rFonts w:cs="Arial"/>
                <w:sz w:val="20"/>
              </w:rPr>
              <w:t>1.15</w:t>
            </w:r>
          </w:p>
        </w:tc>
      </w:tr>
      <w:tr w:rsidR="00DF19EE" w:rsidRPr="002C45CB" w14:paraId="1E74C4DB" w14:textId="77777777" w:rsidTr="00B9375A">
        <w:trPr>
          <w:trHeight w:val="340"/>
        </w:trPr>
        <w:tc>
          <w:tcPr>
            <w:tcW w:w="2208" w:type="pct"/>
          </w:tcPr>
          <w:p w14:paraId="636E2B61" w14:textId="77777777" w:rsidR="00DF19EE" w:rsidRPr="002C45CB" w:rsidRDefault="00DF19EE" w:rsidP="00E13AD1">
            <w:pPr>
              <w:jc w:val="both"/>
              <w:rPr>
                <w:rFonts w:cs="Arial"/>
                <w:sz w:val="20"/>
              </w:rPr>
            </w:pPr>
            <w:r w:rsidRPr="002C45CB">
              <w:rPr>
                <w:rFonts w:cs="Arial"/>
                <w:sz w:val="20"/>
              </w:rPr>
              <w:t>% wasted (WHZ &lt;-2SD)</w:t>
            </w:r>
          </w:p>
        </w:tc>
        <w:tc>
          <w:tcPr>
            <w:tcW w:w="465" w:type="pct"/>
            <w:noWrap/>
          </w:tcPr>
          <w:p w14:paraId="148301C8" w14:textId="77777777" w:rsidR="00DF19EE" w:rsidRPr="002C45CB" w:rsidRDefault="00DF19EE" w:rsidP="00E13AD1">
            <w:pPr>
              <w:jc w:val="both"/>
              <w:rPr>
                <w:rFonts w:cs="Arial"/>
                <w:sz w:val="20"/>
              </w:rPr>
            </w:pPr>
            <w:r w:rsidRPr="002C45CB">
              <w:rPr>
                <w:rFonts w:cs="Arial"/>
                <w:sz w:val="20"/>
              </w:rPr>
              <w:t>1,948</w:t>
            </w:r>
          </w:p>
        </w:tc>
        <w:tc>
          <w:tcPr>
            <w:tcW w:w="468" w:type="pct"/>
          </w:tcPr>
          <w:p w14:paraId="00E80B75" w14:textId="77777777" w:rsidR="00DF19EE" w:rsidRPr="002C45CB" w:rsidRDefault="00DF19EE" w:rsidP="00E13AD1">
            <w:pPr>
              <w:jc w:val="both"/>
              <w:rPr>
                <w:rFonts w:cs="Arial"/>
                <w:sz w:val="20"/>
              </w:rPr>
            </w:pPr>
            <w:r w:rsidRPr="002C45CB">
              <w:rPr>
                <w:rFonts w:cs="Arial"/>
                <w:sz w:val="20"/>
              </w:rPr>
              <w:t>8.2%</w:t>
            </w:r>
          </w:p>
        </w:tc>
        <w:tc>
          <w:tcPr>
            <w:tcW w:w="468" w:type="pct"/>
          </w:tcPr>
          <w:p w14:paraId="610C4B03" w14:textId="77777777" w:rsidR="00DF19EE" w:rsidRPr="002C45CB" w:rsidRDefault="00DF19EE" w:rsidP="00E13AD1">
            <w:pPr>
              <w:jc w:val="both"/>
              <w:rPr>
                <w:rFonts w:cs="Arial"/>
                <w:sz w:val="20"/>
              </w:rPr>
            </w:pPr>
            <w:r w:rsidRPr="002C45CB">
              <w:rPr>
                <w:rFonts w:cs="Arial"/>
                <w:sz w:val="20"/>
              </w:rPr>
              <w:t>-</w:t>
            </w:r>
          </w:p>
        </w:tc>
        <w:tc>
          <w:tcPr>
            <w:tcW w:w="468" w:type="pct"/>
          </w:tcPr>
          <w:p w14:paraId="2FA6A52F" w14:textId="77777777" w:rsidR="00DF19EE" w:rsidRPr="002C45CB" w:rsidRDefault="00DF19EE" w:rsidP="00E13AD1">
            <w:pPr>
              <w:jc w:val="both"/>
              <w:rPr>
                <w:rFonts w:cs="Arial"/>
                <w:sz w:val="20"/>
              </w:rPr>
            </w:pPr>
            <w:r w:rsidRPr="002C45CB">
              <w:rPr>
                <w:rFonts w:cs="Arial"/>
                <w:sz w:val="20"/>
              </w:rPr>
              <w:t>1,961</w:t>
            </w:r>
          </w:p>
        </w:tc>
        <w:tc>
          <w:tcPr>
            <w:tcW w:w="468" w:type="pct"/>
          </w:tcPr>
          <w:p w14:paraId="271BBB04" w14:textId="77777777" w:rsidR="00DF19EE" w:rsidRPr="002C45CB" w:rsidRDefault="00DF19EE" w:rsidP="00E13AD1">
            <w:pPr>
              <w:jc w:val="both"/>
              <w:rPr>
                <w:rFonts w:cs="Arial"/>
                <w:sz w:val="20"/>
              </w:rPr>
            </w:pPr>
            <w:r w:rsidRPr="002C45CB">
              <w:rPr>
                <w:rFonts w:cs="Arial"/>
                <w:sz w:val="20"/>
              </w:rPr>
              <w:t>6.5%</w:t>
            </w:r>
          </w:p>
        </w:tc>
        <w:tc>
          <w:tcPr>
            <w:tcW w:w="455" w:type="pct"/>
          </w:tcPr>
          <w:p w14:paraId="6DE2521B" w14:textId="77777777" w:rsidR="00DF19EE" w:rsidRPr="002C45CB" w:rsidRDefault="00DF19EE" w:rsidP="00E13AD1">
            <w:pPr>
              <w:jc w:val="both"/>
              <w:rPr>
                <w:rFonts w:cs="Arial"/>
                <w:sz w:val="20"/>
              </w:rPr>
            </w:pPr>
            <w:r w:rsidRPr="002C45CB">
              <w:rPr>
                <w:rFonts w:cs="Arial"/>
                <w:sz w:val="20"/>
              </w:rPr>
              <w:t>-</w:t>
            </w:r>
          </w:p>
        </w:tc>
      </w:tr>
      <w:tr w:rsidR="00DF19EE" w:rsidRPr="002C45CB" w14:paraId="329861A9" w14:textId="77777777" w:rsidTr="00B9375A">
        <w:trPr>
          <w:trHeight w:val="340"/>
        </w:trPr>
        <w:tc>
          <w:tcPr>
            <w:tcW w:w="2208" w:type="pct"/>
          </w:tcPr>
          <w:p w14:paraId="00B0C088" w14:textId="77777777" w:rsidR="00DF19EE" w:rsidRPr="002C45CB" w:rsidRDefault="00DF19EE" w:rsidP="00E13AD1">
            <w:pPr>
              <w:jc w:val="both"/>
              <w:rPr>
                <w:rFonts w:cs="Arial"/>
                <w:sz w:val="20"/>
              </w:rPr>
            </w:pPr>
            <w:r w:rsidRPr="002C45CB">
              <w:rPr>
                <w:rFonts w:cs="Arial"/>
                <w:sz w:val="20"/>
              </w:rPr>
              <w:t>% severely wasted (WHZ &lt;-3SD)</w:t>
            </w:r>
          </w:p>
        </w:tc>
        <w:tc>
          <w:tcPr>
            <w:tcW w:w="465" w:type="pct"/>
            <w:noWrap/>
          </w:tcPr>
          <w:p w14:paraId="17D6D303" w14:textId="77777777" w:rsidR="00DF19EE" w:rsidRPr="002C45CB" w:rsidRDefault="00DF19EE" w:rsidP="00E13AD1">
            <w:pPr>
              <w:jc w:val="both"/>
              <w:rPr>
                <w:rFonts w:cs="Arial"/>
                <w:sz w:val="20"/>
              </w:rPr>
            </w:pPr>
            <w:r w:rsidRPr="002C45CB">
              <w:rPr>
                <w:rFonts w:cs="Arial"/>
                <w:sz w:val="20"/>
              </w:rPr>
              <w:t>1,948</w:t>
            </w:r>
          </w:p>
        </w:tc>
        <w:tc>
          <w:tcPr>
            <w:tcW w:w="468" w:type="pct"/>
          </w:tcPr>
          <w:p w14:paraId="2769D702" w14:textId="77777777" w:rsidR="00DF19EE" w:rsidRPr="002C45CB" w:rsidRDefault="00DF19EE" w:rsidP="00E13AD1">
            <w:pPr>
              <w:jc w:val="both"/>
              <w:rPr>
                <w:rFonts w:cs="Arial"/>
                <w:sz w:val="20"/>
              </w:rPr>
            </w:pPr>
            <w:r w:rsidRPr="002C45CB">
              <w:rPr>
                <w:rFonts w:cs="Arial"/>
                <w:sz w:val="20"/>
              </w:rPr>
              <w:t>2.9%</w:t>
            </w:r>
          </w:p>
        </w:tc>
        <w:tc>
          <w:tcPr>
            <w:tcW w:w="468" w:type="pct"/>
          </w:tcPr>
          <w:p w14:paraId="226A408E" w14:textId="77777777" w:rsidR="00DF19EE" w:rsidRPr="002C45CB" w:rsidRDefault="00DF19EE" w:rsidP="00E13AD1">
            <w:pPr>
              <w:jc w:val="both"/>
              <w:rPr>
                <w:rFonts w:cs="Arial"/>
                <w:sz w:val="20"/>
              </w:rPr>
            </w:pPr>
            <w:r w:rsidRPr="002C45CB">
              <w:rPr>
                <w:rFonts w:cs="Arial"/>
                <w:sz w:val="20"/>
              </w:rPr>
              <w:t>-</w:t>
            </w:r>
          </w:p>
        </w:tc>
        <w:tc>
          <w:tcPr>
            <w:tcW w:w="468" w:type="pct"/>
          </w:tcPr>
          <w:p w14:paraId="613B5B18" w14:textId="77777777" w:rsidR="00DF19EE" w:rsidRPr="002C45CB" w:rsidRDefault="00DF19EE" w:rsidP="00E13AD1">
            <w:pPr>
              <w:jc w:val="both"/>
              <w:rPr>
                <w:rFonts w:cs="Arial"/>
                <w:sz w:val="20"/>
              </w:rPr>
            </w:pPr>
            <w:r w:rsidRPr="002C45CB">
              <w:rPr>
                <w:rFonts w:cs="Arial"/>
                <w:sz w:val="20"/>
              </w:rPr>
              <w:t>1,961</w:t>
            </w:r>
          </w:p>
        </w:tc>
        <w:tc>
          <w:tcPr>
            <w:tcW w:w="468" w:type="pct"/>
          </w:tcPr>
          <w:p w14:paraId="3D227F33" w14:textId="77777777" w:rsidR="00DF19EE" w:rsidRPr="002C45CB" w:rsidRDefault="00DF19EE" w:rsidP="00E13AD1">
            <w:pPr>
              <w:jc w:val="both"/>
              <w:rPr>
                <w:rFonts w:cs="Arial"/>
                <w:sz w:val="20"/>
              </w:rPr>
            </w:pPr>
            <w:r w:rsidRPr="002C45CB">
              <w:rPr>
                <w:rFonts w:cs="Arial"/>
                <w:sz w:val="20"/>
              </w:rPr>
              <w:t>1.6%</w:t>
            </w:r>
          </w:p>
        </w:tc>
        <w:tc>
          <w:tcPr>
            <w:tcW w:w="455" w:type="pct"/>
          </w:tcPr>
          <w:p w14:paraId="6F7690A8" w14:textId="77777777" w:rsidR="00DF19EE" w:rsidRPr="002C45CB" w:rsidRDefault="00DF19EE" w:rsidP="00E13AD1">
            <w:pPr>
              <w:jc w:val="both"/>
              <w:rPr>
                <w:rFonts w:cs="Arial"/>
                <w:sz w:val="20"/>
              </w:rPr>
            </w:pPr>
            <w:r w:rsidRPr="002C45CB">
              <w:rPr>
                <w:rFonts w:cs="Arial"/>
                <w:sz w:val="20"/>
              </w:rPr>
              <w:t>-</w:t>
            </w:r>
          </w:p>
        </w:tc>
      </w:tr>
      <w:tr w:rsidR="00DF19EE" w:rsidRPr="002C45CB" w14:paraId="7D033E38" w14:textId="77777777" w:rsidTr="00B9375A">
        <w:trPr>
          <w:trHeight w:val="340"/>
        </w:trPr>
        <w:tc>
          <w:tcPr>
            <w:tcW w:w="2208" w:type="pct"/>
          </w:tcPr>
          <w:p w14:paraId="1AE76823" w14:textId="3EB1EB7F" w:rsidR="00DF19EE" w:rsidRPr="002C45CB" w:rsidRDefault="00B45A56" w:rsidP="00C57799">
            <w:pPr>
              <w:jc w:val="both"/>
              <w:rPr>
                <w:rFonts w:cs="Arial"/>
                <w:b/>
                <w:color w:val="000000" w:themeColor="text1"/>
                <w:sz w:val="20"/>
              </w:rPr>
            </w:pPr>
            <w:r w:rsidRPr="002C45CB">
              <w:rPr>
                <w:rFonts w:cs="Arial"/>
                <w:b/>
                <w:sz w:val="20"/>
              </w:rPr>
              <w:t>HAZ</w:t>
            </w:r>
          </w:p>
        </w:tc>
        <w:tc>
          <w:tcPr>
            <w:tcW w:w="465" w:type="pct"/>
            <w:noWrap/>
          </w:tcPr>
          <w:p w14:paraId="3A92D517" w14:textId="77777777" w:rsidR="00DF19EE" w:rsidRPr="002C45CB" w:rsidRDefault="00DF19EE" w:rsidP="00E13AD1">
            <w:pPr>
              <w:jc w:val="both"/>
              <w:rPr>
                <w:rFonts w:cs="Arial"/>
                <w:sz w:val="20"/>
              </w:rPr>
            </w:pPr>
            <w:r w:rsidRPr="002C45CB">
              <w:rPr>
                <w:rFonts w:cs="Arial"/>
                <w:sz w:val="20"/>
              </w:rPr>
              <w:t>1,948</w:t>
            </w:r>
          </w:p>
        </w:tc>
        <w:tc>
          <w:tcPr>
            <w:tcW w:w="468" w:type="pct"/>
          </w:tcPr>
          <w:p w14:paraId="2E05AD0C" w14:textId="77777777" w:rsidR="00DF19EE" w:rsidRPr="002C45CB" w:rsidRDefault="00DF19EE" w:rsidP="00E13AD1">
            <w:pPr>
              <w:jc w:val="both"/>
              <w:rPr>
                <w:rFonts w:cs="Arial"/>
                <w:sz w:val="20"/>
              </w:rPr>
            </w:pPr>
            <w:r w:rsidRPr="002C45CB">
              <w:rPr>
                <w:rFonts w:cs="Arial"/>
                <w:sz w:val="20"/>
              </w:rPr>
              <w:t>-2.60</w:t>
            </w:r>
          </w:p>
        </w:tc>
        <w:tc>
          <w:tcPr>
            <w:tcW w:w="468" w:type="pct"/>
          </w:tcPr>
          <w:p w14:paraId="2ACC6919" w14:textId="77777777" w:rsidR="00DF19EE" w:rsidRPr="002C45CB" w:rsidRDefault="00DF19EE" w:rsidP="00E13AD1">
            <w:pPr>
              <w:jc w:val="both"/>
              <w:rPr>
                <w:rFonts w:cs="Arial"/>
                <w:sz w:val="20"/>
              </w:rPr>
            </w:pPr>
            <w:r w:rsidRPr="002C45CB">
              <w:rPr>
                <w:rFonts w:cs="Arial"/>
                <w:sz w:val="20"/>
              </w:rPr>
              <w:t>1.46</w:t>
            </w:r>
          </w:p>
        </w:tc>
        <w:tc>
          <w:tcPr>
            <w:tcW w:w="468" w:type="pct"/>
          </w:tcPr>
          <w:p w14:paraId="7EE89F59" w14:textId="77777777" w:rsidR="00DF19EE" w:rsidRPr="002C45CB" w:rsidRDefault="00DF19EE" w:rsidP="00E13AD1">
            <w:pPr>
              <w:jc w:val="both"/>
              <w:rPr>
                <w:rFonts w:cs="Arial"/>
                <w:sz w:val="20"/>
              </w:rPr>
            </w:pPr>
            <w:r w:rsidRPr="002C45CB">
              <w:rPr>
                <w:rFonts w:cs="Arial"/>
                <w:sz w:val="20"/>
              </w:rPr>
              <w:t>1,961</w:t>
            </w:r>
          </w:p>
        </w:tc>
        <w:tc>
          <w:tcPr>
            <w:tcW w:w="468" w:type="pct"/>
          </w:tcPr>
          <w:p w14:paraId="3D360D2C" w14:textId="77777777" w:rsidR="00DF19EE" w:rsidRPr="002C45CB" w:rsidRDefault="00DF19EE" w:rsidP="00E13AD1">
            <w:pPr>
              <w:jc w:val="both"/>
              <w:rPr>
                <w:rFonts w:cs="Arial"/>
                <w:sz w:val="20"/>
              </w:rPr>
            </w:pPr>
            <w:r w:rsidRPr="002C45CB">
              <w:rPr>
                <w:rFonts w:cs="Arial"/>
                <w:sz w:val="20"/>
              </w:rPr>
              <w:t>-2.48</w:t>
            </w:r>
          </w:p>
        </w:tc>
        <w:tc>
          <w:tcPr>
            <w:tcW w:w="455" w:type="pct"/>
          </w:tcPr>
          <w:p w14:paraId="5DA423EE" w14:textId="77777777" w:rsidR="00DF19EE" w:rsidRPr="002C45CB" w:rsidRDefault="00DF19EE" w:rsidP="00E13AD1">
            <w:pPr>
              <w:jc w:val="both"/>
              <w:rPr>
                <w:rFonts w:cs="Arial"/>
                <w:sz w:val="20"/>
              </w:rPr>
            </w:pPr>
            <w:r w:rsidRPr="002C45CB">
              <w:rPr>
                <w:rFonts w:cs="Arial"/>
                <w:sz w:val="20"/>
              </w:rPr>
              <w:t>1.42</w:t>
            </w:r>
          </w:p>
        </w:tc>
      </w:tr>
      <w:tr w:rsidR="00DF19EE" w:rsidRPr="002C45CB" w14:paraId="65DE58F1" w14:textId="77777777" w:rsidTr="00B9375A">
        <w:trPr>
          <w:trHeight w:val="340"/>
        </w:trPr>
        <w:tc>
          <w:tcPr>
            <w:tcW w:w="2208" w:type="pct"/>
          </w:tcPr>
          <w:p w14:paraId="0076E59B" w14:textId="77777777" w:rsidR="00DF19EE" w:rsidRPr="002C45CB" w:rsidRDefault="00DF19EE" w:rsidP="00E13AD1">
            <w:pPr>
              <w:jc w:val="both"/>
              <w:rPr>
                <w:rFonts w:cs="Arial"/>
                <w:sz w:val="20"/>
              </w:rPr>
            </w:pPr>
            <w:r w:rsidRPr="002C45CB">
              <w:rPr>
                <w:rFonts w:cs="Arial"/>
                <w:sz w:val="20"/>
              </w:rPr>
              <w:t>% stunted (HAZ &lt;-2SD)</w:t>
            </w:r>
          </w:p>
        </w:tc>
        <w:tc>
          <w:tcPr>
            <w:tcW w:w="465" w:type="pct"/>
            <w:noWrap/>
          </w:tcPr>
          <w:p w14:paraId="6C531724" w14:textId="77777777" w:rsidR="00DF19EE" w:rsidRPr="002C45CB" w:rsidRDefault="00DF19EE" w:rsidP="00E13AD1">
            <w:pPr>
              <w:jc w:val="both"/>
              <w:rPr>
                <w:rFonts w:cs="Arial"/>
                <w:sz w:val="20"/>
              </w:rPr>
            </w:pPr>
            <w:r w:rsidRPr="002C45CB">
              <w:rPr>
                <w:rFonts w:cs="Arial"/>
                <w:sz w:val="20"/>
              </w:rPr>
              <w:t>1,948</w:t>
            </w:r>
          </w:p>
        </w:tc>
        <w:tc>
          <w:tcPr>
            <w:tcW w:w="468" w:type="pct"/>
          </w:tcPr>
          <w:p w14:paraId="4AABA3E2" w14:textId="77777777" w:rsidR="00DF19EE" w:rsidRPr="002C45CB" w:rsidRDefault="00DF19EE" w:rsidP="00E13AD1">
            <w:pPr>
              <w:jc w:val="both"/>
              <w:rPr>
                <w:rFonts w:cs="Arial"/>
                <w:sz w:val="20"/>
              </w:rPr>
            </w:pPr>
            <w:r w:rsidRPr="002C45CB">
              <w:rPr>
                <w:rFonts w:cs="Arial"/>
                <w:sz w:val="20"/>
              </w:rPr>
              <w:t>68.2%</w:t>
            </w:r>
          </w:p>
        </w:tc>
        <w:tc>
          <w:tcPr>
            <w:tcW w:w="468" w:type="pct"/>
          </w:tcPr>
          <w:p w14:paraId="35BAF862" w14:textId="77777777" w:rsidR="00DF19EE" w:rsidRPr="002C45CB" w:rsidRDefault="00DF19EE" w:rsidP="00E13AD1">
            <w:pPr>
              <w:jc w:val="both"/>
              <w:rPr>
                <w:rFonts w:cs="Arial"/>
                <w:sz w:val="20"/>
              </w:rPr>
            </w:pPr>
            <w:r w:rsidRPr="002C45CB">
              <w:rPr>
                <w:rFonts w:cs="Arial"/>
                <w:sz w:val="20"/>
              </w:rPr>
              <w:t>-</w:t>
            </w:r>
          </w:p>
        </w:tc>
        <w:tc>
          <w:tcPr>
            <w:tcW w:w="468" w:type="pct"/>
          </w:tcPr>
          <w:p w14:paraId="60D794ED" w14:textId="77777777" w:rsidR="00DF19EE" w:rsidRPr="002C45CB" w:rsidRDefault="00DF19EE" w:rsidP="00E13AD1">
            <w:pPr>
              <w:jc w:val="both"/>
              <w:rPr>
                <w:rFonts w:cs="Arial"/>
                <w:sz w:val="20"/>
              </w:rPr>
            </w:pPr>
            <w:r w:rsidRPr="002C45CB">
              <w:rPr>
                <w:rFonts w:cs="Arial"/>
                <w:sz w:val="20"/>
              </w:rPr>
              <w:t>1,961</w:t>
            </w:r>
          </w:p>
        </w:tc>
        <w:tc>
          <w:tcPr>
            <w:tcW w:w="468" w:type="pct"/>
          </w:tcPr>
          <w:p w14:paraId="49793352" w14:textId="77777777" w:rsidR="00DF19EE" w:rsidRPr="002C45CB" w:rsidRDefault="00DF19EE" w:rsidP="00E13AD1">
            <w:pPr>
              <w:jc w:val="both"/>
              <w:rPr>
                <w:rFonts w:cs="Arial"/>
                <w:sz w:val="20"/>
              </w:rPr>
            </w:pPr>
            <w:r w:rsidRPr="002C45CB">
              <w:rPr>
                <w:rFonts w:cs="Arial"/>
                <w:sz w:val="20"/>
              </w:rPr>
              <w:t>64.6%</w:t>
            </w:r>
          </w:p>
        </w:tc>
        <w:tc>
          <w:tcPr>
            <w:tcW w:w="455" w:type="pct"/>
          </w:tcPr>
          <w:p w14:paraId="49B2A7DB" w14:textId="77777777" w:rsidR="00DF19EE" w:rsidRPr="002C45CB" w:rsidRDefault="00DF19EE" w:rsidP="00E13AD1">
            <w:pPr>
              <w:jc w:val="both"/>
              <w:rPr>
                <w:rFonts w:cs="Arial"/>
                <w:sz w:val="20"/>
              </w:rPr>
            </w:pPr>
            <w:r w:rsidRPr="002C45CB">
              <w:rPr>
                <w:rFonts w:cs="Arial"/>
                <w:sz w:val="20"/>
              </w:rPr>
              <w:t>-</w:t>
            </w:r>
          </w:p>
        </w:tc>
      </w:tr>
      <w:tr w:rsidR="00DF19EE" w:rsidRPr="002C45CB" w14:paraId="3ADDFFE7" w14:textId="77777777" w:rsidTr="00B9375A">
        <w:trPr>
          <w:trHeight w:val="340"/>
        </w:trPr>
        <w:tc>
          <w:tcPr>
            <w:tcW w:w="2208" w:type="pct"/>
          </w:tcPr>
          <w:p w14:paraId="1E071455" w14:textId="77777777" w:rsidR="00DF19EE" w:rsidRPr="002C45CB" w:rsidRDefault="00DF19EE" w:rsidP="00E13AD1">
            <w:pPr>
              <w:jc w:val="both"/>
              <w:rPr>
                <w:rFonts w:cs="Arial"/>
                <w:sz w:val="20"/>
              </w:rPr>
            </w:pPr>
            <w:r w:rsidRPr="002C45CB">
              <w:rPr>
                <w:rFonts w:cs="Arial"/>
                <w:sz w:val="20"/>
              </w:rPr>
              <w:t>% severely stunted (HAZ &lt;-3SD)</w:t>
            </w:r>
          </w:p>
        </w:tc>
        <w:tc>
          <w:tcPr>
            <w:tcW w:w="465" w:type="pct"/>
            <w:noWrap/>
          </w:tcPr>
          <w:p w14:paraId="10A3C13F" w14:textId="77777777" w:rsidR="00DF19EE" w:rsidRPr="002C45CB" w:rsidRDefault="00DF19EE" w:rsidP="00E13AD1">
            <w:pPr>
              <w:jc w:val="both"/>
              <w:rPr>
                <w:rFonts w:cs="Arial"/>
                <w:sz w:val="20"/>
              </w:rPr>
            </w:pPr>
            <w:r w:rsidRPr="002C45CB">
              <w:rPr>
                <w:rFonts w:cs="Arial"/>
                <w:sz w:val="20"/>
              </w:rPr>
              <w:t>1,948</w:t>
            </w:r>
          </w:p>
        </w:tc>
        <w:tc>
          <w:tcPr>
            <w:tcW w:w="468" w:type="pct"/>
          </w:tcPr>
          <w:p w14:paraId="7539427C" w14:textId="77777777" w:rsidR="00DF19EE" w:rsidRPr="002C45CB" w:rsidRDefault="00DF19EE" w:rsidP="00E13AD1">
            <w:pPr>
              <w:jc w:val="both"/>
              <w:rPr>
                <w:rFonts w:cs="Arial"/>
                <w:sz w:val="20"/>
              </w:rPr>
            </w:pPr>
            <w:r w:rsidRPr="002C45CB">
              <w:rPr>
                <w:rFonts w:cs="Arial"/>
                <w:sz w:val="20"/>
              </w:rPr>
              <w:t>39.0%</w:t>
            </w:r>
          </w:p>
        </w:tc>
        <w:tc>
          <w:tcPr>
            <w:tcW w:w="468" w:type="pct"/>
          </w:tcPr>
          <w:p w14:paraId="30B87C85" w14:textId="77777777" w:rsidR="00DF19EE" w:rsidRPr="002C45CB" w:rsidRDefault="00DF19EE" w:rsidP="00E13AD1">
            <w:pPr>
              <w:jc w:val="both"/>
              <w:rPr>
                <w:rFonts w:cs="Arial"/>
                <w:sz w:val="20"/>
              </w:rPr>
            </w:pPr>
            <w:r w:rsidRPr="002C45CB">
              <w:rPr>
                <w:rFonts w:cs="Arial"/>
                <w:sz w:val="20"/>
              </w:rPr>
              <w:t>-</w:t>
            </w:r>
          </w:p>
        </w:tc>
        <w:tc>
          <w:tcPr>
            <w:tcW w:w="468" w:type="pct"/>
          </w:tcPr>
          <w:p w14:paraId="308DBC54" w14:textId="77777777" w:rsidR="00DF19EE" w:rsidRPr="002C45CB" w:rsidRDefault="00DF19EE" w:rsidP="00E13AD1">
            <w:pPr>
              <w:jc w:val="both"/>
              <w:rPr>
                <w:rFonts w:cs="Arial"/>
                <w:sz w:val="20"/>
              </w:rPr>
            </w:pPr>
            <w:r w:rsidRPr="002C45CB">
              <w:rPr>
                <w:rFonts w:cs="Arial"/>
                <w:sz w:val="20"/>
              </w:rPr>
              <w:t>1,961</w:t>
            </w:r>
          </w:p>
        </w:tc>
        <w:tc>
          <w:tcPr>
            <w:tcW w:w="468" w:type="pct"/>
          </w:tcPr>
          <w:p w14:paraId="487EBD54" w14:textId="77777777" w:rsidR="00DF19EE" w:rsidRPr="002C45CB" w:rsidRDefault="00DF19EE" w:rsidP="00E13AD1">
            <w:pPr>
              <w:jc w:val="both"/>
              <w:rPr>
                <w:rFonts w:cs="Arial"/>
                <w:sz w:val="20"/>
              </w:rPr>
            </w:pPr>
            <w:r w:rsidRPr="002C45CB">
              <w:rPr>
                <w:rFonts w:cs="Arial"/>
                <w:sz w:val="20"/>
              </w:rPr>
              <w:t>36.1%</w:t>
            </w:r>
          </w:p>
        </w:tc>
        <w:tc>
          <w:tcPr>
            <w:tcW w:w="455" w:type="pct"/>
          </w:tcPr>
          <w:p w14:paraId="41321F0D" w14:textId="77777777" w:rsidR="00DF19EE" w:rsidRPr="002C45CB" w:rsidRDefault="00DF19EE" w:rsidP="00E13AD1">
            <w:pPr>
              <w:jc w:val="both"/>
              <w:rPr>
                <w:rFonts w:cs="Arial"/>
                <w:sz w:val="20"/>
              </w:rPr>
            </w:pPr>
            <w:r w:rsidRPr="002C45CB">
              <w:rPr>
                <w:rFonts w:cs="Arial"/>
                <w:sz w:val="20"/>
              </w:rPr>
              <w:t>-</w:t>
            </w:r>
          </w:p>
        </w:tc>
      </w:tr>
      <w:tr w:rsidR="00DF19EE" w:rsidRPr="002C45CB" w14:paraId="460C723E" w14:textId="77777777" w:rsidTr="00B9375A">
        <w:trPr>
          <w:trHeight w:val="340"/>
        </w:trPr>
        <w:tc>
          <w:tcPr>
            <w:tcW w:w="2208" w:type="pct"/>
          </w:tcPr>
          <w:p w14:paraId="71AF1403" w14:textId="18553FE7" w:rsidR="00DF19EE" w:rsidRPr="002C45CB" w:rsidRDefault="00B45A56" w:rsidP="00C57799">
            <w:pPr>
              <w:jc w:val="both"/>
              <w:rPr>
                <w:rFonts w:cs="Arial"/>
                <w:b/>
                <w:color w:val="000000" w:themeColor="text1"/>
                <w:sz w:val="20"/>
              </w:rPr>
            </w:pPr>
            <w:r w:rsidRPr="002C45CB">
              <w:rPr>
                <w:rFonts w:cs="Arial"/>
                <w:b/>
                <w:sz w:val="20"/>
              </w:rPr>
              <w:t>WAZ</w:t>
            </w:r>
          </w:p>
        </w:tc>
        <w:tc>
          <w:tcPr>
            <w:tcW w:w="465" w:type="pct"/>
            <w:noWrap/>
          </w:tcPr>
          <w:p w14:paraId="649FA1C9" w14:textId="77777777" w:rsidR="00DF19EE" w:rsidRPr="002C45CB" w:rsidRDefault="00DF19EE" w:rsidP="00E13AD1">
            <w:pPr>
              <w:jc w:val="both"/>
              <w:rPr>
                <w:rFonts w:cs="Arial"/>
                <w:sz w:val="20"/>
              </w:rPr>
            </w:pPr>
            <w:r w:rsidRPr="002C45CB">
              <w:rPr>
                <w:rFonts w:cs="Arial"/>
                <w:sz w:val="20"/>
              </w:rPr>
              <w:t>1,948</w:t>
            </w:r>
          </w:p>
        </w:tc>
        <w:tc>
          <w:tcPr>
            <w:tcW w:w="468" w:type="pct"/>
          </w:tcPr>
          <w:p w14:paraId="5B0E8F08" w14:textId="77777777" w:rsidR="00DF19EE" w:rsidRPr="002C45CB" w:rsidRDefault="00DF19EE" w:rsidP="00E13AD1">
            <w:pPr>
              <w:jc w:val="both"/>
              <w:rPr>
                <w:rFonts w:cs="Arial"/>
                <w:sz w:val="20"/>
              </w:rPr>
            </w:pPr>
            <w:r w:rsidRPr="002C45CB">
              <w:rPr>
                <w:rFonts w:cs="Arial"/>
                <w:sz w:val="20"/>
              </w:rPr>
              <w:t>-1.64</w:t>
            </w:r>
          </w:p>
        </w:tc>
        <w:tc>
          <w:tcPr>
            <w:tcW w:w="468" w:type="pct"/>
          </w:tcPr>
          <w:p w14:paraId="58921F24" w14:textId="77777777" w:rsidR="00DF19EE" w:rsidRPr="002C45CB" w:rsidRDefault="00DF19EE" w:rsidP="00E13AD1">
            <w:pPr>
              <w:jc w:val="both"/>
              <w:rPr>
                <w:rFonts w:cs="Arial"/>
                <w:sz w:val="20"/>
              </w:rPr>
            </w:pPr>
            <w:r w:rsidRPr="002C45CB">
              <w:rPr>
                <w:rFonts w:cs="Arial"/>
                <w:sz w:val="20"/>
              </w:rPr>
              <w:t>1.18</w:t>
            </w:r>
          </w:p>
        </w:tc>
        <w:tc>
          <w:tcPr>
            <w:tcW w:w="468" w:type="pct"/>
          </w:tcPr>
          <w:p w14:paraId="78C17DDE" w14:textId="77777777" w:rsidR="00DF19EE" w:rsidRPr="002C45CB" w:rsidRDefault="00DF19EE" w:rsidP="00E13AD1">
            <w:pPr>
              <w:jc w:val="both"/>
              <w:rPr>
                <w:rFonts w:cs="Arial"/>
                <w:sz w:val="20"/>
              </w:rPr>
            </w:pPr>
            <w:r w:rsidRPr="002C45CB">
              <w:rPr>
                <w:rFonts w:cs="Arial"/>
                <w:sz w:val="20"/>
              </w:rPr>
              <w:t>1,961</w:t>
            </w:r>
          </w:p>
        </w:tc>
        <w:tc>
          <w:tcPr>
            <w:tcW w:w="468" w:type="pct"/>
          </w:tcPr>
          <w:p w14:paraId="3206AD07" w14:textId="77777777" w:rsidR="00DF19EE" w:rsidRPr="002C45CB" w:rsidRDefault="00DF19EE" w:rsidP="00E13AD1">
            <w:pPr>
              <w:jc w:val="both"/>
              <w:rPr>
                <w:rFonts w:cs="Arial"/>
                <w:sz w:val="20"/>
              </w:rPr>
            </w:pPr>
            <w:r w:rsidRPr="002C45CB">
              <w:rPr>
                <w:rFonts w:cs="Arial"/>
                <w:sz w:val="20"/>
              </w:rPr>
              <w:t>-1.63</w:t>
            </w:r>
          </w:p>
        </w:tc>
        <w:tc>
          <w:tcPr>
            <w:tcW w:w="455" w:type="pct"/>
          </w:tcPr>
          <w:p w14:paraId="4528B74A" w14:textId="77777777" w:rsidR="00DF19EE" w:rsidRPr="002C45CB" w:rsidRDefault="00DF19EE" w:rsidP="00E13AD1">
            <w:pPr>
              <w:jc w:val="both"/>
              <w:rPr>
                <w:rFonts w:cs="Arial"/>
                <w:sz w:val="20"/>
              </w:rPr>
            </w:pPr>
            <w:r w:rsidRPr="002C45CB">
              <w:rPr>
                <w:rFonts w:cs="Arial"/>
                <w:sz w:val="20"/>
              </w:rPr>
              <w:t>1.14</w:t>
            </w:r>
          </w:p>
        </w:tc>
      </w:tr>
      <w:tr w:rsidR="00DF19EE" w:rsidRPr="002C45CB" w14:paraId="228EDBC2" w14:textId="77777777" w:rsidTr="00B9375A">
        <w:trPr>
          <w:trHeight w:val="340"/>
        </w:trPr>
        <w:tc>
          <w:tcPr>
            <w:tcW w:w="2208" w:type="pct"/>
          </w:tcPr>
          <w:p w14:paraId="66877EA0" w14:textId="77777777" w:rsidR="00DF19EE" w:rsidRPr="002C45CB" w:rsidRDefault="00DF19EE" w:rsidP="00E13AD1">
            <w:pPr>
              <w:jc w:val="both"/>
              <w:rPr>
                <w:rFonts w:cs="Arial"/>
                <w:sz w:val="20"/>
              </w:rPr>
            </w:pPr>
            <w:r w:rsidRPr="002C45CB">
              <w:rPr>
                <w:rFonts w:cs="Arial"/>
                <w:sz w:val="20"/>
              </w:rPr>
              <w:t>% underweight (WAZ &lt;-2SD)</w:t>
            </w:r>
          </w:p>
        </w:tc>
        <w:tc>
          <w:tcPr>
            <w:tcW w:w="465" w:type="pct"/>
            <w:noWrap/>
          </w:tcPr>
          <w:p w14:paraId="7711B29D" w14:textId="77777777" w:rsidR="00DF19EE" w:rsidRPr="002C45CB" w:rsidRDefault="00DF19EE" w:rsidP="00E13AD1">
            <w:pPr>
              <w:jc w:val="both"/>
              <w:rPr>
                <w:rFonts w:cs="Arial"/>
                <w:sz w:val="20"/>
              </w:rPr>
            </w:pPr>
            <w:r w:rsidRPr="002C45CB">
              <w:rPr>
                <w:rFonts w:cs="Arial"/>
                <w:sz w:val="20"/>
              </w:rPr>
              <w:t>1,948</w:t>
            </w:r>
          </w:p>
        </w:tc>
        <w:tc>
          <w:tcPr>
            <w:tcW w:w="468" w:type="pct"/>
          </w:tcPr>
          <w:p w14:paraId="7CFE1FDA" w14:textId="77777777" w:rsidR="00DF19EE" w:rsidRPr="002C45CB" w:rsidRDefault="00DF19EE" w:rsidP="00E13AD1">
            <w:pPr>
              <w:jc w:val="both"/>
              <w:rPr>
                <w:rFonts w:cs="Arial"/>
                <w:sz w:val="20"/>
              </w:rPr>
            </w:pPr>
            <w:r w:rsidRPr="002C45CB">
              <w:rPr>
                <w:rFonts w:cs="Arial"/>
                <w:sz w:val="20"/>
              </w:rPr>
              <w:t>35.4%</w:t>
            </w:r>
          </w:p>
        </w:tc>
        <w:tc>
          <w:tcPr>
            <w:tcW w:w="468" w:type="pct"/>
          </w:tcPr>
          <w:p w14:paraId="3C18E0E9" w14:textId="77777777" w:rsidR="00DF19EE" w:rsidRPr="002C45CB" w:rsidRDefault="00DF19EE" w:rsidP="00E13AD1">
            <w:pPr>
              <w:jc w:val="both"/>
              <w:rPr>
                <w:rFonts w:cs="Arial"/>
                <w:sz w:val="20"/>
              </w:rPr>
            </w:pPr>
            <w:r w:rsidRPr="002C45CB">
              <w:rPr>
                <w:rFonts w:cs="Arial"/>
                <w:sz w:val="20"/>
              </w:rPr>
              <w:t>-</w:t>
            </w:r>
          </w:p>
        </w:tc>
        <w:tc>
          <w:tcPr>
            <w:tcW w:w="468" w:type="pct"/>
          </w:tcPr>
          <w:p w14:paraId="21792815" w14:textId="77777777" w:rsidR="00DF19EE" w:rsidRPr="002C45CB" w:rsidRDefault="00DF19EE" w:rsidP="00E13AD1">
            <w:pPr>
              <w:jc w:val="both"/>
              <w:rPr>
                <w:rFonts w:cs="Arial"/>
                <w:sz w:val="20"/>
              </w:rPr>
            </w:pPr>
            <w:r w:rsidRPr="002C45CB">
              <w:rPr>
                <w:rFonts w:cs="Arial"/>
                <w:sz w:val="20"/>
              </w:rPr>
              <w:t>1,961</w:t>
            </w:r>
          </w:p>
        </w:tc>
        <w:tc>
          <w:tcPr>
            <w:tcW w:w="468" w:type="pct"/>
          </w:tcPr>
          <w:p w14:paraId="40037483" w14:textId="77777777" w:rsidR="00DF19EE" w:rsidRPr="002C45CB" w:rsidRDefault="00DF19EE" w:rsidP="00E13AD1">
            <w:pPr>
              <w:jc w:val="both"/>
              <w:rPr>
                <w:rFonts w:cs="Arial"/>
                <w:sz w:val="20"/>
              </w:rPr>
            </w:pPr>
            <w:r w:rsidRPr="002C45CB">
              <w:rPr>
                <w:rFonts w:cs="Arial"/>
                <w:sz w:val="20"/>
              </w:rPr>
              <w:t>34.3%</w:t>
            </w:r>
          </w:p>
        </w:tc>
        <w:tc>
          <w:tcPr>
            <w:tcW w:w="455" w:type="pct"/>
          </w:tcPr>
          <w:p w14:paraId="5F9998FC" w14:textId="77777777" w:rsidR="00DF19EE" w:rsidRPr="002C45CB" w:rsidRDefault="00DF19EE" w:rsidP="00E13AD1">
            <w:pPr>
              <w:jc w:val="both"/>
              <w:rPr>
                <w:rFonts w:cs="Arial"/>
                <w:sz w:val="20"/>
              </w:rPr>
            </w:pPr>
            <w:r w:rsidRPr="002C45CB">
              <w:rPr>
                <w:rFonts w:cs="Arial"/>
                <w:sz w:val="20"/>
              </w:rPr>
              <w:t>-</w:t>
            </w:r>
          </w:p>
        </w:tc>
      </w:tr>
      <w:tr w:rsidR="00DF19EE" w:rsidRPr="002C45CB" w14:paraId="71338C3D" w14:textId="77777777" w:rsidTr="00B9375A">
        <w:trPr>
          <w:trHeight w:val="340"/>
        </w:trPr>
        <w:tc>
          <w:tcPr>
            <w:tcW w:w="2208" w:type="pct"/>
          </w:tcPr>
          <w:p w14:paraId="5D915DA4" w14:textId="77777777" w:rsidR="00DF19EE" w:rsidRPr="002C45CB" w:rsidRDefault="00DF19EE" w:rsidP="00E13AD1">
            <w:pPr>
              <w:jc w:val="both"/>
              <w:rPr>
                <w:rFonts w:cs="Arial"/>
                <w:sz w:val="20"/>
              </w:rPr>
            </w:pPr>
            <w:r w:rsidRPr="002C45CB">
              <w:rPr>
                <w:rFonts w:cs="Arial"/>
                <w:sz w:val="20"/>
              </w:rPr>
              <w:t>% severely underweight (WAZ &lt;-3SD)</w:t>
            </w:r>
          </w:p>
        </w:tc>
        <w:tc>
          <w:tcPr>
            <w:tcW w:w="465" w:type="pct"/>
            <w:noWrap/>
          </w:tcPr>
          <w:p w14:paraId="2CC25750" w14:textId="77777777" w:rsidR="00DF19EE" w:rsidRPr="002C45CB" w:rsidRDefault="00DF19EE" w:rsidP="00E13AD1">
            <w:pPr>
              <w:jc w:val="both"/>
              <w:rPr>
                <w:rFonts w:cs="Arial"/>
                <w:sz w:val="20"/>
              </w:rPr>
            </w:pPr>
            <w:r w:rsidRPr="002C45CB">
              <w:rPr>
                <w:rFonts w:cs="Arial"/>
                <w:sz w:val="20"/>
              </w:rPr>
              <w:t>1,948</w:t>
            </w:r>
          </w:p>
        </w:tc>
        <w:tc>
          <w:tcPr>
            <w:tcW w:w="468" w:type="pct"/>
          </w:tcPr>
          <w:p w14:paraId="369C5FC5" w14:textId="77777777" w:rsidR="00DF19EE" w:rsidRPr="002C45CB" w:rsidRDefault="00DF19EE" w:rsidP="00E13AD1">
            <w:pPr>
              <w:jc w:val="both"/>
              <w:rPr>
                <w:rFonts w:cs="Arial"/>
                <w:sz w:val="20"/>
              </w:rPr>
            </w:pPr>
            <w:r w:rsidRPr="002C45CB">
              <w:rPr>
                <w:rFonts w:cs="Arial"/>
                <w:sz w:val="20"/>
              </w:rPr>
              <w:t>14.1%</w:t>
            </w:r>
          </w:p>
        </w:tc>
        <w:tc>
          <w:tcPr>
            <w:tcW w:w="468" w:type="pct"/>
          </w:tcPr>
          <w:p w14:paraId="2812DBE3" w14:textId="77777777" w:rsidR="00DF19EE" w:rsidRPr="002C45CB" w:rsidRDefault="00DF19EE" w:rsidP="00E13AD1">
            <w:pPr>
              <w:jc w:val="both"/>
              <w:rPr>
                <w:rFonts w:cs="Arial"/>
                <w:sz w:val="20"/>
              </w:rPr>
            </w:pPr>
            <w:r w:rsidRPr="002C45CB">
              <w:rPr>
                <w:rFonts w:cs="Arial"/>
                <w:sz w:val="20"/>
              </w:rPr>
              <w:t>-</w:t>
            </w:r>
          </w:p>
        </w:tc>
        <w:tc>
          <w:tcPr>
            <w:tcW w:w="468" w:type="pct"/>
          </w:tcPr>
          <w:p w14:paraId="768A6CB4" w14:textId="77777777" w:rsidR="00DF19EE" w:rsidRPr="002C45CB" w:rsidRDefault="00DF19EE" w:rsidP="00E13AD1">
            <w:pPr>
              <w:jc w:val="both"/>
              <w:rPr>
                <w:rFonts w:cs="Arial"/>
                <w:sz w:val="20"/>
              </w:rPr>
            </w:pPr>
            <w:r w:rsidRPr="002C45CB">
              <w:rPr>
                <w:rFonts w:cs="Arial"/>
                <w:sz w:val="20"/>
              </w:rPr>
              <w:t>1,961</w:t>
            </w:r>
          </w:p>
        </w:tc>
        <w:tc>
          <w:tcPr>
            <w:tcW w:w="468" w:type="pct"/>
          </w:tcPr>
          <w:p w14:paraId="37791C0B" w14:textId="77777777" w:rsidR="00DF19EE" w:rsidRPr="002C45CB" w:rsidRDefault="00DF19EE" w:rsidP="00E13AD1">
            <w:pPr>
              <w:jc w:val="both"/>
              <w:rPr>
                <w:rFonts w:cs="Arial"/>
                <w:sz w:val="20"/>
              </w:rPr>
            </w:pPr>
            <w:r w:rsidRPr="002C45CB">
              <w:rPr>
                <w:rFonts w:cs="Arial"/>
                <w:sz w:val="20"/>
              </w:rPr>
              <w:t>11.7%</w:t>
            </w:r>
          </w:p>
        </w:tc>
        <w:tc>
          <w:tcPr>
            <w:tcW w:w="455" w:type="pct"/>
          </w:tcPr>
          <w:p w14:paraId="3C35A624" w14:textId="77777777" w:rsidR="00DF19EE" w:rsidRPr="002C45CB" w:rsidRDefault="00DF19EE" w:rsidP="00E13AD1">
            <w:pPr>
              <w:jc w:val="both"/>
              <w:rPr>
                <w:rFonts w:cs="Arial"/>
                <w:sz w:val="20"/>
              </w:rPr>
            </w:pPr>
            <w:r w:rsidRPr="002C45CB">
              <w:rPr>
                <w:rFonts w:cs="Arial"/>
                <w:sz w:val="20"/>
              </w:rPr>
              <w:t>-</w:t>
            </w:r>
          </w:p>
        </w:tc>
      </w:tr>
      <w:tr w:rsidR="00DF19EE" w:rsidRPr="002C45CB" w14:paraId="30E33810" w14:textId="77777777" w:rsidTr="00B9375A">
        <w:trPr>
          <w:trHeight w:val="340"/>
        </w:trPr>
        <w:tc>
          <w:tcPr>
            <w:tcW w:w="2208" w:type="pct"/>
          </w:tcPr>
          <w:p w14:paraId="61980635" w14:textId="77777777" w:rsidR="00DF19EE" w:rsidRPr="002C45CB" w:rsidRDefault="00DF19EE" w:rsidP="00E13AD1">
            <w:pPr>
              <w:jc w:val="both"/>
              <w:rPr>
                <w:rFonts w:cs="Arial"/>
                <w:b/>
                <w:color w:val="000000" w:themeColor="text1"/>
                <w:sz w:val="20"/>
              </w:rPr>
            </w:pPr>
            <w:r w:rsidRPr="002C45CB">
              <w:rPr>
                <w:rFonts w:cs="Arial"/>
                <w:b/>
                <w:sz w:val="20"/>
              </w:rPr>
              <w:t>MUAC</w:t>
            </w:r>
          </w:p>
        </w:tc>
        <w:tc>
          <w:tcPr>
            <w:tcW w:w="465" w:type="pct"/>
            <w:noWrap/>
          </w:tcPr>
          <w:p w14:paraId="2032F772" w14:textId="77777777" w:rsidR="00DF19EE" w:rsidRPr="002C45CB" w:rsidRDefault="00DF19EE" w:rsidP="00E13AD1">
            <w:pPr>
              <w:jc w:val="both"/>
              <w:rPr>
                <w:rFonts w:cs="Arial"/>
                <w:sz w:val="20"/>
              </w:rPr>
            </w:pPr>
            <w:r w:rsidRPr="002C45CB">
              <w:rPr>
                <w:rFonts w:cs="Arial"/>
                <w:sz w:val="20"/>
              </w:rPr>
              <w:t>1,989</w:t>
            </w:r>
          </w:p>
        </w:tc>
        <w:tc>
          <w:tcPr>
            <w:tcW w:w="468" w:type="pct"/>
          </w:tcPr>
          <w:p w14:paraId="5E4BA23C" w14:textId="77777777" w:rsidR="00DF19EE" w:rsidRPr="002C45CB" w:rsidRDefault="00DF19EE" w:rsidP="00E13AD1">
            <w:pPr>
              <w:jc w:val="both"/>
              <w:rPr>
                <w:rFonts w:cs="Arial"/>
                <w:sz w:val="20"/>
              </w:rPr>
            </w:pPr>
            <w:r w:rsidRPr="002C45CB">
              <w:rPr>
                <w:rFonts w:cs="Arial"/>
                <w:sz w:val="20"/>
              </w:rPr>
              <w:t>147.5</w:t>
            </w:r>
          </w:p>
        </w:tc>
        <w:tc>
          <w:tcPr>
            <w:tcW w:w="468" w:type="pct"/>
          </w:tcPr>
          <w:p w14:paraId="169BBF20" w14:textId="77777777" w:rsidR="00DF19EE" w:rsidRPr="002C45CB" w:rsidRDefault="00DF19EE" w:rsidP="00E13AD1">
            <w:pPr>
              <w:jc w:val="both"/>
              <w:rPr>
                <w:rFonts w:cs="Arial"/>
                <w:sz w:val="20"/>
              </w:rPr>
            </w:pPr>
            <w:r w:rsidRPr="002C45CB">
              <w:rPr>
                <w:rFonts w:cs="Arial"/>
                <w:sz w:val="20"/>
              </w:rPr>
              <w:t>15.3</w:t>
            </w:r>
          </w:p>
        </w:tc>
        <w:tc>
          <w:tcPr>
            <w:tcW w:w="468" w:type="pct"/>
          </w:tcPr>
          <w:p w14:paraId="6FFFF49B" w14:textId="77777777" w:rsidR="00DF19EE" w:rsidRPr="002C45CB" w:rsidRDefault="00DF19EE" w:rsidP="00E13AD1">
            <w:pPr>
              <w:jc w:val="both"/>
              <w:rPr>
                <w:rFonts w:cs="Arial"/>
                <w:sz w:val="20"/>
              </w:rPr>
            </w:pPr>
            <w:r w:rsidRPr="002C45CB">
              <w:rPr>
                <w:rFonts w:cs="Arial"/>
                <w:sz w:val="20"/>
              </w:rPr>
              <w:t>1,992</w:t>
            </w:r>
          </w:p>
        </w:tc>
        <w:tc>
          <w:tcPr>
            <w:tcW w:w="468" w:type="pct"/>
          </w:tcPr>
          <w:p w14:paraId="4957D12C" w14:textId="77777777" w:rsidR="00DF19EE" w:rsidRPr="002C45CB" w:rsidRDefault="00DF19EE" w:rsidP="00E13AD1">
            <w:pPr>
              <w:jc w:val="both"/>
              <w:rPr>
                <w:rFonts w:cs="Arial"/>
                <w:sz w:val="20"/>
              </w:rPr>
            </w:pPr>
            <w:r w:rsidRPr="002C45CB">
              <w:rPr>
                <w:rFonts w:cs="Arial"/>
                <w:sz w:val="20"/>
              </w:rPr>
              <w:t>146.2</w:t>
            </w:r>
          </w:p>
        </w:tc>
        <w:tc>
          <w:tcPr>
            <w:tcW w:w="455" w:type="pct"/>
          </w:tcPr>
          <w:p w14:paraId="4900705B" w14:textId="77777777" w:rsidR="00DF19EE" w:rsidRPr="002C45CB" w:rsidRDefault="00DF19EE" w:rsidP="00E13AD1">
            <w:pPr>
              <w:jc w:val="both"/>
              <w:rPr>
                <w:rFonts w:cs="Arial"/>
                <w:sz w:val="20"/>
              </w:rPr>
            </w:pPr>
            <w:r w:rsidRPr="002C45CB">
              <w:rPr>
                <w:rFonts w:cs="Arial"/>
                <w:sz w:val="20"/>
              </w:rPr>
              <w:t>15.7</w:t>
            </w:r>
          </w:p>
        </w:tc>
      </w:tr>
      <w:tr w:rsidR="00DF19EE" w:rsidRPr="002C45CB" w14:paraId="6D1A51D7" w14:textId="77777777" w:rsidTr="00B9375A">
        <w:trPr>
          <w:trHeight w:val="340"/>
        </w:trPr>
        <w:tc>
          <w:tcPr>
            <w:tcW w:w="2208" w:type="pct"/>
          </w:tcPr>
          <w:p w14:paraId="17EA91F6" w14:textId="77777777" w:rsidR="00DF19EE" w:rsidRPr="002C45CB" w:rsidRDefault="00DF19EE" w:rsidP="00E13AD1">
            <w:pPr>
              <w:jc w:val="both"/>
              <w:rPr>
                <w:rFonts w:cs="Arial"/>
                <w:sz w:val="20"/>
              </w:rPr>
            </w:pPr>
            <w:r w:rsidRPr="002C45CB">
              <w:rPr>
                <w:rFonts w:cs="Arial"/>
                <w:sz w:val="20"/>
              </w:rPr>
              <w:t>% Acutely malnourished (MUAC &lt;125mm)</w:t>
            </w:r>
          </w:p>
        </w:tc>
        <w:tc>
          <w:tcPr>
            <w:tcW w:w="465" w:type="pct"/>
            <w:noWrap/>
          </w:tcPr>
          <w:p w14:paraId="1CEE3D2C" w14:textId="77777777" w:rsidR="00DF19EE" w:rsidRPr="002C45CB" w:rsidRDefault="00DF19EE" w:rsidP="00E13AD1">
            <w:pPr>
              <w:jc w:val="both"/>
              <w:rPr>
                <w:rFonts w:cs="Arial"/>
                <w:sz w:val="20"/>
              </w:rPr>
            </w:pPr>
            <w:r w:rsidRPr="002C45CB">
              <w:rPr>
                <w:rFonts w:cs="Arial"/>
                <w:sz w:val="20"/>
              </w:rPr>
              <w:t>1,989</w:t>
            </w:r>
          </w:p>
        </w:tc>
        <w:tc>
          <w:tcPr>
            <w:tcW w:w="468" w:type="pct"/>
          </w:tcPr>
          <w:p w14:paraId="7AAD7A4D" w14:textId="77777777" w:rsidR="00DF19EE" w:rsidRPr="002C45CB" w:rsidRDefault="00DF19EE" w:rsidP="00E13AD1">
            <w:pPr>
              <w:jc w:val="both"/>
              <w:rPr>
                <w:rFonts w:cs="Arial"/>
                <w:sz w:val="20"/>
              </w:rPr>
            </w:pPr>
            <w:r w:rsidRPr="002C45CB">
              <w:rPr>
                <w:rFonts w:cs="Arial"/>
                <w:sz w:val="20"/>
              </w:rPr>
              <w:t>6.0%</w:t>
            </w:r>
          </w:p>
        </w:tc>
        <w:tc>
          <w:tcPr>
            <w:tcW w:w="468" w:type="pct"/>
          </w:tcPr>
          <w:p w14:paraId="6C39DA73" w14:textId="77777777" w:rsidR="00DF19EE" w:rsidRPr="002C45CB" w:rsidRDefault="00DF19EE" w:rsidP="00E13AD1">
            <w:pPr>
              <w:jc w:val="both"/>
              <w:rPr>
                <w:rFonts w:cs="Arial"/>
                <w:sz w:val="20"/>
              </w:rPr>
            </w:pPr>
            <w:r w:rsidRPr="002C45CB">
              <w:rPr>
                <w:rFonts w:cs="Arial"/>
                <w:sz w:val="20"/>
              </w:rPr>
              <w:t>-</w:t>
            </w:r>
          </w:p>
        </w:tc>
        <w:tc>
          <w:tcPr>
            <w:tcW w:w="468" w:type="pct"/>
          </w:tcPr>
          <w:p w14:paraId="027E5F00" w14:textId="77777777" w:rsidR="00DF19EE" w:rsidRPr="002C45CB" w:rsidRDefault="00DF19EE" w:rsidP="00E13AD1">
            <w:pPr>
              <w:jc w:val="both"/>
              <w:rPr>
                <w:rFonts w:cs="Arial"/>
                <w:sz w:val="20"/>
              </w:rPr>
            </w:pPr>
            <w:r w:rsidRPr="002C45CB">
              <w:rPr>
                <w:rFonts w:cs="Arial"/>
                <w:sz w:val="20"/>
              </w:rPr>
              <w:t>1,992</w:t>
            </w:r>
          </w:p>
        </w:tc>
        <w:tc>
          <w:tcPr>
            <w:tcW w:w="468" w:type="pct"/>
          </w:tcPr>
          <w:p w14:paraId="450F21CC" w14:textId="77777777" w:rsidR="00DF19EE" w:rsidRPr="002C45CB" w:rsidRDefault="00DF19EE" w:rsidP="00E13AD1">
            <w:pPr>
              <w:jc w:val="both"/>
              <w:rPr>
                <w:rFonts w:cs="Arial"/>
                <w:sz w:val="20"/>
              </w:rPr>
            </w:pPr>
            <w:r w:rsidRPr="002C45CB">
              <w:rPr>
                <w:rFonts w:cs="Arial"/>
                <w:sz w:val="20"/>
              </w:rPr>
              <w:t>6.9%</w:t>
            </w:r>
          </w:p>
        </w:tc>
        <w:tc>
          <w:tcPr>
            <w:tcW w:w="455" w:type="pct"/>
          </w:tcPr>
          <w:p w14:paraId="70905BB0" w14:textId="77777777" w:rsidR="00DF19EE" w:rsidRPr="002C45CB" w:rsidRDefault="00DF19EE" w:rsidP="00E13AD1">
            <w:pPr>
              <w:jc w:val="both"/>
              <w:rPr>
                <w:rFonts w:cs="Arial"/>
                <w:sz w:val="20"/>
              </w:rPr>
            </w:pPr>
            <w:r w:rsidRPr="002C45CB">
              <w:rPr>
                <w:rFonts w:cs="Arial"/>
                <w:sz w:val="20"/>
              </w:rPr>
              <w:t>-</w:t>
            </w:r>
          </w:p>
        </w:tc>
      </w:tr>
      <w:tr w:rsidR="00DF19EE" w:rsidRPr="002C45CB" w14:paraId="1E26CF45" w14:textId="77777777" w:rsidTr="00B9375A">
        <w:trPr>
          <w:trHeight w:val="340"/>
        </w:trPr>
        <w:tc>
          <w:tcPr>
            <w:tcW w:w="2208" w:type="pct"/>
          </w:tcPr>
          <w:p w14:paraId="25C29C51" w14:textId="77777777" w:rsidR="00DF19EE" w:rsidRPr="002C45CB" w:rsidRDefault="00DF19EE" w:rsidP="00E13AD1">
            <w:pPr>
              <w:jc w:val="both"/>
              <w:rPr>
                <w:rFonts w:cs="Arial"/>
                <w:sz w:val="20"/>
              </w:rPr>
            </w:pPr>
            <w:r w:rsidRPr="002C45CB">
              <w:rPr>
                <w:rFonts w:cs="Arial"/>
                <w:sz w:val="20"/>
              </w:rPr>
              <w:t>% Severely malnourished (MUAC &lt; 115mm)</w:t>
            </w:r>
          </w:p>
        </w:tc>
        <w:tc>
          <w:tcPr>
            <w:tcW w:w="465" w:type="pct"/>
            <w:noWrap/>
          </w:tcPr>
          <w:p w14:paraId="35F3A8F7" w14:textId="77777777" w:rsidR="00DF19EE" w:rsidRPr="002C45CB" w:rsidRDefault="00DF19EE" w:rsidP="00E13AD1">
            <w:pPr>
              <w:jc w:val="both"/>
              <w:rPr>
                <w:rFonts w:cs="Arial"/>
                <w:sz w:val="20"/>
              </w:rPr>
            </w:pPr>
            <w:r w:rsidRPr="002C45CB">
              <w:rPr>
                <w:rFonts w:cs="Arial"/>
                <w:sz w:val="20"/>
              </w:rPr>
              <w:t>1,989</w:t>
            </w:r>
          </w:p>
        </w:tc>
        <w:tc>
          <w:tcPr>
            <w:tcW w:w="468" w:type="pct"/>
          </w:tcPr>
          <w:p w14:paraId="5FA5E7E4" w14:textId="77777777" w:rsidR="00DF19EE" w:rsidRPr="002C45CB" w:rsidRDefault="00DF19EE" w:rsidP="00E13AD1">
            <w:pPr>
              <w:jc w:val="both"/>
              <w:rPr>
                <w:rFonts w:cs="Arial"/>
                <w:sz w:val="20"/>
              </w:rPr>
            </w:pPr>
            <w:r w:rsidRPr="002C45CB">
              <w:rPr>
                <w:rFonts w:cs="Arial"/>
                <w:sz w:val="20"/>
              </w:rPr>
              <w:t>2.1%</w:t>
            </w:r>
          </w:p>
        </w:tc>
        <w:tc>
          <w:tcPr>
            <w:tcW w:w="468" w:type="pct"/>
          </w:tcPr>
          <w:p w14:paraId="7ABDFFB3" w14:textId="77777777" w:rsidR="00DF19EE" w:rsidRPr="002C45CB" w:rsidRDefault="00DF19EE" w:rsidP="00E13AD1">
            <w:pPr>
              <w:jc w:val="both"/>
              <w:rPr>
                <w:rFonts w:cs="Arial"/>
                <w:sz w:val="20"/>
              </w:rPr>
            </w:pPr>
            <w:r w:rsidRPr="002C45CB">
              <w:rPr>
                <w:rFonts w:cs="Arial"/>
                <w:sz w:val="20"/>
              </w:rPr>
              <w:t>-</w:t>
            </w:r>
          </w:p>
        </w:tc>
        <w:tc>
          <w:tcPr>
            <w:tcW w:w="468" w:type="pct"/>
          </w:tcPr>
          <w:p w14:paraId="6607691D" w14:textId="77777777" w:rsidR="00DF19EE" w:rsidRPr="002C45CB" w:rsidRDefault="00DF19EE" w:rsidP="00E13AD1">
            <w:pPr>
              <w:jc w:val="both"/>
              <w:rPr>
                <w:rFonts w:cs="Arial"/>
                <w:sz w:val="20"/>
              </w:rPr>
            </w:pPr>
            <w:r w:rsidRPr="002C45CB">
              <w:rPr>
                <w:rFonts w:cs="Arial"/>
                <w:sz w:val="20"/>
              </w:rPr>
              <w:t>1,992</w:t>
            </w:r>
          </w:p>
        </w:tc>
        <w:tc>
          <w:tcPr>
            <w:tcW w:w="468" w:type="pct"/>
          </w:tcPr>
          <w:p w14:paraId="45587DBD" w14:textId="77777777" w:rsidR="00DF19EE" w:rsidRPr="002C45CB" w:rsidRDefault="00DF19EE" w:rsidP="00E13AD1">
            <w:pPr>
              <w:jc w:val="both"/>
              <w:rPr>
                <w:rFonts w:cs="Arial"/>
                <w:sz w:val="20"/>
              </w:rPr>
            </w:pPr>
            <w:r w:rsidRPr="002C45CB">
              <w:rPr>
                <w:rFonts w:cs="Arial"/>
                <w:sz w:val="20"/>
              </w:rPr>
              <w:t>2.1%</w:t>
            </w:r>
          </w:p>
        </w:tc>
        <w:tc>
          <w:tcPr>
            <w:tcW w:w="455" w:type="pct"/>
          </w:tcPr>
          <w:p w14:paraId="6EDC8D54" w14:textId="77777777" w:rsidR="00DF19EE" w:rsidRPr="002C45CB" w:rsidRDefault="00DF19EE" w:rsidP="00E13AD1">
            <w:pPr>
              <w:jc w:val="both"/>
              <w:rPr>
                <w:rFonts w:cs="Arial"/>
                <w:sz w:val="20"/>
              </w:rPr>
            </w:pPr>
            <w:r w:rsidRPr="002C45CB">
              <w:rPr>
                <w:rFonts w:cs="Arial"/>
                <w:sz w:val="20"/>
              </w:rPr>
              <w:t>-</w:t>
            </w:r>
          </w:p>
        </w:tc>
      </w:tr>
    </w:tbl>
    <w:p w14:paraId="51EA585E" w14:textId="77777777" w:rsidR="00E57205" w:rsidRPr="002C45CB" w:rsidRDefault="00E57205" w:rsidP="00E13AD1">
      <w:pPr>
        <w:jc w:val="both"/>
      </w:pPr>
    </w:p>
    <w:p w14:paraId="264CE0DF" w14:textId="51210EC7" w:rsidR="007B48E7" w:rsidRPr="002C45CB" w:rsidRDefault="008929FF" w:rsidP="00296058">
      <w:pPr>
        <w:pStyle w:val="BodyText1"/>
      </w:pPr>
      <w:r w:rsidRPr="002C45CB">
        <w:fldChar w:fldCharType="begin"/>
      </w:r>
      <w:r w:rsidRPr="002C45CB">
        <w:instrText xml:space="preserve"> REF _Ref415739582 \h  \* MERGEFORMAT </w:instrText>
      </w:r>
      <w:r w:rsidRPr="002C45CB">
        <w:fldChar w:fldCharType="separate"/>
      </w:r>
      <w:r w:rsidR="00A36D0B" w:rsidRPr="002C45CB">
        <w:t xml:space="preserve">Figure </w:t>
      </w:r>
      <w:r w:rsidR="00A36D0B">
        <w:rPr>
          <w:noProof/>
        </w:rPr>
        <w:t>40</w:t>
      </w:r>
      <w:r w:rsidRPr="002C45CB">
        <w:fldChar w:fldCharType="end"/>
      </w:r>
      <w:r w:rsidR="007B48E7" w:rsidRPr="002C45CB">
        <w:t xml:space="preserve"> plots the distribution of WHZ, WAZ and HAZ in the sample. The distribution is roughly bell shaped, as in many other countries.</w:t>
      </w:r>
    </w:p>
    <w:p w14:paraId="6E5B92DE" w14:textId="2CC2C83B" w:rsidR="007B48E7" w:rsidRPr="002C45CB" w:rsidRDefault="008929FF" w:rsidP="00296058">
      <w:pPr>
        <w:pStyle w:val="BodyText1"/>
      </w:pPr>
      <w:r w:rsidRPr="002C45CB">
        <w:fldChar w:fldCharType="begin"/>
      </w:r>
      <w:r w:rsidRPr="002C45CB">
        <w:instrText xml:space="preserve"> REF _Ref415739589 \h  \* MERGEFORMAT </w:instrText>
      </w:r>
      <w:r w:rsidRPr="002C45CB">
        <w:fldChar w:fldCharType="separate"/>
      </w:r>
      <w:r w:rsidR="00A36D0B" w:rsidRPr="002C45CB">
        <w:t xml:space="preserve">Figure </w:t>
      </w:r>
      <w:r w:rsidR="00A36D0B">
        <w:rPr>
          <w:noProof/>
        </w:rPr>
        <w:t>41</w:t>
      </w:r>
      <w:r w:rsidRPr="002C45CB">
        <w:fldChar w:fldCharType="end"/>
      </w:r>
      <w:r w:rsidR="007B48E7" w:rsidRPr="002C45CB">
        <w:t xml:space="preserve"> and </w:t>
      </w:r>
      <w:r w:rsidRPr="002C45CB">
        <w:fldChar w:fldCharType="begin"/>
      </w:r>
      <w:r w:rsidRPr="002C45CB">
        <w:instrText xml:space="preserve"> REF _Ref415739593 \h  \* MERGEFORMAT </w:instrText>
      </w:r>
      <w:r w:rsidRPr="002C45CB">
        <w:fldChar w:fldCharType="separate"/>
      </w:r>
      <w:r w:rsidR="00A36D0B" w:rsidRPr="002C45CB">
        <w:t xml:space="preserve">Figure </w:t>
      </w:r>
      <w:r w:rsidR="00A36D0B">
        <w:rPr>
          <w:noProof/>
        </w:rPr>
        <w:t>42</w:t>
      </w:r>
      <w:r w:rsidRPr="002C45CB">
        <w:fldChar w:fldCharType="end"/>
      </w:r>
      <w:r w:rsidR="007B48E7" w:rsidRPr="002C45CB">
        <w:t xml:space="preserve"> report PPI and food expenditure gradients for WHZ, WAZ, HAZ and MUAC. These gradients are, surprisingly, not very pronounced, with the exception of the food expenditure gradient for HAZ. This indicates that prevalence of stunting, wasting and underweight does not differ </w:t>
      </w:r>
      <w:r w:rsidR="00C57799" w:rsidRPr="002C45CB">
        <w:t xml:space="preserve">greatly </w:t>
      </w:r>
      <w:r w:rsidR="007B48E7" w:rsidRPr="002C45CB">
        <w:t>across households of different wealth levels. Nevertheless, across measures, children in the highest quartile of PPI and food expenditure are generally less undernourished than children in the other three quartiles of the distribution of these two variables.</w:t>
      </w:r>
    </w:p>
    <w:p w14:paraId="4A1E2FE8" w14:textId="4788408C" w:rsidR="007B48E7" w:rsidRPr="002C45CB" w:rsidRDefault="007B48E7" w:rsidP="007B48E7">
      <w:pPr>
        <w:pStyle w:val="BodyText1"/>
        <w:jc w:val="both"/>
      </w:pPr>
      <w:r w:rsidRPr="002C45CB">
        <w:t xml:space="preserve">In </w:t>
      </w:r>
      <w:r w:rsidR="008929FF" w:rsidRPr="002C45CB">
        <w:fldChar w:fldCharType="begin"/>
      </w:r>
      <w:r w:rsidR="008929FF" w:rsidRPr="002C45CB">
        <w:instrText xml:space="preserve"> REF _Ref415739598 \h  \* MERGEFORMAT </w:instrText>
      </w:r>
      <w:r w:rsidR="008929FF" w:rsidRPr="002C45CB">
        <w:fldChar w:fldCharType="separate"/>
      </w:r>
      <w:r w:rsidR="00A36D0B" w:rsidRPr="002C45CB">
        <w:t xml:space="preserve">Figure </w:t>
      </w:r>
      <w:r w:rsidR="00A36D0B">
        <w:rPr>
          <w:noProof/>
        </w:rPr>
        <w:t>43</w:t>
      </w:r>
      <w:r w:rsidR="008929FF" w:rsidRPr="002C45CB">
        <w:fldChar w:fldCharType="end"/>
      </w:r>
      <w:r w:rsidRPr="002C45CB">
        <w:t xml:space="preserve"> we examine whether undernourishment varies with an indicator of maternal literacy. This variable could be important if more literate mothers had better access to information </w:t>
      </w:r>
      <w:r w:rsidR="00C57799" w:rsidRPr="002C45CB">
        <w:t xml:space="preserve">about </w:t>
      </w:r>
      <w:r w:rsidRPr="002C45CB">
        <w:lastRenderedPageBreak/>
        <w:t>adequate nutrition practices. However, our data shows no strong differences in the nourishment of childre</w:t>
      </w:r>
      <w:r w:rsidR="00C57799" w:rsidRPr="002C45CB">
        <w:t>n between those</w:t>
      </w:r>
      <w:r w:rsidRPr="002C45CB">
        <w:t xml:space="preserve"> who have literate and</w:t>
      </w:r>
      <w:r w:rsidR="00C57799" w:rsidRPr="002C45CB">
        <w:t xml:space="preserve"> those who have</w:t>
      </w:r>
      <w:r w:rsidRPr="002C45CB">
        <w:t xml:space="preserve"> illiterate mothers.</w:t>
      </w:r>
    </w:p>
    <w:p w14:paraId="18DFC2FC" w14:textId="77777777" w:rsidR="005C2CD4" w:rsidRPr="002C45CB" w:rsidRDefault="005C2CD4">
      <w:pPr>
        <w:rPr>
          <w:b/>
          <w:iCs/>
          <w:color w:val="4F81BD" w:themeColor="accent1"/>
          <w:szCs w:val="18"/>
        </w:rPr>
      </w:pPr>
      <w:r w:rsidRPr="002C45CB">
        <w:br w:type="page"/>
      </w:r>
    </w:p>
    <w:p w14:paraId="0320A86F" w14:textId="08CF6EF1" w:rsidR="001D12AF" w:rsidRPr="002C45CB" w:rsidRDefault="005C2CD4" w:rsidP="005C2CD4">
      <w:pPr>
        <w:pStyle w:val="Caption"/>
      </w:pPr>
      <w:bookmarkStart w:id="333" w:name="_Ref415739582"/>
      <w:bookmarkStart w:id="334" w:name="_Toc423448552"/>
      <w:r w:rsidRPr="002C45CB">
        <w:lastRenderedPageBreak/>
        <w:t xml:space="preserve">Figure </w:t>
      </w:r>
      <w:fldSimple w:instr=" SEQ Figure \* ARABIC ">
        <w:r w:rsidR="00A36D0B">
          <w:rPr>
            <w:noProof/>
          </w:rPr>
          <w:t>40</w:t>
        </w:r>
      </w:fldSimple>
      <w:bookmarkEnd w:id="333"/>
      <w:r w:rsidRPr="002C45CB">
        <w:tab/>
      </w:r>
      <w:bookmarkStart w:id="335" w:name="_Ref287263136"/>
      <w:r w:rsidRPr="002C45CB">
        <w:t>Children anthropometrics – 6–59 months old</w:t>
      </w:r>
      <w:bookmarkEnd w:id="334"/>
      <w:bookmarkEnd w:id="335"/>
    </w:p>
    <w:tbl>
      <w:tblPr>
        <w:tblStyle w:val="OPMFigureTable"/>
        <w:tblW w:w="0" w:type="auto"/>
        <w:tblLook w:val="04C0" w:firstRow="0" w:lastRow="1" w:firstColumn="1" w:lastColumn="0" w:noHBand="0" w:noVBand="1"/>
      </w:tblPr>
      <w:tblGrid>
        <w:gridCol w:w="9639"/>
      </w:tblGrid>
      <w:tr w:rsidR="004161B7" w:rsidRPr="002C45CB" w14:paraId="7339437F" w14:textId="77777777" w:rsidTr="005C2CD4">
        <w:trPr>
          <w:cnfStyle w:val="000000100000" w:firstRow="0" w:lastRow="0" w:firstColumn="0" w:lastColumn="0" w:oddVBand="0" w:evenVBand="0" w:oddHBand="1" w:evenHBand="0" w:firstRowFirstColumn="0" w:firstRowLastColumn="0" w:lastRowFirstColumn="0" w:lastRowLastColumn="0"/>
        </w:trPr>
        <w:tc>
          <w:tcPr>
            <w:tcW w:w="9855" w:type="dxa"/>
          </w:tcPr>
          <w:p w14:paraId="6229A8B0" w14:textId="77777777" w:rsidR="004161B7" w:rsidRPr="002C45CB" w:rsidRDefault="000E4341" w:rsidP="00E13AD1">
            <w:pPr>
              <w:pStyle w:val="BodyText1"/>
              <w:spacing w:after="0"/>
              <w:jc w:val="both"/>
            </w:pPr>
            <w:r w:rsidRPr="002C45CB">
              <w:rPr>
                <w:noProof/>
                <w:lang w:eastAsia="en-GB"/>
              </w:rPr>
              <w:drawing>
                <wp:inline distT="0" distB="0" distL="0" distR="0" wp14:anchorId="79A6191B" wp14:editId="741E2BF3">
                  <wp:extent cx="6120765" cy="7233920"/>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hrohist.eps"/>
                          <pic:cNvPicPr/>
                        </pic:nvPicPr>
                        <pic:blipFill>
                          <a:blip r:embed="rId62">
                            <a:extLst>
                              <a:ext uri="{28A0092B-C50C-407E-A947-70E740481C1C}">
                                <a14:useLocalDpi xmlns:a14="http://schemas.microsoft.com/office/drawing/2010/main" val="0"/>
                              </a:ext>
                            </a:extLst>
                          </a:blip>
                          <a:stretch>
                            <a:fillRect/>
                          </a:stretch>
                        </pic:blipFill>
                        <pic:spPr>
                          <a:xfrm>
                            <a:off x="0" y="0"/>
                            <a:ext cx="6120765" cy="7233920"/>
                          </a:xfrm>
                          <a:prstGeom prst="rect">
                            <a:avLst/>
                          </a:prstGeom>
                        </pic:spPr>
                      </pic:pic>
                    </a:graphicData>
                  </a:graphic>
                </wp:inline>
              </w:drawing>
            </w:r>
          </w:p>
        </w:tc>
      </w:tr>
      <w:tr w:rsidR="004161B7" w:rsidRPr="002C45CB" w14:paraId="28921119" w14:textId="77777777" w:rsidTr="005C2CD4">
        <w:trPr>
          <w:cnfStyle w:val="000000010000" w:firstRow="0" w:lastRow="0" w:firstColumn="0" w:lastColumn="0" w:oddVBand="0" w:evenVBand="0" w:oddHBand="0" w:evenHBand="1" w:firstRowFirstColumn="0" w:firstRowLastColumn="0" w:lastRowFirstColumn="0" w:lastRowLastColumn="0"/>
        </w:trPr>
        <w:tc>
          <w:tcPr>
            <w:tcW w:w="9855" w:type="dxa"/>
          </w:tcPr>
          <w:p w14:paraId="76DF5DFD" w14:textId="77777777" w:rsidR="004161B7" w:rsidRPr="002C45CB" w:rsidRDefault="004161B7" w:rsidP="00E13AD1">
            <w:pPr>
              <w:pStyle w:val="BodyText1"/>
              <w:spacing w:after="0"/>
              <w:jc w:val="both"/>
              <w:rPr>
                <w:noProof/>
              </w:rPr>
            </w:pPr>
            <w:r w:rsidRPr="002C45CB">
              <w:rPr>
                <w:noProof/>
              </w:rPr>
              <w:t xml:space="preserve">The orange line at -2 SD indicates </w:t>
            </w:r>
            <w:r w:rsidR="00C57799" w:rsidRPr="002C45CB">
              <w:rPr>
                <w:noProof/>
              </w:rPr>
              <w:t xml:space="preserve">the </w:t>
            </w:r>
            <w:r w:rsidRPr="002C45CB">
              <w:rPr>
                <w:noProof/>
              </w:rPr>
              <w:t>threshold for underweight, stunted, and wasted</w:t>
            </w:r>
            <w:r w:rsidR="00C57799" w:rsidRPr="002C45CB">
              <w:rPr>
                <w:noProof/>
              </w:rPr>
              <w:t>,</w:t>
            </w:r>
            <w:r w:rsidRPr="002C45CB">
              <w:rPr>
                <w:noProof/>
              </w:rPr>
              <w:t xml:space="preserve"> respectiv</w:t>
            </w:r>
            <w:r w:rsidR="00C57799" w:rsidRPr="002C45CB">
              <w:rPr>
                <w:noProof/>
              </w:rPr>
              <w:t>ely</w:t>
            </w:r>
            <w:r w:rsidRPr="002C45CB">
              <w:rPr>
                <w:noProof/>
              </w:rPr>
              <w:t xml:space="preserve">. </w:t>
            </w:r>
          </w:p>
          <w:p w14:paraId="7225A0AD" w14:textId="77777777" w:rsidR="004161B7" w:rsidRPr="002C45CB" w:rsidRDefault="004161B7" w:rsidP="00E13AD1">
            <w:pPr>
              <w:pStyle w:val="BodyText1"/>
              <w:spacing w:after="0"/>
              <w:jc w:val="both"/>
              <w:rPr>
                <w:noProof/>
              </w:rPr>
            </w:pPr>
            <w:r w:rsidRPr="002C45CB">
              <w:rPr>
                <w:noProof/>
              </w:rPr>
              <w:t xml:space="preserve">The red line at -3 SD indicates </w:t>
            </w:r>
            <w:r w:rsidR="00C57799" w:rsidRPr="002C45CB">
              <w:rPr>
                <w:noProof/>
              </w:rPr>
              <w:t xml:space="preserve">the </w:t>
            </w:r>
            <w:r w:rsidRPr="002C45CB">
              <w:rPr>
                <w:noProof/>
              </w:rPr>
              <w:t>threshold for severe underweight, stunted, and wasted</w:t>
            </w:r>
            <w:r w:rsidR="00C57799" w:rsidRPr="002C45CB">
              <w:rPr>
                <w:noProof/>
              </w:rPr>
              <w:t>,</w:t>
            </w:r>
            <w:r w:rsidRPr="002C45CB">
              <w:rPr>
                <w:noProof/>
              </w:rPr>
              <w:t xml:space="preserve"> respectiv</w:t>
            </w:r>
            <w:r w:rsidR="00C57799" w:rsidRPr="002C45CB">
              <w:rPr>
                <w:noProof/>
              </w:rPr>
              <w:t>ely</w:t>
            </w:r>
            <w:r w:rsidRPr="002C45CB">
              <w:rPr>
                <w:noProof/>
              </w:rPr>
              <w:t>.</w:t>
            </w:r>
          </w:p>
        </w:tc>
      </w:tr>
      <w:tr w:rsidR="004161B7" w:rsidRPr="002C45CB" w14:paraId="44B39B0C" w14:textId="77777777" w:rsidTr="005C2CD4">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06A6B67D" w14:textId="77777777" w:rsidR="004161B7" w:rsidRPr="002C45CB" w:rsidRDefault="004161B7" w:rsidP="00E13AD1">
            <w:pPr>
              <w:pStyle w:val="BodyText1"/>
              <w:spacing w:after="0"/>
              <w:jc w:val="both"/>
            </w:pPr>
            <w:r w:rsidRPr="002C45CB">
              <w:t>Source: CDGP Baseline Survey.</w:t>
            </w:r>
          </w:p>
        </w:tc>
      </w:tr>
    </w:tbl>
    <w:p w14:paraId="394FF9B2" w14:textId="48C9A91A" w:rsidR="0028269A" w:rsidRPr="002C45CB" w:rsidRDefault="005C2CD4" w:rsidP="005C2CD4">
      <w:pPr>
        <w:pStyle w:val="Caption"/>
      </w:pPr>
      <w:bookmarkStart w:id="336" w:name="_Ref415739589"/>
      <w:bookmarkStart w:id="337" w:name="_Toc423448553"/>
      <w:r w:rsidRPr="002C45CB">
        <w:lastRenderedPageBreak/>
        <w:t xml:space="preserve">Figure </w:t>
      </w:r>
      <w:fldSimple w:instr=" SEQ Figure \* ARABIC ">
        <w:r w:rsidR="00A36D0B">
          <w:rPr>
            <w:noProof/>
          </w:rPr>
          <w:t>41</w:t>
        </w:r>
      </w:fldSimple>
      <w:bookmarkEnd w:id="336"/>
      <w:r w:rsidRPr="002C45CB">
        <w:tab/>
      </w:r>
      <w:bookmarkStart w:id="338" w:name="_Ref287263140"/>
      <w:r w:rsidRPr="002C45CB">
        <w:t>Wasting, stunting, underweight and MUAC by PPI</w:t>
      </w:r>
      <w:bookmarkEnd w:id="337"/>
      <w:bookmarkEnd w:id="338"/>
    </w:p>
    <w:tbl>
      <w:tblPr>
        <w:tblStyle w:val="OPMFigureTable"/>
        <w:tblW w:w="0" w:type="auto"/>
        <w:tblLook w:val="04C0" w:firstRow="0" w:lastRow="1" w:firstColumn="1" w:lastColumn="0" w:noHBand="0" w:noVBand="1"/>
      </w:tblPr>
      <w:tblGrid>
        <w:gridCol w:w="4819"/>
        <w:gridCol w:w="4820"/>
      </w:tblGrid>
      <w:tr w:rsidR="004B730A" w:rsidRPr="002C45CB" w14:paraId="2BD57C7A" w14:textId="77777777" w:rsidTr="005C2CD4">
        <w:trPr>
          <w:cnfStyle w:val="000000100000" w:firstRow="0" w:lastRow="0" w:firstColumn="0" w:lastColumn="0" w:oddVBand="0" w:evenVBand="0" w:oddHBand="1" w:evenHBand="0" w:firstRowFirstColumn="0" w:firstRowLastColumn="0" w:lastRowFirstColumn="0" w:lastRowLastColumn="0"/>
        </w:trPr>
        <w:tc>
          <w:tcPr>
            <w:tcW w:w="9855" w:type="dxa"/>
            <w:gridSpan w:val="2"/>
          </w:tcPr>
          <w:p w14:paraId="2F38A9C3" w14:textId="77777777" w:rsidR="004B730A" w:rsidRPr="002C45CB" w:rsidRDefault="00D47132" w:rsidP="00E13AD1">
            <w:pPr>
              <w:pStyle w:val="BodyText1"/>
              <w:spacing w:after="0"/>
              <w:jc w:val="both"/>
            </w:pPr>
            <w:r w:rsidRPr="002C45CB">
              <w:rPr>
                <w:noProof/>
                <w:lang w:eastAsia="en-GB"/>
              </w:rPr>
              <w:drawing>
                <wp:inline distT="0" distB="0" distL="0" distR="0" wp14:anchorId="4488EEF5" wp14:editId="5443F336">
                  <wp:extent cx="6120765" cy="61207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hrobar_ppi.eps"/>
                          <pic:cNvPicPr/>
                        </pic:nvPicPr>
                        <pic:blipFill>
                          <a:blip r:embed="rId63">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F73DC2" w:rsidRPr="002C45CB" w14:paraId="1C37737F" w14:textId="77777777" w:rsidTr="005C2CD4">
        <w:trPr>
          <w:cnfStyle w:val="000000010000" w:firstRow="0" w:lastRow="0" w:firstColumn="0" w:lastColumn="0" w:oddVBand="0" w:evenVBand="0" w:oddHBand="0" w:evenHBand="1" w:firstRowFirstColumn="0" w:firstRowLastColumn="0" w:lastRowFirstColumn="0" w:lastRowLastColumn="0"/>
        </w:trPr>
        <w:tc>
          <w:tcPr>
            <w:tcW w:w="9855" w:type="dxa"/>
            <w:gridSpan w:val="2"/>
          </w:tcPr>
          <w:p w14:paraId="3815179B" w14:textId="3A48C3CD" w:rsidR="00F73DC2" w:rsidRPr="002C45CB" w:rsidRDefault="00F73DC2" w:rsidP="00C57799">
            <w:pPr>
              <w:pStyle w:val="BodyText1"/>
              <w:spacing w:after="0"/>
              <w:jc w:val="both"/>
              <w:rPr>
                <w:noProof/>
              </w:rPr>
            </w:pPr>
            <w:r w:rsidRPr="002C45CB">
              <w:rPr>
                <w:noProof/>
              </w:rPr>
              <w:t>Only children 6</w:t>
            </w:r>
            <w:r w:rsidR="00C57799" w:rsidRPr="002C45CB">
              <w:rPr>
                <w:noProof/>
              </w:rPr>
              <w:t>–</w:t>
            </w:r>
            <w:r w:rsidRPr="002C45CB">
              <w:rPr>
                <w:noProof/>
              </w:rPr>
              <w:t>59 months old. We used the following definitions for the figure:</w:t>
            </w:r>
          </w:p>
        </w:tc>
      </w:tr>
      <w:tr w:rsidR="00F73DC2" w:rsidRPr="002C45CB" w14:paraId="55B4431A" w14:textId="77777777" w:rsidTr="005C2CD4">
        <w:trPr>
          <w:cnfStyle w:val="000000100000" w:firstRow="0" w:lastRow="0" w:firstColumn="0" w:lastColumn="0" w:oddVBand="0" w:evenVBand="0" w:oddHBand="1" w:evenHBand="0" w:firstRowFirstColumn="0" w:firstRowLastColumn="0" w:lastRowFirstColumn="0" w:lastRowLastColumn="0"/>
          <w:trHeight w:val="184"/>
        </w:trPr>
        <w:tc>
          <w:tcPr>
            <w:tcW w:w="4927" w:type="dxa"/>
            <w:vAlign w:val="center"/>
          </w:tcPr>
          <w:p w14:paraId="16568EFA" w14:textId="77777777" w:rsidR="00F73DC2" w:rsidRPr="002C45CB" w:rsidRDefault="00F73DC2" w:rsidP="00E13AD1">
            <w:pPr>
              <w:pStyle w:val="BodyText1"/>
              <w:spacing w:after="0"/>
              <w:jc w:val="both"/>
              <w:rPr>
                <w:noProof/>
              </w:rPr>
            </w:pPr>
            <w:r w:rsidRPr="002C45CB">
              <w:rPr>
                <w:noProof/>
              </w:rPr>
              <w:t>Wasting: WHZ&lt;-2 SD</w:t>
            </w:r>
          </w:p>
        </w:tc>
        <w:tc>
          <w:tcPr>
            <w:tcW w:w="4928" w:type="dxa"/>
            <w:vAlign w:val="center"/>
          </w:tcPr>
          <w:p w14:paraId="11B7DD5F" w14:textId="148C5875" w:rsidR="00F73DC2" w:rsidRPr="002C45CB" w:rsidRDefault="00F73DC2" w:rsidP="00C57799">
            <w:pPr>
              <w:pStyle w:val="BodyText1"/>
              <w:spacing w:after="0"/>
              <w:jc w:val="both"/>
              <w:rPr>
                <w:noProof/>
              </w:rPr>
            </w:pPr>
            <w:r w:rsidRPr="002C45CB">
              <w:rPr>
                <w:noProof/>
              </w:rPr>
              <w:t xml:space="preserve">Severe </w:t>
            </w:r>
            <w:r w:rsidR="00C57799" w:rsidRPr="002C45CB">
              <w:rPr>
                <w:noProof/>
              </w:rPr>
              <w:t>wasting</w:t>
            </w:r>
            <w:r w:rsidRPr="002C45CB">
              <w:rPr>
                <w:noProof/>
              </w:rPr>
              <w:t>: WHZ&lt;-3 SD</w:t>
            </w:r>
          </w:p>
        </w:tc>
      </w:tr>
      <w:tr w:rsidR="00F73DC2" w:rsidRPr="002C45CB" w14:paraId="60FD4BEA"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7F7F221F" w14:textId="77777777" w:rsidR="00F73DC2" w:rsidRPr="002C45CB" w:rsidRDefault="00F73DC2" w:rsidP="00E13AD1">
            <w:pPr>
              <w:pStyle w:val="BodyText1"/>
              <w:spacing w:after="0"/>
              <w:contextualSpacing/>
              <w:jc w:val="both"/>
              <w:rPr>
                <w:noProof/>
              </w:rPr>
            </w:pPr>
            <w:r w:rsidRPr="002C45CB">
              <w:rPr>
                <w:noProof/>
              </w:rPr>
              <w:t>Stunting: HAZ&lt;-2 SD</w:t>
            </w:r>
          </w:p>
        </w:tc>
        <w:tc>
          <w:tcPr>
            <w:tcW w:w="4928" w:type="dxa"/>
          </w:tcPr>
          <w:p w14:paraId="4B4CEBC2" w14:textId="672A30D5" w:rsidR="00F73DC2" w:rsidRPr="002C45CB" w:rsidRDefault="00F73DC2" w:rsidP="00C57799">
            <w:pPr>
              <w:pStyle w:val="BodyText1"/>
              <w:spacing w:after="0"/>
              <w:jc w:val="both"/>
              <w:rPr>
                <w:noProof/>
              </w:rPr>
            </w:pPr>
            <w:r w:rsidRPr="002C45CB">
              <w:rPr>
                <w:noProof/>
              </w:rPr>
              <w:t xml:space="preserve">Severe </w:t>
            </w:r>
            <w:r w:rsidR="00C57799" w:rsidRPr="002C45CB">
              <w:rPr>
                <w:noProof/>
              </w:rPr>
              <w:t>stunting</w:t>
            </w:r>
            <w:r w:rsidRPr="002C45CB">
              <w:rPr>
                <w:noProof/>
              </w:rPr>
              <w:t>: HAZ&lt;-3 SD</w:t>
            </w:r>
          </w:p>
        </w:tc>
      </w:tr>
      <w:tr w:rsidR="00F73DC2" w:rsidRPr="002C45CB" w14:paraId="181C7DE2" w14:textId="77777777" w:rsidTr="005C2CD4">
        <w:trPr>
          <w:cnfStyle w:val="000000100000" w:firstRow="0" w:lastRow="0" w:firstColumn="0" w:lastColumn="0" w:oddVBand="0" w:evenVBand="0" w:oddHBand="1" w:evenHBand="0" w:firstRowFirstColumn="0" w:firstRowLastColumn="0" w:lastRowFirstColumn="0" w:lastRowLastColumn="0"/>
          <w:trHeight w:val="181"/>
        </w:trPr>
        <w:tc>
          <w:tcPr>
            <w:tcW w:w="4927" w:type="dxa"/>
            <w:vAlign w:val="center"/>
          </w:tcPr>
          <w:p w14:paraId="7056330F" w14:textId="77777777" w:rsidR="00F73DC2" w:rsidRPr="002C45CB" w:rsidRDefault="00F73DC2" w:rsidP="00E13AD1">
            <w:pPr>
              <w:pStyle w:val="BodyText1"/>
              <w:spacing w:after="0"/>
              <w:jc w:val="both"/>
              <w:rPr>
                <w:noProof/>
              </w:rPr>
            </w:pPr>
            <w:r w:rsidRPr="002C45CB">
              <w:rPr>
                <w:noProof/>
              </w:rPr>
              <w:t>Underweight: WAZ&lt;-2 SD</w:t>
            </w:r>
          </w:p>
        </w:tc>
        <w:tc>
          <w:tcPr>
            <w:tcW w:w="4928" w:type="dxa"/>
            <w:vAlign w:val="center"/>
          </w:tcPr>
          <w:p w14:paraId="35F1CB99" w14:textId="160F4C8B" w:rsidR="00F73DC2" w:rsidRPr="002C45CB" w:rsidRDefault="00F73DC2" w:rsidP="00C57799">
            <w:pPr>
              <w:pStyle w:val="BodyText1"/>
              <w:spacing w:after="0"/>
              <w:jc w:val="both"/>
              <w:rPr>
                <w:noProof/>
              </w:rPr>
            </w:pPr>
            <w:r w:rsidRPr="002C45CB">
              <w:rPr>
                <w:noProof/>
              </w:rPr>
              <w:t xml:space="preserve">Severe </w:t>
            </w:r>
            <w:r w:rsidR="00C57799" w:rsidRPr="002C45CB">
              <w:rPr>
                <w:noProof/>
              </w:rPr>
              <w:t>underweight</w:t>
            </w:r>
            <w:r w:rsidRPr="002C45CB">
              <w:rPr>
                <w:noProof/>
              </w:rPr>
              <w:t>: WAZ&lt;-3 SD</w:t>
            </w:r>
          </w:p>
        </w:tc>
      </w:tr>
      <w:tr w:rsidR="00F73DC2" w:rsidRPr="002C45CB" w14:paraId="7AC88497"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1815FDA7" w14:textId="77777777" w:rsidR="00F73DC2" w:rsidRPr="002C45CB" w:rsidRDefault="00F73DC2" w:rsidP="00E13AD1">
            <w:pPr>
              <w:pStyle w:val="BodyText1"/>
              <w:spacing w:after="0"/>
              <w:contextualSpacing/>
              <w:jc w:val="both"/>
              <w:rPr>
                <w:noProof/>
              </w:rPr>
            </w:pPr>
            <w:r w:rsidRPr="002C45CB">
              <w:rPr>
                <w:noProof/>
              </w:rPr>
              <w:t>Malnourishment: MUAC&lt;125mm</w:t>
            </w:r>
          </w:p>
        </w:tc>
        <w:tc>
          <w:tcPr>
            <w:tcW w:w="4928" w:type="dxa"/>
          </w:tcPr>
          <w:p w14:paraId="1EB0AC23" w14:textId="63F82EFC" w:rsidR="00F73DC2" w:rsidRPr="002C45CB" w:rsidRDefault="00F73DC2" w:rsidP="00C57799">
            <w:pPr>
              <w:pStyle w:val="BodyText1"/>
              <w:spacing w:after="0"/>
              <w:jc w:val="both"/>
              <w:rPr>
                <w:noProof/>
              </w:rPr>
            </w:pPr>
            <w:r w:rsidRPr="002C45CB">
              <w:rPr>
                <w:noProof/>
              </w:rPr>
              <w:t xml:space="preserve">Severe </w:t>
            </w:r>
            <w:r w:rsidR="00C57799" w:rsidRPr="002C45CB">
              <w:rPr>
                <w:noProof/>
              </w:rPr>
              <w:t>malnourishment</w:t>
            </w:r>
            <w:r w:rsidRPr="002C45CB">
              <w:rPr>
                <w:noProof/>
              </w:rPr>
              <w:t>: MUAC&lt;115mm</w:t>
            </w:r>
          </w:p>
        </w:tc>
      </w:tr>
      <w:tr w:rsidR="004B730A" w:rsidRPr="002C45CB" w14:paraId="2E59EBBB" w14:textId="77777777" w:rsidTr="005C2CD4">
        <w:trPr>
          <w:cnfStyle w:val="010000000000" w:firstRow="0" w:lastRow="1" w:firstColumn="0" w:lastColumn="0" w:oddVBand="0" w:evenVBand="0" w:oddHBand="0" w:evenHBand="0" w:firstRowFirstColumn="0" w:firstRowLastColumn="0" w:lastRowFirstColumn="0" w:lastRowLastColumn="0"/>
          <w:trHeight w:val="478"/>
        </w:trPr>
        <w:tc>
          <w:tcPr>
            <w:tcW w:w="9855" w:type="dxa"/>
            <w:gridSpan w:val="2"/>
            <w:shd w:val="clear" w:color="auto" w:fill="58595B"/>
          </w:tcPr>
          <w:p w14:paraId="799398CD" w14:textId="77777777" w:rsidR="004B730A" w:rsidRPr="002C45CB" w:rsidRDefault="004B730A" w:rsidP="00E13AD1">
            <w:pPr>
              <w:pStyle w:val="BodyText1"/>
              <w:spacing w:after="0"/>
              <w:jc w:val="both"/>
            </w:pPr>
            <w:r w:rsidRPr="002C45CB">
              <w:t>Source: CDGP Baseline Survey.</w:t>
            </w:r>
          </w:p>
        </w:tc>
      </w:tr>
    </w:tbl>
    <w:p w14:paraId="4E9FD77F" w14:textId="77777777" w:rsidR="005C2CD4" w:rsidRPr="002C45CB" w:rsidRDefault="005C2CD4" w:rsidP="005C2CD4">
      <w:pPr>
        <w:pStyle w:val="Caption"/>
      </w:pPr>
    </w:p>
    <w:p w14:paraId="5972FCF4" w14:textId="77777777" w:rsidR="005C2CD4" w:rsidRPr="002C45CB" w:rsidRDefault="005C2CD4">
      <w:pPr>
        <w:rPr>
          <w:b/>
          <w:iCs/>
          <w:color w:val="4F81BD" w:themeColor="accent1"/>
          <w:szCs w:val="18"/>
        </w:rPr>
      </w:pPr>
      <w:r w:rsidRPr="002C45CB">
        <w:br w:type="page"/>
      </w:r>
    </w:p>
    <w:p w14:paraId="4AB53721" w14:textId="651B0A9C" w:rsidR="004B730A" w:rsidRPr="002C45CB" w:rsidRDefault="005C2CD4" w:rsidP="005C2CD4">
      <w:pPr>
        <w:pStyle w:val="Caption"/>
      </w:pPr>
      <w:bookmarkStart w:id="339" w:name="_Ref415739593"/>
      <w:bookmarkStart w:id="340" w:name="_Toc423448554"/>
      <w:r w:rsidRPr="002C45CB">
        <w:lastRenderedPageBreak/>
        <w:t xml:space="preserve">Figure </w:t>
      </w:r>
      <w:fldSimple w:instr=" SEQ Figure \* ARABIC ">
        <w:r w:rsidR="00A36D0B">
          <w:rPr>
            <w:noProof/>
          </w:rPr>
          <w:t>42</w:t>
        </w:r>
      </w:fldSimple>
      <w:bookmarkEnd w:id="339"/>
      <w:r w:rsidRPr="002C45CB">
        <w:tab/>
      </w:r>
      <w:bookmarkStart w:id="341" w:name="_Ref287263142"/>
      <w:r w:rsidRPr="002C45CB">
        <w:t xml:space="preserve">Wasting, stunting, underweight and malnourishment by food </w:t>
      </w:r>
      <w:bookmarkEnd w:id="341"/>
      <w:r w:rsidRPr="002C45CB">
        <w:t>expenditure</w:t>
      </w:r>
      <w:bookmarkEnd w:id="340"/>
    </w:p>
    <w:tbl>
      <w:tblPr>
        <w:tblStyle w:val="OPMFigureTable"/>
        <w:tblW w:w="0" w:type="auto"/>
        <w:tblLook w:val="04C0" w:firstRow="0" w:lastRow="1" w:firstColumn="1" w:lastColumn="0" w:noHBand="0" w:noVBand="1"/>
      </w:tblPr>
      <w:tblGrid>
        <w:gridCol w:w="4819"/>
        <w:gridCol w:w="4820"/>
      </w:tblGrid>
      <w:tr w:rsidR="00D47132" w:rsidRPr="002C45CB" w14:paraId="323868B6" w14:textId="77777777" w:rsidTr="005C2CD4">
        <w:trPr>
          <w:cnfStyle w:val="000000100000" w:firstRow="0" w:lastRow="0" w:firstColumn="0" w:lastColumn="0" w:oddVBand="0" w:evenVBand="0" w:oddHBand="1" w:evenHBand="0" w:firstRowFirstColumn="0" w:firstRowLastColumn="0" w:lastRowFirstColumn="0" w:lastRowLastColumn="0"/>
        </w:trPr>
        <w:tc>
          <w:tcPr>
            <w:tcW w:w="9855" w:type="dxa"/>
            <w:gridSpan w:val="2"/>
          </w:tcPr>
          <w:p w14:paraId="198C30CA" w14:textId="77777777" w:rsidR="00D47132" w:rsidRPr="002C45CB" w:rsidRDefault="00F73DC2" w:rsidP="00E13AD1">
            <w:pPr>
              <w:pStyle w:val="BodyText1"/>
              <w:spacing w:after="0"/>
              <w:jc w:val="both"/>
            </w:pPr>
            <w:r w:rsidRPr="002C45CB">
              <w:rPr>
                <w:noProof/>
                <w:lang w:eastAsia="en-GB"/>
              </w:rPr>
              <w:drawing>
                <wp:inline distT="0" distB="0" distL="0" distR="0" wp14:anchorId="4DD64006" wp14:editId="2F63051D">
                  <wp:extent cx="6120765" cy="612076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hrobar_fexp.eps"/>
                          <pic:cNvPicPr/>
                        </pic:nvPicPr>
                        <pic:blipFill>
                          <a:blip r:embed="rId64">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tc>
      </w:tr>
      <w:tr w:rsidR="00F73DC2" w:rsidRPr="002C45CB" w14:paraId="152079D4" w14:textId="77777777" w:rsidTr="005C2CD4">
        <w:trPr>
          <w:cnfStyle w:val="000000010000" w:firstRow="0" w:lastRow="0" w:firstColumn="0" w:lastColumn="0" w:oddVBand="0" w:evenVBand="0" w:oddHBand="0" w:evenHBand="1" w:firstRowFirstColumn="0" w:firstRowLastColumn="0" w:lastRowFirstColumn="0" w:lastRowLastColumn="0"/>
        </w:trPr>
        <w:tc>
          <w:tcPr>
            <w:tcW w:w="9855" w:type="dxa"/>
            <w:gridSpan w:val="2"/>
          </w:tcPr>
          <w:p w14:paraId="3915D1DA" w14:textId="54EE9879" w:rsidR="00F73DC2" w:rsidRPr="002C45CB" w:rsidRDefault="00F73DC2" w:rsidP="00C57799">
            <w:pPr>
              <w:pStyle w:val="BodyText1"/>
              <w:spacing w:after="0"/>
              <w:jc w:val="both"/>
              <w:rPr>
                <w:noProof/>
              </w:rPr>
            </w:pPr>
            <w:r w:rsidRPr="002C45CB">
              <w:rPr>
                <w:noProof/>
              </w:rPr>
              <w:t>Only children 6</w:t>
            </w:r>
            <w:r w:rsidR="00C57799" w:rsidRPr="002C45CB">
              <w:rPr>
                <w:noProof/>
              </w:rPr>
              <w:t>–</w:t>
            </w:r>
            <w:r w:rsidRPr="002C45CB">
              <w:rPr>
                <w:noProof/>
              </w:rPr>
              <w:t>59 months old. We used the following definitions for the figure:</w:t>
            </w:r>
          </w:p>
        </w:tc>
      </w:tr>
      <w:tr w:rsidR="00F73DC2" w:rsidRPr="002C45CB" w14:paraId="595212DD" w14:textId="77777777" w:rsidTr="005C2CD4">
        <w:trPr>
          <w:cnfStyle w:val="000000100000" w:firstRow="0" w:lastRow="0" w:firstColumn="0" w:lastColumn="0" w:oddVBand="0" w:evenVBand="0" w:oddHBand="1" w:evenHBand="0" w:firstRowFirstColumn="0" w:firstRowLastColumn="0" w:lastRowFirstColumn="0" w:lastRowLastColumn="0"/>
          <w:trHeight w:val="184"/>
        </w:trPr>
        <w:tc>
          <w:tcPr>
            <w:tcW w:w="4927" w:type="dxa"/>
            <w:vAlign w:val="center"/>
          </w:tcPr>
          <w:p w14:paraId="19EE877E" w14:textId="77777777" w:rsidR="00F73DC2" w:rsidRPr="002C45CB" w:rsidRDefault="00F73DC2" w:rsidP="00E13AD1">
            <w:pPr>
              <w:pStyle w:val="BodyText1"/>
              <w:spacing w:after="0"/>
              <w:jc w:val="both"/>
              <w:rPr>
                <w:noProof/>
              </w:rPr>
            </w:pPr>
            <w:r w:rsidRPr="002C45CB">
              <w:rPr>
                <w:noProof/>
              </w:rPr>
              <w:t>Wasting: WHZ&lt;-2 SD</w:t>
            </w:r>
          </w:p>
        </w:tc>
        <w:tc>
          <w:tcPr>
            <w:tcW w:w="4928" w:type="dxa"/>
            <w:vAlign w:val="center"/>
          </w:tcPr>
          <w:p w14:paraId="6ED0BF91" w14:textId="605C3871" w:rsidR="00F73DC2" w:rsidRPr="002C45CB" w:rsidRDefault="00F73DC2" w:rsidP="00C57799">
            <w:pPr>
              <w:pStyle w:val="BodyText1"/>
              <w:spacing w:after="0"/>
              <w:jc w:val="both"/>
              <w:rPr>
                <w:noProof/>
              </w:rPr>
            </w:pPr>
            <w:r w:rsidRPr="002C45CB">
              <w:rPr>
                <w:noProof/>
              </w:rPr>
              <w:t xml:space="preserve">Severe </w:t>
            </w:r>
            <w:r w:rsidR="00C57799" w:rsidRPr="002C45CB">
              <w:rPr>
                <w:noProof/>
              </w:rPr>
              <w:t>wasting</w:t>
            </w:r>
            <w:r w:rsidRPr="002C45CB">
              <w:rPr>
                <w:noProof/>
              </w:rPr>
              <w:t>: WHZ&lt;-3 SD</w:t>
            </w:r>
          </w:p>
        </w:tc>
      </w:tr>
      <w:tr w:rsidR="00F73DC2" w:rsidRPr="002C45CB" w14:paraId="03C08B31"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3CAA856C" w14:textId="77777777" w:rsidR="00F73DC2" w:rsidRPr="002C45CB" w:rsidRDefault="00F73DC2" w:rsidP="00E13AD1">
            <w:pPr>
              <w:pStyle w:val="BodyText1"/>
              <w:spacing w:after="0"/>
              <w:contextualSpacing/>
              <w:jc w:val="both"/>
              <w:rPr>
                <w:noProof/>
              </w:rPr>
            </w:pPr>
            <w:r w:rsidRPr="002C45CB">
              <w:rPr>
                <w:noProof/>
              </w:rPr>
              <w:t>Stunting: HAZ&lt;-2 SD</w:t>
            </w:r>
          </w:p>
        </w:tc>
        <w:tc>
          <w:tcPr>
            <w:tcW w:w="4928" w:type="dxa"/>
          </w:tcPr>
          <w:p w14:paraId="74CD519B" w14:textId="4CEE22C3" w:rsidR="00F73DC2" w:rsidRPr="002C45CB" w:rsidRDefault="00F73DC2" w:rsidP="00C57799">
            <w:pPr>
              <w:pStyle w:val="BodyText1"/>
              <w:spacing w:after="0"/>
              <w:jc w:val="both"/>
              <w:rPr>
                <w:noProof/>
              </w:rPr>
            </w:pPr>
            <w:r w:rsidRPr="002C45CB">
              <w:rPr>
                <w:noProof/>
              </w:rPr>
              <w:t xml:space="preserve">Severe </w:t>
            </w:r>
            <w:r w:rsidR="00C57799" w:rsidRPr="002C45CB">
              <w:rPr>
                <w:noProof/>
              </w:rPr>
              <w:t>stunting</w:t>
            </w:r>
            <w:r w:rsidRPr="002C45CB">
              <w:rPr>
                <w:noProof/>
              </w:rPr>
              <w:t>: HAZ&lt;-3 SD</w:t>
            </w:r>
          </w:p>
        </w:tc>
      </w:tr>
      <w:tr w:rsidR="00F73DC2" w:rsidRPr="002C45CB" w14:paraId="305FD668" w14:textId="77777777" w:rsidTr="005C2CD4">
        <w:trPr>
          <w:cnfStyle w:val="000000100000" w:firstRow="0" w:lastRow="0" w:firstColumn="0" w:lastColumn="0" w:oddVBand="0" w:evenVBand="0" w:oddHBand="1" w:evenHBand="0" w:firstRowFirstColumn="0" w:firstRowLastColumn="0" w:lastRowFirstColumn="0" w:lastRowLastColumn="0"/>
          <w:trHeight w:val="181"/>
        </w:trPr>
        <w:tc>
          <w:tcPr>
            <w:tcW w:w="4927" w:type="dxa"/>
            <w:vAlign w:val="center"/>
          </w:tcPr>
          <w:p w14:paraId="0CA88F3A" w14:textId="77777777" w:rsidR="00F73DC2" w:rsidRPr="002C45CB" w:rsidRDefault="00F73DC2" w:rsidP="00E13AD1">
            <w:pPr>
              <w:pStyle w:val="BodyText1"/>
              <w:spacing w:after="0"/>
              <w:jc w:val="both"/>
              <w:rPr>
                <w:noProof/>
              </w:rPr>
            </w:pPr>
            <w:r w:rsidRPr="002C45CB">
              <w:rPr>
                <w:noProof/>
              </w:rPr>
              <w:t>Underweight: WAZ&lt;-2 SD</w:t>
            </w:r>
          </w:p>
        </w:tc>
        <w:tc>
          <w:tcPr>
            <w:tcW w:w="4928" w:type="dxa"/>
            <w:vAlign w:val="center"/>
          </w:tcPr>
          <w:p w14:paraId="398B4EEE" w14:textId="66B87944" w:rsidR="00F73DC2" w:rsidRPr="002C45CB" w:rsidRDefault="00F73DC2" w:rsidP="00C57799">
            <w:pPr>
              <w:pStyle w:val="BodyText1"/>
              <w:spacing w:after="0"/>
              <w:jc w:val="both"/>
              <w:rPr>
                <w:noProof/>
              </w:rPr>
            </w:pPr>
            <w:r w:rsidRPr="002C45CB">
              <w:rPr>
                <w:noProof/>
              </w:rPr>
              <w:t xml:space="preserve">Severe </w:t>
            </w:r>
            <w:r w:rsidR="00C57799" w:rsidRPr="002C45CB">
              <w:rPr>
                <w:noProof/>
              </w:rPr>
              <w:t>underweight</w:t>
            </w:r>
            <w:r w:rsidRPr="002C45CB">
              <w:rPr>
                <w:noProof/>
              </w:rPr>
              <w:t>: WAZ&lt;-3 SD</w:t>
            </w:r>
          </w:p>
        </w:tc>
      </w:tr>
      <w:tr w:rsidR="00F73DC2" w:rsidRPr="002C45CB" w14:paraId="088F5C90"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67B1145E" w14:textId="77777777" w:rsidR="00F73DC2" w:rsidRPr="002C45CB" w:rsidRDefault="00F73DC2" w:rsidP="00E13AD1">
            <w:pPr>
              <w:pStyle w:val="BodyText1"/>
              <w:spacing w:after="0"/>
              <w:contextualSpacing/>
              <w:jc w:val="both"/>
              <w:rPr>
                <w:noProof/>
              </w:rPr>
            </w:pPr>
            <w:r w:rsidRPr="002C45CB">
              <w:rPr>
                <w:noProof/>
              </w:rPr>
              <w:t>Malnourishment: MUAC&lt;125mm</w:t>
            </w:r>
          </w:p>
        </w:tc>
        <w:tc>
          <w:tcPr>
            <w:tcW w:w="4928" w:type="dxa"/>
          </w:tcPr>
          <w:p w14:paraId="0F674A05" w14:textId="4E110B28" w:rsidR="00F73DC2" w:rsidRPr="002C45CB" w:rsidRDefault="00F73DC2" w:rsidP="00C57799">
            <w:pPr>
              <w:pStyle w:val="BodyText1"/>
              <w:spacing w:after="0"/>
              <w:jc w:val="both"/>
              <w:rPr>
                <w:noProof/>
              </w:rPr>
            </w:pPr>
            <w:r w:rsidRPr="002C45CB">
              <w:rPr>
                <w:noProof/>
              </w:rPr>
              <w:t xml:space="preserve">Severe </w:t>
            </w:r>
            <w:r w:rsidR="00C57799" w:rsidRPr="002C45CB">
              <w:rPr>
                <w:noProof/>
              </w:rPr>
              <w:t>malnourishment</w:t>
            </w:r>
            <w:r w:rsidRPr="002C45CB">
              <w:rPr>
                <w:noProof/>
              </w:rPr>
              <w:t>: MUAC&lt;115mm</w:t>
            </w:r>
          </w:p>
        </w:tc>
      </w:tr>
      <w:tr w:rsidR="00D47132" w:rsidRPr="002C45CB" w14:paraId="42FA0328" w14:textId="77777777" w:rsidTr="005C2CD4">
        <w:trPr>
          <w:cnfStyle w:val="010000000000" w:firstRow="0" w:lastRow="1" w:firstColumn="0" w:lastColumn="0" w:oddVBand="0" w:evenVBand="0" w:oddHBand="0" w:evenHBand="0" w:firstRowFirstColumn="0" w:firstRowLastColumn="0" w:lastRowFirstColumn="0" w:lastRowLastColumn="0"/>
          <w:trHeight w:val="478"/>
        </w:trPr>
        <w:tc>
          <w:tcPr>
            <w:tcW w:w="9855" w:type="dxa"/>
            <w:gridSpan w:val="2"/>
            <w:shd w:val="clear" w:color="auto" w:fill="58595B"/>
          </w:tcPr>
          <w:p w14:paraId="7EDEC35F" w14:textId="77777777" w:rsidR="00D47132" w:rsidRPr="002C45CB" w:rsidRDefault="00D47132" w:rsidP="00E13AD1">
            <w:pPr>
              <w:pStyle w:val="BodyText1"/>
              <w:spacing w:after="0"/>
              <w:jc w:val="both"/>
            </w:pPr>
            <w:r w:rsidRPr="002C45CB">
              <w:t>Source: CDGP Baseline Survey.</w:t>
            </w:r>
          </w:p>
        </w:tc>
      </w:tr>
    </w:tbl>
    <w:p w14:paraId="05689D82" w14:textId="77777777" w:rsidR="005C2CD4" w:rsidRPr="002C45CB" w:rsidRDefault="005C2CD4" w:rsidP="005C2CD4">
      <w:pPr>
        <w:pStyle w:val="Caption"/>
      </w:pPr>
    </w:p>
    <w:p w14:paraId="5D7BE63F" w14:textId="77777777" w:rsidR="005C2CD4" w:rsidRPr="002C45CB" w:rsidRDefault="005C2CD4">
      <w:pPr>
        <w:rPr>
          <w:b/>
          <w:iCs/>
          <w:color w:val="4F81BD" w:themeColor="accent1"/>
          <w:szCs w:val="18"/>
        </w:rPr>
      </w:pPr>
      <w:r w:rsidRPr="002C45CB">
        <w:br w:type="page"/>
      </w:r>
    </w:p>
    <w:p w14:paraId="0C57E1E3" w14:textId="196F4A23" w:rsidR="00D47132" w:rsidRPr="002C45CB" w:rsidRDefault="005C2CD4" w:rsidP="005C2CD4">
      <w:pPr>
        <w:pStyle w:val="Caption"/>
      </w:pPr>
      <w:bookmarkStart w:id="342" w:name="_Ref415739598"/>
      <w:bookmarkStart w:id="343" w:name="_Toc423448555"/>
      <w:r w:rsidRPr="002C45CB">
        <w:lastRenderedPageBreak/>
        <w:t xml:space="preserve">Figure </w:t>
      </w:r>
      <w:fldSimple w:instr=" SEQ Figure \* ARABIC ">
        <w:r w:rsidR="00A36D0B">
          <w:rPr>
            <w:noProof/>
          </w:rPr>
          <w:t>43</w:t>
        </w:r>
      </w:fldSimple>
      <w:bookmarkEnd w:id="342"/>
      <w:r w:rsidRPr="002C45CB">
        <w:tab/>
      </w:r>
      <w:bookmarkStart w:id="344" w:name="_Ref287263147"/>
      <w:r w:rsidRPr="002C45CB">
        <w:t xml:space="preserve">Wasting, stunting, underweight and malnourishment by mother’s </w:t>
      </w:r>
      <w:bookmarkEnd w:id="344"/>
      <w:r w:rsidRPr="002C45CB">
        <w:t>literacy</w:t>
      </w:r>
      <w:bookmarkEnd w:id="343"/>
    </w:p>
    <w:tbl>
      <w:tblPr>
        <w:tblStyle w:val="OPMFigureTable"/>
        <w:tblW w:w="0" w:type="auto"/>
        <w:tblLook w:val="04C0" w:firstRow="0" w:lastRow="1" w:firstColumn="1" w:lastColumn="0" w:noHBand="0" w:noVBand="1"/>
      </w:tblPr>
      <w:tblGrid>
        <w:gridCol w:w="4819"/>
        <w:gridCol w:w="4820"/>
      </w:tblGrid>
      <w:tr w:rsidR="009A4056" w:rsidRPr="002C45CB" w14:paraId="6FB685D6" w14:textId="77777777" w:rsidTr="005C2CD4">
        <w:trPr>
          <w:cnfStyle w:val="000000100000" w:firstRow="0" w:lastRow="0" w:firstColumn="0" w:lastColumn="0" w:oddVBand="0" w:evenVBand="0" w:oddHBand="1" w:evenHBand="0" w:firstRowFirstColumn="0" w:firstRowLastColumn="0" w:lastRowFirstColumn="0" w:lastRowLastColumn="0"/>
        </w:trPr>
        <w:tc>
          <w:tcPr>
            <w:tcW w:w="9855" w:type="dxa"/>
            <w:gridSpan w:val="2"/>
          </w:tcPr>
          <w:p w14:paraId="348BBBF5" w14:textId="77777777" w:rsidR="009A4056" w:rsidRPr="002C45CB" w:rsidRDefault="009A4056" w:rsidP="00E13AD1">
            <w:pPr>
              <w:pStyle w:val="BodyText1"/>
              <w:spacing w:after="0"/>
              <w:jc w:val="both"/>
            </w:pPr>
            <w:r w:rsidRPr="002C45CB">
              <w:rPr>
                <w:noProof/>
                <w:lang w:eastAsia="en-GB"/>
              </w:rPr>
              <w:drawing>
                <wp:inline distT="0" distB="0" distL="0" distR="0" wp14:anchorId="04C808B3" wp14:editId="0902625E">
                  <wp:extent cx="6120765" cy="3672205"/>
                  <wp:effectExtent l="0" t="0" r="63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hrobar_lit.eps"/>
                          <pic:cNvPicPr/>
                        </pic:nvPicPr>
                        <pic:blipFill>
                          <a:blip r:embed="rId65">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tc>
      </w:tr>
      <w:tr w:rsidR="009A4056" w:rsidRPr="002C45CB" w14:paraId="58AA7CDF" w14:textId="77777777" w:rsidTr="005C2CD4">
        <w:trPr>
          <w:cnfStyle w:val="000000010000" w:firstRow="0" w:lastRow="0" w:firstColumn="0" w:lastColumn="0" w:oddVBand="0" w:evenVBand="0" w:oddHBand="0" w:evenHBand="1" w:firstRowFirstColumn="0" w:firstRowLastColumn="0" w:lastRowFirstColumn="0" w:lastRowLastColumn="0"/>
        </w:trPr>
        <w:tc>
          <w:tcPr>
            <w:tcW w:w="9855" w:type="dxa"/>
            <w:gridSpan w:val="2"/>
          </w:tcPr>
          <w:p w14:paraId="483948CB" w14:textId="1DB19801" w:rsidR="009A4056" w:rsidRPr="002C45CB" w:rsidRDefault="009A4056" w:rsidP="00C57799">
            <w:pPr>
              <w:pStyle w:val="BodyText1"/>
              <w:spacing w:after="0"/>
              <w:jc w:val="both"/>
              <w:rPr>
                <w:noProof/>
              </w:rPr>
            </w:pPr>
            <w:r w:rsidRPr="002C45CB">
              <w:rPr>
                <w:noProof/>
              </w:rPr>
              <w:t>Only children 6</w:t>
            </w:r>
            <w:r w:rsidR="00C57799" w:rsidRPr="002C45CB">
              <w:rPr>
                <w:noProof/>
              </w:rPr>
              <w:t>–</w:t>
            </w:r>
            <w:r w:rsidRPr="002C45CB">
              <w:rPr>
                <w:noProof/>
              </w:rPr>
              <w:t>59 months old. We used the following definitions for the figure:</w:t>
            </w:r>
          </w:p>
        </w:tc>
      </w:tr>
      <w:tr w:rsidR="009A4056" w:rsidRPr="002C45CB" w14:paraId="329078E5" w14:textId="77777777" w:rsidTr="005C2CD4">
        <w:trPr>
          <w:cnfStyle w:val="000000100000" w:firstRow="0" w:lastRow="0" w:firstColumn="0" w:lastColumn="0" w:oddVBand="0" w:evenVBand="0" w:oddHBand="1" w:evenHBand="0" w:firstRowFirstColumn="0" w:firstRowLastColumn="0" w:lastRowFirstColumn="0" w:lastRowLastColumn="0"/>
          <w:trHeight w:val="184"/>
        </w:trPr>
        <w:tc>
          <w:tcPr>
            <w:tcW w:w="4927" w:type="dxa"/>
            <w:vAlign w:val="center"/>
          </w:tcPr>
          <w:p w14:paraId="1F854AC9" w14:textId="77777777" w:rsidR="009A4056" w:rsidRPr="002C45CB" w:rsidRDefault="009A4056" w:rsidP="00E13AD1">
            <w:pPr>
              <w:pStyle w:val="BodyText1"/>
              <w:spacing w:after="0"/>
              <w:jc w:val="both"/>
              <w:rPr>
                <w:noProof/>
              </w:rPr>
            </w:pPr>
            <w:r w:rsidRPr="002C45CB">
              <w:rPr>
                <w:noProof/>
              </w:rPr>
              <w:t>Wasting: WHZ&lt;-2 SD</w:t>
            </w:r>
          </w:p>
        </w:tc>
        <w:tc>
          <w:tcPr>
            <w:tcW w:w="4928" w:type="dxa"/>
            <w:vAlign w:val="center"/>
          </w:tcPr>
          <w:p w14:paraId="5792B757" w14:textId="4121228C" w:rsidR="009A4056" w:rsidRPr="002C45CB" w:rsidRDefault="009A4056" w:rsidP="00C57799">
            <w:pPr>
              <w:pStyle w:val="BodyText1"/>
              <w:spacing w:after="0"/>
              <w:jc w:val="both"/>
              <w:rPr>
                <w:noProof/>
              </w:rPr>
            </w:pPr>
            <w:r w:rsidRPr="002C45CB">
              <w:rPr>
                <w:noProof/>
              </w:rPr>
              <w:t xml:space="preserve">Severe </w:t>
            </w:r>
            <w:r w:rsidR="00C57799" w:rsidRPr="002C45CB">
              <w:rPr>
                <w:noProof/>
              </w:rPr>
              <w:t>wasting</w:t>
            </w:r>
            <w:r w:rsidRPr="002C45CB">
              <w:rPr>
                <w:noProof/>
              </w:rPr>
              <w:t>: WHZ&lt;-3 SD</w:t>
            </w:r>
          </w:p>
        </w:tc>
      </w:tr>
      <w:tr w:rsidR="009A4056" w:rsidRPr="002C45CB" w14:paraId="58F8BB8D"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6B7ABF6E" w14:textId="77777777" w:rsidR="009A4056" w:rsidRPr="002C45CB" w:rsidRDefault="009A4056" w:rsidP="00E13AD1">
            <w:pPr>
              <w:pStyle w:val="BodyText1"/>
              <w:spacing w:after="0"/>
              <w:contextualSpacing/>
              <w:jc w:val="both"/>
              <w:rPr>
                <w:noProof/>
              </w:rPr>
            </w:pPr>
            <w:r w:rsidRPr="002C45CB">
              <w:rPr>
                <w:noProof/>
              </w:rPr>
              <w:t>Stunting: HAZ&lt;-2 SD</w:t>
            </w:r>
          </w:p>
        </w:tc>
        <w:tc>
          <w:tcPr>
            <w:tcW w:w="4928" w:type="dxa"/>
          </w:tcPr>
          <w:p w14:paraId="5F0EE1C9" w14:textId="2F3739F0" w:rsidR="009A4056" w:rsidRPr="002C45CB" w:rsidRDefault="009A4056" w:rsidP="00C57799">
            <w:pPr>
              <w:pStyle w:val="BodyText1"/>
              <w:spacing w:after="0"/>
              <w:jc w:val="both"/>
              <w:rPr>
                <w:noProof/>
              </w:rPr>
            </w:pPr>
            <w:r w:rsidRPr="002C45CB">
              <w:rPr>
                <w:noProof/>
              </w:rPr>
              <w:t xml:space="preserve">Severe </w:t>
            </w:r>
            <w:r w:rsidR="00C57799" w:rsidRPr="002C45CB">
              <w:rPr>
                <w:noProof/>
              </w:rPr>
              <w:t>stunting</w:t>
            </w:r>
            <w:r w:rsidRPr="002C45CB">
              <w:rPr>
                <w:noProof/>
              </w:rPr>
              <w:t>: HAZ&lt;-3 SD</w:t>
            </w:r>
          </w:p>
        </w:tc>
      </w:tr>
      <w:tr w:rsidR="009A4056" w:rsidRPr="002C45CB" w14:paraId="1018784F" w14:textId="77777777" w:rsidTr="005C2CD4">
        <w:trPr>
          <w:cnfStyle w:val="000000100000" w:firstRow="0" w:lastRow="0" w:firstColumn="0" w:lastColumn="0" w:oddVBand="0" w:evenVBand="0" w:oddHBand="1" w:evenHBand="0" w:firstRowFirstColumn="0" w:firstRowLastColumn="0" w:lastRowFirstColumn="0" w:lastRowLastColumn="0"/>
          <w:trHeight w:val="181"/>
        </w:trPr>
        <w:tc>
          <w:tcPr>
            <w:tcW w:w="4927" w:type="dxa"/>
            <w:vAlign w:val="center"/>
          </w:tcPr>
          <w:p w14:paraId="594000C4" w14:textId="77777777" w:rsidR="009A4056" w:rsidRPr="002C45CB" w:rsidRDefault="009A4056" w:rsidP="00E13AD1">
            <w:pPr>
              <w:pStyle w:val="BodyText1"/>
              <w:spacing w:after="0"/>
              <w:jc w:val="both"/>
              <w:rPr>
                <w:noProof/>
              </w:rPr>
            </w:pPr>
            <w:r w:rsidRPr="002C45CB">
              <w:rPr>
                <w:noProof/>
              </w:rPr>
              <w:t>Underweight: WAZ&lt;-2 SD</w:t>
            </w:r>
          </w:p>
        </w:tc>
        <w:tc>
          <w:tcPr>
            <w:tcW w:w="4928" w:type="dxa"/>
            <w:vAlign w:val="center"/>
          </w:tcPr>
          <w:p w14:paraId="076A324D" w14:textId="74B6874C" w:rsidR="009A4056" w:rsidRPr="002C45CB" w:rsidRDefault="009A4056" w:rsidP="00C57799">
            <w:pPr>
              <w:pStyle w:val="BodyText1"/>
              <w:spacing w:after="0"/>
              <w:jc w:val="both"/>
              <w:rPr>
                <w:noProof/>
              </w:rPr>
            </w:pPr>
            <w:r w:rsidRPr="002C45CB">
              <w:rPr>
                <w:noProof/>
              </w:rPr>
              <w:t xml:space="preserve">Severe </w:t>
            </w:r>
            <w:r w:rsidR="00C57799" w:rsidRPr="002C45CB">
              <w:rPr>
                <w:noProof/>
              </w:rPr>
              <w:t>underweight</w:t>
            </w:r>
            <w:r w:rsidRPr="002C45CB">
              <w:rPr>
                <w:noProof/>
              </w:rPr>
              <w:t>: WAZ&lt;-3 SD</w:t>
            </w:r>
          </w:p>
        </w:tc>
      </w:tr>
      <w:tr w:rsidR="009A4056" w:rsidRPr="002C45CB" w14:paraId="45549678" w14:textId="77777777" w:rsidTr="005C2CD4">
        <w:trPr>
          <w:cnfStyle w:val="000000010000" w:firstRow="0" w:lastRow="0" w:firstColumn="0" w:lastColumn="0" w:oddVBand="0" w:evenVBand="0" w:oddHBand="0" w:evenHBand="1" w:firstRowFirstColumn="0" w:firstRowLastColumn="0" w:lastRowFirstColumn="0" w:lastRowLastColumn="0"/>
          <w:trHeight w:val="181"/>
        </w:trPr>
        <w:tc>
          <w:tcPr>
            <w:tcW w:w="4927" w:type="dxa"/>
          </w:tcPr>
          <w:p w14:paraId="15CC3B5B" w14:textId="77777777" w:rsidR="009A4056" w:rsidRPr="002C45CB" w:rsidRDefault="009A4056" w:rsidP="00E13AD1">
            <w:pPr>
              <w:pStyle w:val="BodyText1"/>
              <w:spacing w:after="0"/>
              <w:contextualSpacing/>
              <w:jc w:val="both"/>
              <w:rPr>
                <w:noProof/>
              </w:rPr>
            </w:pPr>
            <w:r w:rsidRPr="002C45CB">
              <w:rPr>
                <w:noProof/>
              </w:rPr>
              <w:t>Malnourishment: MUAC&lt;125mm</w:t>
            </w:r>
          </w:p>
        </w:tc>
        <w:tc>
          <w:tcPr>
            <w:tcW w:w="4928" w:type="dxa"/>
          </w:tcPr>
          <w:p w14:paraId="570DBE91" w14:textId="19716A05" w:rsidR="009A4056" w:rsidRPr="002C45CB" w:rsidRDefault="009A4056" w:rsidP="00C57799">
            <w:pPr>
              <w:pStyle w:val="BodyText1"/>
              <w:spacing w:after="0"/>
              <w:jc w:val="both"/>
              <w:rPr>
                <w:noProof/>
              </w:rPr>
            </w:pPr>
            <w:r w:rsidRPr="002C45CB">
              <w:rPr>
                <w:noProof/>
              </w:rPr>
              <w:t xml:space="preserve">Severe </w:t>
            </w:r>
            <w:r w:rsidR="00C57799" w:rsidRPr="002C45CB">
              <w:rPr>
                <w:noProof/>
              </w:rPr>
              <w:t>malnourishment</w:t>
            </w:r>
            <w:r w:rsidRPr="002C45CB">
              <w:rPr>
                <w:noProof/>
              </w:rPr>
              <w:t>: MUAC&lt;115mm</w:t>
            </w:r>
          </w:p>
        </w:tc>
      </w:tr>
      <w:tr w:rsidR="009A4056" w:rsidRPr="002C45CB" w14:paraId="54F6FC6B" w14:textId="77777777" w:rsidTr="005C2CD4">
        <w:trPr>
          <w:cnfStyle w:val="010000000000" w:firstRow="0" w:lastRow="1" w:firstColumn="0" w:lastColumn="0" w:oddVBand="0" w:evenVBand="0" w:oddHBand="0" w:evenHBand="0" w:firstRowFirstColumn="0" w:firstRowLastColumn="0" w:lastRowFirstColumn="0" w:lastRowLastColumn="0"/>
          <w:trHeight w:val="478"/>
        </w:trPr>
        <w:tc>
          <w:tcPr>
            <w:tcW w:w="9855" w:type="dxa"/>
            <w:gridSpan w:val="2"/>
            <w:shd w:val="clear" w:color="auto" w:fill="58595B"/>
          </w:tcPr>
          <w:p w14:paraId="591D529B" w14:textId="77777777" w:rsidR="009A4056" w:rsidRPr="002C45CB" w:rsidRDefault="009A4056" w:rsidP="00E13AD1">
            <w:pPr>
              <w:pStyle w:val="BodyText1"/>
              <w:spacing w:after="0"/>
              <w:jc w:val="both"/>
            </w:pPr>
            <w:r w:rsidRPr="002C45CB">
              <w:t>Source: CDGP Baseline Survey.</w:t>
            </w:r>
          </w:p>
        </w:tc>
      </w:tr>
    </w:tbl>
    <w:p w14:paraId="223E753B" w14:textId="77777777" w:rsidR="009A4056" w:rsidRPr="002C45CB" w:rsidRDefault="009A4056" w:rsidP="00E13AD1">
      <w:pPr>
        <w:pStyle w:val="BodyText1"/>
        <w:jc w:val="both"/>
      </w:pPr>
    </w:p>
    <w:p w14:paraId="78DAED4B" w14:textId="0D735DEA" w:rsidR="00DD2349" w:rsidRPr="002C45CB" w:rsidRDefault="008929FF" w:rsidP="00296058">
      <w:pPr>
        <w:pStyle w:val="BodyText1"/>
      </w:pPr>
      <w:r w:rsidRPr="002C45CB">
        <w:fldChar w:fldCharType="begin"/>
      </w:r>
      <w:r w:rsidRPr="002C45CB">
        <w:instrText xml:space="preserve"> REF _Ref415739628 \h  \* MERGEFORMAT </w:instrText>
      </w:r>
      <w:r w:rsidRPr="002C45CB">
        <w:fldChar w:fldCharType="separate"/>
      </w:r>
      <w:r w:rsidR="00A36D0B" w:rsidRPr="002C45CB">
        <w:t xml:space="preserve">Figure </w:t>
      </w:r>
      <w:r w:rsidR="00A36D0B">
        <w:rPr>
          <w:noProof/>
        </w:rPr>
        <w:t>44</w:t>
      </w:r>
      <w:r w:rsidRPr="002C45CB">
        <w:fldChar w:fldCharType="end"/>
      </w:r>
      <w:r w:rsidR="009D594D" w:rsidRPr="002C45CB">
        <w:t xml:space="preserve"> shows the average Z scores and the prevalence of stunting</w:t>
      </w:r>
      <w:r w:rsidR="006A517E" w:rsidRPr="002C45CB">
        <w:t>,</w:t>
      </w:r>
      <w:r w:rsidR="009D594D" w:rsidRPr="002C45CB">
        <w:t xml:space="preserve"> wasting and underweight for children</w:t>
      </w:r>
      <w:r w:rsidR="006A517E" w:rsidRPr="002C45CB">
        <w:t xml:space="preserve"> between 0 and 59 months. We see that the prevalence of wasting and underweight increases from birth until around the time the child turns one year and then the prevalence of wasting and underweight begins to decline. However, the prevalence of stunting increases until the child turns two and </w:t>
      </w:r>
      <w:r w:rsidR="00072A45" w:rsidRPr="002C45CB">
        <w:t xml:space="preserve">then begins to decline but only gradually and the prevalence still remains very high for five year olds. </w:t>
      </w:r>
    </w:p>
    <w:p w14:paraId="7B2529A1" w14:textId="77777777" w:rsidR="005C2CD4" w:rsidRPr="002C45CB" w:rsidRDefault="005C2CD4">
      <w:pPr>
        <w:rPr>
          <w:b/>
          <w:iCs/>
          <w:color w:val="4F81BD" w:themeColor="accent1"/>
          <w:szCs w:val="18"/>
        </w:rPr>
      </w:pPr>
      <w:r w:rsidRPr="002C45CB">
        <w:br w:type="page"/>
      </w:r>
    </w:p>
    <w:p w14:paraId="01CE45E5" w14:textId="3F3F5177" w:rsidR="00DD2349" w:rsidRPr="002C45CB" w:rsidRDefault="005C2CD4" w:rsidP="005C2CD4">
      <w:pPr>
        <w:pStyle w:val="Caption"/>
      </w:pPr>
      <w:bookmarkStart w:id="345" w:name="_Ref415739628"/>
      <w:bookmarkStart w:id="346" w:name="_Toc423448556"/>
      <w:r w:rsidRPr="002C45CB">
        <w:lastRenderedPageBreak/>
        <w:t xml:space="preserve">Figure </w:t>
      </w:r>
      <w:fldSimple w:instr=" SEQ Figure \* ARABIC ">
        <w:r w:rsidR="00A36D0B">
          <w:rPr>
            <w:noProof/>
          </w:rPr>
          <w:t>44</w:t>
        </w:r>
      </w:fldSimple>
      <w:bookmarkEnd w:id="345"/>
      <w:r w:rsidRPr="002C45CB">
        <w:tab/>
        <w:t>Prevalence of malnutrition by age</w:t>
      </w:r>
      <w:bookmarkEnd w:id="346"/>
    </w:p>
    <w:tbl>
      <w:tblPr>
        <w:tblStyle w:val="OPMFigureTable"/>
        <w:tblW w:w="0" w:type="auto"/>
        <w:tblLook w:val="04C0" w:firstRow="0" w:lastRow="1" w:firstColumn="1" w:lastColumn="0" w:noHBand="0" w:noVBand="1"/>
      </w:tblPr>
      <w:tblGrid>
        <w:gridCol w:w="9639"/>
      </w:tblGrid>
      <w:tr w:rsidR="00DD2349" w:rsidRPr="002C45CB" w14:paraId="515CBB67" w14:textId="77777777" w:rsidTr="005C2CD4">
        <w:trPr>
          <w:cnfStyle w:val="000000100000" w:firstRow="0" w:lastRow="0" w:firstColumn="0" w:lastColumn="0" w:oddVBand="0" w:evenVBand="0" w:oddHBand="1" w:evenHBand="0" w:firstRowFirstColumn="0" w:firstRowLastColumn="0" w:lastRowFirstColumn="0" w:lastRowLastColumn="0"/>
        </w:trPr>
        <w:tc>
          <w:tcPr>
            <w:tcW w:w="9855" w:type="dxa"/>
          </w:tcPr>
          <w:p w14:paraId="51735A51" w14:textId="77777777" w:rsidR="00DD2349" w:rsidRPr="002C45CB" w:rsidRDefault="00DD2349" w:rsidP="00DD2349">
            <w:pPr>
              <w:pStyle w:val="BodyText1"/>
              <w:spacing w:after="0"/>
              <w:jc w:val="both"/>
            </w:pPr>
            <w:r w:rsidRPr="002C45CB">
              <w:rPr>
                <w:noProof/>
                <w:lang w:eastAsia="en-GB"/>
              </w:rPr>
              <w:drawing>
                <wp:inline distT="0" distB="0" distL="0" distR="0" wp14:anchorId="6414E7B1" wp14:editId="11094F30">
                  <wp:extent cx="6116320" cy="7645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oage.eps"/>
                          <pic:cNvPicPr/>
                        </pic:nvPicPr>
                        <pic:blipFill>
                          <a:blip r:embed="rId66">
                            <a:extLst>
                              <a:ext uri="{28A0092B-C50C-407E-A947-70E740481C1C}">
                                <a14:useLocalDpi xmlns:a14="http://schemas.microsoft.com/office/drawing/2010/main" val="0"/>
                              </a:ext>
                            </a:extLst>
                          </a:blip>
                          <a:stretch>
                            <a:fillRect/>
                          </a:stretch>
                        </pic:blipFill>
                        <pic:spPr>
                          <a:xfrm>
                            <a:off x="0" y="0"/>
                            <a:ext cx="6116320" cy="7645400"/>
                          </a:xfrm>
                          <a:prstGeom prst="rect">
                            <a:avLst/>
                          </a:prstGeom>
                        </pic:spPr>
                      </pic:pic>
                    </a:graphicData>
                  </a:graphic>
                </wp:inline>
              </w:drawing>
            </w:r>
          </w:p>
        </w:tc>
      </w:tr>
      <w:tr w:rsidR="00DD2349" w:rsidRPr="002C45CB" w14:paraId="054A5F8E" w14:textId="77777777" w:rsidTr="005C2CD4">
        <w:trPr>
          <w:cnfStyle w:val="000000010000" w:firstRow="0" w:lastRow="0" w:firstColumn="0" w:lastColumn="0" w:oddVBand="0" w:evenVBand="0" w:oddHBand="0" w:evenHBand="1" w:firstRowFirstColumn="0" w:firstRowLastColumn="0" w:lastRowFirstColumn="0" w:lastRowLastColumn="0"/>
        </w:trPr>
        <w:tc>
          <w:tcPr>
            <w:tcW w:w="9855" w:type="dxa"/>
          </w:tcPr>
          <w:p w14:paraId="6D8E406C" w14:textId="77777777" w:rsidR="00DD2349" w:rsidRPr="002C45CB" w:rsidRDefault="00DD2349" w:rsidP="00DD2349">
            <w:pPr>
              <w:pStyle w:val="BodyText1"/>
              <w:spacing w:after="0"/>
              <w:jc w:val="both"/>
              <w:rPr>
                <w:noProof/>
                <w:lang w:val="en-US"/>
              </w:rPr>
            </w:pPr>
            <w:r w:rsidRPr="002C45CB">
              <w:rPr>
                <w:noProof/>
                <w:lang w:val="en-US"/>
              </w:rPr>
              <w:t>Note: 5-month average used for smoothing.</w:t>
            </w:r>
          </w:p>
        </w:tc>
      </w:tr>
      <w:tr w:rsidR="00DD2349" w:rsidRPr="002C45CB" w14:paraId="73CEEADC" w14:textId="77777777" w:rsidTr="005C2CD4">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14088DB" w14:textId="77777777" w:rsidR="00DD2349" w:rsidRPr="002C45CB" w:rsidRDefault="00DD2349" w:rsidP="00DD2349">
            <w:pPr>
              <w:pStyle w:val="BodyText1"/>
              <w:spacing w:after="0"/>
              <w:jc w:val="both"/>
            </w:pPr>
            <w:r w:rsidRPr="002C45CB">
              <w:t>Source: CDGP Baseline Survey.</w:t>
            </w:r>
          </w:p>
        </w:tc>
      </w:tr>
    </w:tbl>
    <w:p w14:paraId="51242289" w14:textId="698CA153" w:rsidR="007B48E7" w:rsidRPr="002C45CB" w:rsidRDefault="007B48E7" w:rsidP="00296058">
      <w:pPr>
        <w:pStyle w:val="BodyText1"/>
      </w:pPr>
      <w:r w:rsidRPr="002C45CB">
        <w:lastRenderedPageBreak/>
        <w:t>We c</w:t>
      </w:r>
      <w:r w:rsidR="000B0379" w:rsidRPr="002C45CB">
        <w:t>onclude</w:t>
      </w:r>
      <w:r w:rsidRPr="002C45CB">
        <w:t xml:space="preserve"> this section with</w:t>
      </w:r>
      <w:r w:rsidR="000139C6" w:rsidRPr="002C45CB">
        <w:t xml:space="preserve"> </w:t>
      </w:r>
      <w:r w:rsidR="000139C6" w:rsidRPr="002C45CB">
        <w:fldChar w:fldCharType="begin"/>
      </w:r>
      <w:r w:rsidR="000139C6" w:rsidRPr="002C45CB">
        <w:instrText xml:space="preserve"> REF _Ref415737824 \h  \* MERGEFORMAT </w:instrText>
      </w:r>
      <w:r w:rsidR="000139C6" w:rsidRPr="002C45CB">
        <w:fldChar w:fldCharType="separate"/>
      </w:r>
      <w:r w:rsidR="00A36D0B" w:rsidRPr="002C45CB">
        <w:t xml:space="preserve">Table </w:t>
      </w:r>
      <w:r w:rsidR="00A36D0B">
        <w:rPr>
          <w:noProof/>
        </w:rPr>
        <w:t>54</w:t>
      </w:r>
      <w:r w:rsidR="000139C6" w:rsidRPr="002C45CB">
        <w:fldChar w:fldCharType="end"/>
      </w:r>
      <w:r w:rsidRPr="002C45CB">
        <w:t xml:space="preserve">, which compares these nutrition indicators for children surveyed before and after </w:t>
      </w:r>
      <w:r w:rsidR="000B0379" w:rsidRPr="002C45CB">
        <w:t xml:space="preserve">15 </w:t>
      </w:r>
      <w:r w:rsidRPr="002C45CB">
        <w:t>September</w:t>
      </w:r>
      <w:r w:rsidR="000B0379" w:rsidRPr="002C45CB">
        <w:t xml:space="preserve"> </w:t>
      </w:r>
      <w:r w:rsidRPr="002C45CB">
        <w:t>(that is</w:t>
      </w:r>
      <w:r w:rsidR="000B0379" w:rsidRPr="002C45CB">
        <w:t>,</w:t>
      </w:r>
      <w:r w:rsidRPr="002C45CB">
        <w:t xml:space="preserve"> the threshold used earlier in the report to signify the end of the lean season). Recall that the survey started late</w:t>
      </w:r>
      <w:r w:rsidR="000B0379" w:rsidRPr="002C45CB">
        <w:t>-</w:t>
      </w:r>
      <w:r w:rsidRPr="002C45CB">
        <w:t xml:space="preserve">August, </w:t>
      </w:r>
      <w:r w:rsidR="000B0379" w:rsidRPr="002C45CB">
        <w:t xml:space="preserve">which was </w:t>
      </w:r>
      <w:r w:rsidRPr="002C45CB">
        <w:t xml:space="preserve">during the season when food </w:t>
      </w:r>
      <w:r w:rsidR="000B0379" w:rsidRPr="002C45CB">
        <w:t xml:space="preserve">was </w:t>
      </w:r>
      <w:r w:rsidRPr="002C45CB">
        <w:t>especially scarce. It is therefore possible that children surveyed first showed worse indicators of nutrition than children surveyed later, when there is potentially higher availability of food. We would expect to see this in measures of acute malnutrition rather than chronic malnutrition</w:t>
      </w:r>
      <w:r w:rsidR="000B0379" w:rsidRPr="002C45CB">
        <w:t>,</w:t>
      </w:r>
      <w:r w:rsidRPr="002C45CB">
        <w:t xml:space="preserve"> given the short time period. However</w:t>
      </w:r>
      <w:r w:rsidR="000B0379" w:rsidRPr="002C45CB">
        <w:t>,</w:t>
      </w:r>
      <w:r w:rsidRPr="002C45CB">
        <w:t xml:space="preserve"> this is not observed. Looking at the WHZ, we some signs of reduced acute malnutrition amongst those interviewed later in the data collection period, but looking at the HAZ, we see that chronic malnutrition is worse in those surveyed later. As it is not plausible that stunting rates changed this quickly, we conclude that the differences are due to the non-random rollout of the survey and the fact that many of the hard</w:t>
      </w:r>
      <w:r w:rsidR="000B0379" w:rsidRPr="002C45CB">
        <w:t>-</w:t>
      </w:r>
      <w:r w:rsidRPr="002C45CB">
        <w:t>to</w:t>
      </w:r>
      <w:r w:rsidR="000B0379" w:rsidRPr="002C45CB">
        <w:t>-</w:t>
      </w:r>
      <w:r w:rsidRPr="002C45CB">
        <w:t xml:space="preserve">reach communities were interviewed later in the survey period. </w:t>
      </w:r>
    </w:p>
    <w:p w14:paraId="724DD442" w14:textId="3D64353E" w:rsidR="007B48E7" w:rsidRPr="002C45CB" w:rsidRDefault="007B48E7" w:rsidP="00CE77D4">
      <w:pPr>
        <w:pStyle w:val="Caption"/>
      </w:pPr>
      <w:r w:rsidRPr="002C45CB">
        <w:br w:type="column"/>
      </w:r>
      <w:bookmarkStart w:id="347" w:name="_Ref415737824"/>
      <w:bookmarkStart w:id="348" w:name="_Toc423448503"/>
      <w:r w:rsidR="00CE77D4" w:rsidRPr="002C45CB">
        <w:lastRenderedPageBreak/>
        <w:t xml:space="preserve">Table </w:t>
      </w:r>
      <w:fldSimple w:instr=" SEQ Table \* ARABIC ">
        <w:r w:rsidR="00A36D0B">
          <w:rPr>
            <w:noProof/>
          </w:rPr>
          <w:t>54</w:t>
        </w:r>
      </w:fldSimple>
      <w:bookmarkStart w:id="349" w:name="_Ref287263149"/>
      <w:bookmarkEnd w:id="347"/>
      <w:r w:rsidR="00CE77D4" w:rsidRPr="002C45CB">
        <w:t xml:space="preserve"> </w:t>
      </w:r>
      <w:r w:rsidR="00CE77D4" w:rsidRPr="002C45CB">
        <w:tab/>
        <w:t>Child anthropometrics: children 6–59 months old, by season</w:t>
      </w:r>
      <w:bookmarkEnd w:id="348"/>
      <w:bookmarkEnd w:id="349"/>
    </w:p>
    <w:tbl>
      <w:tblPr>
        <w:tblStyle w:val="e-PactBlue"/>
        <w:tblW w:w="5000" w:type="pct"/>
        <w:tblLayout w:type="fixed"/>
        <w:tblLook w:val="01E0" w:firstRow="1" w:lastRow="1" w:firstColumn="1" w:lastColumn="1" w:noHBand="0" w:noVBand="0"/>
      </w:tblPr>
      <w:tblGrid>
        <w:gridCol w:w="3695"/>
        <w:gridCol w:w="845"/>
        <w:gridCol w:w="845"/>
        <w:gridCol w:w="807"/>
        <w:gridCol w:w="884"/>
        <w:gridCol w:w="845"/>
        <w:gridCol w:w="772"/>
        <w:gridCol w:w="936"/>
      </w:tblGrid>
      <w:tr w:rsidR="00EA11D4" w:rsidRPr="002C45CB" w14:paraId="2F079DB4" w14:textId="77777777" w:rsidTr="00CE77D4">
        <w:trPr>
          <w:cnfStyle w:val="100000000000" w:firstRow="1" w:lastRow="0" w:firstColumn="0" w:lastColumn="0" w:oddVBand="0" w:evenVBand="0" w:oddHBand="0" w:evenHBand="0" w:firstRowFirstColumn="0" w:firstRowLastColumn="0" w:lastRowFirstColumn="0" w:lastRowLastColumn="0"/>
          <w:trHeight w:val="340"/>
        </w:trPr>
        <w:tc>
          <w:tcPr>
            <w:tcW w:w="1918" w:type="pct"/>
            <w:noWrap/>
          </w:tcPr>
          <w:p w14:paraId="7AEDB839" w14:textId="77777777" w:rsidR="001A5E2B" w:rsidRPr="002C45CB" w:rsidRDefault="001A5E2B" w:rsidP="00E13AD1">
            <w:pPr>
              <w:jc w:val="both"/>
              <w:rPr>
                <w:rFonts w:cs="Arial"/>
              </w:rPr>
            </w:pPr>
          </w:p>
        </w:tc>
        <w:tc>
          <w:tcPr>
            <w:tcW w:w="1297" w:type="pct"/>
            <w:gridSpan w:val="3"/>
            <w:noWrap/>
          </w:tcPr>
          <w:p w14:paraId="0CC16F5A" w14:textId="1C88F73C" w:rsidR="001A5E2B" w:rsidRPr="002C45CB" w:rsidRDefault="000A58DA" w:rsidP="00433D94">
            <w:pPr>
              <w:jc w:val="center"/>
              <w:rPr>
                <w:rFonts w:cs="Arial"/>
                <w:sz w:val="20"/>
              </w:rPr>
            </w:pPr>
            <w:r w:rsidRPr="002C45CB">
              <w:rPr>
                <w:rFonts w:cs="Arial"/>
                <w:sz w:val="20"/>
              </w:rPr>
              <w:t xml:space="preserve">Interviewed </w:t>
            </w:r>
            <w:r w:rsidR="000B0379" w:rsidRPr="002C45CB">
              <w:rPr>
                <w:rFonts w:cs="Arial"/>
                <w:sz w:val="20"/>
              </w:rPr>
              <w:t xml:space="preserve">15 </w:t>
            </w:r>
            <w:r w:rsidRPr="002C45CB">
              <w:rPr>
                <w:rFonts w:cs="Arial"/>
                <w:sz w:val="20"/>
              </w:rPr>
              <w:t xml:space="preserve">September 2014 and </w:t>
            </w:r>
            <w:r w:rsidR="000B0379" w:rsidRPr="002C45CB">
              <w:rPr>
                <w:rFonts w:cs="Arial"/>
                <w:sz w:val="20"/>
              </w:rPr>
              <w:t>before</w:t>
            </w:r>
          </w:p>
        </w:tc>
        <w:tc>
          <w:tcPr>
            <w:tcW w:w="1299" w:type="pct"/>
            <w:gridSpan w:val="3"/>
          </w:tcPr>
          <w:p w14:paraId="73D980EC" w14:textId="4D817557" w:rsidR="001A5E2B" w:rsidRPr="002C45CB" w:rsidRDefault="001A5E2B" w:rsidP="00433D94">
            <w:pPr>
              <w:jc w:val="center"/>
              <w:rPr>
                <w:rFonts w:cs="Arial"/>
                <w:sz w:val="20"/>
              </w:rPr>
            </w:pPr>
            <w:r w:rsidRPr="002C45CB">
              <w:rPr>
                <w:rFonts w:cs="Arial"/>
                <w:sz w:val="20"/>
              </w:rPr>
              <w:t xml:space="preserve">Interviewed after </w:t>
            </w:r>
            <w:r w:rsidR="000B0379" w:rsidRPr="002C45CB">
              <w:rPr>
                <w:rFonts w:cs="Arial"/>
                <w:sz w:val="20"/>
              </w:rPr>
              <w:t xml:space="preserve">15 </w:t>
            </w:r>
            <w:r w:rsidRPr="002C45CB">
              <w:rPr>
                <w:rFonts w:cs="Arial"/>
                <w:sz w:val="20"/>
              </w:rPr>
              <w:t>September 2014</w:t>
            </w:r>
          </w:p>
        </w:tc>
        <w:tc>
          <w:tcPr>
            <w:tcW w:w="486" w:type="pct"/>
          </w:tcPr>
          <w:p w14:paraId="7A33C488" w14:textId="77777777" w:rsidR="001A5E2B" w:rsidRPr="002C45CB" w:rsidRDefault="001A5E2B" w:rsidP="00433D94">
            <w:pPr>
              <w:jc w:val="center"/>
              <w:rPr>
                <w:rFonts w:cs="Arial"/>
                <w:sz w:val="20"/>
              </w:rPr>
            </w:pPr>
          </w:p>
        </w:tc>
      </w:tr>
      <w:tr w:rsidR="00CE77D4" w:rsidRPr="002C45CB" w14:paraId="3D722AFE" w14:textId="77777777" w:rsidTr="00CE77D4">
        <w:trPr>
          <w:trHeight w:val="340"/>
        </w:trPr>
        <w:tc>
          <w:tcPr>
            <w:tcW w:w="1918" w:type="pct"/>
            <w:shd w:val="clear" w:color="auto" w:fill="7CA8A9"/>
            <w:noWrap/>
          </w:tcPr>
          <w:p w14:paraId="5239C573" w14:textId="77777777" w:rsidR="001A5E2B" w:rsidRPr="002C45CB" w:rsidRDefault="0028269A" w:rsidP="00E13AD1">
            <w:pPr>
              <w:jc w:val="both"/>
              <w:rPr>
                <w:rFonts w:cs="Arial"/>
                <w:sz w:val="20"/>
              </w:rPr>
            </w:pPr>
            <w:r w:rsidRPr="002C45CB">
              <w:rPr>
                <w:rFonts w:cs="Arial"/>
              </w:rPr>
              <w:t>Indicator</w:t>
            </w:r>
          </w:p>
        </w:tc>
        <w:tc>
          <w:tcPr>
            <w:tcW w:w="439" w:type="pct"/>
            <w:shd w:val="clear" w:color="auto" w:fill="7CA8A9"/>
            <w:noWrap/>
          </w:tcPr>
          <w:p w14:paraId="0D58BC6D" w14:textId="77777777" w:rsidR="001A5E2B" w:rsidRPr="002C45CB" w:rsidRDefault="001A5E2B" w:rsidP="00433D94">
            <w:pPr>
              <w:jc w:val="center"/>
              <w:rPr>
                <w:rFonts w:cs="Arial"/>
                <w:sz w:val="20"/>
              </w:rPr>
            </w:pPr>
            <w:r w:rsidRPr="002C45CB">
              <w:rPr>
                <w:rFonts w:cs="Arial"/>
                <w:sz w:val="20"/>
              </w:rPr>
              <w:t>N</w:t>
            </w:r>
          </w:p>
        </w:tc>
        <w:tc>
          <w:tcPr>
            <w:tcW w:w="439" w:type="pct"/>
            <w:shd w:val="clear" w:color="auto" w:fill="7CA8A9"/>
          </w:tcPr>
          <w:p w14:paraId="20414770" w14:textId="77777777" w:rsidR="001A5E2B" w:rsidRPr="002C45CB" w:rsidRDefault="001A5E2B" w:rsidP="00433D94">
            <w:pPr>
              <w:jc w:val="center"/>
              <w:rPr>
                <w:rFonts w:cs="Arial"/>
                <w:sz w:val="20"/>
              </w:rPr>
            </w:pPr>
            <w:r w:rsidRPr="002C45CB">
              <w:rPr>
                <w:rFonts w:cs="Arial"/>
                <w:sz w:val="20"/>
              </w:rPr>
              <w:t>Mean</w:t>
            </w:r>
          </w:p>
        </w:tc>
        <w:tc>
          <w:tcPr>
            <w:tcW w:w="419" w:type="pct"/>
            <w:shd w:val="clear" w:color="auto" w:fill="7CA8A9"/>
          </w:tcPr>
          <w:p w14:paraId="035E631E" w14:textId="77777777" w:rsidR="001A5E2B" w:rsidRPr="002C45CB" w:rsidRDefault="001A5E2B" w:rsidP="00433D94">
            <w:pPr>
              <w:jc w:val="center"/>
              <w:rPr>
                <w:rFonts w:cs="Arial"/>
                <w:sz w:val="20"/>
              </w:rPr>
            </w:pPr>
            <w:r w:rsidRPr="002C45CB">
              <w:rPr>
                <w:rFonts w:cs="Arial"/>
                <w:sz w:val="20"/>
              </w:rPr>
              <w:t>SD</w:t>
            </w:r>
          </w:p>
        </w:tc>
        <w:tc>
          <w:tcPr>
            <w:tcW w:w="459" w:type="pct"/>
            <w:shd w:val="clear" w:color="auto" w:fill="7CA8A9"/>
          </w:tcPr>
          <w:p w14:paraId="570D17B1" w14:textId="77777777" w:rsidR="001A5E2B" w:rsidRPr="002C45CB" w:rsidRDefault="001A5E2B" w:rsidP="00433D94">
            <w:pPr>
              <w:jc w:val="center"/>
              <w:rPr>
                <w:rFonts w:cs="Arial"/>
                <w:sz w:val="20"/>
              </w:rPr>
            </w:pPr>
            <w:r w:rsidRPr="002C45CB">
              <w:rPr>
                <w:rFonts w:cs="Arial"/>
                <w:sz w:val="20"/>
              </w:rPr>
              <w:t>N</w:t>
            </w:r>
          </w:p>
        </w:tc>
        <w:tc>
          <w:tcPr>
            <w:tcW w:w="439" w:type="pct"/>
            <w:shd w:val="clear" w:color="auto" w:fill="7CA8A9"/>
          </w:tcPr>
          <w:p w14:paraId="2C52B812" w14:textId="77777777" w:rsidR="001A5E2B" w:rsidRPr="002C45CB" w:rsidRDefault="001A5E2B" w:rsidP="00433D94">
            <w:pPr>
              <w:jc w:val="center"/>
              <w:rPr>
                <w:rFonts w:cs="Arial"/>
                <w:sz w:val="20"/>
              </w:rPr>
            </w:pPr>
            <w:r w:rsidRPr="002C45CB">
              <w:rPr>
                <w:rFonts w:cs="Arial"/>
                <w:sz w:val="20"/>
              </w:rPr>
              <w:t>Mean</w:t>
            </w:r>
          </w:p>
        </w:tc>
        <w:tc>
          <w:tcPr>
            <w:tcW w:w="401" w:type="pct"/>
            <w:shd w:val="clear" w:color="auto" w:fill="7CA8A9"/>
          </w:tcPr>
          <w:p w14:paraId="7C6C4B0D" w14:textId="77777777" w:rsidR="001A5E2B" w:rsidRPr="002C45CB" w:rsidRDefault="001A5E2B" w:rsidP="00433D94">
            <w:pPr>
              <w:jc w:val="center"/>
              <w:rPr>
                <w:rFonts w:cs="Arial"/>
                <w:sz w:val="20"/>
              </w:rPr>
            </w:pPr>
            <w:r w:rsidRPr="002C45CB">
              <w:rPr>
                <w:rFonts w:cs="Arial"/>
                <w:sz w:val="20"/>
              </w:rPr>
              <w:t>SD</w:t>
            </w:r>
          </w:p>
        </w:tc>
        <w:tc>
          <w:tcPr>
            <w:tcW w:w="486" w:type="pct"/>
            <w:shd w:val="clear" w:color="auto" w:fill="7CA8A9"/>
          </w:tcPr>
          <w:p w14:paraId="61881A9F" w14:textId="20D7D428" w:rsidR="001A5E2B" w:rsidRPr="002C45CB" w:rsidRDefault="004A01B3" w:rsidP="00433D94">
            <w:pPr>
              <w:jc w:val="center"/>
              <w:rPr>
                <w:rFonts w:cs="Arial"/>
                <w:sz w:val="20"/>
              </w:rPr>
            </w:pPr>
            <w:r w:rsidRPr="002C45CB">
              <w:rPr>
                <w:rFonts w:cs="Arial"/>
                <w:sz w:val="20"/>
              </w:rPr>
              <w:t>Differ-ence</w:t>
            </w:r>
            <w:r w:rsidR="00CC1A8B" w:rsidRPr="002C45CB">
              <w:rPr>
                <w:rFonts w:cs="Arial"/>
                <w:sz w:val="20"/>
                <w:vertAlign w:val="superscript"/>
              </w:rPr>
              <w:t xml:space="preserve"> +</w:t>
            </w:r>
          </w:p>
        </w:tc>
      </w:tr>
      <w:tr w:rsidR="00E4481C" w:rsidRPr="002C45CB" w14:paraId="1BDB7281" w14:textId="77777777" w:rsidTr="00CE77D4">
        <w:trPr>
          <w:trHeight w:val="340"/>
        </w:trPr>
        <w:tc>
          <w:tcPr>
            <w:tcW w:w="1918" w:type="pct"/>
            <w:noWrap/>
          </w:tcPr>
          <w:p w14:paraId="5FE814F5" w14:textId="02E44A9C" w:rsidR="00E4481C" w:rsidRPr="002C45CB" w:rsidRDefault="00885E85" w:rsidP="000B0379">
            <w:pPr>
              <w:jc w:val="both"/>
              <w:rPr>
                <w:rFonts w:cs="Arial"/>
                <w:b/>
                <w:color w:val="000000" w:themeColor="text1"/>
                <w:sz w:val="18"/>
                <w:szCs w:val="18"/>
              </w:rPr>
            </w:pPr>
            <w:r w:rsidRPr="002C45CB">
              <w:rPr>
                <w:rFonts w:cs="Arial"/>
                <w:b/>
                <w:sz w:val="18"/>
              </w:rPr>
              <w:t>WHZ</w:t>
            </w:r>
          </w:p>
        </w:tc>
        <w:tc>
          <w:tcPr>
            <w:tcW w:w="439" w:type="pct"/>
            <w:noWrap/>
          </w:tcPr>
          <w:p w14:paraId="6578EE2B"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6B55C86D" w14:textId="77777777" w:rsidR="00E4481C" w:rsidRPr="002C45CB" w:rsidRDefault="00E4481C" w:rsidP="00433D94">
            <w:pPr>
              <w:jc w:val="center"/>
              <w:rPr>
                <w:rFonts w:cs="Arial"/>
                <w:sz w:val="18"/>
                <w:szCs w:val="18"/>
              </w:rPr>
            </w:pPr>
            <w:r w:rsidRPr="002C45CB">
              <w:rPr>
                <w:rFonts w:cs="Arial"/>
                <w:sz w:val="18"/>
                <w:szCs w:val="18"/>
              </w:rPr>
              <w:t>-0.29</w:t>
            </w:r>
          </w:p>
        </w:tc>
        <w:tc>
          <w:tcPr>
            <w:tcW w:w="419" w:type="pct"/>
          </w:tcPr>
          <w:p w14:paraId="54F6F183" w14:textId="77777777" w:rsidR="00E4481C" w:rsidRPr="002C45CB" w:rsidRDefault="00E4481C" w:rsidP="00433D94">
            <w:pPr>
              <w:jc w:val="center"/>
              <w:rPr>
                <w:rFonts w:cs="Arial"/>
                <w:sz w:val="18"/>
                <w:szCs w:val="18"/>
              </w:rPr>
            </w:pPr>
            <w:r w:rsidRPr="002C45CB">
              <w:rPr>
                <w:rFonts w:cs="Arial"/>
                <w:sz w:val="18"/>
                <w:szCs w:val="18"/>
              </w:rPr>
              <w:t>1.16</w:t>
            </w:r>
          </w:p>
        </w:tc>
        <w:tc>
          <w:tcPr>
            <w:tcW w:w="459" w:type="pct"/>
          </w:tcPr>
          <w:p w14:paraId="209C086E"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1CFC35A3" w14:textId="77777777" w:rsidR="00E4481C" w:rsidRPr="002C45CB" w:rsidRDefault="00E4481C" w:rsidP="00433D94">
            <w:pPr>
              <w:jc w:val="center"/>
              <w:rPr>
                <w:rFonts w:cs="Arial"/>
                <w:sz w:val="18"/>
                <w:szCs w:val="18"/>
              </w:rPr>
            </w:pPr>
            <w:r w:rsidRPr="002C45CB">
              <w:rPr>
                <w:rFonts w:cs="Arial"/>
                <w:sz w:val="18"/>
                <w:szCs w:val="18"/>
              </w:rPr>
              <w:t>-0.27</w:t>
            </w:r>
          </w:p>
        </w:tc>
        <w:tc>
          <w:tcPr>
            <w:tcW w:w="401" w:type="pct"/>
          </w:tcPr>
          <w:p w14:paraId="12A2613E" w14:textId="77777777" w:rsidR="00E4481C" w:rsidRPr="002C45CB" w:rsidRDefault="00E4481C" w:rsidP="00433D94">
            <w:pPr>
              <w:jc w:val="center"/>
              <w:rPr>
                <w:rFonts w:cs="Arial"/>
                <w:sz w:val="18"/>
                <w:szCs w:val="18"/>
              </w:rPr>
            </w:pPr>
            <w:r w:rsidRPr="002C45CB">
              <w:rPr>
                <w:rFonts w:cs="Arial"/>
                <w:sz w:val="18"/>
                <w:szCs w:val="18"/>
              </w:rPr>
              <w:t>1.22</w:t>
            </w:r>
          </w:p>
        </w:tc>
        <w:tc>
          <w:tcPr>
            <w:tcW w:w="486" w:type="pct"/>
          </w:tcPr>
          <w:p w14:paraId="7A7955BF" w14:textId="77777777" w:rsidR="00E4481C" w:rsidRPr="002C45CB" w:rsidRDefault="00E4481C" w:rsidP="00433D94">
            <w:pPr>
              <w:jc w:val="center"/>
              <w:rPr>
                <w:rFonts w:cs="Arial"/>
                <w:sz w:val="18"/>
                <w:szCs w:val="18"/>
              </w:rPr>
            </w:pPr>
            <w:r w:rsidRPr="002C45CB">
              <w:rPr>
                <w:rFonts w:cs="Arial"/>
                <w:sz w:val="20"/>
              </w:rPr>
              <w:t>-0.02</w:t>
            </w:r>
          </w:p>
        </w:tc>
      </w:tr>
      <w:tr w:rsidR="00E4481C" w:rsidRPr="002C45CB" w14:paraId="52E2569C" w14:textId="77777777" w:rsidTr="00CE77D4">
        <w:trPr>
          <w:trHeight w:val="340"/>
        </w:trPr>
        <w:tc>
          <w:tcPr>
            <w:tcW w:w="1918" w:type="pct"/>
          </w:tcPr>
          <w:p w14:paraId="4CC48AEA" w14:textId="77777777" w:rsidR="00E4481C" w:rsidRPr="002C45CB" w:rsidRDefault="00E4481C" w:rsidP="00E13AD1">
            <w:pPr>
              <w:jc w:val="both"/>
              <w:rPr>
                <w:rFonts w:cs="Arial"/>
                <w:sz w:val="18"/>
                <w:szCs w:val="18"/>
              </w:rPr>
            </w:pPr>
            <w:r w:rsidRPr="002C45CB">
              <w:rPr>
                <w:rFonts w:cs="Arial"/>
                <w:sz w:val="18"/>
                <w:szCs w:val="18"/>
              </w:rPr>
              <w:t>% wasted (WHZ &lt;-2SD)</w:t>
            </w:r>
          </w:p>
        </w:tc>
        <w:tc>
          <w:tcPr>
            <w:tcW w:w="439" w:type="pct"/>
            <w:noWrap/>
          </w:tcPr>
          <w:p w14:paraId="2B121ADC"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709D3A51" w14:textId="77777777" w:rsidR="00E4481C" w:rsidRPr="002C45CB" w:rsidRDefault="00E4481C" w:rsidP="00433D94">
            <w:pPr>
              <w:jc w:val="center"/>
              <w:rPr>
                <w:rFonts w:cs="Arial"/>
                <w:sz w:val="18"/>
                <w:szCs w:val="18"/>
              </w:rPr>
            </w:pPr>
            <w:r w:rsidRPr="002C45CB">
              <w:rPr>
                <w:rFonts w:cs="Arial"/>
                <w:sz w:val="18"/>
                <w:szCs w:val="18"/>
              </w:rPr>
              <w:t>7.7%</w:t>
            </w:r>
          </w:p>
        </w:tc>
        <w:tc>
          <w:tcPr>
            <w:tcW w:w="419" w:type="pct"/>
          </w:tcPr>
          <w:p w14:paraId="5AD331CE"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732A99C1"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44596CDC" w14:textId="77777777" w:rsidR="00E4481C" w:rsidRPr="002C45CB" w:rsidRDefault="00E4481C" w:rsidP="00433D94">
            <w:pPr>
              <w:jc w:val="center"/>
              <w:rPr>
                <w:rFonts w:cs="Arial"/>
                <w:sz w:val="18"/>
                <w:szCs w:val="18"/>
              </w:rPr>
            </w:pPr>
            <w:r w:rsidRPr="002C45CB">
              <w:rPr>
                <w:rFonts w:cs="Arial"/>
                <w:sz w:val="18"/>
                <w:szCs w:val="18"/>
              </w:rPr>
              <w:t>7.1%</w:t>
            </w:r>
          </w:p>
        </w:tc>
        <w:tc>
          <w:tcPr>
            <w:tcW w:w="401" w:type="pct"/>
          </w:tcPr>
          <w:p w14:paraId="35B2158E"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0BF1B611" w14:textId="77777777" w:rsidR="00E4481C" w:rsidRPr="002C45CB" w:rsidRDefault="00E4481C" w:rsidP="00433D94">
            <w:pPr>
              <w:jc w:val="center"/>
              <w:rPr>
                <w:rFonts w:cs="Arial"/>
                <w:sz w:val="18"/>
                <w:szCs w:val="18"/>
              </w:rPr>
            </w:pPr>
            <w:r w:rsidRPr="002C45CB">
              <w:rPr>
                <w:rFonts w:cs="Arial"/>
                <w:sz w:val="20"/>
              </w:rPr>
              <w:t>0.01</w:t>
            </w:r>
          </w:p>
        </w:tc>
      </w:tr>
      <w:tr w:rsidR="00E4481C" w:rsidRPr="002C45CB" w14:paraId="55F92287" w14:textId="77777777" w:rsidTr="00CE77D4">
        <w:trPr>
          <w:trHeight w:val="340"/>
        </w:trPr>
        <w:tc>
          <w:tcPr>
            <w:tcW w:w="1918" w:type="pct"/>
          </w:tcPr>
          <w:p w14:paraId="50216D7F" w14:textId="77777777" w:rsidR="00E4481C" w:rsidRPr="002C45CB" w:rsidRDefault="00E4481C" w:rsidP="00E13AD1">
            <w:pPr>
              <w:jc w:val="both"/>
              <w:rPr>
                <w:rFonts w:cs="Arial"/>
                <w:sz w:val="18"/>
                <w:szCs w:val="18"/>
              </w:rPr>
            </w:pPr>
            <w:r w:rsidRPr="002C45CB">
              <w:rPr>
                <w:rFonts w:cs="Arial"/>
                <w:sz w:val="18"/>
                <w:szCs w:val="18"/>
              </w:rPr>
              <w:t>% severely wasted (WHZ &lt;-3SD)</w:t>
            </w:r>
          </w:p>
        </w:tc>
        <w:tc>
          <w:tcPr>
            <w:tcW w:w="439" w:type="pct"/>
            <w:noWrap/>
          </w:tcPr>
          <w:p w14:paraId="2D727E46"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1C6314CE" w14:textId="77777777" w:rsidR="00E4481C" w:rsidRPr="002C45CB" w:rsidRDefault="00E4481C" w:rsidP="00433D94">
            <w:pPr>
              <w:jc w:val="center"/>
              <w:rPr>
                <w:rFonts w:cs="Arial"/>
                <w:sz w:val="18"/>
                <w:szCs w:val="18"/>
              </w:rPr>
            </w:pPr>
            <w:r w:rsidRPr="002C45CB">
              <w:rPr>
                <w:rFonts w:cs="Arial"/>
                <w:sz w:val="18"/>
                <w:szCs w:val="18"/>
              </w:rPr>
              <w:t>1.9%</w:t>
            </w:r>
          </w:p>
        </w:tc>
        <w:tc>
          <w:tcPr>
            <w:tcW w:w="419" w:type="pct"/>
          </w:tcPr>
          <w:p w14:paraId="2021E05B"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4EA8BB67"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3A2A4F09" w14:textId="77777777" w:rsidR="00E4481C" w:rsidRPr="002C45CB" w:rsidRDefault="00E4481C" w:rsidP="00433D94">
            <w:pPr>
              <w:jc w:val="center"/>
              <w:rPr>
                <w:rFonts w:cs="Arial"/>
                <w:sz w:val="18"/>
                <w:szCs w:val="18"/>
              </w:rPr>
            </w:pPr>
            <w:r w:rsidRPr="002C45CB">
              <w:rPr>
                <w:rFonts w:cs="Arial"/>
                <w:sz w:val="18"/>
                <w:szCs w:val="18"/>
              </w:rPr>
              <w:t>2.6%</w:t>
            </w:r>
          </w:p>
        </w:tc>
        <w:tc>
          <w:tcPr>
            <w:tcW w:w="401" w:type="pct"/>
          </w:tcPr>
          <w:p w14:paraId="0426E656"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635F3174" w14:textId="77777777" w:rsidR="00E4481C" w:rsidRPr="002C45CB" w:rsidRDefault="00E4481C" w:rsidP="00433D94">
            <w:pPr>
              <w:jc w:val="center"/>
              <w:rPr>
                <w:rFonts w:cs="Arial"/>
                <w:sz w:val="18"/>
                <w:szCs w:val="18"/>
              </w:rPr>
            </w:pPr>
            <w:r w:rsidRPr="002C45CB">
              <w:rPr>
                <w:rFonts w:cs="Arial"/>
                <w:sz w:val="20"/>
              </w:rPr>
              <w:t>-0.01</w:t>
            </w:r>
          </w:p>
        </w:tc>
      </w:tr>
      <w:tr w:rsidR="00E4481C" w:rsidRPr="002C45CB" w14:paraId="4F296DA0" w14:textId="77777777" w:rsidTr="00CE77D4">
        <w:trPr>
          <w:trHeight w:val="340"/>
        </w:trPr>
        <w:tc>
          <w:tcPr>
            <w:tcW w:w="1918" w:type="pct"/>
          </w:tcPr>
          <w:p w14:paraId="51AE8AC1" w14:textId="5759693D" w:rsidR="00E4481C" w:rsidRPr="002C45CB" w:rsidRDefault="00B45A56" w:rsidP="000B0379">
            <w:pPr>
              <w:jc w:val="both"/>
              <w:rPr>
                <w:rFonts w:cs="Arial"/>
                <w:b/>
                <w:color w:val="000000" w:themeColor="text1"/>
                <w:sz w:val="18"/>
                <w:szCs w:val="18"/>
              </w:rPr>
            </w:pPr>
            <w:r w:rsidRPr="002C45CB">
              <w:rPr>
                <w:rFonts w:cs="Arial"/>
                <w:b/>
                <w:sz w:val="18"/>
              </w:rPr>
              <w:t>HAZ</w:t>
            </w:r>
          </w:p>
        </w:tc>
        <w:tc>
          <w:tcPr>
            <w:tcW w:w="439" w:type="pct"/>
            <w:noWrap/>
          </w:tcPr>
          <w:p w14:paraId="300DF5AA"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229655A6" w14:textId="77777777" w:rsidR="00E4481C" w:rsidRPr="002C45CB" w:rsidRDefault="00E4481C" w:rsidP="00433D94">
            <w:pPr>
              <w:jc w:val="center"/>
              <w:rPr>
                <w:rFonts w:cs="Arial"/>
                <w:sz w:val="18"/>
                <w:szCs w:val="18"/>
              </w:rPr>
            </w:pPr>
            <w:r w:rsidRPr="002C45CB">
              <w:rPr>
                <w:rFonts w:cs="Arial"/>
                <w:sz w:val="18"/>
                <w:szCs w:val="18"/>
              </w:rPr>
              <w:t>-2.46</w:t>
            </w:r>
          </w:p>
        </w:tc>
        <w:tc>
          <w:tcPr>
            <w:tcW w:w="419" w:type="pct"/>
          </w:tcPr>
          <w:p w14:paraId="7C608171" w14:textId="77777777" w:rsidR="00E4481C" w:rsidRPr="002C45CB" w:rsidRDefault="00E4481C" w:rsidP="00433D94">
            <w:pPr>
              <w:jc w:val="center"/>
              <w:rPr>
                <w:rFonts w:cs="Arial"/>
                <w:sz w:val="18"/>
                <w:szCs w:val="18"/>
              </w:rPr>
            </w:pPr>
            <w:r w:rsidRPr="002C45CB">
              <w:rPr>
                <w:rFonts w:cs="Arial"/>
                <w:sz w:val="18"/>
                <w:szCs w:val="18"/>
              </w:rPr>
              <w:t>1.48</w:t>
            </w:r>
          </w:p>
        </w:tc>
        <w:tc>
          <w:tcPr>
            <w:tcW w:w="459" w:type="pct"/>
          </w:tcPr>
          <w:p w14:paraId="1D52B879"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097BCD81" w14:textId="77777777" w:rsidR="00E4481C" w:rsidRPr="002C45CB" w:rsidRDefault="00E4481C" w:rsidP="00433D94">
            <w:pPr>
              <w:jc w:val="center"/>
              <w:rPr>
                <w:rFonts w:cs="Arial"/>
                <w:sz w:val="18"/>
                <w:szCs w:val="18"/>
              </w:rPr>
            </w:pPr>
            <w:r w:rsidRPr="002C45CB">
              <w:rPr>
                <w:rFonts w:cs="Arial"/>
                <w:sz w:val="18"/>
                <w:szCs w:val="18"/>
              </w:rPr>
              <w:t>-2.62</w:t>
            </w:r>
          </w:p>
        </w:tc>
        <w:tc>
          <w:tcPr>
            <w:tcW w:w="401" w:type="pct"/>
          </w:tcPr>
          <w:p w14:paraId="6D8795A4" w14:textId="77777777" w:rsidR="00E4481C" w:rsidRPr="002C45CB" w:rsidRDefault="00E4481C" w:rsidP="00433D94">
            <w:pPr>
              <w:jc w:val="center"/>
              <w:rPr>
                <w:rFonts w:cs="Arial"/>
                <w:sz w:val="18"/>
                <w:szCs w:val="18"/>
              </w:rPr>
            </w:pPr>
            <w:r w:rsidRPr="002C45CB">
              <w:rPr>
                <w:rFonts w:cs="Arial"/>
                <w:sz w:val="18"/>
                <w:szCs w:val="18"/>
              </w:rPr>
              <w:t>1.41</w:t>
            </w:r>
          </w:p>
        </w:tc>
        <w:tc>
          <w:tcPr>
            <w:tcW w:w="486" w:type="pct"/>
          </w:tcPr>
          <w:p w14:paraId="0584B53C" w14:textId="77777777" w:rsidR="00E4481C" w:rsidRPr="002C45CB" w:rsidRDefault="00E4481C" w:rsidP="00433D94">
            <w:pPr>
              <w:jc w:val="center"/>
              <w:rPr>
                <w:rFonts w:cs="Arial"/>
                <w:sz w:val="18"/>
                <w:szCs w:val="18"/>
              </w:rPr>
            </w:pPr>
            <w:r w:rsidRPr="002C45CB">
              <w:rPr>
                <w:rFonts w:cs="Arial"/>
                <w:sz w:val="20"/>
              </w:rPr>
              <w:t>0.15***</w:t>
            </w:r>
          </w:p>
        </w:tc>
      </w:tr>
      <w:tr w:rsidR="00E4481C" w:rsidRPr="002C45CB" w14:paraId="44ED2550" w14:textId="77777777" w:rsidTr="00CE77D4">
        <w:trPr>
          <w:trHeight w:val="340"/>
        </w:trPr>
        <w:tc>
          <w:tcPr>
            <w:tcW w:w="1918" w:type="pct"/>
          </w:tcPr>
          <w:p w14:paraId="035F8120" w14:textId="77777777" w:rsidR="00E4481C" w:rsidRPr="002C45CB" w:rsidRDefault="00E4481C" w:rsidP="00E13AD1">
            <w:pPr>
              <w:jc w:val="both"/>
              <w:rPr>
                <w:rFonts w:cs="Arial"/>
                <w:sz w:val="18"/>
                <w:szCs w:val="18"/>
              </w:rPr>
            </w:pPr>
            <w:r w:rsidRPr="002C45CB">
              <w:rPr>
                <w:rFonts w:cs="Arial"/>
                <w:sz w:val="18"/>
                <w:szCs w:val="18"/>
              </w:rPr>
              <w:t>% stunted (HAZ &lt;-2SD)</w:t>
            </w:r>
          </w:p>
        </w:tc>
        <w:tc>
          <w:tcPr>
            <w:tcW w:w="439" w:type="pct"/>
            <w:noWrap/>
          </w:tcPr>
          <w:p w14:paraId="01E94E9E"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6E79BA65" w14:textId="77777777" w:rsidR="00E4481C" w:rsidRPr="002C45CB" w:rsidRDefault="00E4481C" w:rsidP="00433D94">
            <w:pPr>
              <w:jc w:val="center"/>
              <w:rPr>
                <w:rFonts w:cs="Arial"/>
                <w:sz w:val="18"/>
                <w:szCs w:val="18"/>
              </w:rPr>
            </w:pPr>
            <w:r w:rsidRPr="002C45CB">
              <w:rPr>
                <w:rFonts w:cs="Arial"/>
                <w:sz w:val="18"/>
                <w:szCs w:val="18"/>
              </w:rPr>
              <w:t>64.5%</w:t>
            </w:r>
          </w:p>
        </w:tc>
        <w:tc>
          <w:tcPr>
            <w:tcW w:w="419" w:type="pct"/>
          </w:tcPr>
          <w:p w14:paraId="4EF09AF8"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7F760A9C"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6E81FFCD" w14:textId="77777777" w:rsidR="00E4481C" w:rsidRPr="002C45CB" w:rsidRDefault="00E4481C" w:rsidP="00433D94">
            <w:pPr>
              <w:jc w:val="center"/>
              <w:rPr>
                <w:rFonts w:cs="Arial"/>
                <w:sz w:val="18"/>
                <w:szCs w:val="18"/>
              </w:rPr>
            </w:pPr>
            <w:r w:rsidRPr="002C45CB">
              <w:rPr>
                <w:rFonts w:cs="Arial"/>
                <w:sz w:val="18"/>
                <w:szCs w:val="18"/>
              </w:rPr>
              <w:t>68.3%</w:t>
            </w:r>
          </w:p>
        </w:tc>
        <w:tc>
          <w:tcPr>
            <w:tcW w:w="401" w:type="pct"/>
          </w:tcPr>
          <w:p w14:paraId="0C3F4281"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71E6F90C" w14:textId="77777777" w:rsidR="00E4481C" w:rsidRPr="002C45CB" w:rsidRDefault="00E4481C" w:rsidP="00433D94">
            <w:pPr>
              <w:jc w:val="center"/>
              <w:rPr>
                <w:rFonts w:cs="Arial"/>
                <w:sz w:val="18"/>
                <w:szCs w:val="18"/>
              </w:rPr>
            </w:pPr>
            <w:r w:rsidRPr="002C45CB">
              <w:rPr>
                <w:rFonts w:cs="Arial"/>
                <w:sz w:val="20"/>
              </w:rPr>
              <w:t>-0.04</w:t>
            </w:r>
            <w:r w:rsidRPr="002C45CB">
              <w:rPr>
                <w:rFonts w:cs="Arial"/>
                <w:sz w:val="18"/>
                <w:szCs w:val="18"/>
              </w:rPr>
              <w:t>**</w:t>
            </w:r>
          </w:p>
        </w:tc>
      </w:tr>
      <w:tr w:rsidR="00E4481C" w:rsidRPr="002C45CB" w14:paraId="5ACB3127" w14:textId="77777777" w:rsidTr="00CE77D4">
        <w:trPr>
          <w:trHeight w:val="340"/>
        </w:trPr>
        <w:tc>
          <w:tcPr>
            <w:tcW w:w="1918" w:type="pct"/>
          </w:tcPr>
          <w:p w14:paraId="58BD53E4" w14:textId="77777777" w:rsidR="00E4481C" w:rsidRPr="002C45CB" w:rsidRDefault="00E4481C" w:rsidP="00E13AD1">
            <w:pPr>
              <w:jc w:val="both"/>
              <w:rPr>
                <w:rFonts w:cs="Arial"/>
                <w:sz w:val="18"/>
                <w:szCs w:val="18"/>
              </w:rPr>
            </w:pPr>
            <w:r w:rsidRPr="002C45CB">
              <w:rPr>
                <w:rFonts w:cs="Arial"/>
                <w:sz w:val="18"/>
                <w:szCs w:val="18"/>
              </w:rPr>
              <w:t>% severely stunted (HAZ &lt;-3SD)</w:t>
            </w:r>
          </w:p>
        </w:tc>
        <w:tc>
          <w:tcPr>
            <w:tcW w:w="439" w:type="pct"/>
            <w:noWrap/>
          </w:tcPr>
          <w:p w14:paraId="724825E5"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54E2BAC0" w14:textId="77777777" w:rsidR="00E4481C" w:rsidRPr="002C45CB" w:rsidRDefault="00E4481C" w:rsidP="00433D94">
            <w:pPr>
              <w:jc w:val="center"/>
              <w:rPr>
                <w:rFonts w:cs="Arial"/>
                <w:sz w:val="18"/>
                <w:szCs w:val="18"/>
              </w:rPr>
            </w:pPr>
            <w:r w:rsidRPr="002C45CB">
              <w:rPr>
                <w:rFonts w:cs="Arial"/>
                <w:sz w:val="18"/>
                <w:szCs w:val="18"/>
              </w:rPr>
              <w:t>35.9%</w:t>
            </w:r>
          </w:p>
        </w:tc>
        <w:tc>
          <w:tcPr>
            <w:tcW w:w="419" w:type="pct"/>
          </w:tcPr>
          <w:p w14:paraId="19233BA2"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77B36E32"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399764C8" w14:textId="77777777" w:rsidR="00E4481C" w:rsidRPr="002C45CB" w:rsidRDefault="00E4481C" w:rsidP="00433D94">
            <w:pPr>
              <w:jc w:val="center"/>
              <w:rPr>
                <w:rFonts w:cs="Arial"/>
                <w:sz w:val="18"/>
                <w:szCs w:val="18"/>
              </w:rPr>
            </w:pPr>
            <w:r w:rsidRPr="002C45CB">
              <w:rPr>
                <w:rFonts w:cs="Arial"/>
                <w:sz w:val="18"/>
                <w:szCs w:val="18"/>
              </w:rPr>
              <w:t>39.1%</w:t>
            </w:r>
          </w:p>
        </w:tc>
        <w:tc>
          <w:tcPr>
            <w:tcW w:w="401" w:type="pct"/>
          </w:tcPr>
          <w:p w14:paraId="000226CD"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6D97274A" w14:textId="77777777" w:rsidR="00E4481C" w:rsidRPr="002C45CB" w:rsidRDefault="00E4481C" w:rsidP="00433D94">
            <w:pPr>
              <w:jc w:val="center"/>
              <w:rPr>
                <w:rFonts w:cs="Arial"/>
                <w:sz w:val="18"/>
                <w:szCs w:val="18"/>
              </w:rPr>
            </w:pPr>
            <w:r w:rsidRPr="002C45CB">
              <w:rPr>
                <w:rFonts w:cs="Arial"/>
                <w:sz w:val="20"/>
              </w:rPr>
              <w:t>-0.03**</w:t>
            </w:r>
          </w:p>
        </w:tc>
      </w:tr>
      <w:tr w:rsidR="00E4481C" w:rsidRPr="002C45CB" w14:paraId="767086C6" w14:textId="77777777" w:rsidTr="00CE77D4">
        <w:trPr>
          <w:trHeight w:val="340"/>
        </w:trPr>
        <w:tc>
          <w:tcPr>
            <w:tcW w:w="1918" w:type="pct"/>
          </w:tcPr>
          <w:p w14:paraId="402982C1" w14:textId="37492ED4" w:rsidR="00E4481C" w:rsidRPr="002C45CB" w:rsidRDefault="00B45A56" w:rsidP="000B0379">
            <w:pPr>
              <w:jc w:val="both"/>
              <w:rPr>
                <w:rFonts w:cs="Arial"/>
                <w:b/>
                <w:color w:val="000000" w:themeColor="text1"/>
                <w:sz w:val="18"/>
                <w:szCs w:val="18"/>
              </w:rPr>
            </w:pPr>
            <w:r w:rsidRPr="002C45CB">
              <w:rPr>
                <w:rFonts w:cs="Arial"/>
                <w:b/>
                <w:sz w:val="18"/>
              </w:rPr>
              <w:t xml:space="preserve"> WAZ</w:t>
            </w:r>
          </w:p>
        </w:tc>
        <w:tc>
          <w:tcPr>
            <w:tcW w:w="439" w:type="pct"/>
            <w:noWrap/>
          </w:tcPr>
          <w:p w14:paraId="1389FAEF"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2F6C6DFB" w14:textId="77777777" w:rsidR="00E4481C" w:rsidRPr="002C45CB" w:rsidRDefault="00E4481C" w:rsidP="00433D94">
            <w:pPr>
              <w:jc w:val="center"/>
              <w:rPr>
                <w:rFonts w:cs="Arial"/>
                <w:sz w:val="18"/>
                <w:szCs w:val="18"/>
              </w:rPr>
            </w:pPr>
            <w:r w:rsidRPr="002C45CB">
              <w:rPr>
                <w:rFonts w:cs="Arial"/>
                <w:sz w:val="18"/>
                <w:szCs w:val="18"/>
              </w:rPr>
              <w:t>-1.59</w:t>
            </w:r>
          </w:p>
        </w:tc>
        <w:tc>
          <w:tcPr>
            <w:tcW w:w="419" w:type="pct"/>
          </w:tcPr>
          <w:p w14:paraId="6DC3F0C6" w14:textId="77777777" w:rsidR="00E4481C" w:rsidRPr="002C45CB" w:rsidRDefault="00E4481C" w:rsidP="00433D94">
            <w:pPr>
              <w:jc w:val="center"/>
              <w:rPr>
                <w:rFonts w:cs="Arial"/>
                <w:sz w:val="18"/>
                <w:szCs w:val="18"/>
              </w:rPr>
            </w:pPr>
            <w:r w:rsidRPr="002C45CB">
              <w:rPr>
                <w:rFonts w:cs="Arial"/>
                <w:sz w:val="18"/>
                <w:szCs w:val="18"/>
              </w:rPr>
              <w:t>1.15</w:t>
            </w:r>
          </w:p>
        </w:tc>
        <w:tc>
          <w:tcPr>
            <w:tcW w:w="459" w:type="pct"/>
          </w:tcPr>
          <w:p w14:paraId="10F8DDC9"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36611341" w14:textId="77777777" w:rsidR="00E4481C" w:rsidRPr="002C45CB" w:rsidRDefault="00E4481C" w:rsidP="00433D94">
            <w:pPr>
              <w:jc w:val="center"/>
              <w:rPr>
                <w:rFonts w:cs="Arial"/>
                <w:sz w:val="18"/>
                <w:szCs w:val="18"/>
              </w:rPr>
            </w:pPr>
            <w:r w:rsidRPr="002C45CB">
              <w:rPr>
                <w:rFonts w:cs="Arial"/>
                <w:sz w:val="18"/>
                <w:szCs w:val="18"/>
              </w:rPr>
              <w:t>-1.68</w:t>
            </w:r>
          </w:p>
        </w:tc>
        <w:tc>
          <w:tcPr>
            <w:tcW w:w="401" w:type="pct"/>
          </w:tcPr>
          <w:p w14:paraId="452C7709" w14:textId="77777777" w:rsidR="00E4481C" w:rsidRPr="002C45CB" w:rsidRDefault="00E4481C" w:rsidP="00433D94">
            <w:pPr>
              <w:jc w:val="center"/>
              <w:rPr>
                <w:rFonts w:cs="Arial"/>
                <w:sz w:val="18"/>
                <w:szCs w:val="18"/>
              </w:rPr>
            </w:pPr>
            <w:r w:rsidRPr="002C45CB">
              <w:rPr>
                <w:rFonts w:cs="Arial"/>
                <w:sz w:val="18"/>
                <w:szCs w:val="18"/>
              </w:rPr>
              <w:t>1.19</w:t>
            </w:r>
          </w:p>
        </w:tc>
        <w:tc>
          <w:tcPr>
            <w:tcW w:w="486" w:type="pct"/>
          </w:tcPr>
          <w:p w14:paraId="55DF669D" w14:textId="77777777" w:rsidR="00E4481C" w:rsidRPr="002C45CB" w:rsidRDefault="00E4481C" w:rsidP="00433D94">
            <w:pPr>
              <w:jc w:val="center"/>
              <w:rPr>
                <w:rFonts w:cs="Arial"/>
                <w:sz w:val="18"/>
                <w:szCs w:val="18"/>
              </w:rPr>
            </w:pPr>
            <w:r w:rsidRPr="002C45CB">
              <w:rPr>
                <w:rFonts w:cs="Arial"/>
                <w:sz w:val="20"/>
              </w:rPr>
              <w:t>0.08**</w:t>
            </w:r>
          </w:p>
        </w:tc>
      </w:tr>
      <w:tr w:rsidR="00E4481C" w:rsidRPr="002C45CB" w14:paraId="110DC801" w14:textId="77777777" w:rsidTr="00CE77D4">
        <w:trPr>
          <w:trHeight w:val="340"/>
        </w:trPr>
        <w:tc>
          <w:tcPr>
            <w:tcW w:w="1918" w:type="pct"/>
          </w:tcPr>
          <w:p w14:paraId="55EF4FCA" w14:textId="77777777" w:rsidR="00E4481C" w:rsidRPr="002C45CB" w:rsidRDefault="00E4481C" w:rsidP="00E13AD1">
            <w:pPr>
              <w:jc w:val="both"/>
              <w:rPr>
                <w:rFonts w:cs="Arial"/>
                <w:sz w:val="18"/>
                <w:szCs w:val="18"/>
              </w:rPr>
            </w:pPr>
            <w:r w:rsidRPr="002C45CB">
              <w:rPr>
                <w:rFonts w:cs="Arial"/>
                <w:sz w:val="18"/>
                <w:szCs w:val="18"/>
              </w:rPr>
              <w:t>% underweight (WAZ &lt;-2SD)</w:t>
            </w:r>
          </w:p>
        </w:tc>
        <w:tc>
          <w:tcPr>
            <w:tcW w:w="439" w:type="pct"/>
            <w:noWrap/>
          </w:tcPr>
          <w:p w14:paraId="58D4EDF2"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7BB93686" w14:textId="77777777" w:rsidR="00E4481C" w:rsidRPr="002C45CB" w:rsidRDefault="00E4481C" w:rsidP="00433D94">
            <w:pPr>
              <w:jc w:val="center"/>
              <w:rPr>
                <w:rFonts w:cs="Arial"/>
                <w:sz w:val="18"/>
                <w:szCs w:val="18"/>
              </w:rPr>
            </w:pPr>
            <w:r w:rsidRPr="002C45CB">
              <w:rPr>
                <w:rFonts w:cs="Arial"/>
                <w:sz w:val="18"/>
                <w:szCs w:val="18"/>
              </w:rPr>
              <w:t>33.0%</w:t>
            </w:r>
          </w:p>
        </w:tc>
        <w:tc>
          <w:tcPr>
            <w:tcW w:w="419" w:type="pct"/>
          </w:tcPr>
          <w:p w14:paraId="0B6DBC2D"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0BD8C9D1"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16C304A3" w14:textId="77777777" w:rsidR="00E4481C" w:rsidRPr="002C45CB" w:rsidRDefault="00E4481C" w:rsidP="00433D94">
            <w:pPr>
              <w:jc w:val="center"/>
              <w:rPr>
                <w:rFonts w:cs="Arial"/>
                <w:sz w:val="18"/>
                <w:szCs w:val="18"/>
              </w:rPr>
            </w:pPr>
            <w:r w:rsidRPr="002C45CB">
              <w:rPr>
                <w:rFonts w:cs="Arial"/>
                <w:sz w:val="18"/>
                <w:szCs w:val="18"/>
              </w:rPr>
              <w:t>36.8%</w:t>
            </w:r>
          </w:p>
        </w:tc>
        <w:tc>
          <w:tcPr>
            <w:tcW w:w="401" w:type="pct"/>
          </w:tcPr>
          <w:p w14:paraId="52958D0C"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4E50E92A" w14:textId="77777777" w:rsidR="00E4481C" w:rsidRPr="002C45CB" w:rsidRDefault="00E4481C" w:rsidP="00433D94">
            <w:pPr>
              <w:jc w:val="center"/>
              <w:rPr>
                <w:rFonts w:cs="Arial"/>
                <w:sz w:val="18"/>
                <w:szCs w:val="18"/>
              </w:rPr>
            </w:pPr>
            <w:r w:rsidRPr="002C45CB">
              <w:rPr>
                <w:rFonts w:cs="Arial"/>
                <w:sz w:val="20"/>
              </w:rPr>
              <w:t>-0.04**</w:t>
            </w:r>
          </w:p>
        </w:tc>
      </w:tr>
      <w:tr w:rsidR="00E4481C" w:rsidRPr="002C45CB" w14:paraId="18A17D93" w14:textId="77777777" w:rsidTr="00CE77D4">
        <w:trPr>
          <w:trHeight w:val="340"/>
        </w:trPr>
        <w:tc>
          <w:tcPr>
            <w:tcW w:w="1918" w:type="pct"/>
          </w:tcPr>
          <w:p w14:paraId="58BE7660" w14:textId="77777777" w:rsidR="00E4481C" w:rsidRPr="002C45CB" w:rsidRDefault="00E4481C" w:rsidP="00E13AD1">
            <w:pPr>
              <w:jc w:val="both"/>
              <w:rPr>
                <w:rFonts w:cs="Arial"/>
                <w:sz w:val="18"/>
                <w:szCs w:val="18"/>
              </w:rPr>
            </w:pPr>
            <w:r w:rsidRPr="002C45CB">
              <w:rPr>
                <w:rFonts w:cs="Arial"/>
                <w:sz w:val="18"/>
                <w:szCs w:val="18"/>
              </w:rPr>
              <w:t>% severely underweight (WAZ &lt;-3SD)</w:t>
            </w:r>
          </w:p>
        </w:tc>
        <w:tc>
          <w:tcPr>
            <w:tcW w:w="439" w:type="pct"/>
            <w:noWrap/>
          </w:tcPr>
          <w:p w14:paraId="1DD01A91" w14:textId="77777777" w:rsidR="00E4481C" w:rsidRPr="002C45CB" w:rsidRDefault="00E4481C" w:rsidP="00433D94">
            <w:pPr>
              <w:jc w:val="center"/>
              <w:rPr>
                <w:rFonts w:cs="Arial"/>
                <w:sz w:val="18"/>
                <w:szCs w:val="18"/>
              </w:rPr>
            </w:pPr>
            <w:r w:rsidRPr="002C45CB">
              <w:rPr>
                <w:rFonts w:cs="Arial"/>
                <w:sz w:val="18"/>
                <w:szCs w:val="18"/>
              </w:rPr>
              <w:t>1,998</w:t>
            </w:r>
          </w:p>
        </w:tc>
        <w:tc>
          <w:tcPr>
            <w:tcW w:w="439" w:type="pct"/>
          </w:tcPr>
          <w:p w14:paraId="5397F069" w14:textId="77777777" w:rsidR="00E4481C" w:rsidRPr="002C45CB" w:rsidRDefault="00E4481C" w:rsidP="00433D94">
            <w:pPr>
              <w:jc w:val="center"/>
              <w:rPr>
                <w:rFonts w:cs="Arial"/>
                <w:sz w:val="18"/>
                <w:szCs w:val="18"/>
              </w:rPr>
            </w:pPr>
            <w:r w:rsidRPr="002C45CB">
              <w:rPr>
                <w:rFonts w:cs="Arial"/>
                <w:sz w:val="18"/>
                <w:szCs w:val="18"/>
              </w:rPr>
              <w:t>12.1%</w:t>
            </w:r>
          </w:p>
        </w:tc>
        <w:tc>
          <w:tcPr>
            <w:tcW w:w="419" w:type="pct"/>
          </w:tcPr>
          <w:p w14:paraId="06EECDC8"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125918C6" w14:textId="77777777" w:rsidR="00E4481C" w:rsidRPr="002C45CB" w:rsidRDefault="00E4481C" w:rsidP="00433D94">
            <w:pPr>
              <w:jc w:val="center"/>
              <w:rPr>
                <w:rFonts w:cs="Arial"/>
                <w:sz w:val="18"/>
                <w:szCs w:val="18"/>
              </w:rPr>
            </w:pPr>
            <w:r w:rsidRPr="002C45CB">
              <w:rPr>
                <w:rFonts w:cs="Arial"/>
                <w:sz w:val="18"/>
                <w:szCs w:val="18"/>
              </w:rPr>
              <w:t>1,911</w:t>
            </w:r>
          </w:p>
        </w:tc>
        <w:tc>
          <w:tcPr>
            <w:tcW w:w="439" w:type="pct"/>
          </w:tcPr>
          <w:p w14:paraId="7F18105C" w14:textId="77777777" w:rsidR="00E4481C" w:rsidRPr="002C45CB" w:rsidRDefault="00E4481C" w:rsidP="00433D94">
            <w:pPr>
              <w:jc w:val="center"/>
              <w:rPr>
                <w:rFonts w:cs="Arial"/>
                <w:sz w:val="18"/>
                <w:szCs w:val="18"/>
              </w:rPr>
            </w:pPr>
            <w:r w:rsidRPr="002C45CB">
              <w:rPr>
                <w:rFonts w:cs="Arial"/>
                <w:sz w:val="18"/>
                <w:szCs w:val="18"/>
              </w:rPr>
              <w:t>13.8%</w:t>
            </w:r>
          </w:p>
        </w:tc>
        <w:tc>
          <w:tcPr>
            <w:tcW w:w="401" w:type="pct"/>
          </w:tcPr>
          <w:p w14:paraId="59388E9C"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69C3D3CE" w14:textId="77777777" w:rsidR="00E4481C" w:rsidRPr="002C45CB" w:rsidRDefault="00E4481C" w:rsidP="00433D94">
            <w:pPr>
              <w:jc w:val="center"/>
              <w:rPr>
                <w:rFonts w:cs="Arial"/>
                <w:sz w:val="18"/>
                <w:szCs w:val="18"/>
              </w:rPr>
            </w:pPr>
            <w:r w:rsidRPr="002C45CB">
              <w:rPr>
                <w:rFonts w:cs="Arial"/>
                <w:sz w:val="20"/>
              </w:rPr>
              <w:t>-0.02</w:t>
            </w:r>
          </w:p>
        </w:tc>
      </w:tr>
      <w:tr w:rsidR="00E4481C" w:rsidRPr="002C45CB" w14:paraId="4839F670" w14:textId="77777777" w:rsidTr="00CE77D4">
        <w:trPr>
          <w:trHeight w:val="340"/>
        </w:trPr>
        <w:tc>
          <w:tcPr>
            <w:tcW w:w="1918" w:type="pct"/>
          </w:tcPr>
          <w:p w14:paraId="065B2DEC" w14:textId="77777777" w:rsidR="00E4481C" w:rsidRPr="002C45CB" w:rsidRDefault="00E4481C" w:rsidP="00E13AD1">
            <w:pPr>
              <w:jc w:val="both"/>
              <w:rPr>
                <w:rFonts w:cs="Arial"/>
                <w:b/>
                <w:color w:val="000000" w:themeColor="text1"/>
                <w:sz w:val="18"/>
                <w:szCs w:val="18"/>
              </w:rPr>
            </w:pPr>
            <w:r w:rsidRPr="002C45CB">
              <w:rPr>
                <w:rFonts w:cs="Arial"/>
                <w:b/>
                <w:sz w:val="18"/>
                <w:szCs w:val="18"/>
              </w:rPr>
              <w:t>MUAC</w:t>
            </w:r>
          </w:p>
        </w:tc>
        <w:tc>
          <w:tcPr>
            <w:tcW w:w="439" w:type="pct"/>
            <w:noWrap/>
          </w:tcPr>
          <w:p w14:paraId="72FD6F14" w14:textId="77777777" w:rsidR="00E4481C" w:rsidRPr="002C45CB" w:rsidRDefault="00E4481C" w:rsidP="00433D94">
            <w:pPr>
              <w:jc w:val="center"/>
              <w:rPr>
                <w:rFonts w:cs="Arial"/>
                <w:sz w:val="18"/>
                <w:szCs w:val="18"/>
              </w:rPr>
            </w:pPr>
            <w:r w:rsidRPr="002C45CB">
              <w:rPr>
                <w:rFonts w:cs="Arial"/>
                <w:sz w:val="18"/>
                <w:szCs w:val="18"/>
              </w:rPr>
              <w:t>2,042</w:t>
            </w:r>
          </w:p>
        </w:tc>
        <w:tc>
          <w:tcPr>
            <w:tcW w:w="439" w:type="pct"/>
          </w:tcPr>
          <w:p w14:paraId="7F9B42E1" w14:textId="77777777" w:rsidR="00E4481C" w:rsidRPr="002C45CB" w:rsidRDefault="00E4481C" w:rsidP="00433D94">
            <w:pPr>
              <w:jc w:val="center"/>
              <w:rPr>
                <w:rFonts w:cs="Arial"/>
                <w:sz w:val="18"/>
                <w:szCs w:val="18"/>
              </w:rPr>
            </w:pPr>
            <w:r w:rsidRPr="002C45CB">
              <w:rPr>
                <w:rFonts w:cs="Arial"/>
                <w:sz w:val="18"/>
                <w:szCs w:val="18"/>
              </w:rPr>
              <w:t>147.3</w:t>
            </w:r>
          </w:p>
        </w:tc>
        <w:tc>
          <w:tcPr>
            <w:tcW w:w="419" w:type="pct"/>
          </w:tcPr>
          <w:p w14:paraId="0261B23F" w14:textId="77777777" w:rsidR="00E4481C" w:rsidRPr="002C45CB" w:rsidRDefault="00E4481C" w:rsidP="00433D94">
            <w:pPr>
              <w:jc w:val="center"/>
              <w:rPr>
                <w:rFonts w:cs="Arial"/>
                <w:sz w:val="18"/>
                <w:szCs w:val="18"/>
              </w:rPr>
            </w:pPr>
            <w:r w:rsidRPr="002C45CB">
              <w:rPr>
                <w:rFonts w:cs="Arial"/>
                <w:sz w:val="18"/>
                <w:szCs w:val="18"/>
              </w:rPr>
              <w:t>15.1</w:t>
            </w:r>
          </w:p>
        </w:tc>
        <w:tc>
          <w:tcPr>
            <w:tcW w:w="459" w:type="pct"/>
          </w:tcPr>
          <w:p w14:paraId="78FFBBC7" w14:textId="77777777" w:rsidR="00E4481C" w:rsidRPr="002C45CB" w:rsidRDefault="00E4481C" w:rsidP="00433D94">
            <w:pPr>
              <w:jc w:val="center"/>
              <w:rPr>
                <w:rFonts w:cs="Arial"/>
                <w:sz w:val="18"/>
                <w:szCs w:val="18"/>
              </w:rPr>
            </w:pPr>
            <w:r w:rsidRPr="002C45CB">
              <w:rPr>
                <w:rFonts w:cs="Arial"/>
                <w:sz w:val="18"/>
                <w:szCs w:val="18"/>
              </w:rPr>
              <w:t>1,939</w:t>
            </w:r>
          </w:p>
        </w:tc>
        <w:tc>
          <w:tcPr>
            <w:tcW w:w="439" w:type="pct"/>
          </w:tcPr>
          <w:p w14:paraId="05D3B789" w14:textId="77777777" w:rsidR="00E4481C" w:rsidRPr="002C45CB" w:rsidRDefault="00E4481C" w:rsidP="00433D94">
            <w:pPr>
              <w:jc w:val="center"/>
              <w:rPr>
                <w:rFonts w:cs="Arial"/>
                <w:sz w:val="18"/>
                <w:szCs w:val="18"/>
              </w:rPr>
            </w:pPr>
            <w:r w:rsidRPr="002C45CB">
              <w:rPr>
                <w:rFonts w:cs="Arial"/>
                <w:sz w:val="18"/>
                <w:szCs w:val="18"/>
              </w:rPr>
              <w:t>146.4</w:t>
            </w:r>
          </w:p>
        </w:tc>
        <w:tc>
          <w:tcPr>
            <w:tcW w:w="401" w:type="pct"/>
          </w:tcPr>
          <w:p w14:paraId="2634BF17" w14:textId="77777777" w:rsidR="00E4481C" w:rsidRPr="002C45CB" w:rsidRDefault="00E4481C" w:rsidP="00433D94">
            <w:pPr>
              <w:jc w:val="center"/>
              <w:rPr>
                <w:rFonts w:cs="Arial"/>
                <w:sz w:val="18"/>
                <w:szCs w:val="18"/>
              </w:rPr>
            </w:pPr>
            <w:r w:rsidRPr="002C45CB">
              <w:rPr>
                <w:rFonts w:cs="Arial"/>
                <w:sz w:val="18"/>
                <w:szCs w:val="18"/>
              </w:rPr>
              <w:t>16.0</w:t>
            </w:r>
          </w:p>
        </w:tc>
        <w:tc>
          <w:tcPr>
            <w:tcW w:w="486" w:type="pct"/>
          </w:tcPr>
          <w:p w14:paraId="5093914C" w14:textId="77777777" w:rsidR="00E4481C" w:rsidRPr="002C45CB" w:rsidRDefault="00E4481C" w:rsidP="00433D94">
            <w:pPr>
              <w:jc w:val="center"/>
              <w:rPr>
                <w:rFonts w:cs="Arial"/>
                <w:sz w:val="18"/>
                <w:szCs w:val="18"/>
              </w:rPr>
            </w:pPr>
            <w:r w:rsidRPr="002C45CB">
              <w:rPr>
                <w:rFonts w:cs="Arial"/>
                <w:sz w:val="20"/>
              </w:rPr>
              <w:t>0.89*</w:t>
            </w:r>
          </w:p>
        </w:tc>
      </w:tr>
      <w:tr w:rsidR="00E4481C" w:rsidRPr="002C45CB" w14:paraId="1ACC76D5" w14:textId="77777777" w:rsidTr="00CE77D4">
        <w:trPr>
          <w:trHeight w:val="340"/>
        </w:trPr>
        <w:tc>
          <w:tcPr>
            <w:tcW w:w="1918" w:type="pct"/>
          </w:tcPr>
          <w:p w14:paraId="72AFFAC1" w14:textId="77777777" w:rsidR="00E4481C" w:rsidRPr="002C45CB" w:rsidRDefault="00E4481C" w:rsidP="00CE77D4">
            <w:pPr>
              <w:ind w:firstLine="720"/>
              <w:jc w:val="both"/>
              <w:rPr>
                <w:rFonts w:cs="Arial"/>
                <w:sz w:val="18"/>
                <w:szCs w:val="18"/>
              </w:rPr>
            </w:pPr>
            <w:r w:rsidRPr="002C45CB">
              <w:rPr>
                <w:rFonts w:cs="Arial"/>
                <w:sz w:val="18"/>
                <w:szCs w:val="18"/>
              </w:rPr>
              <w:t>% Moderately malnourished (MUAC &lt;125mm)</w:t>
            </w:r>
          </w:p>
        </w:tc>
        <w:tc>
          <w:tcPr>
            <w:tcW w:w="439" w:type="pct"/>
            <w:noWrap/>
          </w:tcPr>
          <w:p w14:paraId="6433B6AC" w14:textId="77777777" w:rsidR="00E4481C" w:rsidRPr="002C45CB" w:rsidRDefault="00E4481C" w:rsidP="00433D94">
            <w:pPr>
              <w:jc w:val="center"/>
              <w:rPr>
                <w:rFonts w:cs="Arial"/>
                <w:sz w:val="18"/>
                <w:szCs w:val="18"/>
              </w:rPr>
            </w:pPr>
            <w:r w:rsidRPr="002C45CB">
              <w:rPr>
                <w:rFonts w:cs="Arial"/>
                <w:sz w:val="18"/>
                <w:szCs w:val="18"/>
              </w:rPr>
              <w:t>2,042</w:t>
            </w:r>
          </w:p>
        </w:tc>
        <w:tc>
          <w:tcPr>
            <w:tcW w:w="439" w:type="pct"/>
          </w:tcPr>
          <w:p w14:paraId="2EF3C85D" w14:textId="77777777" w:rsidR="00E4481C" w:rsidRPr="002C45CB" w:rsidRDefault="00E4481C" w:rsidP="00433D94">
            <w:pPr>
              <w:jc w:val="center"/>
              <w:rPr>
                <w:rFonts w:cs="Arial"/>
                <w:sz w:val="18"/>
                <w:szCs w:val="18"/>
              </w:rPr>
            </w:pPr>
            <w:r w:rsidRPr="002C45CB">
              <w:rPr>
                <w:rFonts w:cs="Arial"/>
                <w:sz w:val="18"/>
                <w:szCs w:val="18"/>
              </w:rPr>
              <w:t>6.1%</w:t>
            </w:r>
          </w:p>
        </w:tc>
        <w:tc>
          <w:tcPr>
            <w:tcW w:w="419" w:type="pct"/>
          </w:tcPr>
          <w:p w14:paraId="595A767E"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7E80B063" w14:textId="77777777" w:rsidR="00E4481C" w:rsidRPr="002C45CB" w:rsidRDefault="00E4481C" w:rsidP="00433D94">
            <w:pPr>
              <w:jc w:val="center"/>
              <w:rPr>
                <w:rFonts w:cs="Arial"/>
                <w:sz w:val="18"/>
                <w:szCs w:val="18"/>
              </w:rPr>
            </w:pPr>
            <w:r w:rsidRPr="002C45CB">
              <w:rPr>
                <w:rFonts w:cs="Arial"/>
                <w:sz w:val="18"/>
                <w:szCs w:val="18"/>
              </w:rPr>
              <w:t>1,939</w:t>
            </w:r>
          </w:p>
        </w:tc>
        <w:tc>
          <w:tcPr>
            <w:tcW w:w="439" w:type="pct"/>
          </w:tcPr>
          <w:p w14:paraId="29FBC665" w14:textId="77777777" w:rsidR="00E4481C" w:rsidRPr="002C45CB" w:rsidRDefault="00E4481C" w:rsidP="00433D94">
            <w:pPr>
              <w:jc w:val="center"/>
              <w:rPr>
                <w:rFonts w:cs="Arial"/>
                <w:sz w:val="18"/>
                <w:szCs w:val="18"/>
              </w:rPr>
            </w:pPr>
            <w:r w:rsidRPr="002C45CB">
              <w:rPr>
                <w:rFonts w:cs="Arial"/>
                <w:sz w:val="18"/>
                <w:szCs w:val="18"/>
              </w:rPr>
              <w:t>6.8%</w:t>
            </w:r>
          </w:p>
        </w:tc>
        <w:tc>
          <w:tcPr>
            <w:tcW w:w="401" w:type="pct"/>
          </w:tcPr>
          <w:p w14:paraId="3AF6D10E"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29BEE10D" w14:textId="77777777" w:rsidR="00E4481C" w:rsidRPr="002C45CB" w:rsidRDefault="00E4481C" w:rsidP="00433D94">
            <w:pPr>
              <w:jc w:val="center"/>
              <w:rPr>
                <w:rFonts w:cs="Arial"/>
                <w:sz w:val="18"/>
                <w:szCs w:val="18"/>
              </w:rPr>
            </w:pPr>
            <w:r w:rsidRPr="002C45CB">
              <w:rPr>
                <w:rFonts w:cs="Arial"/>
                <w:sz w:val="20"/>
              </w:rPr>
              <w:t>-0.01</w:t>
            </w:r>
          </w:p>
        </w:tc>
      </w:tr>
      <w:tr w:rsidR="00E4481C" w:rsidRPr="002C45CB" w14:paraId="563B10E0" w14:textId="77777777" w:rsidTr="00CE77D4">
        <w:trPr>
          <w:trHeight w:val="340"/>
        </w:trPr>
        <w:tc>
          <w:tcPr>
            <w:tcW w:w="1918" w:type="pct"/>
          </w:tcPr>
          <w:p w14:paraId="30F78B51" w14:textId="77777777" w:rsidR="00E4481C" w:rsidRPr="002C45CB" w:rsidRDefault="00E4481C" w:rsidP="00E13AD1">
            <w:pPr>
              <w:jc w:val="both"/>
              <w:rPr>
                <w:rFonts w:cs="Arial"/>
                <w:sz w:val="18"/>
                <w:szCs w:val="18"/>
              </w:rPr>
            </w:pPr>
            <w:r w:rsidRPr="002C45CB">
              <w:rPr>
                <w:rFonts w:cs="Arial"/>
                <w:sz w:val="18"/>
                <w:szCs w:val="18"/>
              </w:rPr>
              <w:t>% Severely malnourished (MUAC &lt; 115mm)</w:t>
            </w:r>
          </w:p>
        </w:tc>
        <w:tc>
          <w:tcPr>
            <w:tcW w:w="439" w:type="pct"/>
            <w:noWrap/>
          </w:tcPr>
          <w:p w14:paraId="23A87646" w14:textId="77777777" w:rsidR="00E4481C" w:rsidRPr="002C45CB" w:rsidRDefault="00E4481C" w:rsidP="00433D94">
            <w:pPr>
              <w:jc w:val="center"/>
              <w:rPr>
                <w:rFonts w:cs="Arial"/>
                <w:sz w:val="18"/>
                <w:szCs w:val="18"/>
              </w:rPr>
            </w:pPr>
            <w:r w:rsidRPr="002C45CB">
              <w:rPr>
                <w:rFonts w:cs="Arial"/>
                <w:sz w:val="18"/>
                <w:szCs w:val="18"/>
              </w:rPr>
              <w:t>2,042</w:t>
            </w:r>
          </w:p>
        </w:tc>
        <w:tc>
          <w:tcPr>
            <w:tcW w:w="439" w:type="pct"/>
          </w:tcPr>
          <w:p w14:paraId="10CE18B9" w14:textId="77777777" w:rsidR="00E4481C" w:rsidRPr="002C45CB" w:rsidRDefault="00E4481C" w:rsidP="00433D94">
            <w:pPr>
              <w:jc w:val="center"/>
              <w:rPr>
                <w:rFonts w:cs="Arial"/>
                <w:sz w:val="18"/>
                <w:szCs w:val="18"/>
              </w:rPr>
            </w:pPr>
            <w:r w:rsidRPr="002C45CB">
              <w:rPr>
                <w:rFonts w:cs="Arial"/>
                <w:sz w:val="18"/>
                <w:szCs w:val="18"/>
              </w:rPr>
              <w:t>1.9%</w:t>
            </w:r>
          </w:p>
        </w:tc>
        <w:tc>
          <w:tcPr>
            <w:tcW w:w="419" w:type="pct"/>
          </w:tcPr>
          <w:p w14:paraId="4D973B03" w14:textId="77777777" w:rsidR="00E4481C" w:rsidRPr="002C45CB" w:rsidRDefault="00E4481C" w:rsidP="00433D94">
            <w:pPr>
              <w:jc w:val="center"/>
              <w:rPr>
                <w:rFonts w:cs="Arial"/>
                <w:sz w:val="18"/>
                <w:szCs w:val="18"/>
              </w:rPr>
            </w:pPr>
            <w:r w:rsidRPr="002C45CB">
              <w:rPr>
                <w:rFonts w:cs="Arial"/>
                <w:sz w:val="18"/>
                <w:szCs w:val="18"/>
              </w:rPr>
              <w:t>-</w:t>
            </w:r>
          </w:p>
        </w:tc>
        <w:tc>
          <w:tcPr>
            <w:tcW w:w="459" w:type="pct"/>
          </w:tcPr>
          <w:p w14:paraId="3DBFB8B5" w14:textId="77777777" w:rsidR="00E4481C" w:rsidRPr="002C45CB" w:rsidRDefault="00E4481C" w:rsidP="00433D94">
            <w:pPr>
              <w:jc w:val="center"/>
              <w:rPr>
                <w:rFonts w:cs="Arial"/>
                <w:sz w:val="18"/>
                <w:szCs w:val="18"/>
              </w:rPr>
            </w:pPr>
            <w:r w:rsidRPr="002C45CB">
              <w:rPr>
                <w:rFonts w:cs="Arial"/>
                <w:sz w:val="18"/>
                <w:szCs w:val="18"/>
              </w:rPr>
              <w:t>1,939</w:t>
            </w:r>
          </w:p>
        </w:tc>
        <w:tc>
          <w:tcPr>
            <w:tcW w:w="439" w:type="pct"/>
          </w:tcPr>
          <w:p w14:paraId="7F1DD0B1" w14:textId="77777777" w:rsidR="00E4481C" w:rsidRPr="002C45CB" w:rsidRDefault="00E4481C" w:rsidP="00433D94">
            <w:pPr>
              <w:jc w:val="center"/>
              <w:rPr>
                <w:rFonts w:cs="Arial"/>
                <w:sz w:val="18"/>
                <w:szCs w:val="18"/>
              </w:rPr>
            </w:pPr>
            <w:r w:rsidRPr="002C45CB">
              <w:rPr>
                <w:rFonts w:cs="Arial"/>
                <w:sz w:val="18"/>
                <w:szCs w:val="18"/>
              </w:rPr>
              <w:t>2.3%</w:t>
            </w:r>
          </w:p>
        </w:tc>
        <w:tc>
          <w:tcPr>
            <w:tcW w:w="401" w:type="pct"/>
          </w:tcPr>
          <w:p w14:paraId="35DC0772" w14:textId="77777777" w:rsidR="00E4481C" w:rsidRPr="002C45CB" w:rsidRDefault="00E4481C" w:rsidP="00433D94">
            <w:pPr>
              <w:jc w:val="center"/>
              <w:rPr>
                <w:rFonts w:cs="Arial"/>
                <w:sz w:val="18"/>
                <w:szCs w:val="18"/>
              </w:rPr>
            </w:pPr>
            <w:r w:rsidRPr="002C45CB">
              <w:rPr>
                <w:rFonts w:cs="Arial"/>
                <w:sz w:val="18"/>
                <w:szCs w:val="18"/>
              </w:rPr>
              <w:t>-</w:t>
            </w:r>
          </w:p>
        </w:tc>
        <w:tc>
          <w:tcPr>
            <w:tcW w:w="486" w:type="pct"/>
          </w:tcPr>
          <w:p w14:paraId="55165EAE" w14:textId="77777777" w:rsidR="00E4481C" w:rsidRPr="002C45CB" w:rsidRDefault="00E4481C" w:rsidP="00433D94">
            <w:pPr>
              <w:jc w:val="center"/>
              <w:rPr>
                <w:rFonts w:cs="Arial"/>
                <w:sz w:val="18"/>
                <w:szCs w:val="18"/>
              </w:rPr>
            </w:pPr>
            <w:r w:rsidRPr="002C45CB">
              <w:rPr>
                <w:rFonts w:cs="Arial"/>
                <w:sz w:val="20"/>
              </w:rPr>
              <w:t>-0.00</w:t>
            </w:r>
          </w:p>
        </w:tc>
      </w:tr>
      <w:tr w:rsidR="00433D94" w:rsidRPr="002C45CB" w14:paraId="4CAF303C" w14:textId="77777777" w:rsidTr="00CE77D4">
        <w:trPr>
          <w:trHeight w:val="340"/>
        </w:trPr>
        <w:tc>
          <w:tcPr>
            <w:tcW w:w="5000" w:type="pct"/>
            <w:gridSpan w:val="8"/>
          </w:tcPr>
          <w:p w14:paraId="7143AF76" w14:textId="77777777" w:rsidR="00433D94" w:rsidRPr="002C45CB" w:rsidRDefault="00433D94" w:rsidP="00E13AD1">
            <w:pPr>
              <w:jc w:val="both"/>
              <w:rPr>
                <w:rFonts w:cs="Arial"/>
                <w:sz w:val="20"/>
              </w:rPr>
            </w:pPr>
          </w:p>
        </w:tc>
      </w:tr>
      <w:tr w:rsidR="0075397A" w:rsidRPr="002C45CB" w14:paraId="0F3124E7" w14:textId="77777777" w:rsidTr="00CE77D4">
        <w:trPr>
          <w:trHeight w:val="340"/>
        </w:trPr>
        <w:tc>
          <w:tcPr>
            <w:tcW w:w="5000" w:type="pct"/>
            <w:gridSpan w:val="8"/>
          </w:tcPr>
          <w:p w14:paraId="77DA5D10" w14:textId="77777777" w:rsidR="0075397A" w:rsidRPr="002C45CB" w:rsidRDefault="00CC1A8B" w:rsidP="00E13AD1">
            <w:pPr>
              <w:pStyle w:val="TableNotes0"/>
            </w:pPr>
            <w:r w:rsidRPr="002C45CB">
              <w:rPr>
                <w:sz w:val="20"/>
                <w:vertAlign w:val="superscript"/>
              </w:rPr>
              <w:t>+</w:t>
            </w:r>
            <w:r w:rsidR="00C80E4A" w:rsidRPr="002C45CB">
              <w:t xml:space="preserve"> The difference in proportions is tested using a two-tailed t-test. Stars indicate levels of significance: ***=1%, **=5%, *=10%.</w:t>
            </w:r>
          </w:p>
        </w:tc>
      </w:tr>
      <w:tr w:rsidR="00433D94" w:rsidRPr="002C45CB" w14:paraId="067955C3" w14:textId="77777777" w:rsidTr="00CE77D4">
        <w:trPr>
          <w:trHeight w:val="340"/>
        </w:trPr>
        <w:tc>
          <w:tcPr>
            <w:tcW w:w="5000" w:type="pct"/>
            <w:gridSpan w:val="8"/>
          </w:tcPr>
          <w:p w14:paraId="07D80D0D" w14:textId="77777777" w:rsidR="00433D94" w:rsidRPr="002C45CB" w:rsidRDefault="00433D94" w:rsidP="00E13AD1">
            <w:pPr>
              <w:jc w:val="both"/>
              <w:rPr>
                <w:rFonts w:cs="Arial"/>
                <w:sz w:val="20"/>
              </w:rPr>
            </w:pPr>
          </w:p>
        </w:tc>
      </w:tr>
    </w:tbl>
    <w:p w14:paraId="77DBC97E" w14:textId="77777777" w:rsidR="001A5E2B" w:rsidRPr="002C45CB" w:rsidRDefault="001A5E2B" w:rsidP="00E13AD1">
      <w:pPr>
        <w:pStyle w:val="BodyText1"/>
        <w:jc w:val="both"/>
      </w:pPr>
    </w:p>
    <w:p w14:paraId="1F9A9F5D" w14:textId="77777777" w:rsidR="009A14DB" w:rsidRPr="002C45CB" w:rsidRDefault="009A14DB" w:rsidP="00E13AD1">
      <w:pPr>
        <w:pStyle w:val="BodyText1"/>
        <w:jc w:val="both"/>
        <w:sectPr w:rsidR="009A14DB" w:rsidRPr="002C45CB" w:rsidSect="00FF59D1">
          <w:pgSz w:w="11907" w:h="16840" w:code="9"/>
          <w:pgMar w:top="1701" w:right="1134" w:bottom="1701" w:left="1134" w:header="709" w:footer="709" w:gutter="0"/>
          <w:cols w:space="708"/>
          <w:docGrid w:linePitch="360"/>
        </w:sectPr>
      </w:pPr>
    </w:p>
    <w:p w14:paraId="09E075ED" w14:textId="4E859C5D" w:rsidR="00BB3004" w:rsidRPr="002C45CB" w:rsidRDefault="00B76C55" w:rsidP="00BB3004">
      <w:pPr>
        <w:pStyle w:val="Heading1NONUM"/>
      </w:pPr>
      <w:bookmarkStart w:id="350" w:name="_Toc423448441"/>
      <w:bookmarkStart w:id="351" w:name="_Ref285990747"/>
      <w:r w:rsidRPr="002C45CB">
        <w:lastRenderedPageBreak/>
        <w:t xml:space="preserve">Section </w:t>
      </w:r>
      <w:r w:rsidR="00264B34" w:rsidRPr="002C45CB">
        <w:t>V</w:t>
      </w:r>
      <w:r w:rsidR="00BB3004" w:rsidRPr="002C45CB">
        <w:t xml:space="preserve">: Conclusion and </w:t>
      </w:r>
      <w:r w:rsidR="00A17166" w:rsidRPr="002C45CB">
        <w:t>discussion</w:t>
      </w:r>
      <w:bookmarkEnd w:id="350"/>
    </w:p>
    <w:p w14:paraId="0318AEFD" w14:textId="14B14284" w:rsidR="00B8354A" w:rsidRPr="002C45CB" w:rsidRDefault="00880E74" w:rsidP="00B8354A">
      <w:pPr>
        <w:pStyle w:val="Section"/>
        <w:jc w:val="both"/>
      </w:pPr>
      <w:bookmarkStart w:id="352" w:name="_Toc423448442"/>
      <w:r w:rsidRPr="002C45CB">
        <w:lastRenderedPageBreak/>
        <w:t>D</w:t>
      </w:r>
      <w:r w:rsidR="00A17166" w:rsidRPr="002C45CB">
        <w:t>iscussion</w:t>
      </w:r>
      <w:r w:rsidRPr="002C45CB">
        <w:t xml:space="preserve"> of baseline findings</w:t>
      </w:r>
      <w:bookmarkEnd w:id="352"/>
    </w:p>
    <w:p w14:paraId="1522870F" w14:textId="55933AEF" w:rsidR="002B328A" w:rsidRPr="002C45CB" w:rsidRDefault="002B328A" w:rsidP="002B328A">
      <w:pPr>
        <w:rPr>
          <w:szCs w:val="22"/>
        </w:rPr>
      </w:pPr>
      <w:r w:rsidRPr="002C45CB">
        <w:rPr>
          <w:szCs w:val="22"/>
        </w:rPr>
        <w:t xml:space="preserve">There are a number </w:t>
      </w:r>
      <w:r w:rsidR="00696266" w:rsidRPr="002C45CB">
        <w:rPr>
          <w:szCs w:val="22"/>
        </w:rPr>
        <w:t xml:space="preserve">of </w:t>
      </w:r>
      <w:r w:rsidRPr="002C45CB">
        <w:rPr>
          <w:szCs w:val="22"/>
        </w:rPr>
        <w:t xml:space="preserve">programmatic implications that emerge from the baseline study. This </w:t>
      </w:r>
      <w:r w:rsidR="00696266" w:rsidRPr="002C45CB">
        <w:rPr>
          <w:szCs w:val="22"/>
        </w:rPr>
        <w:t xml:space="preserve">chapter </w:t>
      </w:r>
      <w:r w:rsidRPr="002C45CB">
        <w:rPr>
          <w:szCs w:val="22"/>
        </w:rPr>
        <w:t>presents a brief discussion of these findings.</w:t>
      </w:r>
    </w:p>
    <w:p w14:paraId="35304681" w14:textId="77777777" w:rsidR="002B328A" w:rsidRPr="002C45CB" w:rsidRDefault="002B328A" w:rsidP="002B328A">
      <w:pPr>
        <w:rPr>
          <w:b/>
          <w:szCs w:val="22"/>
        </w:rPr>
      </w:pPr>
    </w:p>
    <w:p w14:paraId="55119AD7" w14:textId="77777777" w:rsidR="002B328A" w:rsidRPr="002C45CB" w:rsidRDefault="002B328A" w:rsidP="002B328A">
      <w:pPr>
        <w:rPr>
          <w:b/>
          <w:szCs w:val="22"/>
        </w:rPr>
      </w:pPr>
      <w:r w:rsidRPr="002C45CB">
        <w:rPr>
          <w:b/>
          <w:szCs w:val="22"/>
        </w:rPr>
        <w:t xml:space="preserve">Households in the CDGP LGAs are very poor and have few ways to protect themselves from shocks. </w:t>
      </w:r>
    </w:p>
    <w:p w14:paraId="1F6E0F7C" w14:textId="77777777" w:rsidR="002B328A" w:rsidRPr="002C45CB" w:rsidRDefault="002B328A" w:rsidP="002B328A">
      <w:pPr>
        <w:rPr>
          <w:szCs w:val="22"/>
        </w:rPr>
      </w:pPr>
    </w:p>
    <w:p w14:paraId="5C54D8AB"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Households in the five CDGP LGAs are very poor. 84% of households have per capita expenditures below the global poverty line for household income (US$ 1.25 per day). Shocks (such as drought or poor rain, flooding, crop damage due to pests or disease, violence and curfews) are common and households have few ways of coping with them. Additionally, income and earnings vary a lot through the year. Most people do not have savings and those that do only have a small amount. Credit is scarce: there are few formal financial institutions and only one in five households report borrowing from any source, mainly friends and family. </w:t>
      </w:r>
    </w:p>
    <w:p w14:paraId="06C9C4A4" w14:textId="77777777" w:rsidR="005572F3" w:rsidRPr="002C45CB" w:rsidRDefault="005572F3" w:rsidP="005572F3">
      <w:pPr>
        <w:spacing w:after="240"/>
        <w:rPr>
          <w:b/>
          <w:szCs w:val="22"/>
        </w:rPr>
      </w:pPr>
      <w:r w:rsidRPr="002C45CB">
        <w:rPr>
          <w:b/>
          <w:szCs w:val="22"/>
        </w:rPr>
        <w:t>Women frequently have a high degree of control of how their own income from work or gifts is spent. Therefore, it is plausible that women may often, but not always, retain control of the CDGP cash transfer if it is view in this way. However, it remains to be seen if the cash transfer will be perceived in this way.</w:t>
      </w:r>
    </w:p>
    <w:p w14:paraId="058968C6" w14:textId="77777777" w:rsidR="005572F3" w:rsidRPr="002C45CB" w:rsidRDefault="005572F3" w:rsidP="005572F3">
      <w:pPr>
        <w:pStyle w:val="ListParagraph"/>
        <w:spacing w:after="240"/>
        <w:rPr>
          <w:sz w:val="22"/>
          <w:szCs w:val="22"/>
        </w:rPr>
      </w:pPr>
      <w:r w:rsidRPr="002C45CB">
        <w:rPr>
          <w:sz w:val="22"/>
          <w:szCs w:val="22"/>
        </w:rPr>
        <w:t>About 50% of both husbands and wives agree that the wife has full control a wife’s earnings, or gifts/transfers to the wife. Of the remaining households, most report that money from the wife’s earnings or gift is decided jointly and in about 8% of all households it is reported that the husband has sole control of these, which in absolute terms is still a substantial figure. Therefore, if the CDGP cash transfer is viewed as either income or a gift to women, women will have a high degree of decision making power on how the cash transfer is spent. However, it remains to be seen if the cash transfer will be perceived in this way.</w:t>
      </w:r>
    </w:p>
    <w:p w14:paraId="03853951" w14:textId="77777777" w:rsidR="005572F3" w:rsidRPr="002C45CB" w:rsidRDefault="005572F3" w:rsidP="005572F3">
      <w:pPr>
        <w:pStyle w:val="ListParagraph"/>
        <w:spacing w:after="240"/>
        <w:rPr>
          <w:sz w:val="22"/>
          <w:szCs w:val="22"/>
        </w:rPr>
      </w:pPr>
      <w:r w:rsidRPr="002C45CB">
        <w:rPr>
          <w:sz w:val="22"/>
          <w:szCs w:val="22"/>
        </w:rPr>
        <w:t>Further, there is more consultative decision making about money earned or given to the woman in richer households as compared with poorer households, and therefore we might see more households move towards consultative decision making following the income boost from the cash transfer.</w:t>
      </w:r>
    </w:p>
    <w:p w14:paraId="205A000B" w14:textId="77777777" w:rsidR="002B328A" w:rsidRPr="002C45CB" w:rsidRDefault="002B328A" w:rsidP="002B328A">
      <w:pPr>
        <w:rPr>
          <w:b/>
          <w:szCs w:val="22"/>
        </w:rPr>
      </w:pPr>
      <w:r w:rsidRPr="002C45CB">
        <w:rPr>
          <w:b/>
          <w:szCs w:val="22"/>
        </w:rPr>
        <w:t xml:space="preserve">Affordability of food is the primary reason given for the minority of households that are food insecure. </w:t>
      </w:r>
    </w:p>
    <w:p w14:paraId="37C0666F" w14:textId="77777777" w:rsidR="002B328A" w:rsidRPr="002C45CB" w:rsidRDefault="002B328A" w:rsidP="002B328A">
      <w:pPr>
        <w:rPr>
          <w:szCs w:val="22"/>
        </w:rPr>
      </w:pPr>
    </w:p>
    <w:p w14:paraId="6B269241"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About 10% of households are food insecure. The affordability of food items is given as the main cause of food shortages and richer households are less likely to be food insecure than poorer households. The most common coping mechanisms are relying on informal assistance through social ties and working more. A relatively low proportion of households report livestock sales as being a strategy to cope with insufficient food availability. </w:t>
      </w:r>
    </w:p>
    <w:p w14:paraId="41C5B0F6"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If the CDGP increases household resources, then it could well improve food security. However, this is contingent on food being available for purchase at times of greatest need, and  earlier evidence showed that there is considerable variation in availability of food items across the LGAs and across the year</w:t>
      </w:r>
    </w:p>
    <w:p w14:paraId="5822B631" w14:textId="77777777" w:rsidR="002B328A" w:rsidRPr="002C45CB" w:rsidRDefault="002B328A" w:rsidP="002B328A">
      <w:pPr>
        <w:rPr>
          <w:b/>
          <w:szCs w:val="22"/>
        </w:rPr>
      </w:pPr>
      <w:r w:rsidRPr="002C45CB">
        <w:rPr>
          <w:b/>
          <w:szCs w:val="22"/>
        </w:rPr>
        <w:t>There is a very severe problem of chronic child and mother malnutrition.</w:t>
      </w:r>
    </w:p>
    <w:p w14:paraId="46B4540F" w14:textId="77777777" w:rsidR="002B328A" w:rsidRPr="002C45CB" w:rsidRDefault="002B328A" w:rsidP="002B328A">
      <w:pPr>
        <w:rPr>
          <w:szCs w:val="22"/>
        </w:rPr>
      </w:pPr>
    </w:p>
    <w:p w14:paraId="0F09B0A0"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lastRenderedPageBreak/>
        <w:t>We observed that the nutritional status of children was very critical in the areas surveyed in the study. More than half of the children surveyed (66%) were classified as stunted, significantly above the WHO cut-off for a critical situation (40%). Some 35% of the children were considered underweight, again higher than the WHO cut-off for severe levels of malnutrition (30%). 7% of the children are wasted. These statistics indicate a very severe problem of chronic child malnutrition.</w:t>
      </w:r>
    </w:p>
    <w:p w14:paraId="01C99031"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Dietary diversity among children under five is poor. Only 16% of children 6–23 months of age receive the recommended number of food groups and this figure does not improve much as children get older. </w:t>
      </w:r>
    </w:p>
    <w:p w14:paraId="2CAD65C5"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Malnourishment is also severe amongst women. 26% of non-pregnant woman in the sample have a Body Mass Index (BMI) below 18.5, which is a threshold for undernourishment.</w:t>
      </w:r>
    </w:p>
    <w:p w14:paraId="1325F25D" w14:textId="77777777" w:rsidR="002B328A" w:rsidRPr="002C45CB" w:rsidRDefault="002B328A" w:rsidP="002B328A">
      <w:pPr>
        <w:rPr>
          <w:b/>
          <w:szCs w:val="22"/>
        </w:rPr>
      </w:pPr>
      <w:r w:rsidRPr="002C45CB">
        <w:rPr>
          <w:b/>
          <w:szCs w:val="22"/>
        </w:rPr>
        <w:t xml:space="preserve">Households that spend more on food have better nutrition outcomes for children but being a wealthy household is no guarantee of more and better spending on food. </w:t>
      </w:r>
    </w:p>
    <w:p w14:paraId="31CFA251" w14:textId="77777777" w:rsidR="002B328A" w:rsidRPr="002C45CB" w:rsidRDefault="002B328A" w:rsidP="002B328A">
      <w:pPr>
        <w:rPr>
          <w:szCs w:val="22"/>
        </w:rPr>
      </w:pPr>
    </w:p>
    <w:p w14:paraId="0592D0AD"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The nutrition status of children and women did not differ much across different levels of household wealth. Similarly, there is no strong relationship between dietary diversity of children under five and household wealth. However, children from households that spend more on food are somewhat less likely to be stunted and they are more likely to have better dietary diversity. </w:t>
      </w:r>
    </w:p>
    <w:p w14:paraId="6C5C28C1"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This suggests that there are households with the same levels of wealth that are spending different amounts of food. This points to the potential importance of pairing a cash transfer with a behavioural change intervention as is the case of CDGP. Being a wealthy household is no guarantee of more and better spending on food and improved nutrition of children, but those who do spend more on food have better nutrition outcomes. </w:t>
      </w:r>
    </w:p>
    <w:p w14:paraId="26945EE3" w14:textId="77777777" w:rsidR="002B328A" w:rsidRPr="002C45CB" w:rsidRDefault="002B328A" w:rsidP="002B328A">
      <w:pPr>
        <w:rPr>
          <w:b/>
          <w:szCs w:val="22"/>
        </w:rPr>
      </w:pPr>
      <w:r w:rsidRPr="002C45CB">
        <w:rPr>
          <w:b/>
          <w:szCs w:val="22"/>
        </w:rPr>
        <w:t xml:space="preserve">There is considerable variability in the availability of food throughout the year and between LGAs. </w:t>
      </w:r>
    </w:p>
    <w:p w14:paraId="2508FE29" w14:textId="77777777" w:rsidR="002B328A" w:rsidRPr="002C45CB" w:rsidRDefault="002B328A" w:rsidP="002B328A">
      <w:pPr>
        <w:rPr>
          <w:b/>
          <w:szCs w:val="22"/>
        </w:rPr>
      </w:pPr>
    </w:p>
    <w:p w14:paraId="650B409C" w14:textId="77777777" w:rsidR="002B328A" w:rsidRPr="002C45CB" w:rsidRDefault="002B328A" w:rsidP="00C87DAC">
      <w:pPr>
        <w:pStyle w:val="BodyText1"/>
        <w:numPr>
          <w:ilvl w:val="0"/>
          <w:numId w:val="87"/>
        </w:numPr>
        <w:rPr>
          <w:szCs w:val="22"/>
        </w:rPr>
      </w:pPr>
      <w:r w:rsidRPr="002C45CB">
        <w:rPr>
          <w:szCs w:val="22"/>
        </w:rPr>
        <w:t xml:space="preserve">We see considerable variation in availability across food items (many of which are basic food items) across LGAs. Many fruit and vegetables are not usually available in a large proportion of communities. There is also considerable variation across the year in availability. The availability of grains, cereals (maize, millet, sorghum, and rice) and meat is quite homogeneous throughout the year. However, for some of the items – such as eggs, peppers and tomatoes – we see a pattern of availability that closely mimics the seasonal calendar in Northern Nigeria where food is scarce in from July to September (“the lean season”) and food insecurity increases. Dairy products such as milk and butter are often not available from November to March.  </w:t>
      </w:r>
    </w:p>
    <w:p w14:paraId="7BBA9914" w14:textId="77777777" w:rsidR="002B328A" w:rsidRPr="002C45CB" w:rsidRDefault="002B328A" w:rsidP="002B328A">
      <w:pPr>
        <w:rPr>
          <w:b/>
          <w:szCs w:val="22"/>
        </w:rPr>
      </w:pPr>
      <w:r w:rsidRPr="002C45CB">
        <w:rPr>
          <w:b/>
          <w:szCs w:val="22"/>
        </w:rPr>
        <w:t xml:space="preserve">The use of antenatal services is low and richer women are much more likely to receive antenatal care and to have visited the health facility at least once in the past 6 months. </w:t>
      </w:r>
    </w:p>
    <w:p w14:paraId="408F907F" w14:textId="77777777" w:rsidR="002B328A" w:rsidRPr="002C45CB" w:rsidRDefault="002B328A" w:rsidP="002B328A">
      <w:pPr>
        <w:rPr>
          <w:b/>
          <w:szCs w:val="22"/>
        </w:rPr>
      </w:pPr>
    </w:p>
    <w:p w14:paraId="5EA73845" w14:textId="77777777" w:rsidR="002B328A" w:rsidRPr="002C45CB" w:rsidRDefault="002B328A" w:rsidP="00C87DAC">
      <w:pPr>
        <w:pStyle w:val="ListParagraph"/>
        <w:numPr>
          <w:ilvl w:val="0"/>
          <w:numId w:val="87"/>
        </w:numPr>
        <w:spacing w:after="240"/>
        <w:contextualSpacing w:val="0"/>
        <w:rPr>
          <w:sz w:val="22"/>
          <w:szCs w:val="22"/>
          <w:lang w:val="en-GB"/>
        </w:rPr>
      </w:pPr>
      <w:r w:rsidRPr="002C45CB">
        <w:rPr>
          <w:sz w:val="22"/>
          <w:szCs w:val="22"/>
          <w:lang w:val="en-GB"/>
        </w:rPr>
        <w:t>The proportion of women who used antenatal care services in their last pregnancy is about 45% and the proportion of currently pregnant women who have seen anyone for antenatal care is 31%. Those who do use it appear to be receiving an acceptable standard of service, though there is room to improve.</w:t>
      </w:r>
    </w:p>
    <w:p w14:paraId="50268AA1" w14:textId="77777777" w:rsidR="002B328A" w:rsidRPr="002C45CB" w:rsidRDefault="002B328A" w:rsidP="002B328A">
      <w:pPr>
        <w:rPr>
          <w:b/>
          <w:szCs w:val="22"/>
        </w:rPr>
      </w:pPr>
      <w:r w:rsidRPr="002C45CB">
        <w:rPr>
          <w:b/>
          <w:szCs w:val="22"/>
        </w:rPr>
        <w:t xml:space="preserve">The BCC Interventions are needed and if delivered appropriately hold promise for improving child nutrition. </w:t>
      </w:r>
    </w:p>
    <w:p w14:paraId="71A11AFA" w14:textId="77777777" w:rsidR="002B328A" w:rsidRPr="002C45CB" w:rsidRDefault="002B328A" w:rsidP="002B328A">
      <w:pPr>
        <w:rPr>
          <w:szCs w:val="22"/>
        </w:rPr>
      </w:pPr>
    </w:p>
    <w:p w14:paraId="4C94D684"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There are important misconceptions about adequate breastfeeding practices. Very few individuals, regardless of gender, believe that the baby should be breastfed immediately after birth, half believe the baby should not be exclusively breastfed during the first days of life, and almost half believe that colostrum is not good for the baby.</w:t>
      </w:r>
    </w:p>
    <w:p w14:paraId="04F65CCD"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Although almost every child below the age of 2 in the sample was breastfed at least once in their lives, only 40% of them were appropriately breastfed, and only 27% were breastfed immediately after birth.</w:t>
      </w:r>
    </w:p>
    <w:p w14:paraId="7A52C596"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Diarrhoea, which can severely affect nutrition in young children and is fatal in many cases, is very common and there is evidence that many parents do not understand how best to treat it. . The high prevalence of diarrhoea is in part due to the fact that safe drinking water is often not easily accessible (though access to drinking water is varies considerably across LGAs) and that most households use low-quality toilet facilities or no facilities.</w:t>
      </w:r>
    </w:p>
    <w:p w14:paraId="547316A2" w14:textId="5663D622" w:rsidR="002B328A" w:rsidRPr="002C45CB" w:rsidRDefault="00C65E04" w:rsidP="002B328A">
      <w:pPr>
        <w:rPr>
          <w:b/>
          <w:szCs w:val="22"/>
        </w:rPr>
      </w:pPr>
      <w:r w:rsidRPr="002C45CB">
        <w:rPr>
          <w:b/>
          <w:szCs w:val="22"/>
        </w:rPr>
        <w:t>There the BCC interventions should be targeted beyond pregnant women and should also include males and older female relatives</w:t>
      </w:r>
      <w:r w:rsidR="005572F3" w:rsidRPr="002C45CB">
        <w:rPr>
          <w:b/>
          <w:szCs w:val="22"/>
        </w:rPr>
        <w:t xml:space="preserve">. They also need to be designed taking account of the fact that very few women are literate. </w:t>
      </w:r>
    </w:p>
    <w:p w14:paraId="5E382A87" w14:textId="77777777" w:rsidR="002B328A" w:rsidRPr="002C45CB" w:rsidRDefault="002B328A" w:rsidP="002B328A">
      <w:pPr>
        <w:rPr>
          <w:szCs w:val="22"/>
        </w:rPr>
      </w:pPr>
    </w:p>
    <w:p w14:paraId="2BC4698A" w14:textId="77777777"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The CDGP programme implementers should note that across all ages, only around one in five women report being literate, with lower literacy levels among younger women than older women. This has important implications for the materials that can be used for the delivery of the BCC messaging.</w:t>
      </w:r>
    </w:p>
    <w:p w14:paraId="55653719" w14:textId="77777777" w:rsidR="00C65E04" w:rsidRPr="002C45CB" w:rsidRDefault="00C65E04" w:rsidP="00C65E04">
      <w:pPr>
        <w:pStyle w:val="ListParagraph"/>
        <w:numPr>
          <w:ilvl w:val="0"/>
          <w:numId w:val="86"/>
        </w:numPr>
        <w:spacing w:after="240"/>
        <w:contextualSpacing w:val="0"/>
        <w:rPr>
          <w:sz w:val="22"/>
          <w:szCs w:val="22"/>
          <w:lang w:val="en-GB"/>
        </w:rPr>
      </w:pPr>
      <w:r w:rsidRPr="002C45CB">
        <w:rPr>
          <w:sz w:val="22"/>
          <w:szCs w:val="22"/>
          <w:lang w:val="en-GB"/>
        </w:rPr>
        <w:t>In the majority of households, men are the primary decision makers about what food to grow and buy, with only approximately one third of households involving women in this decision making. It is very rare to find households where women are the sole decision makers about what food to grow and buy. This has important implications for the CDGP as it suggests that it is crucial for men to be included in the BCC training.</w:t>
      </w:r>
    </w:p>
    <w:p w14:paraId="48FB0D76" w14:textId="2D1A3DF3" w:rsidR="002B328A" w:rsidRPr="002C45CB" w:rsidRDefault="002B328A" w:rsidP="00C87DAC">
      <w:pPr>
        <w:pStyle w:val="ListParagraph"/>
        <w:numPr>
          <w:ilvl w:val="0"/>
          <w:numId w:val="86"/>
        </w:numPr>
        <w:spacing w:after="240"/>
        <w:contextualSpacing w:val="0"/>
        <w:rPr>
          <w:sz w:val="22"/>
          <w:szCs w:val="22"/>
          <w:lang w:val="en-GB"/>
        </w:rPr>
      </w:pPr>
      <w:r w:rsidRPr="002C45CB">
        <w:rPr>
          <w:sz w:val="22"/>
          <w:szCs w:val="22"/>
          <w:lang w:val="en-GB"/>
        </w:rPr>
        <w:t xml:space="preserve">The CDGP programme implementers should also note that there is strong reliance on informal family networks for advice on important health issues, and not much reliance on trained health workers and this should be taken into account in determining how the BCC messages are delivered. </w:t>
      </w:r>
    </w:p>
    <w:p w14:paraId="32D6D09E" w14:textId="77777777" w:rsidR="005572F3" w:rsidRPr="002C45CB" w:rsidRDefault="005572F3" w:rsidP="005572F3">
      <w:pPr>
        <w:rPr>
          <w:b/>
          <w:szCs w:val="22"/>
        </w:rPr>
      </w:pPr>
      <w:r w:rsidRPr="002C45CB">
        <w:rPr>
          <w:b/>
          <w:szCs w:val="22"/>
        </w:rPr>
        <w:t>The cash transfer appears to be of significant value as compared with men and women’s incomes, and the value of their savings. Given the high value of the transfer, there is a risk that women may try to become pregnant in order to be eligible for the cash transfers.</w:t>
      </w:r>
    </w:p>
    <w:p w14:paraId="760DF943" w14:textId="77777777" w:rsidR="005572F3" w:rsidRPr="002C45CB" w:rsidRDefault="005572F3" w:rsidP="005572F3">
      <w:pPr>
        <w:rPr>
          <w:szCs w:val="22"/>
        </w:rPr>
      </w:pPr>
    </w:p>
    <w:p w14:paraId="11208491" w14:textId="77777777" w:rsidR="005572F3" w:rsidRPr="002C45CB" w:rsidRDefault="005572F3" w:rsidP="005572F3">
      <w:pPr>
        <w:pStyle w:val="ListParagraph"/>
        <w:numPr>
          <w:ilvl w:val="0"/>
          <w:numId w:val="86"/>
        </w:numPr>
        <w:spacing w:after="240"/>
        <w:contextualSpacing w:val="0"/>
        <w:rPr>
          <w:sz w:val="22"/>
          <w:szCs w:val="22"/>
          <w:lang w:val="en-GB"/>
        </w:rPr>
      </w:pPr>
      <w:r w:rsidRPr="002C45CB">
        <w:rPr>
          <w:sz w:val="22"/>
          <w:szCs w:val="22"/>
          <w:lang w:val="en-GB"/>
        </w:rPr>
        <w:t>30% of women who work report not receiving any payment for work. Among those that receive payments, the average monthly earnings are just under NGN 1300, corresponding to around one third of the value of the cash transfer in the CDGP programme. Men’s monthly earnings are around eight times higher than women’s, though 13% of men still earn less per month than the cash transfer. For 5% of households, the combined income for the sampled woman and her husband is less than the cash transfer.</w:t>
      </w:r>
    </w:p>
    <w:p w14:paraId="278A60A8" w14:textId="77777777" w:rsidR="005572F3" w:rsidRPr="002C45CB" w:rsidRDefault="005572F3" w:rsidP="005572F3">
      <w:pPr>
        <w:pStyle w:val="ListParagraph"/>
        <w:numPr>
          <w:ilvl w:val="0"/>
          <w:numId w:val="86"/>
        </w:numPr>
        <w:spacing w:after="240"/>
        <w:contextualSpacing w:val="0"/>
        <w:rPr>
          <w:sz w:val="22"/>
          <w:szCs w:val="22"/>
          <w:lang w:val="en-GB"/>
        </w:rPr>
      </w:pPr>
      <w:r w:rsidRPr="002C45CB">
        <w:rPr>
          <w:sz w:val="22"/>
          <w:szCs w:val="22"/>
          <w:lang w:val="en-GB"/>
        </w:rPr>
        <w:t>Among households with some savings, for 23% of households in Jigawa and 19% of households in Zamfara the value of the cash grant in one month exceeds their entire existing value of savings (moreover, recall that 60% of households have zero savings).</w:t>
      </w:r>
    </w:p>
    <w:p w14:paraId="02AAC66E" w14:textId="77777777" w:rsidR="005572F3" w:rsidRPr="002C45CB" w:rsidRDefault="005572F3" w:rsidP="005572F3">
      <w:pPr>
        <w:pStyle w:val="ListParagraph"/>
        <w:numPr>
          <w:ilvl w:val="0"/>
          <w:numId w:val="86"/>
        </w:numPr>
        <w:spacing w:after="240"/>
        <w:contextualSpacing w:val="0"/>
        <w:rPr>
          <w:sz w:val="22"/>
          <w:szCs w:val="22"/>
          <w:lang w:val="en-GB"/>
        </w:rPr>
      </w:pPr>
      <w:r w:rsidRPr="002C45CB">
        <w:rPr>
          <w:sz w:val="22"/>
          <w:szCs w:val="22"/>
          <w:lang w:val="en-GB"/>
        </w:rPr>
        <w:t xml:space="preserve">Given the high value of the transfer, it is possible that women may try to become pregnant in order to become eligible to receive the intervention. Changes in fertility could be reflected </w:t>
      </w:r>
      <w:r w:rsidRPr="002C45CB">
        <w:rPr>
          <w:sz w:val="22"/>
          <w:szCs w:val="22"/>
          <w:lang w:val="en-GB"/>
        </w:rPr>
        <w:lastRenderedPageBreak/>
        <w:t>in changes in birth spacing or the total number of births that occur. We will measure these factors at endline using our sample of women who were not pregnant at the time of our baseline survey, though given the short time frame of the evaluation, we will only be able to detect changes in birth timing and not changes in the total number of births.</w:t>
      </w:r>
    </w:p>
    <w:p w14:paraId="4347F689" w14:textId="77777777" w:rsidR="00B41C29" w:rsidRPr="002C45CB" w:rsidRDefault="00B41C29" w:rsidP="00B41C29">
      <w:pPr>
        <w:pStyle w:val="BodyText1"/>
      </w:pPr>
    </w:p>
    <w:bookmarkStart w:id="353" w:name="_Toc423448443" w:displacedByCustomXml="next"/>
    <w:sdt>
      <w:sdtPr>
        <w:rPr>
          <w:b w:val="0"/>
          <w:color w:val="auto"/>
          <w:kern w:val="0"/>
          <w:sz w:val="22"/>
        </w:rPr>
        <w:id w:val="-800850728"/>
        <w:docPartObj>
          <w:docPartGallery w:val="Bibliographies"/>
          <w:docPartUnique/>
        </w:docPartObj>
      </w:sdtPr>
      <w:sdtEndPr/>
      <w:sdtContent>
        <w:p w14:paraId="75FA0D49" w14:textId="77777777" w:rsidR="00B8354A" w:rsidRPr="002C45CB" w:rsidRDefault="00B8354A" w:rsidP="00B8354A">
          <w:pPr>
            <w:pStyle w:val="Section"/>
            <w:jc w:val="both"/>
          </w:pPr>
          <w:r w:rsidRPr="002C45CB">
            <w:t>Bibliography</w:t>
          </w:r>
          <w:bookmarkEnd w:id="353"/>
        </w:p>
        <w:p w14:paraId="14DCAB86" w14:textId="77777777" w:rsidR="00FC492C" w:rsidRPr="002C45CB" w:rsidRDefault="00FC492C" w:rsidP="004C1069">
          <w:pPr>
            <w:pStyle w:val="Bibliography"/>
            <w:ind w:left="720" w:hanging="720"/>
            <w:rPr>
              <w:szCs w:val="22"/>
            </w:rPr>
          </w:pPr>
        </w:p>
        <w:sdt>
          <w:sdtPr>
            <w:id w:val="-2130300385"/>
            <w:bibliography/>
          </w:sdtPr>
          <w:sdtEndPr/>
          <w:sdtContent>
            <w:p w14:paraId="2DAD2EE7" w14:textId="77777777" w:rsidR="00153138" w:rsidRPr="002C45CB" w:rsidRDefault="00153138" w:rsidP="00153138">
              <w:r w:rsidRPr="002C45CB">
                <w:t xml:space="preserve">Bhutta, Z. A., Ahmed, T., Black, R. E. et al (2008) ‘What works? Interventions for maternal and </w:t>
              </w:r>
              <w:r w:rsidRPr="002C45CB">
                <w:tab/>
                <w:t xml:space="preserve">child under nutrition and survival’, </w:t>
              </w:r>
              <w:r w:rsidRPr="002C45CB">
                <w:rPr>
                  <w:i/>
                </w:rPr>
                <w:t>The Lancet</w:t>
              </w:r>
              <w:r w:rsidRPr="002C45CB">
                <w:t xml:space="preserve"> 371(9610): 417–440, February 2008.</w:t>
              </w:r>
            </w:p>
            <w:p w14:paraId="67ED2FEE" w14:textId="77777777" w:rsidR="00153138" w:rsidRPr="002C45CB" w:rsidRDefault="00153138" w:rsidP="00153138"/>
            <w:p w14:paraId="11549967" w14:textId="77777777" w:rsidR="00153138" w:rsidRPr="002C45CB" w:rsidRDefault="00153138" w:rsidP="00153138">
              <w:r w:rsidRPr="002C45CB">
                <w:t xml:space="preserve">Bush, J. (2010) ‘Household Economy Analysis, Millet and Sesame Livelihood Zone, Daura LGA, </w:t>
              </w:r>
              <w:r w:rsidRPr="002C45CB">
                <w:tab/>
                <w:t>Katsina State’, SC Nigeria.</w:t>
              </w:r>
            </w:p>
            <w:p w14:paraId="758DB305" w14:textId="77777777" w:rsidR="00153138" w:rsidRPr="002C45CB" w:rsidRDefault="00153138" w:rsidP="00153138"/>
            <w:p w14:paraId="5819C645" w14:textId="77777777" w:rsidR="00153138" w:rsidRPr="002C45CB" w:rsidRDefault="00153138" w:rsidP="00153138">
              <w:pPr>
                <w:pStyle w:val="Bibliography"/>
                <w:ind w:left="720" w:hanging="720"/>
                <w:rPr>
                  <w:szCs w:val="22"/>
                </w:rPr>
              </w:pPr>
              <w:r w:rsidRPr="002C45CB">
                <w:rPr>
                  <w:szCs w:val="22"/>
                </w:rPr>
                <w:t xml:space="preserve">Cogill, B. (2003) </w:t>
              </w:r>
              <w:r w:rsidRPr="002C45CB">
                <w:rPr>
                  <w:i/>
                  <w:iCs/>
                  <w:szCs w:val="22"/>
                </w:rPr>
                <w:t>Anthropometric Indicators Measurement Guide</w:t>
              </w:r>
              <w:r w:rsidRPr="002C45CB">
                <w:rPr>
                  <w:szCs w:val="22"/>
                </w:rPr>
                <w:t xml:space="preserve">, Washington DC: FANTA Project, FHI 360. </w:t>
              </w:r>
            </w:p>
            <w:p w14:paraId="2254A738" w14:textId="6AF0EA15" w:rsidR="00153138" w:rsidRPr="002C45CB" w:rsidRDefault="00153138" w:rsidP="00153138"/>
            <w:p w14:paraId="112F6C5F" w14:textId="77777777" w:rsidR="00153138" w:rsidRPr="002C45CB" w:rsidRDefault="00153138" w:rsidP="00153138">
              <w:pPr>
                <w:pStyle w:val="Bibliography"/>
                <w:ind w:left="720" w:hanging="720"/>
                <w:rPr>
                  <w:noProof/>
                </w:rPr>
              </w:pPr>
              <w:r w:rsidRPr="002C45CB">
                <w:rPr>
                  <w:noProof/>
                  <w:lang w:val="de-DE"/>
                </w:rPr>
                <w:t xml:space="preserve">Chen, S., Schreiner, M., and Woller, G. (2008). </w:t>
              </w:r>
              <w:r w:rsidRPr="002C45CB">
                <w:rPr>
                  <w:i/>
                  <w:iCs/>
                  <w:noProof/>
                </w:rPr>
                <w:t>A Simple Poverty Scorecard for Nigeria.</w:t>
              </w:r>
              <w:r w:rsidRPr="002C45CB">
                <w:rPr>
                  <w:noProof/>
                </w:rPr>
                <w:t xml:space="preserve"> Grameen Foundation USA.</w:t>
              </w:r>
            </w:p>
            <w:p w14:paraId="635D35E0" w14:textId="77777777" w:rsidR="00153138" w:rsidRPr="002C45CB" w:rsidRDefault="00153138" w:rsidP="00153138"/>
            <w:p w14:paraId="09E8C984" w14:textId="77777777" w:rsidR="00153138" w:rsidRPr="002C45CB" w:rsidRDefault="00153138" w:rsidP="00153138">
              <w:pPr>
                <w:pStyle w:val="Bibliography"/>
                <w:ind w:left="720" w:hanging="720"/>
                <w:rPr>
                  <w:noProof/>
                </w:rPr>
              </w:pPr>
              <w:r w:rsidRPr="002C45CB">
                <w:rPr>
                  <w:noProof/>
                </w:rPr>
                <w:t xml:space="preserve">Crowe, S., Seal, A., Grijalva-Eternod, C., and Kerac, M. (2014). 'Effect of nutrition survey  "cleaning criteria" on estimates of malnutrition prevalence and disease burden: secondary data analysis. </w:t>
              </w:r>
              <w:r w:rsidRPr="002C45CB">
                <w:rPr>
                  <w:i/>
                  <w:iCs/>
                  <w:noProof/>
                </w:rPr>
                <w:t>PeerJ, 2</w:t>
              </w:r>
              <w:r w:rsidRPr="002C45CB">
                <w:rPr>
                  <w:noProof/>
                </w:rPr>
                <w:t>.</w:t>
              </w:r>
            </w:p>
            <w:p w14:paraId="42877916" w14:textId="77777777" w:rsidR="00153138" w:rsidRPr="002C45CB" w:rsidRDefault="00153138" w:rsidP="00153138"/>
            <w:p w14:paraId="623D1A4E" w14:textId="77777777" w:rsidR="00153138" w:rsidRPr="002C45CB" w:rsidRDefault="00153138" w:rsidP="00153138">
              <w:r w:rsidRPr="002C45CB">
                <w:t>DFID (2011) 'Improving maternal, Newborn and Child Nutrition in Northern Nigeria', DFID.</w:t>
              </w:r>
            </w:p>
            <w:p w14:paraId="5D270FF4" w14:textId="77777777" w:rsidR="00153138" w:rsidRPr="002C45CB" w:rsidRDefault="00153138" w:rsidP="00153138"/>
            <w:p w14:paraId="3E9BF9E1" w14:textId="77777777" w:rsidR="00153138" w:rsidRPr="002C45CB" w:rsidRDefault="00153138" w:rsidP="00153138">
              <w:r w:rsidRPr="002C45CB">
                <w:t>Deitchler, M., T. Ballard, A. Swindale, and J. Coates (2011) ‘Introducing a Simple Measure of Household Hunger for Cross-Cultural Use’, Washington DC: FANTA II Project.</w:t>
              </w:r>
            </w:p>
            <w:p w14:paraId="00CDF858" w14:textId="77777777" w:rsidR="00153138" w:rsidRPr="002C45CB" w:rsidRDefault="00153138" w:rsidP="00153138"/>
            <w:p w14:paraId="78BD0602" w14:textId="77777777" w:rsidR="00153138" w:rsidRPr="002C45CB" w:rsidRDefault="00153138" w:rsidP="00153138">
              <w:r w:rsidRPr="002C45CB">
                <w:rPr>
                  <w:szCs w:val="22"/>
                </w:rPr>
                <w:t xml:space="preserve">Eldridge, S.M., D. Ashby, and S. Kerry (2006) ‘Sample size for cluster randomized trials: effect of coefficient of variation of cluster size and analysis method’ </w:t>
              </w:r>
              <w:r w:rsidRPr="002C45CB">
                <w:rPr>
                  <w:i/>
                  <w:iCs/>
                  <w:szCs w:val="22"/>
                </w:rPr>
                <w:t xml:space="preserve">in International Journal of Epidemiology </w:t>
              </w:r>
              <w:r w:rsidRPr="002C45CB">
                <w:rPr>
                  <w:szCs w:val="22"/>
                </w:rPr>
                <w:t>35, pp. 1292–1300.</w:t>
              </w:r>
            </w:p>
            <w:p w14:paraId="069C63DB" w14:textId="77777777" w:rsidR="00153138" w:rsidRPr="002C45CB" w:rsidRDefault="00153138" w:rsidP="00153138"/>
            <w:p w14:paraId="38AF8194" w14:textId="77777777" w:rsidR="00153138" w:rsidRPr="002C45CB" w:rsidRDefault="00153138" w:rsidP="00153138">
              <w:pPr>
                <w:rPr>
                  <w:szCs w:val="22"/>
                </w:rPr>
              </w:pPr>
              <w:r w:rsidRPr="002C45CB">
                <w:rPr>
                  <w:szCs w:val="22"/>
                </w:rPr>
                <w:t xml:space="preserve">Gabler, S., S. Hader, P. Lynn (2006) ‘Design effects for multiple design samples’ in </w:t>
              </w:r>
              <w:r w:rsidRPr="002C45CB">
                <w:rPr>
                  <w:i/>
                  <w:iCs/>
                  <w:szCs w:val="22"/>
                </w:rPr>
                <w:t xml:space="preserve">Survey Methodology </w:t>
              </w:r>
              <w:r w:rsidRPr="002C45CB">
                <w:rPr>
                  <w:szCs w:val="22"/>
                </w:rPr>
                <w:t xml:space="preserve">32(1), pp. 115–120. </w:t>
              </w:r>
            </w:p>
            <w:p w14:paraId="400AED5F" w14:textId="77777777" w:rsidR="00153138" w:rsidRPr="002C45CB" w:rsidRDefault="00153138" w:rsidP="005613D5">
              <w:pPr>
                <w:jc w:val="right"/>
                <w:rPr>
                  <w:szCs w:val="22"/>
                </w:rPr>
              </w:pPr>
            </w:p>
            <w:p w14:paraId="7E4130D9" w14:textId="77777777" w:rsidR="00153138" w:rsidRPr="002C45CB" w:rsidRDefault="00153138" w:rsidP="00153138">
              <w:r w:rsidRPr="002C45CB">
                <w:rPr>
                  <w:szCs w:val="22"/>
                </w:rPr>
                <w:t xml:space="preserve">Grosh, M. E. and J. Munoz (1996) ‘A manual for planning and implementing the living standards measurement study survey’ in </w:t>
              </w:r>
              <w:r w:rsidRPr="002C45CB">
                <w:rPr>
                  <w:i/>
                  <w:iCs/>
                  <w:szCs w:val="22"/>
                </w:rPr>
                <w:t xml:space="preserve">Living Standards Measurement Study Working Papers </w:t>
              </w:r>
              <w:r w:rsidRPr="002C45CB">
                <w:rPr>
                  <w:szCs w:val="22"/>
                </w:rPr>
                <w:t>Working Paper No. 126, Washington: The World Bank.</w:t>
              </w:r>
            </w:p>
            <w:p w14:paraId="25FBDEC8" w14:textId="77777777" w:rsidR="00153138" w:rsidRPr="002C45CB" w:rsidRDefault="00153138" w:rsidP="00153138"/>
            <w:p w14:paraId="4A9E7280" w14:textId="77777777" w:rsidR="00153138" w:rsidRPr="002C45CB" w:rsidRDefault="00153138" w:rsidP="00153138">
              <w:r w:rsidRPr="002C45CB">
                <w:rPr>
                  <w:szCs w:val="22"/>
                </w:rPr>
                <w:t xml:space="preserve">Hemming, K. and J. Marsh (2013) ‘A menu-driven facility for sample-size calculations in cluster randomized controlled trials’ in </w:t>
              </w:r>
              <w:r w:rsidRPr="002C45CB">
                <w:rPr>
                  <w:i/>
                  <w:iCs/>
                  <w:szCs w:val="22"/>
                </w:rPr>
                <w:t xml:space="preserve">The Stata Journal </w:t>
              </w:r>
              <w:r w:rsidRPr="002C45CB">
                <w:rPr>
                  <w:szCs w:val="22"/>
                </w:rPr>
                <w:t>13(1), pp. 114–135</w:t>
              </w:r>
            </w:p>
            <w:p w14:paraId="3B9B7C28" w14:textId="77777777" w:rsidR="00153138" w:rsidRPr="002C45CB" w:rsidRDefault="00153138" w:rsidP="00153138"/>
            <w:p w14:paraId="56F6D456" w14:textId="77777777" w:rsidR="00153138" w:rsidRPr="002C45CB" w:rsidRDefault="00153138" w:rsidP="00153138">
              <w:pPr>
                <w:rPr>
                  <w:szCs w:val="22"/>
                </w:rPr>
              </w:pPr>
              <w:r w:rsidRPr="002C45CB">
                <w:rPr>
                  <w:szCs w:val="22"/>
                </w:rPr>
                <w:t xml:space="preserve">Hemming, K., A.J. Girling, A.J. Slitch, J. Marsh and R.J. Lilford (2011) ‘Sample size calculations for cluster randomised controlled trials with a fixed number of clusters’ in </w:t>
              </w:r>
              <w:r w:rsidRPr="002C45CB">
                <w:rPr>
                  <w:i/>
                  <w:iCs/>
                  <w:szCs w:val="22"/>
                </w:rPr>
                <w:t xml:space="preserve">BMC Medical Research Methodology </w:t>
              </w:r>
              <w:r w:rsidRPr="002C45CB">
                <w:rPr>
                  <w:szCs w:val="22"/>
                </w:rPr>
                <w:t xml:space="preserve">11(102), pp. 1–11. </w:t>
              </w:r>
            </w:p>
            <w:p w14:paraId="563CBDDC" w14:textId="77777777" w:rsidR="00153138" w:rsidRPr="002C45CB" w:rsidRDefault="00153138" w:rsidP="00153138">
              <w:pPr>
                <w:rPr>
                  <w:szCs w:val="22"/>
                </w:rPr>
              </w:pPr>
            </w:p>
            <w:p w14:paraId="734C79DC" w14:textId="77777777" w:rsidR="00153138" w:rsidRPr="002C45CB" w:rsidRDefault="00153138" w:rsidP="00153138">
              <w:r w:rsidRPr="002C45CB">
                <w:t>Holt, J. (2007) ‘Preliminary Livelihoods Zoning: Northern Nigeria’, FEWS NET</w:t>
              </w:r>
            </w:p>
            <w:p w14:paraId="57EBDE10" w14:textId="77777777" w:rsidR="00153138" w:rsidRPr="002C45CB" w:rsidRDefault="00153138" w:rsidP="00153138"/>
            <w:p w14:paraId="0EB2F072" w14:textId="77777777" w:rsidR="00153138" w:rsidRPr="002C45CB" w:rsidRDefault="00153138" w:rsidP="00153138">
              <w:r w:rsidRPr="002C45CB">
                <w:rPr>
                  <w:szCs w:val="22"/>
                </w:rPr>
                <w:t xml:space="preserve">Kish, L. (1965) </w:t>
              </w:r>
              <w:r w:rsidRPr="002C45CB">
                <w:rPr>
                  <w:i/>
                  <w:iCs/>
                  <w:szCs w:val="22"/>
                </w:rPr>
                <w:t>Survey Sampling</w:t>
              </w:r>
              <w:r w:rsidRPr="002C45CB">
                <w:rPr>
                  <w:szCs w:val="22"/>
                </w:rPr>
                <w:t>, New York: Wiley</w:t>
              </w:r>
            </w:p>
            <w:p w14:paraId="01BEF6B9" w14:textId="77777777" w:rsidR="00153138" w:rsidRPr="002C45CB" w:rsidRDefault="00153138" w:rsidP="00153138"/>
            <w:p w14:paraId="160BB841" w14:textId="77777777" w:rsidR="00153138" w:rsidRPr="002C45CB" w:rsidRDefault="00153138" w:rsidP="00153138">
              <w:pPr>
                <w:pStyle w:val="Bibliography"/>
                <w:ind w:left="720" w:hanging="720"/>
                <w:rPr>
                  <w:noProof/>
                </w:rPr>
              </w:pPr>
              <w:r w:rsidRPr="002C45CB">
                <w:rPr>
                  <w:noProof/>
                </w:rPr>
                <w:t xml:space="preserve">NPC and ICF International (2014). </w:t>
              </w:r>
              <w:r w:rsidRPr="002C45CB">
                <w:rPr>
                  <w:i/>
                  <w:iCs/>
                  <w:noProof/>
                </w:rPr>
                <w:t>Nigeria Demographic and Health Survey 2013 .</w:t>
              </w:r>
              <w:r w:rsidRPr="002C45CB">
                <w:rPr>
                  <w:noProof/>
                </w:rPr>
                <w:t xml:space="preserve"> Abuja, Nigeria, and Rockville, Maryland, USA: National Population Commission Nigeria and ICF International.</w:t>
              </w:r>
            </w:p>
            <w:p w14:paraId="5AA84D10" w14:textId="77777777" w:rsidR="00153138" w:rsidRPr="002C45CB" w:rsidRDefault="00153138" w:rsidP="00153138"/>
            <w:p w14:paraId="05A1392E" w14:textId="77777777" w:rsidR="00153138" w:rsidRPr="002C45CB" w:rsidRDefault="00153138" w:rsidP="00153138">
              <w:pPr>
                <w:pStyle w:val="Bibliography"/>
                <w:ind w:left="720" w:hanging="720"/>
                <w:rPr>
                  <w:noProof/>
                  <w:szCs w:val="22"/>
                </w:rPr>
              </w:pPr>
              <w:r w:rsidRPr="002E6A0C">
                <w:rPr>
                  <w:noProof/>
                  <w:szCs w:val="22"/>
                  <w:lang w:val="fr-FR"/>
                </w:rPr>
                <w:t xml:space="preserve">Squires, J. (2009). </w:t>
              </w:r>
              <w:r w:rsidRPr="002E6A0C">
                <w:rPr>
                  <w:i/>
                  <w:iCs/>
                  <w:noProof/>
                  <w:szCs w:val="22"/>
                  <w:lang w:val="fr-FR"/>
                </w:rPr>
                <w:t xml:space="preserve">Ages and Stages Questionnaires. </w:t>
              </w:r>
              <w:r w:rsidRPr="002C45CB">
                <w:rPr>
                  <w:i/>
                  <w:iCs/>
                  <w:noProof/>
                  <w:szCs w:val="22"/>
                </w:rPr>
                <w:t>3rd ed.</w:t>
              </w:r>
              <w:r w:rsidRPr="002C45CB">
                <w:rPr>
                  <w:noProof/>
                  <w:szCs w:val="22"/>
                </w:rPr>
                <w:t xml:space="preserve"> Baltimore, MD: Paul H. Brookes.</w:t>
              </w:r>
            </w:p>
            <w:p w14:paraId="0BA1DE88" w14:textId="77777777" w:rsidR="00153138" w:rsidRPr="002C45CB" w:rsidRDefault="00153138" w:rsidP="00153138"/>
            <w:sdt>
              <w:sdtPr>
                <w:rPr>
                  <w:sz w:val="22"/>
                </w:rPr>
                <w:id w:val="-1998641463"/>
                <w:bibliography/>
              </w:sdtPr>
              <w:sdtEndPr/>
              <w:sdtContent>
                <w:p w14:paraId="7E412DFB" w14:textId="77777777" w:rsidR="00153138" w:rsidRPr="002C45CB" w:rsidRDefault="00153138" w:rsidP="00153138">
                  <w:pPr>
                    <w:pStyle w:val="FootnoteText"/>
                    <w:rPr>
                      <w:sz w:val="22"/>
                      <w:szCs w:val="22"/>
                    </w:rPr>
                  </w:pPr>
                  <w:r w:rsidRPr="002C45CB">
                    <w:rPr>
                      <w:sz w:val="22"/>
                      <w:szCs w:val="22"/>
                    </w:rPr>
                    <w:t xml:space="preserve">UNICEF (1990) 'Strategy for Improved Nutrition of Children and Women in Developing Countries, </w:t>
                  </w:r>
                  <w:r w:rsidRPr="002C45CB">
                    <w:rPr>
                      <w:sz w:val="22"/>
                      <w:szCs w:val="22"/>
                    </w:rPr>
                    <w:tab/>
                    <w:t>A UNICEF Policy Review' 1990:1. New York.</w:t>
                  </w:r>
                </w:p>
                <w:p w14:paraId="258E023A" w14:textId="77777777" w:rsidR="00153138" w:rsidRPr="002C45CB" w:rsidRDefault="00153138" w:rsidP="00153138"/>
                <w:p w14:paraId="53F83147" w14:textId="77777777" w:rsidR="00153138" w:rsidRPr="002C45CB" w:rsidRDefault="00153138" w:rsidP="00153138">
                  <w:pPr>
                    <w:rPr>
                      <w:rStyle w:val="Hyperlink"/>
                    </w:rPr>
                  </w:pPr>
                  <w:r w:rsidRPr="002C45CB">
                    <w:t xml:space="preserve">Ververs, M., Antierens, A., Sackl, A., Staderini, N., Captier, V. (2013) ‘Which Anthropometric </w:t>
                  </w:r>
                  <w:r w:rsidRPr="002C45CB">
                    <w:tab/>
                    <w:t xml:space="preserve">Indicators Identify a Pregnant Woman as Acutely Malnourished and Predict Adverse Birth </w:t>
                  </w:r>
                  <w:r w:rsidRPr="002C45CB">
                    <w:tab/>
                    <w:t xml:space="preserve">Outcomes in the Humanitarian Context?’, available at </w:t>
                  </w:r>
                  <w:r w:rsidRPr="002C45CB">
                    <w:tab/>
                  </w:r>
                  <w:hyperlink r:id="rId67" w:history="1">
                    <w:r w:rsidRPr="002C45CB">
                      <w:rPr>
                        <w:rStyle w:val="Hyperlink"/>
                      </w:rPr>
                      <w:t>http://currents.plos.org/disasters/article/which-anthropometric-indicators-identify-a-pregnant-woman-as-acutely-malnourished-and-predict-adverse-birth-outcomes-in-the-humanitarian-context/</w:t>
                    </w:r>
                  </w:hyperlink>
                </w:p>
                <w:p w14:paraId="3396D54D" w14:textId="77777777" w:rsidR="00153138" w:rsidRPr="002C45CB" w:rsidRDefault="00153138" w:rsidP="00153138">
                  <w:pPr>
                    <w:rPr>
                      <w:rStyle w:val="Hyperlink"/>
                    </w:rPr>
                  </w:pPr>
                </w:p>
                <w:p w14:paraId="3049B044" w14:textId="77777777" w:rsidR="00153138" w:rsidRPr="002C45CB" w:rsidRDefault="00153138" w:rsidP="00153138">
                  <w:r w:rsidRPr="002C45CB">
                    <w:t xml:space="preserve">World Food Programme (2012) ‘Monitoring Food Security Technical Guidance Sheet 2’, available </w:t>
                  </w:r>
                  <w:r w:rsidRPr="002C45CB">
                    <w:tab/>
                    <w:t xml:space="preserve">at </w:t>
                  </w:r>
                  <w:hyperlink r:id="rId68" w:history="1">
                    <w:r w:rsidRPr="002C45CB">
                      <w:rPr>
                        <w:rStyle w:val="Hyperlink"/>
                      </w:rPr>
                      <w:t>https://www.wfp.org/content/monitoring-food-security-technical-guidance-sheet</w:t>
                    </w:r>
                  </w:hyperlink>
                </w:p>
                <w:p w14:paraId="15FBDCCC" w14:textId="77777777" w:rsidR="00153138" w:rsidRPr="002C45CB" w:rsidRDefault="00153138" w:rsidP="00153138"/>
                <w:p w14:paraId="7A524B82" w14:textId="77777777" w:rsidR="00153138" w:rsidRPr="002C45CB" w:rsidRDefault="00153138" w:rsidP="00153138">
                  <w:r w:rsidRPr="002C45CB">
                    <w:t>WHO (1995) 'Physical Status: the Use and Interpretation of Anthropometry', Geneva, Switzerland: WHO.</w:t>
                  </w:r>
                </w:p>
                <w:p w14:paraId="4227AC6B" w14:textId="77777777" w:rsidR="00153138" w:rsidRPr="002C45CB" w:rsidRDefault="00153138" w:rsidP="00153138"/>
                <w:p w14:paraId="070E57D2" w14:textId="77777777" w:rsidR="00153138" w:rsidRPr="002C45CB" w:rsidRDefault="00153138" w:rsidP="00153138">
                  <w:r w:rsidRPr="002C45CB">
                    <w:t>WHO (2006) ‘WHO Child Growth Standards’, Geneva, Switzerland: WHO.</w:t>
                  </w:r>
                </w:p>
                <w:p w14:paraId="4C4BC9B0" w14:textId="77777777" w:rsidR="00153138" w:rsidRPr="002C45CB" w:rsidRDefault="00153138" w:rsidP="00153138"/>
                <w:p w14:paraId="128539D6" w14:textId="77777777" w:rsidR="00153138" w:rsidRPr="002C45CB" w:rsidRDefault="00153138" w:rsidP="00153138">
                  <w:pPr>
                    <w:pStyle w:val="Bibliography"/>
                    <w:ind w:left="720" w:hanging="720"/>
                    <w:rPr>
                      <w:noProof/>
                    </w:rPr>
                  </w:pPr>
                  <w:r w:rsidRPr="002C45CB">
                    <w:rPr>
                      <w:noProof/>
                    </w:rPr>
                    <w:t xml:space="preserve">WHO (2008) </w:t>
                  </w:r>
                  <w:r w:rsidRPr="002C45CB">
                    <w:rPr>
                      <w:i/>
                      <w:iCs/>
                      <w:noProof/>
                    </w:rPr>
                    <w:t>Indicators for Assessing Infant and Young Child Feeding Practices: Part 1 Definitions.</w:t>
                  </w:r>
                  <w:r w:rsidRPr="002C45CB">
                    <w:rPr>
                      <w:noProof/>
                    </w:rPr>
                    <w:t xml:space="preserve"> Geneva, Switzerland: World Health Organisation.</w:t>
                  </w:r>
                </w:p>
                <w:p w14:paraId="1C087281" w14:textId="77777777" w:rsidR="00153138" w:rsidRPr="002C45CB" w:rsidRDefault="00153138" w:rsidP="00153138">
                  <w:pPr>
                    <w:pStyle w:val="Bibliography"/>
                    <w:ind w:left="720" w:hanging="720"/>
                    <w:rPr>
                      <w:noProof/>
                    </w:rPr>
                  </w:pPr>
                </w:p>
                <w:p w14:paraId="0B1D7557" w14:textId="77777777" w:rsidR="00153138" w:rsidRPr="002C45CB" w:rsidRDefault="00153138" w:rsidP="00153138">
                  <w:pPr>
                    <w:pStyle w:val="Bibliography"/>
                    <w:ind w:left="720" w:hanging="720"/>
                    <w:rPr>
                      <w:noProof/>
                    </w:rPr>
                  </w:pPr>
                  <w:r w:rsidRPr="002C45CB">
                    <w:rPr>
                      <w:noProof/>
                    </w:rPr>
                    <w:t xml:space="preserve">WHO and UNICEF (2006). </w:t>
                  </w:r>
                  <w:r w:rsidRPr="002C45CB">
                    <w:rPr>
                      <w:i/>
                      <w:iCs/>
                      <w:noProof/>
                    </w:rPr>
                    <w:t>Core Questions on Drinking Water and Sanitation for Household Surveys.</w:t>
                  </w:r>
                  <w:r w:rsidRPr="002C45CB">
                    <w:rPr>
                      <w:noProof/>
                    </w:rPr>
                    <w:t xml:space="preserve"> Geneva, Switzerland: World Health Organisation and UNICEF.</w:t>
                  </w:r>
                </w:p>
                <w:p w14:paraId="59DCBB4C" w14:textId="77777777" w:rsidR="00153138" w:rsidRPr="002C45CB" w:rsidRDefault="00153138" w:rsidP="00153138"/>
                <w:p w14:paraId="480A191A" w14:textId="3DFBC1A8" w:rsidR="00153138" w:rsidRPr="002C45CB" w:rsidRDefault="00B27A9B" w:rsidP="00153138">
                  <w:pPr>
                    <w:spacing w:after="120"/>
                    <w:ind w:left="284" w:hanging="284"/>
                    <w:jc w:val="both"/>
                  </w:pPr>
                </w:p>
              </w:sdtContent>
            </w:sdt>
            <w:p w14:paraId="4671D363" w14:textId="77777777" w:rsidR="00153138" w:rsidRPr="002C45CB" w:rsidRDefault="00153138" w:rsidP="00153138">
              <w:pPr>
                <w:spacing w:after="120"/>
                <w:ind w:left="284" w:hanging="284"/>
                <w:jc w:val="both"/>
              </w:pPr>
            </w:p>
            <w:p w14:paraId="0B809FF1" w14:textId="0865CCD6" w:rsidR="00153138" w:rsidRPr="002C45CB" w:rsidRDefault="00B27A9B" w:rsidP="00153138">
              <w:pPr>
                <w:spacing w:after="120"/>
                <w:ind w:left="284" w:hanging="284"/>
                <w:jc w:val="both"/>
              </w:pPr>
            </w:p>
          </w:sdtContent>
        </w:sdt>
        <w:p w14:paraId="64E1868F" w14:textId="608486B0" w:rsidR="00B8354A" w:rsidRPr="002C45CB" w:rsidRDefault="00153138" w:rsidP="00153138">
          <w:pPr>
            <w:spacing w:after="120"/>
            <w:ind w:left="284" w:hanging="284"/>
            <w:jc w:val="both"/>
          </w:pPr>
          <w:r w:rsidRPr="002C45CB">
            <w:t xml:space="preserve"> </w:t>
          </w:r>
          <w:sdt>
            <w:sdtPr>
              <w:id w:val="111145805"/>
              <w:showingPlcHdr/>
              <w:bibliography/>
            </w:sdtPr>
            <w:sdtEndPr/>
            <w:sdtContent>
              <w:r w:rsidRPr="002C45CB">
                <w:t xml:space="preserve">     </w:t>
              </w:r>
            </w:sdtContent>
          </w:sdt>
        </w:p>
      </w:sdtContent>
    </w:sdt>
    <w:p w14:paraId="3AF3F7A9" w14:textId="77777777" w:rsidR="00B8354A" w:rsidRPr="002C45CB" w:rsidRDefault="00B8354A" w:rsidP="00B8354A">
      <w:pPr>
        <w:pStyle w:val="BodyText1"/>
      </w:pPr>
    </w:p>
    <w:p w14:paraId="3C70F4D2" w14:textId="559DC4AD" w:rsidR="003C1521" w:rsidRPr="002C45CB" w:rsidRDefault="00DA32F2" w:rsidP="003C1521">
      <w:pPr>
        <w:pStyle w:val="Annextitle"/>
      </w:pPr>
      <w:bookmarkStart w:id="354" w:name="_Toc423448444"/>
      <w:bookmarkEnd w:id="351"/>
      <w:r w:rsidRPr="002C45CB">
        <w:lastRenderedPageBreak/>
        <w:t>How to read the tables and figures</w:t>
      </w:r>
      <w:bookmarkEnd w:id="354"/>
    </w:p>
    <w:p w14:paraId="4EA1A47F" w14:textId="77777777" w:rsidR="00DA32F2" w:rsidRPr="002C45CB" w:rsidRDefault="00DA32F2" w:rsidP="00DA32F2">
      <w:pPr>
        <w:pStyle w:val="BodyText1"/>
      </w:pPr>
      <w:r w:rsidRPr="002C45CB">
        <w:t>Throughout this report, we will present the baseline data in a number of tables and figures. The tables follow a standard format and the figures can be categorised into two types: figures that visualise categorical data</w:t>
      </w:r>
      <w:r w:rsidRPr="002C45CB">
        <w:rPr>
          <w:rStyle w:val="FootnoteReference"/>
        </w:rPr>
        <w:footnoteReference w:id="17"/>
      </w:r>
      <w:r w:rsidRPr="002C45CB">
        <w:t xml:space="preserve"> and figures that visualise continuous data</w:t>
      </w:r>
      <w:r w:rsidRPr="002C45CB">
        <w:rPr>
          <w:rStyle w:val="FootnoteReference"/>
        </w:rPr>
        <w:footnoteReference w:id="18"/>
      </w:r>
      <w:r w:rsidRPr="002C45CB">
        <w:t>. These are described in more detail below.</w:t>
      </w:r>
    </w:p>
    <w:p w14:paraId="2A308124" w14:textId="2CBDA1D1" w:rsidR="00DA32F2" w:rsidRPr="002C45CB" w:rsidRDefault="00DA32F2" w:rsidP="00DA32F2">
      <w:pPr>
        <w:pStyle w:val="BodyText1"/>
      </w:pPr>
      <w:r w:rsidRPr="002C45CB">
        <w:t xml:space="preserve">Section </w:t>
      </w:r>
      <w:r w:rsidRPr="002C45CB">
        <w:fldChar w:fldCharType="begin"/>
      </w:r>
      <w:r w:rsidRPr="002C45CB">
        <w:instrText xml:space="preserve"> REF _Ref289024816 \r \h  \* MERGEFORMAT </w:instrText>
      </w:r>
      <w:r w:rsidRPr="002C45CB">
        <w:fldChar w:fldCharType="separate"/>
      </w:r>
      <w:r w:rsidR="00A36D0B">
        <w:t>A.1</w:t>
      </w:r>
      <w:r w:rsidRPr="002C45CB">
        <w:fldChar w:fldCharType="end"/>
      </w:r>
      <w:r w:rsidRPr="002C45CB">
        <w:t xml:space="preserve"> describes how tables are formatted and should be read, Section </w:t>
      </w:r>
      <w:r w:rsidRPr="002C45CB">
        <w:fldChar w:fldCharType="begin"/>
      </w:r>
      <w:r w:rsidRPr="002C45CB">
        <w:instrText xml:space="preserve"> REF _Ref289024824 \r \h </w:instrText>
      </w:r>
      <w:r w:rsidR="002C45CB">
        <w:instrText xml:space="preserve"> \* MERGEFORMAT </w:instrText>
      </w:r>
      <w:r w:rsidRPr="002C45CB">
        <w:fldChar w:fldCharType="separate"/>
      </w:r>
      <w:r w:rsidR="00A36D0B">
        <w:t>A.2</w:t>
      </w:r>
      <w:r w:rsidRPr="002C45CB">
        <w:fldChar w:fldCharType="end"/>
      </w:r>
      <w:r w:rsidRPr="002C45CB">
        <w:t xml:space="preserve"> describes the figures used to portray categorical data, and Section </w:t>
      </w:r>
      <w:r w:rsidRPr="002C45CB">
        <w:fldChar w:fldCharType="begin"/>
      </w:r>
      <w:r w:rsidRPr="002C45CB">
        <w:instrText xml:space="preserve"> REF _Ref289024826 \r \h  \* MERGEFORMAT </w:instrText>
      </w:r>
      <w:r w:rsidRPr="002C45CB">
        <w:fldChar w:fldCharType="separate"/>
      </w:r>
      <w:r w:rsidR="00A36D0B">
        <w:t>A.3</w:t>
      </w:r>
      <w:r w:rsidRPr="002C45CB">
        <w:fldChar w:fldCharType="end"/>
      </w:r>
      <w:r w:rsidRPr="002C45CB">
        <w:t xml:space="preserve"> describes the figures used to portray continuous data. </w:t>
      </w:r>
    </w:p>
    <w:p w14:paraId="21D7163A" w14:textId="77777777" w:rsidR="00DA32F2" w:rsidRPr="002C45CB" w:rsidRDefault="00DA32F2" w:rsidP="00595AA0">
      <w:pPr>
        <w:pStyle w:val="Annexheading1"/>
      </w:pPr>
      <w:bookmarkStart w:id="355" w:name="_Toc414352510"/>
      <w:bookmarkStart w:id="356" w:name="_Ref289024816"/>
      <w:bookmarkStart w:id="357" w:name="_Ref289024820"/>
      <w:bookmarkStart w:id="358" w:name="_Toc423448445"/>
      <w:r w:rsidRPr="002C45CB">
        <w:t>Tables</w:t>
      </w:r>
      <w:bookmarkEnd w:id="355"/>
      <w:bookmarkEnd w:id="356"/>
      <w:bookmarkEnd w:id="357"/>
      <w:bookmarkEnd w:id="358"/>
    </w:p>
    <w:p w14:paraId="537C61DF" w14:textId="77777777" w:rsidR="00DA32F2" w:rsidRPr="002C45CB" w:rsidRDefault="00DA32F2" w:rsidP="00DA32F2">
      <w:pPr>
        <w:pStyle w:val="BodyText1"/>
      </w:pPr>
      <w:r w:rsidRPr="002C45CB">
        <w:t>A simple example of a table for baseline results in this document is given below (</w:t>
      </w:r>
      <w:r w:rsidRPr="002C45CB">
        <w:fldChar w:fldCharType="begin"/>
      </w:r>
      <w:r w:rsidRPr="002C45CB">
        <w:instrText xml:space="preserve"> REF _Ref415735393 \h  \* MERGEFORMAT </w:instrText>
      </w:r>
      <w:r w:rsidRPr="002C45CB">
        <w:fldChar w:fldCharType="separate"/>
      </w:r>
      <w:r w:rsidR="00A36D0B" w:rsidRPr="002C45CB">
        <w:t xml:space="preserve">Table </w:t>
      </w:r>
      <w:r w:rsidR="00A36D0B">
        <w:rPr>
          <w:noProof/>
        </w:rPr>
        <w:t>55</w:t>
      </w:r>
      <w:r w:rsidRPr="002C45CB">
        <w:fldChar w:fldCharType="end"/>
      </w:r>
      <w:r w:rsidRPr="002C45CB">
        <w:t>). For each indicator, we report:</w:t>
      </w:r>
    </w:p>
    <w:p w14:paraId="65C387B1" w14:textId="77777777" w:rsidR="00DA32F2" w:rsidRPr="002C45CB" w:rsidRDefault="00DA32F2" w:rsidP="00DA32F2">
      <w:pPr>
        <w:pStyle w:val="BodyText1"/>
        <w:numPr>
          <w:ilvl w:val="0"/>
          <w:numId w:val="73"/>
        </w:numPr>
      </w:pPr>
      <w:r w:rsidRPr="002C45CB">
        <w:t>the number of responses considered (column “N”)</w:t>
      </w:r>
      <w:r w:rsidRPr="002C45CB">
        <w:rPr>
          <w:rStyle w:val="FootnoteReference"/>
        </w:rPr>
        <w:footnoteReference w:id="19"/>
      </w:r>
      <w:r w:rsidRPr="002C45CB">
        <w:t>. This indicates the number of observations in the sample on which that indicator is based. This gives an indication of how certain we can be about the estimate in question. The more respondents that answer a question, the more certain we can be that the estimate reflects the true situation</w:t>
      </w:r>
    </w:p>
    <w:p w14:paraId="19398FC8" w14:textId="77777777" w:rsidR="00DA32F2" w:rsidRPr="002C45CB" w:rsidRDefault="00DA32F2" w:rsidP="00DA32F2">
      <w:pPr>
        <w:pStyle w:val="BodyText1"/>
        <w:numPr>
          <w:ilvl w:val="0"/>
          <w:numId w:val="73"/>
        </w:numPr>
      </w:pPr>
      <w:r w:rsidRPr="002C45CB">
        <w:t xml:space="preserve">the mean (“Mean” column). The mean is the average of the answers that were given by the respondents for each question. The mean is reported as a percentage for dichotomous indicators (e.g. owning a bicycle) and in the relevant unit of measurement for continuous indicators (e.g. height of child). </w:t>
      </w:r>
    </w:p>
    <w:p w14:paraId="504DB682" w14:textId="77777777" w:rsidR="00DA32F2" w:rsidRPr="002C45CB" w:rsidRDefault="00DA32F2" w:rsidP="00DA32F2">
      <w:pPr>
        <w:pStyle w:val="BodyText1"/>
        <w:numPr>
          <w:ilvl w:val="0"/>
          <w:numId w:val="73"/>
        </w:numPr>
      </w:pPr>
      <w:r w:rsidRPr="002C45CB">
        <w:t>the standard deviation (column “SD”) for continuous indicators</w:t>
      </w:r>
      <w:r w:rsidRPr="002C45CB">
        <w:rPr>
          <w:rStyle w:val="FootnoteReference"/>
        </w:rPr>
        <w:footnoteReference w:id="20"/>
      </w:r>
      <w:r w:rsidRPr="002C45CB">
        <w:t>. The standard deviation is a measure that is used to quantify the amount of variation or dispersion in the answers that were given by the respondents. A standard deviation close to 0 indicates that the answers were to be very close to the mean, while a high standard deviation indicates that the answers were spread out over a wider range of values.</w:t>
      </w:r>
    </w:p>
    <w:p w14:paraId="505F84AC" w14:textId="77777777" w:rsidR="00DA32F2" w:rsidRPr="002C45CB" w:rsidRDefault="00DA32F2" w:rsidP="00DA32F2">
      <w:pPr>
        <w:pStyle w:val="BodyText1"/>
      </w:pPr>
      <w:r w:rsidRPr="002C45CB">
        <w:t>In tables, footnotes are indicated by the symbol “</w:t>
      </w:r>
      <w:r w:rsidRPr="002C45CB">
        <w:rPr>
          <w:vertAlign w:val="superscript"/>
        </w:rPr>
        <w:t>+</w:t>
      </w:r>
      <w:r w:rsidRPr="002C45CB">
        <w:t xml:space="preserve">” and the notes themselves are given at the bottom of the table. </w:t>
      </w:r>
    </w:p>
    <w:p w14:paraId="7B71A674" w14:textId="77777777" w:rsidR="00DA32F2" w:rsidRPr="002C45CB" w:rsidRDefault="00DA32F2" w:rsidP="00DA32F2">
      <w:pPr>
        <w:pStyle w:val="Caption"/>
      </w:pPr>
      <w:bookmarkStart w:id="359" w:name="_Ref415735393"/>
      <w:bookmarkStart w:id="360" w:name="_Toc423448504"/>
      <w:r w:rsidRPr="002C45CB">
        <w:t xml:space="preserve">Table </w:t>
      </w:r>
      <w:fldSimple w:instr=" SEQ Table \* ARABIC ">
        <w:r w:rsidR="00A36D0B">
          <w:rPr>
            <w:noProof/>
          </w:rPr>
          <w:t>55</w:t>
        </w:r>
      </w:fldSimple>
      <w:bookmarkEnd w:id="359"/>
      <w:r w:rsidRPr="002C45CB">
        <w:tab/>
      </w:r>
      <w:bookmarkStart w:id="361" w:name="_Ref288685790"/>
      <w:r w:rsidRPr="002C45CB">
        <w:t xml:space="preserve">Example </w:t>
      </w:r>
      <w:bookmarkEnd w:id="361"/>
      <w:r w:rsidRPr="002C45CB">
        <w:t>table</w:t>
      </w:r>
      <w:bookmarkEnd w:id="360"/>
    </w:p>
    <w:tbl>
      <w:tblPr>
        <w:tblStyle w:val="e-PactBlue"/>
        <w:tblW w:w="4976" w:type="pct"/>
        <w:tblLayout w:type="fixed"/>
        <w:tblLook w:val="01E0" w:firstRow="1" w:lastRow="1" w:firstColumn="1" w:lastColumn="1" w:noHBand="0" w:noVBand="0"/>
      </w:tblPr>
      <w:tblGrid>
        <w:gridCol w:w="6597"/>
        <w:gridCol w:w="991"/>
        <w:gridCol w:w="1002"/>
        <w:gridCol w:w="993"/>
      </w:tblGrid>
      <w:tr w:rsidR="00DA32F2" w:rsidRPr="002C45CB" w14:paraId="62847934"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3442" w:type="pct"/>
            <w:noWrap/>
          </w:tcPr>
          <w:p w14:paraId="520BA687" w14:textId="77777777" w:rsidR="00DA32F2" w:rsidRPr="002C45CB" w:rsidRDefault="00DA32F2" w:rsidP="00595AA0">
            <w:pPr>
              <w:jc w:val="both"/>
              <w:rPr>
                <w:rFonts w:cs="Arial"/>
              </w:rPr>
            </w:pPr>
            <w:r w:rsidRPr="002C45CB">
              <w:rPr>
                <w:rFonts w:cs="Arial"/>
              </w:rPr>
              <w:t>Indicator</w:t>
            </w:r>
          </w:p>
        </w:tc>
        <w:tc>
          <w:tcPr>
            <w:tcW w:w="517" w:type="pct"/>
            <w:noWrap/>
          </w:tcPr>
          <w:p w14:paraId="24006296" w14:textId="77777777" w:rsidR="00DA32F2" w:rsidRPr="002C45CB" w:rsidRDefault="00DA32F2" w:rsidP="00595AA0">
            <w:pPr>
              <w:jc w:val="center"/>
              <w:rPr>
                <w:rFonts w:cs="Arial"/>
              </w:rPr>
            </w:pPr>
            <w:r w:rsidRPr="002C45CB">
              <w:rPr>
                <w:rFonts w:cs="Arial"/>
              </w:rPr>
              <w:t>N</w:t>
            </w:r>
          </w:p>
        </w:tc>
        <w:tc>
          <w:tcPr>
            <w:tcW w:w="523" w:type="pct"/>
          </w:tcPr>
          <w:p w14:paraId="3DD2CA4B" w14:textId="77777777" w:rsidR="00DA32F2" w:rsidRPr="002C45CB" w:rsidRDefault="00DA32F2" w:rsidP="00595AA0">
            <w:pPr>
              <w:jc w:val="center"/>
              <w:rPr>
                <w:rFonts w:cs="Arial"/>
              </w:rPr>
            </w:pPr>
            <w:r w:rsidRPr="002C45CB">
              <w:rPr>
                <w:rFonts w:cs="Arial"/>
              </w:rPr>
              <w:t>Mean</w:t>
            </w:r>
          </w:p>
        </w:tc>
        <w:tc>
          <w:tcPr>
            <w:tcW w:w="518" w:type="pct"/>
          </w:tcPr>
          <w:p w14:paraId="5AA762C1" w14:textId="77777777" w:rsidR="00DA32F2" w:rsidRPr="002C45CB" w:rsidRDefault="00DA32F2" w:rsidP="00595AA0">
            <w:pPr>
              <w:jc w:val="center"/>
              <w:rPr>
                <w:rFonts w:cs="Arial"/>
              </w:rPr>
            </w:pPr>
            <w:r w:rsidRPr="002C45CB">
              <w:rPr>
                <w:rFonts w:cs="Arial"/>
              </w:rPr>
              <w:t>SD</w:t>
            </w:r>
          </w:p>
        </w:tc>
      </w:tr>
      <w:tr w:rsidR="00DA32F2" w:rsidRPr="002C45CB" w14:paraId="42D8ED3D" w14:textId="77777777" w:rsidTr="00595AA0">
        <w:trPr>
          <w:trHeight w:val="340"/>
        </w:trPr>
        <w:tc>
          <w:tcPr>
            <w:tcW w:w="3442" w:type="pct"/>
            <w:noWrap/>
          </w:tcPr>
          <w:p w14:paraId="0F2A99BC" w14:textId="77777777" w:rsidR="00DA32F2" w:rsidRPr="002C45CB" w:rsidRDefault="00DA32F2" w:rsidP="00595AA0">
            <w:pPr>
              <w:contextualSpacing/>
              <w:jc w:val="both"/>
              <w:rPr>
                <w:rFonts w:cs="Arial"/>
                <w:sz w:val="20"/>
              </w:rPr>
            </w:pPr>
            <w:r w:rsidRPr="002C45CB">
              <w:rPr>
                <w:rFonts w:cs="Arial"/>
                <w:sz w:val="20"/>
              </w:rPr>
              <w:t>Indicator 1</w:t>
            </w:r>
            <w:r w:rsidRPr="002C45CB">
              <w:rPr>
                <w:rFonts w:cs="Arial"/>
                <w:i/>
                <w:sz w:val="20"/>
              </w:rPr>
              <w:t xml:space="preserve"> (dichotomous variable)</w:t>
            </w:r>
          </w:p>
        </w:tc>
        <w:tc>
          <w:tcPr>
            <w:tcW w:w="517" w:type="pct"/>
            <w:noWrap/>
          </w:tcPr>
          <w:p w14:paraId="70586C9A" w14:textId="77777777" w:rsidR="00DA32F2" w:rsidRPr="002C45CB" w:rsidRDefault="00DA32F2" w:rsidP="00595AA0">
            <w:pPr>
              <w:jc w:val="center"/>
              <w:rPr>
                <w:rFonts w:cs="Arial"/>
                <w:sz w:val="20"/>
              </w:rPr>
            </w:pPr>
            <w:r w:rsidRPr="002C45CB">
              <w:rPr>
                <w:rFonts w:cs="Arial"/>
                <w:sz w:val="20"/>
              </w:rPr>
              <w:t>5,436</w:t>
            </w:r>
          </w:p>
        </w:tc>
        <w:tc>
          <w:tcPr>
            <w:tcW w:w="523" w:type="pct"/>
          </w:tcPr>
          <w:p w14:paraId="0B4B4FB4" w14:textId="77777777" w:rsidR="00DA32F2" w:rsidRPr="002C45CB" w:rsidRDefault="00DA32F2" w:rsidP="00595AA0">
            <w:pPr>
              <w:jc w:val="center"/>
              <w:rPr>
                <w:rFonts w:cs="Arial"/>
                <w:sz w:val="20"/>
              </w:rPr>
            </w:pPr>
            <w:r w:rsidRPr="002C45CB">
              <w:rPr>
                <w:rFonts w:cs="Arial"/>
                <w:sz w:val="20"/>
              </w:rPr>
              <w:t>10.0%</w:t>
            </w:r>
          </w:p>
        </w:tc>
        <w:tc>
          <w:tcPr>
            <w:tcW w:w="518" w:type="pct"/>
          </w:tcPr>
          <w:p w14:paraId="633D5453" w14:textId="77777777" w:rsidR="00DA32F2" w:rsidRPr="002C45CB" w:rsidRDefault="00DA32F2" w:rsidP="00595AA0">
            <w:pPr>
              <w:jc w:val="center"/>
              <w:rPr>
                <w:rFonts w:cs="Arial"/>
                <w:sz w:val="20"/>
              </w:rPr>
            </w:pPr>
            <w:r w:rsidRPr="002C45CB">
              <w:rPr>
                <w:rFonts w:cs="Arial"/>
                <w:sz w:val="20"/>
              </w:rPr>
              <w:t>-</w:t>
            </w:r>
          </w:p>
        </w:tc>
      </w:tr>
      <w:tr w:rsidR="00DA32F2" w:rsidRPr="002C45CB" w14:paraId="66902D23" w14:textId="77777777" w:rsidTr="00595AA0">
        <w:trPr>
          <w:trHeight w:val="340"/>
        </w:trPr>
        <w:tc>
          <w:tcPr>
            <w:tcW w:w="3442" w:type="pct"/>
          </w:tcPr>
          <w:p w14:paraId="17120505" w14:textId="77777777" w:rsidR="00DA32F2" w:rsidRPr="002C45CB" w:rsidRDefault="00DA32F2" w:rsidP="00595AA0">
            <w:pPr>
              <w:contextualSpacing/>
              <w:jc w:val="both"/>
              <w:rPr>
                <w:rFonts w:cs="Arial"/>
                <w:sz w:val="20"/>
              </w:rPr>
            </w:pPr>
            <w:r w:rsidRPr="002C45CB">
              <w:rPr>
                <w:rFonts w:cs="Arial"/>
                <w:sz w:val="20"/>
              </w:rPr>
              <w:t xml:space="preserve">Indicator 2 </w:t>
            </w:r>
            <w:r w:rsidRPr="002C45CB">
              <w:rPr>
                <w:rFonts w:cs="Arial"/>
                <w:i/>
                <w:sz w:val="20"/>
              </w:rPr>
              <w:t>(categorical, split into a list of dichotomous variables)</w:t>
            </w:r>
          </w:p>
        </w:tc>
        <w:tc>
          <w:tcPr>
            <w:tcW w:w="517" w:type="pct"/>
            <w:noWrap/>
          </w:tcPr>
          <w:p w14:paraId="29574BB6" w14:textId="77777777" w:rsidR="00DA32F2" w:rsidRPr="002C45CB" w:rsidRDefault="00DA32F2" w:rsidP="00595AA0">
            <w:pPr>
              <w:jc w:val="center"/>
              <w:rPr>
                <w:rFonts w:cs="Arial"/>
                <w:sz w:val="20"/>
              </w:rPr>
            </w:pPr>
          </w:p>
        </w:tc>
        <w:tc>
          <w:tcPr>
            <w:tcW w:w="523" w:type="pct"/>
          </w:tcPr>
          <w:p w14:paraId="1500561E" w14:textId="77777777" w:rsidR="00DA32F2" w:rsidRPr="002C45CB" w:rsidRDefault="00DA32F2" w:rsidP="00595AA0">
            <w:pPr>
              <w:jc w:val="center"/>
              <w:rPr>
                <w:rFonts w:cs="Arial"/>
                <w:sz w:val="20"/>
              </w:rPr>
            </w:pPr>
          </w:p>
        </w:tc>
        <w:tc>
          <w:tcPr>
            <w:tcW w:w="518" w:type="pct"/>
          </w:tcPr>
          <w:p w14:paraId="48F47DF0" w14:textId="77777777" w:rsidR="00DA32F2" w:rsidRPr="002C45CB" w:rsidRDefault="00DA32F2" w:rsidP="00595AA0">
            <w:pPr>
              <w:jc w:val="center"/>
              <w:rPr>
                <w:rFonts w:cs="Arial"/>
                <w:sz w:val="20"/>
              </w:rPr>
            </w:pPr>
          </w:p>
        </w:tc>
      </w:tr>
      <w:tr w:rsidR="00DA32F2" w:rsidRPr="002C45CB" w14:paraId="4E8BDDA7" w14:textId="77777777" w:rsidTr="00595AA0">
        <w:trPr>
          <w:trHeight w:val="340"/>
        </w:trPr>
        <w:tc>
          <w:tcPr>
            <w:tcW w:w="3442" w:type="pct"/>
          </w:tcPr>
          <w:p w14:paraId="44208675" w14:textId="77777777" w:rsidR="00DA32F2" w:rsidRPr="002C45CB" w:rsidRDefault="00DA32F2" w:rsidP="00595AA0">
            <w:pPr>
              <w:pStyle w:val="ListParagraph"/>
              <w:numPr>
                <w:ilvl w:val="0"/>
                <w:numId w:val="17"/>
              </w:numPr>
              <w:jc w:val="both"/>
              <w:rPr>
                <w:lang w:val="en-GB"/>
              </w:rPr>
            </w:pPr>
            <w:r w:rsidRPr="002C45CB">
              <w:rPr>
                <w:lang w:val="en-GB"/>
              </w:rPr>
              <w:t>Indicator 2.1</w:t>
            </w:r>
          </w:p>
        </w:tc>
        <w:tc>
          <w:tcPr>
            <w:tcW w:w="517" w:type="pct"/>
            <w:noWrap/>
          </w:tcPr>
          <w:p w14:paraId="2ED3222D" w14:textId="77777777" w:rsidR="00DA32F2" w:rsidRPr="002C45CB" w:rsidRDefault="00DA32F2" w:rsidP="00595AA0">
            <w:pPr>
              <w:jc w:val="center"/>
              <w:rPr>
                <w:rFonts w:cs="Arial"/>
                <w:sz w:val="20"/>
              </w:rPr>
            </w:pPr>
            <w:r w:rsidRPr="002C45CB">
              <w:rPr>
                <w:rFonts w:cs="Arial"/>
                <w:sz w:val="20"/>
              </w:rPr>
              <w:t>3,857</w:t>
            </w:r>
          </w:p>
        </w:tc>
        <w:tc>
          <w:tcPr>
            <w:tcW w:w="523" w:type="pct"/>
          </w:tcPr>
          <w:p w14:paraId="74D2F2DC" w14:textId="77777777" w:rsidR="00DA32F2" w:rsidRPr="002C45CB" w:rsidRDefault="00DA32F2" w:rsidP="00595AA0">
            <w:pPr>
              <w:jc w:val="center"/>
              <w:rPr>
                <w:rFonts w:cs="Arial"/>
                <w:sz w:val="20"/>
              </w:rPr>
            </w:pPr>
            <w:r w:rsidRPr="002C45CB">
              <w:rPr>
                <w:rFonts w:cs="Arial"/>
                <w:sz w:val="20"/>
              </w:rPr>
              <w:t>10.0%</w:t>
            </w:r>
          </w:p>
        </w:tc>
        <w:tc>
          <w:tcPr>
            <w:tcW w:w="518" w:type="pct"/>
          </w:tcPr>
          <w:p w14:paraId="5BBBCBF2" w14:textId="77777777" w:rsidR="00DA32F2" w:rsidRPr="002C45CB" w:rsidRDefault="00DA32F2" w:rsidP="00595AA0">
            <w:pPr>
              <w:jc w:val="center"/>
              <w:rPr>
                <w:rFonts w:cs="Arial"/>
                <w:sz w:val="20"/>
              </w:rPr>
            </w:pPr>
            <w:r w:rsidRPr="002C45CB">
              <w:rPr>
                <w:rFonts w:cs="Arial"/>
                <w:sz w:val="20"/>
              </w:rPr>
              <w:t>-</w:t>
            </w:r>
          </w:p>
        </w:tc>
      </w:tr>
      <w:tr w:rsidR="00DA32F2" w:rsidRPr="002C45CB" w14:paraId="3BEE328F" w14:textId="77777777" w:rsidTr="00595AA0">
        <w:trPr>
          <w:trHeight w:val="340"/>
        </w:trPr>
        <w:tc>
          <w:tcPr>
            <w:tcW w:w="3442" w:type="pct"/>
          </w:tcPr>
          <w:p w14:paraId="66C3283B" w14:textId="77777777" w:rsidR="00DA32F2" w:rsidRPr="002C45CB" w:rsidRDefault="00DA32F2" w:rsidP="00595AA0">
            <w:pPr>
              <w:pStyle w:val="ListParagraph"/>
              <w:numPr>
                <w:ilvl w:val="0"/>
                <w:numId w:val="18"/>
              </w:numPr>
              <w:jc w:val="both"/>
              <w:rPr>
                <w:lang w:val="en-GB"/>
              </w:rPr>
            </w:pPr>
            <w:r w:rsidRPr="002C45CB">
              <w:rPr>
                <w:lang w:val="en-GB"/>
              </w:rPr>
              <w:lastRenderedPageBreak/>
              <w:t>Indicator 2.2</w:t>
            </w:r>
          </w:p>
        </w:tc>
        <w:tc>
          <w:tcPr>
            <w:tcW w:w="517" w:type="pct"/>
            <w:noWrap/>
          </w:tcPr>
          <w:p w14:paraId="67EB5418" w14:textId="77777777" w:rsidR="00DA32F2" w:rsidRPr="002C45CB" w:rsidRDefault="00DA32F2" w:rsidP="00595AA0">
            <w:pPr>
              <w:jc w:val="center"/>
              <w:rPr>
                <w:rFonts w:cs="Arial"/>
                <w:sz w:val="20"/>
              </w:rPr>
            </w:pPr>
            <w:r w:rsidRPr="002C45CB">
              <w:rPr>
                <w:rFonts w:cs="Arial"/>
                <w:sz w:val="20"/>
              </w:rPr>
              <w:t>3,857</w:t>
            </w:r>
          </w:p>
        </w:tc>
        <w:tc>
          <w:tcPr>
            <w:tcW w:w="523" w:type="pct"/>
          </w:tcPr>
          <w:p w14:paraId="4A0615CD" w14:textId="77777777" w:rsidR="00DA32F2" w:rsidRPr="002C45CB" w:rsidRDefault="00DA32F2" w:rsidP="00595AA0">
            <w:pPr>
              <w:jc w:val="center"/>
              <w:rPr>
                <w:rFonts w:cs="Arial"/>
                <w:sz w:val="20"/>
              </w:rPr>
            </w:pPr>
            <w:r w:rsidRPr="002C45CB">
              <w:rPr>
                <w:rFonts w:cs="Arial"/>
                <w:sz w:val="20"/>
              </w:rPr>
              <w:t>20.0%</w:t>
            </w:r>
          </w:p>
        </w:tc>
        <w:tc>
          <w:tcPr>
            <w:tcW w:w="518" w:type="pct"/>
          </w:tcPr>
          <w:p w14:paraId="667F47B1" w14:textId="77777777" w:rsidR="00DA32F2" w:rsidRPr="002C45CB" w:rsidRDefault="00DA32F2" w:rsidP="00595AA0">
            <w:pPr>
              <w:jc w:val="center"/>
              <w:rPr>
                <w:rFonts w:cs="Arial"/>
                <w:sz w:val="20"/>
              </w:rPr>
            </w:pPr>
            <w:r w:rsidRPr="002C45CB">
              <w:rPr>
                <w:rFonts w:cs="Arial"/>
                <w:sz w:val="20"/>
              </w:rPr>
              <w:t>-</w:t>
            </w:r>
          </w:p>
        </w:tc>
      </w:tr>
      <w:tr w:rsidR="00DA32F2" w:rsidRPr="002C45CB" w14:paraId="368C3512" w14:textId="77777777" w:rsidTr="00595AA0">
        <w:trPr>
          <w:trHeight w:val="340"/>
        </w:trPr>
        <w:tc>
          <w:tcPr>
            <w:tcW w:w="3442" w:type="pct"/>
          </w:tcPr>
          <w:p w14:paraId="3C1668F3" w14:textId="77777777" w:rsidR="00DA32F2" w:rsidRPr="002C45CB" w:rsidRDefault="00DA32F2" w:rsidP="00595AA0">
            <w:pPr>
              <w:pStyle w:val="ListParagraph"/>
              <w:numPr>
                <w:ilvl w:val="0"/>
                <w:numId w:val="18"/>
              </w:numPr>
              <w:jc w:val="both"/>
              <w:rPr>
                <w:lang w:val="en-GB"/>
              </w:rPr>
            </w:pPr>
            <w:r w:rsidRPr="002C45CB">
              <w:rPr>
                <w:lang w:val="en-GB"/>
              </w:rPr>
              <w:t>Indicator 2.3</w:t>
            </w:r>
          </w:p>
        </w:tc>
        <w:tc>
          <w:tcPr>
            <w:tcW w:w="517" w:type="pct"/>
            <w:noWrap/>
          </w:tcPr>
          <w:p w14:paraId="42C4F351" w14:textId="77777777" w:rsidR="00DA32F2" w:rsidRPr="002C45CB" w:rsidRDefault="00DA32F2" w:rsidP="00595AA0">
            <w:pPr>
              <w:jc w:val="center"/>
              <w:rPr>
                <w:rFonts w:cs="Arial"/>
                <w:sz w:val="20"/>
              </w:rPr>
            </w:pPr>
            <w:r w:rsidRPr="002C45CB">
              <w:rPr>
                <w:rFonts w:cs="Arial"/>
                <w:sz w:val="20"/>
              </w:rPr>
              <w:t>3,857</w:t>
            </w:r>
          </w:p>
        </w:tc>
        <w:tc>
          <w:tcPr>
            <w:tcW w:w="523" w:type="pct"/>
          </w:tcPr>
          <w:p w14:paraId="18B73761" w14:textId="77777777" w:rsidR="00DA32F2" w:rsidRPr="002C45CB" w:rsidRDefault="00DA32F2" w:rsidP="00595AA0">
            <w:pPr>
              <w:jc w:val="center"/>
              <w:rPr>
                <w:rFonts w:cs="Arial"/>
                <w:sz w:val="20"/>
              </w:rPr>
            </w:pPr>
            <w:r w:rsidRPr="002C45CB">
              <w:rPr>
                <w:rFonts w:cs="Arial"/>
                <w:sz w:val="20"/>
              </w:rPr>
              <w:t>30.0%</w:t>
            </w:r>
          </w:p>
        </w:tc>
        <w:tc>
          <w:tcPr>
            <w:tcW w:w="518" w:type="pct"/>
          </w:tcPr>
          <w:p w14:paraId="47D44C9E" w14:textId="77777777" w:rsidR="00DA32F2" w:rsidRPr="002C45CB" w:rsidRDefault="00DA32F2" w:rsidP="00595AA0">
            <w:pPr>
              <w:jc w:val="center"/>
              <w:rPr>
                <w:rFonts w:cs="Arial"/>
                <w:sz w:val="20"/>
              </w:rPr>
            </w:pPr>
            <w:r w:rsidRPr="002C45CB">
              <w:rPr>
                <w:rFonts w:cs="Arial"/>
                <w:sz w:val="20"/>
              </w:rPr>
              <w:t>-</w:t>
            </w:r>
          </w:p>
        </w:tc>
      </w:tr>
      <w:tr w:rsidR="00DA32F2" w:rsidRPr="002C45CB" w14:paraId="06819437" w14:textId="77777777" w:rsidTr="00595AA0">
        <w:trPr>
          <w:trHeight w:val="340"/>
        </w:trPr>
        <w:tc>
          <w:tcPr>
            <w:tcW w:w="3442" w:type="pct"/>
          </w:tcPr>
          <w:p w14:paraId="3BDCCE0E" w14:textId="77777777" w:rsidR="00DA32F2" w:rsidRPr="002C45CB" w:rsidRDefault="00DA32F2" w:rsidP="00595AA0">
            <w:pPr>
              <w:pStyle w:val="ListParagraph"/>
              <w:numPr>
                <w:ilvl w:val="0"/>
                <w:numId w:val="18"/>
              </w:numPr>
              <w:jc w:val="both"/>
              <w:rPr>
                <w:lang w:val="en-GB"/>
              </w:rPr>
            </w:pPr>
            <w:r w:rsidRPr="002C45CB">
              <w:rPr>
                <w:lang w:val="en-GB"/>
              </w:rPr>
              <w:t>Indicator 2.4</w:t>
            </w:r>
          </w:p>
        </w:tc>
        <w:tc>
          <w:tcPr>
            <w:tcW w:w="517" w:type="pct"/>
            <w:noWrap/>
          </w:tcPr>
          <w:p w14:paraId="20D9B2C0" w14:textId="77777777" w:rsidR="00DA32F2" w:rsidRPr="002C45CB" w:rsidRDefault="00DA32F2" w:rsidP="00595AA0">
            <w:pPr>
              <w:jc w:val="center"/>
              <w:rPr>
                <w:rFonts w:cs="Arial"/>
                <w:sz w:val="20"/>
              </w:rPr>
            </w:pPr>
            <w:r w:rsidRPr="002C45CB">
              <w:rPr>
                <w:rFonts w:cs="Arial"/>
                <w:sz w:val="20"/>
              </w:rPr>
              <w:t>3,857</w:t>
            </w:r>
          </w:p>
        </w:tc>
        <w:tc>
          <w:tcPr>
            <w:tcW w:w="523" w:type="pct"/>
          </w:tcPr>
          <w:p w14:paraId="5AAB240C" w14:textId="77777777" w:rsidR="00DA32F2" w:rsidRPr="002C45CB" w:rsidRDefault="00DA32F2" w:rsidP="00595AA0">
            <w:pPr>
              <w:jc w:val="center"/>
              <w:rPr>
                <w:rFonts w:cs="Arial"/>
                <w:sz w:val="20"/>
              </w:rPr>
            </w:pPr>
            <w:r w:rsidRPr="002C45CB">
              <w:rPr>
                <w:rFonts w:cs="Arial"/>
                <w:sz w:val="20"/>
              </w:rPr>
              <w:t>40.0%</w:t>
            </w:r>
          </w:p>
        </w:tc>
        <w:tc>
          <w:tcPr>
            <w:tcW w:w="518" w:type="pct"/>
          </w:tcPr>
          <w:p w14:paraId="7292D851" w14:textId="77777777" w:rsidR="00DA32F2" w:rsidRPr="002C45CB" w:rsidRDefault="00DA32F2" w:rsidP="00595AA0">
            <w:pPr>
              <w:jc w:val="center"/>
              <w:rPr>
                <w:rFonts w:cs="Arial"/>
                <w:sz w:val="20"/>
              </w:rPr>
            </w:pPr>
            <w:r w:rsidRPr="002C45CB">
              <w:rPr>
                <w:rFonts w:cs="Arial"/>
                <w:sz w:val="20"/>
              </w:rPr>
              <w:t>-</w:t>
            </w:r>
          </w:p>
        </w:tc>
      </w:tr>
      <w:tr w:rsidR="00DA32F2" w:rsidRPr="002C45CB" w14:paraId="3A856552" w14:textId="77777777" w:rsidTr="00595AA0">
        <w:trPr>
          <w:trHeight w:val="340"/>
        </w:trPr>
        <w:tc>
          <w:tcPr>
            <w:tcW w:w="3442" w:type="pct"/>
          </w:tcPr>
          <w:p w14:paraId="341FADF7" w14:textId="77777777" w:rsidR="00DA32F2" w:rsidRPr="002C45CB" w:rsidRDefault="00DA32F2" w:rsidP="00595AA0">
            <w:pPr>
              <w:jc w:val="both"/>
              <w:rPr>
                <w:rFonts w:cs="Arial"/>
                <w:sz w:val="20"/>
              </w:rPr>
            </w:pPr>
            <w:r w:rsidRPr="002C45CB">
              <w:rPr>
                <w:rFonts w:cs="Arial"/>
                <w:sz w:val="20"/>
              </w:rPr>
              <w:t xml:space="preserve">Indicator 3 (unit of measurement) </w:t>
            </w:r>
            <w:r w:rsidRPr="002C45CB">
              <w:rPr>
                <w:rFonts w:cs="Arial"/>
                <w:i/>
                <w:sz w:val="20"/>
              </w:rPr>
              <w:t>(continuous)</w:t>
            </w:r>
          </w:p>
        </w:tc>
        <w:tc>
          <w:tcPr>
            <w:tcW w:w="517" w:type="pct"/>
            <w:noWrap/>
          </w:tcPr>
          <w:p w14:paraId="3E61A81C" w14:textId="77777777" w:rsidR="00DA32F2" w:rsidRPr="002C45CB" w:rsidRDefault="00DA32F2" w:rsidP="00595AA0">
            <w:pPr>
              <w:jc w:val="center"/>
              <w:rPr>
                <w:rFonts w:cs="Arial"/>
                <w:sz w:val="20"/>
              </w:rPr>
            </w:pPr>
            <w:r w:rsidRPr="002C45CB">
              <w:rPr>
                <w:rFonts w:cs="Arial"/>
                <w:sz w:val="20"/>
              </w:rPr>
              <w:t>3,857</w:t>
            </w:r>
          </w:p>
        </w:tc>
        <w:tc>
          <w:tcPr>
            <w:tcW w:w="523" w:type="pct"/>
          </w:tcPr>
          <w:p w14:paraId="437B09AC" w14:textId="77777777" w:rsidR="00DA32F2" w:rsidRPr="002C45CB" w:rsidRDefault="00DA32F2" w:rsidP="00595AA0">
            <w:pPr>
              <w:jc w:val="center"/>
              <w:rPr>
                <w:rFonts w:cs="Arial"/>
                <w:sz w:val="20"/>
              </w:rPr>
            </w:pPr>
            <w:r w:rsidRPr="002C45CB">
              <w:rPr>
                <w:rFonts w:cs="Arial"/>
                <w:sz w:val="20"/>
              </w:rPr>
              <w:t>3.4</w:t>
            </w:r>
          </w:p>
        </w:tc>
        <w:tc>
          <w:tcPr>
            <w:tcW w:w="518" w:type="pct"/>
          </w:tcPr>
          <w:p w14:paraId="622EDA9B" w14:textId="77777777" w:rsidR="00DA32F2" w:rsidRPr="002C45CB" w:rsidRDefault="00DA32F2" w:rsidP="00595AA0">
            <w:pPr>
              <w:jc w:val="center"/>
              <w:rPr>
                <w:rFonts w:cs="Arial"/>
                <w:sz w:val="20"/>
              </w:rPr>
            </w:pPr>
            <w:r w:rsidRPr="002C45CB">
              <w:rPr>
                <w:rFonts w:cs="Arial"/>
                <w:sz w:val="20"/>
              </w:rPr>
              <w:t>1.2</w:t>
            </w:r>
          </w:p>
        </w:tc>
      </w:tr>
      <w:tr w:rsidR="00DA32F2" w:rsidRPr="002C45CB" w14:paraId="64428743" w14:textId="77777777" w:rsidTr="00595AA0">
        <w:trPr>
          <w:trHeight w:val="340"/>
        </w:trPr>
        <w:tc>
          <w:tcPr>
            <w:tcW w:w="3442" w:type="pct"/>
          </w:tcPr>
          <w:p w14:paraId="2A8CBBAE" w14:textId="77777777" w:rsidR="00DA32F2" w:rsidRPr="002C45CB" w:rsidRDefault="00DA32F2" w:rsidP="00595AA0">
            <w:pPr>
              <w:jc w:val="both"/>
              <w:rPr>
                <w:rFonts w:cs="Arial"/>
                <w:sz w:val="20"/>
              </w:rPr>
            </w:pPr>
            <w:r w:rsidRPr="002C45CB">
              <w:rPr>
                <w:rFonts w:cs="Arial"/>
                <w:sz w:val="20"/>
              </w:rPr>
              <w:t>Indicator 4</w:t>
            </w:r>
            <w:r w:rsidRPr="002C45CB">
              <w:rPr>
                <w:sz w:val="20"/>
                <w:vertAlign w:val="superscript"/>
              </w:rPr>
              <w:t>+</w:t>
            </w:r>
          </w:p>
        </w:tc>
        <w:tc>
          <w:tcPr>
            <w:tcW w:w="517" w:type="pct"/>
            <w:noWrap/>
          </w:tcPr>
          <w:p w14:paraId="7408C139" w14:textId="77777777" w:rsidR="00DA32F2" w:rsidRPr="002C45CB" w:rsidRDefault="00DA32F2" w:rsidP="00595AA0">
            <w:pPr>
              <w:jc w:val="center"/>
              <w:rPr>
                <w:rFonts w:cs="Arial"/>
                <w:sz w:val="20"/>
              </w:rPr>
            </w:pPr>
            <w:r w:rsidRPr="002C45CB">
              <w:rPr>
                <w:rFonts w:cs="Arial"/>
                <w:sz w:val="20"/>
              </w:rPr>
              <w:t>3,857</w:t>
            </w:r>
          </w:p>
        </w:tc>
        <w:tc>
          <w:tcPr>
            <w:tcW w:w="523" w:type="pct"/>
          </w:tcPr>
          <w:p w14:paraId="0EE99EB2" w14:textId="77777777" w:rsidR="00DA32F2" w:rsidRPr="002C45CB" w:rsidRDefault="00DA32F2" w:rsidP="00595AA0">
            <w:pPr>
              <w:jc w:val="center"/>
              <w:rPr>
                <w:rFonts w:cs="Arial"/>
                <w:sz w:val="20"/>
              </w:rPr>
            </w:pPr>
            <w:r w:rsidRPr="002C45CB">
              <w:rPr>
                <w:rFonts w:cs="Arial"/>
                <w:sz w:val="20"/>
              </w:rPr>
              <w:t>50.0%</w:t>
            </w:r>
          </w:p>
        </w:tc>
        <w:tc>
          <w:tcPr>
            <w:tcW w:w="518" w:type="pct"/>
          </w:tcPr>
          <w:p w14:paraId="3379D739" w14:textId="77777777" w:rsidR="00DA32F2" w:rsidRPr="002C45CB" w:rsidRDefault="00DA32F2" w:rsidP="00595AA0">
            <w:pPr>
              <w:jc w:val="center"/>
              <w:rPr>
                <w:rFonts w:cs="Arial"/>
                <w:sz w:val="20"/>
              </w:rPr>
            </w:pPr>
            <w:r w:rsidRPr="002C45CB">
              <w:rPr>
                <w:rFonts w:cs="Arial"/>
                <w:sz w:val="20"/>
              </w:rPr>
              <w:t>-</w:t>
            </w:r>
          </w:p>
        </w:tc>
      </w:tr>
      <w:tr w:rsidR="00DA32F2" w:rsidRPr="002C45CB" w14:paraId="62E3C4FA" w14:textId="77777777" w:rsidTr="00595AA0">
        <w:trPr>
          <w:trHeight w:val="340"/>
        </w:trPr>
        <w:tc>
          <w:tcPr>
            <w:tcW w:w="3442" w:type="pct"/>
          </w:tcPr>
          <w:p w14:paraId="674C0235" w14:textId="77777777" w:rsidR="00DA32F2" w:rsidRPr="002C45CB" w:rsidRDefault="00DA32F2" w:rsidP="00595AA0">
            <w:pPr>
              <w:jc w:val="both"/>
              <w:rPr>
                <w:rFonts w:cs="Arial"/>
                <w:sz w:val="20"/>
              </w:rPr>
            </w:pPr>
          </w:p>
        </w:tc>
        <w:tc>
          <w:tcPr>
            <w:tcW w:w="517" w:type="pct"/>
            <w:noWrap/>
          </w:tcPr>
          <w:p w14:paraId="69FDA888" w14:textId="77777777" w:rsidR="00DA32F2" w:rsidRPr="002C45CB" w:rsidRDefault="00DA32F2" w:rsidP="00595AA0">
            <w:pPr>
              <w:jc w:val="both"/>
              <w:rPr>
                <w:rFonts w:cs="Arial"/>
              </w:rPr>
            </w:pPr>
          </w:p>
        </w:tc>
        <w:tc>
          <w:tcPr>
            <w:tcW w:w="523" w:type="pct"/>
          </w:tcPr>
          <w:p w14:paraId="43375E38" w14:textId="77777777" w:rsidR="00DA32F2" w:rsidRPr="002C45CB" w:rsidRDefault="00DA32F2" w:rsidP="00595AA0">
            <w:pPr>
              <w:jc w:val="both"/>
              <w:rPr>
                <w:rFonts w:cs="Arial"/>
              </w:rPr>
            </w:pPr>
          </w:p>
        </w:tc>
        <w:tc>
          <w:tcPr>
            <w:tcW w:w="518" w:type="pct"/>
          </w:tcPr>
          <w:p w14:paraId="3E266B00" w14:textId="77777777" w:rsidR="00DA32F2" w:rsidRPr="002C45CB" w:rsidRDefault="00DA32F2" w:rsidP="00595AA0">
            <w:pPr>
              <w:jc w:val="both"/>
              <w:rPr>
                <w:rFonts w:cs="Arial"/>
              </w:rPr>
            </w:pPr>
          </w:p>
        </w:tc>
      </w:tr>
      <w:tr w:rsidR="00DA32F2" w:rsidRPr="002C45CB" w14:paraId="7E0F6AF7" w14:textId="77777777" w:rsidTr="00595AA0">
        <w:trPr>
          <w:trHeight w:val="340"/>
        </w:trPr>
        <w:tc>
          <w:tcPr>
            <w:tcW w:w="5000" w:type="pct"/>
            <w:gridSpan w:val="4"/>
          </w:tcPr>
          <w:p w14:paraId="57088CD3" w14:textId="77777777" w:rsidR="00DA32F2" w:rsidRPr="002C45CB" w:rsidRDefault="00DA32F2" w:rsidP="00595AA0">
            <w:pPr>
              <w:pStyle w:val="TableNotes0"/>
            </w:pPr>
            <w:r w:rsidRPr="002C45CB">
              <w:rPr>
                <w:sz w:val="20"/>
                <w:vertAlign w:val="superscript"/>
              </w:rPr>
              <w:t>+</w:t>
            </w:r>
            <w:r w:rsidRPr="002C45CB">
              <w:rPr>
                <w:sz w:val="20"/>
              </w:rPr>
              <w:t xml:space="preserve"> </w:t>
            </w:r>
            <w:r w:rsidRPr="002C45CB">
              <w:t>Note on Indicator 4.</w:t>
            </w:r>
          </w:p>
        </w:tc>
      </w:tr>
    </w:tbl>
    <w:p w14:paraId="308790A6" w14:textId="77777777" w:rsidR="00DA32F2" w:rsidRPr="002C45CB" w:rsidRDefault="00DA32F2" w:rsidP="00DA32F2"/>
    <w:p w14:paraId="5BC50127" w14:textId="01F59271" w:rsidR="00DA32F2" w:rsidRPr="002C45CB" w:rsidRDefault="00DA32F2" w:rsidP="00DA32F2">
      <w:r w:rsidRPr="002C45CB">
        <w:t xml:space="preserve">We also present some tables where results are disaggregated by type of respondents (e.g. males verses females, wealthier verses poorer). </w:t>
      </w:r>
      <w:r w:rsidRPr="002C45CB">
        <w:fldChar w:fldCharType="begin"/>
      </w:r>
      <w:r w:rsidRPr="002C45CB">
        <w:instrText xml:space="preserve"> REF _Ref415735422 \h </w:instrText>
      </w:r>
      <w:r w:rsidR="002C45CB">
        <w:instrText xml:space="preserve"> \* MERGEFORMAT </w:instrText>
      </w:r>
      <w:r w:rsidRPr="002C45CB">
        <w:fldChar w:fldCharType="separate"/>
      </w:r>
      <w:r w:rsidR="00A36D0B" w:rsidRPr="002C45CB">
        <w:t xml:space="preserve">Table </w:t>
      </w:r>
      <w:r w:rsidR="00A36D0B">
        <w:rPr>
          <w:noProof/>
        </w:rPr>
        <w:t>56</w:t>
      </w:r>
      <w:r w:rsidRPr="002C45CB">
        <w:fldChar w:fldCharType="end"/>
      </w:r>
      <w:r w:rsidRPr="002C45CB">
        <w:t xml:space="preserve"> gives an example of such a table. In the final column we are show the difference in the mean between Type A and Type B people. We also give the results of statistical tests that are used to assess if there are any real differences between Type A and Type B people. </w:t>
      </w:r>
    </w:p>
    <w:p w14:paraId="2FCA0EA2" w14:textId="77777777" w:rsidR="00DA32F2" w:rsidRPr="002C45CB" w:rsidRDefault="00DA32F2" w:rsidP="00DA32F2"/>
    <w:p w14:paraId="75A0320B" w14:textId="77777777" w:rsidR="00DA32F2" w:rsidRPr="002C45CB" w:rsidRDefault="00DA32F2" w:rsidP="00DA32F2">
      <w:r w:rsidRPr="002C45CB">
        <w:t>Any differences are marked in the tables with a series of asterisks:</w:t>
      </w:r>
    </w:p>
    <w:p w14:paraId="1DACBDFE" w14:textId="77777777" w:rsidR="00DA32F2" w:rsidRPr="002C45CB" w:rsidRDefault="00DA32F2" w:rsidP="00DA32F2">
      <w:r w:rsidRPr="002C45CB">
        <w:t>* = significant at the 95% level</w:t>
      </w:r>
    </w:p>
    <w:p w14:paraId="070185A1" w14:textId="77777777" w:rsidR="00DA32F2" w:rsidRPr="002C45CB" w:rsidRDefault="00DA32F2" w:rsidP="00DA32F2">
      <w:r w:rsidRPr="002C45CB">
        <w:t>** = significant at the 99% level</w:t>
      </w:r>
    </w:p>
    <w:p w14:paraId="6070287C" w14:textId="77777777" w:rsidR="00DA32F2" w:rsidRPr="002C45CB" w:rsidRDefault="00DA32F2" w:rsidP="00DA32F2">
      <w:r w:rsidRPr="002C45CB">
        <w:t>*** = significant at the 99.9% level</w:t>
      </w:r>
    </w:p>
    <w:p w14:paraId="49CE0353" w14:textId="77777777" w:rsidR="00DA32F2" w:rsidRPr="002C45CB" w:rsidRDefault="00DA32F2" w:rsidP="00DA32F2"/>
    <w:p w14:paraId="7F625EAA" w14:textId="77777777" w:rsidR="00DA32F2" w:rsidRPr="002C45CB" w:rsidRDefault="00DA32F2" w:rsidP="00DA32F2">
      <w:r w:rsidRPr="002C45CB">
        <w:t>This means that the more asterisks that are shown, the more likely that the observed difference is due to a real difference between the Type A and Type B people rather than being due to chance. However, it is important to note that by design, 5% of the time, the difference will be shown as significant when actually there is no real difference between treatment and control. It is important to note that, where results are not asterisked, this does not mean that there is no difference between the groups but rather that any difference cannot be asserted with such a high degree of confidence (95% or more).</w:t>
      </w:r>
    </w:p>
    <w:p w14:paraId="7BD6A5F3" w14:textId="77777777" w:rsidR="00DA32F2" w:rsidRPr="002C45CB" w:rsidRDefault="00DA32F2" w:rsidP="00DA32F2">
      <w:pPr>
        <w:pStyle w:val="Caption"/>
        <w:spacing w:before="240" w:after="0"/>
      </w:pPr>
      <w:bookmarkStart w:id="362" w:name="_Ref415735422"/>
      <w:bookmarkStart w:id="363" w:name="_Toc423448505"/>
      <w:r w:rsidRPr="002C45CB">
        <w:t xml:space="preserve">Table </w:t>
      </w:r>
      <w:fldSimple w:instr=" SEQ Table \* ARABIC ">
        <w:r w:rsidR="00A36D0B">
          <w:rPr>
            <w:noProof/>
          </w:rPr>
          <w:t>56</w:t>
        </w:r>
      </w:fldSimple>
      <w:bookmarkEnd w:id="362"/>
      <w:r w:rsidRPr="002C45CB">
        <w:tab/>
        <w:t>IYCF indicators by presence of health facility in community</w:t>
      </w:r>
      <w:bookmarkEnd w:id="363"/>
    </w:p>
    <w:tbl>
      <w:tblPr>
        <w:tblStyle w:val="e-PactBlue"/>
        <w:tblpPr w:leftFromText="180" w:rightFromText="180" w:vertAnchor="text" w:horzAnchor="margin" w:tblpXSpec="center" w:tblpY="215"/>
        <w:tblW w:w="5000" w:type="pct"/>
        <w:tblLayout w:type="fixed"/>
        <w:tblLook w:val="01E0" w:firstRow="1" w:lastRow="1" w:firstColumn="1" w:lastColumn="1" w:noHBand="0" w:noVBand="0"/>
      </w:tblPr>
      <w:tblGrid>
        <w:gridCol w:w="5076"/>
        <w:gridCol w:w="911"/>
        <w:gridCol w:w="913"/>
        <w:gridCol w:w="913"/>
        <w:gridCol w:w="911"/>
        <w:gridCol w:w="905"/>
      </w:tblGrid>
      <w:tr w:rsidR="00DA32F2" w:rsidRPr="002C45CB" w14:paraId="67E32DB9" w14:textId="77777777" w:rsidTr="00595AA0">
        <w:trPr>
          <w:cnfStyle w:val="100000000000" w:firstRow="1" w:lastRow="0" w:firstColumn="0" w:lastColumn="0" w:oddVBand="0" w:evenVBand="0" w:oddHBand="0" w:evenHBand="0" w:firstRowFirstColumn="0" w:firstRowLastColumn="0" w:lastRowFirstColumn="0" w:lastRowLastColumn="0"/>
          <w:trHeight w:val="360"/>
        </w:trPr>
        <w:tc>
          <w:tcPr>
            <w:tcW w:w="2636" w:type="pct"/>
            <w:noWrap/>
          </w:tcPr>
          <w:p w14:paraId="74A967C4" w14:textId="77777777" w:rsidR="00DA32F2" w:rsidRPr="002C45CB" w:rsidRDefault="00DA32F2" w:rsidP="00595AA0">
            <w:pPr>
              <w:jc w:val="both"/>
              <w:rPr>
                <w:rFonts w:cs="Arial"/>
                <w:sz w:val="20"/>
              </w:rPr>
            </w:pPr>
          </w:p>
        </w:tc>
        <w:tc>
          <w:tcPr>
            <w:tcW w:w="947" w:type="pct"/>
            <w:gridSpan w:val="2"/>
          </w:tcPr>
          <w:p w14:paraId="21FEBA39" w14:textId="77777777" w:rsidR="00DA32F2" w:rsidRPr="002C45CB" w:rsidRDefault="00DA32F2" w:rsidP="00595AA0">
            <w:pPr>
              <w:jc w:val="center"/>
              <w:rPr>
                <w:rFonts w:cs="Arial"/>
                <w:sz w:val="20"/>
              </w:rPr>
            </w:pPr>
            <w:r w:rsidRPr="002C45CB">
              <w:rPr>
                <w:rFonts w:cs="Arial"/>
                <w:sz w:val="20"/>
              </w:rPr>
              <w:t>People Type A</w:t>
            </w:r>
          </w:p>
        </w:tc>
        <w:tc>
          <w:tcPr>
            <w:tcW w:w="947" w:type="pct"/>
            <w:gridSpan w:val="2"/>
          </w:tcPr>
          <w:p w14:paraId="443AE576" w14:textId="77777777" w:rsidR="00DA32F2" w:rsidRPr="002C45CB" w:rsidRDefault="00DA32F2" w:rsidP="00595AA0">
            <w:pPr>
              <w:jc w:val="center"/>
              <w:rPr>
                <w:rFonts w:cs="Arial"/>
                <w:sz w:val="20"/>
              </w:rPr>
            </w:pPr>
            <w:r w:rsidRPr="002C45CB">
              <w:rPr>
                <w:rFonts w:cs="Arial"/>
                <w:sz w:val="20"/>
              </w:rPr>
              <w:t>People Type B</w:t>
            </w:r>
          </w:p>
        </w:tc>
        <w:tc>
          <w:tcPr>
            <w:tcW w:w="471" w:type="pct"/>
            <w:vMerge w:val="restart"/>
          </w:tcPr>
          <w:p w14:paraId="2281C805" w14:textId="77777777" w:rsidR="00DA32F2" w:rsidRPr="002C45CB" w:rsidRDefault="00DA32F2" w:rsidP="00595AA0">
            <w:pPr>
              <w:jc w:val="center"/>
              <w:rPr>
                <w:rFonts w:cs="Arial"/>
                <w:sz w:val="20"/>
              </w:rPr>
            </w:pPr>
            <w:r w:rsidRPr="002C45CB">
              <w:rPr>
                <w:rFonts w:cs="Arial"/>
                <w:sz w:val="20"/>
              </w:rPr>
              <w:t>Difference</w:t>
            </w:r>
            <w:r w:rsidRPr="002C45CB">
              <w:rPr>
                <w:sz w:val="18"/>
                <w:szCs w:val="18"/>
                <w:vertAlign w:val="superscript"/>
              </w:rPr>
              <w:t>+</w:t>
            </w:r>
          </w:p>
        </w:tc>
      </w:tr>
      <w:tr w:rsidR="00DA32F2" w:rsidRPr="002C45CB" w14:paraId="2CD42489" w14:textId="77777777" w:rsidTr="00595AA0">
        <w:trPr>
          <w:trHeight w:val="360"/>
        </w:trPr>
        <w:tc>
          <w:tcPr>
            <w:tcW w:w="2636" w:type="pct"/>
            <w:shd w:val="clear" w:color="auto" w:fill="7CA8A9"/>
            <w:noWrap/>
          </w:tcPr>
          <w:p w14:paraId="115DFE1B" w14:textId="77777777" w:rsidR="00DA32F2" w:rsidRPr="002C45CB" w:rsidRDefault="00DA32F2" w:rsidP="00595AA0">
            <w:pPr>
              <w:jc w:val="both"/>
              <w:rPr>
                <w:rFonts w:cs="Arial"/>
                <w:sz w:val="20"/>
              </w:rPr>
            </w:pPr>
            <w:r w:rsidRPr="002C45CB">
              <w:rPr>
                <w:rFonts w:cs="Arial"/>
                <w:sz w:val="20"/>
              </w:rPr>
              <w:t>Indicator</w:t>
            </w:r>
          </w:p>
        </w:tc>
        <w:tc>
          <w:tcPr>
            <w:tcW w:w="473" w:type="pct"/>
            <w:shd w:val="clear" w:color="auto" w:fill="7CA8A9"/>
          </w:tcPr>
          <w:p w14:paraId="5DEA1ADD" w14:textId="77777777" w:rsidR="00DA32F2" w:rsidRPr="002C45CB" w:rsidRDefault="00DA32F2" w:rsidP="00595AA0">
            <w:pPr>
              <w:jc w:val="center"/>
              <w:rPr>
                <w:rFonts w:cs="Arial"/>
                <w:sz w:val="20"/>
              </w:rPr>
            </w:pPr>
            <w:r w:rsidRPr="002C45CB">
              <w:rPr>
                <w:rFonts w:cs="Arial"/>
                <w:sz w:val="20"/>
              </w:rPr>
              <w:t>N</w:t>
            </w:r>
          </w:p>
        </w:tc>
        <w:tc>
          <w:tcPr>
            <w:tcW w:w="474" w:type="pct"/>
            <w:shd w:val="clear" w:color="auto" w:fill="7CA8A9"/>
          </w:tcPr>
          <w:p w14:paraId="79156DF1" w14:textId="77777777" w:rsidR="00DA32F2" w:rsidRPr="002C45CB" w:rsidRDefault="00DA32F2" w:rsidP="00595AA0">
            <w:pPr>
              <w:jc w:val="center"/>
              <w:rPr>
                <w:rFonts w:cs="Arial"/>
                <w:sz w:val="20"/>
              </w:rPr>
            </w:pPr>
            <w:r w:rsidRPr="002C45CB">
              <w:rPr>
                <w:rFonts w:cs="Arial"/>
                <w:sz w:val="20"/>
              </w:rPr>
              <w:t>Mean</w:t>
            </w:r>
          </w:p>
        </w:tc>
        <w:tc>
          <w:tcPr>
            <w:tcW w:w="474" w:type="pct"/>
            <w:shd w:val="clear" w:color="auto" w:fill="7CA8A9"/>
          </w:tcPr>
          <w:p w14:paraId="4627B8B4" w14:textId="77777777" w:rsidR="00DA32F2" w:rsidRPr="002C45CB" w:rsidRDefault="00DA32F2" w:rsidP="00595AA0">
            <w:pPr>
              <w:jc w:val="center"/>
              <w:rPr>
                <w:rFonts w:cs="Arial"/>
                <w:sz w:val="20"/>
              </w:rPr>
            </w:pPr>
            <w:r w:rsidRPr="002C45CB">
              <w:rPr>
                <w:rFonts w:cs="Arial"/>
                <w:sz w:val="20"/>
              </w:rPr>
              <w:t>N</w:t>
            </w:r>
          </w:p>
        </w:tc>
        <w:tc>
          <w:tcPr>
            <w:tcW w:w="473" w:type="pct"/>
            <w:shd w:val="clear" w:color="auto" w:fill="7CA8A9"/>
          </w:tcPr>
          <w:p w14:paraId="7CE5987F" w14:textId="77777777" w:rsidR="00DA32F2" w:rsidRPr="002C45CB" w:rsidRDefault="00DA32F2" w:rsidP="00595AA0">
            <w:pPr>
              <w:jc w:val="center"/>
              <w:rPr>
                <w:rFonts w:cs="Arial"/>
                <w:sz w:val="20"/>
              </w:rPr>
            </w:pPr>
            <w:r w:rsidRPr="002C45CB">
              <w:rPr>
                <w:rFonts w:cs="Arial"/>
                <w:sz w:val="20"/>
              </w:rPr>
              <w:t>Mean</w:t>
            </w:r>
          </w:p>
        </w:tc>
        <w:tc>
          <w:tcPr>
            <w:tcW w:w="471" w:type="pct"/>
            <w:vMerge/>
          </w:tcPr>
          <w:p w14:paraId="0F182871" w14:textId="77777777" w:rsidR="00DA32F2" w:rsidRPr="002C45CB" w:rsidRDefault="00DA32F2" w:rsidP="00595AA0">
            <w:pPr>
              <w:jc w:val="center"/>
              <w:rPr>
                <w:rFonts w:cs="Arial"/>
                <w:color w:val="FFFFFF" w:themeColor="background1"/>
                <w:sz w:val="20"/>
              </w:rPr>
            </w:pPr>
          </w:p>
        </w:tc>
      </w:tr>
      <w:tr w:rsidR="00DA32F2" w:rsidRPr="002C45CB" w14:paraId="6E1149A1" w14:textId="77777777" w:rsidTr="00595AA0">
        <w:trPr>
          <w:trHeight w:val="360"/>
        </w:trPr>
        <w:tc>
          <w:tcPr>
            <w:tcW w:w="2636" w:type="pct"/>
            <w:noWrap/>
          </w:tcPr>
          <w:p w14:paraId="618A590F" w14:textId="77777777" w:rsidR="00DA32F2" w:rsidRPr="002C45CB" w:rsidRDefault="00DA32F2" w:rsidP="00595AA0">
            <w:pPr>
              <w:jc w:val="both"/>
              <w:rPr>
                <w:rFonts w:cs="Arial"/>
                <w:sz w:val="18"/>
                <w:szCs w:val="18"/>
              </w:rPr>
            </w:pPr>
            <w:r w:rsidRPr="002C45CB">
              <w:rPr>
                <w:rFonts w:cs="Arial"/>
                <w:sz w:val="20"/>
              </w:rPr>
              <w:t>Indicator 1</w:t>
            </w:r>
            <w:r w:rsidRPr="002C45CB">
              <w:rPr>
                <w:rFonts w:cs="Arial"/>
                <w:i/>
                <w:sz w:val="20"/>
              </w:rPr>
              <w:t xml:space="preserve"> (dichotomous variable)</w:t>
            </w:r>
          </w:p>
        </w:tc>
        <w:tc>
          <w:tcPr>
            <w:tcW w:w="473" w:type="pct"/>
          </w:tcPr>
          <w:p w14:paraId="1387849F" w14:textId="77777777" w:rsidR="00DA32F2" w:rsidRPr="002C45CB" w:rsidRDefault="00DA32F2" w:rsidP="00595AA0">
            <w:pPr>
              <w:jc w:val="center"/>
              <w:rPr>
                <w:rFonts w:cs="Arial"/>
                <w:sz w:val="20"/>
                <w:szCs w:val="18"/>
              </w:rPr>
            </w:pPr>
            <w:r w:rsidRPr="002C45CB">
              <w:rPr>
                <w:rFonts w:cs="Arial"/>
                <w:sz w:val="20"/>
                <w:szCs w:val="18"/>
              </w:rPr>
              <w:t>473</w:t>
            </w:r>
          </w:p>
        </w:tc>
        <w:tc>
          <w:tcPr>
            <w:tcW w:w="474" w:type="pct"/>
          </w:tcPr>
          <w:p w14:paraId="50F77804" w14:textId="77777777" w:rsidR="00DA32F2" w:rsidRPr="002C45CB" w:rsidRDefault="00DA32F2" w:rsidP="00595AA0">
            <w:pPr>
              <w:jc w:val="center"/>
              <w:rPr>
                <w:rFonts w:cs="Arial"/>
                <w:sz w:val="20"/>
                <w:szCs w:val="18"/>
              </w:rPr>
            </w:pPr>
            <w:r w:rsidRPr="002C45CB">
              <w:rPr>
                <w:rFonts w:cs="Arial"/>
                <w:sz w:val="20"/>
                <w:szCs w:val="18"/>
              </w:rPr>
              <w:t>67.9%</w:t>
            </w:r>
          </w:p>
        </w:tc>
        <w:tc>
          <w:tcPr>
            <w:tcW w:w="474" w:type="pct"/>
          </w:tcPr>
          <w:p w14:paraId="40C40A65" w14:textId="77777777" w:rsidR="00DA32F2" w:rsidRPr="002C45CB" w:rsidRDefault="00DA32F2" w:rsidP="00595AA0">
            <w:pPr>
              <w:jc w:val="center"/>
              <w:rPr>
                <w:rFonts w:cs="Arial"/>
                <w:sz w:val="20"/>
                <w:szCs w:val="18"/>
              </w:rPr>
            </w:pPr>
            <w:r w:rsidRPr="002C45CB">
              <w:rPr>
                <w:rFonts w:cs="Arial"/>
                <w:sz w:val="20"/>
                <w:szCs w:val="18"/>
              </w:rPr>
              <w:t>650</w:t>
            </w:r>
          </w:p>
        </w:tc>
        <w:tc>
          <w:tcPr>
            <w:tcW w:w="473" w:type="pct"/>
          </w:tcPr>
          <w:p w14:paraId="3BCF8F78" w14:textId="77777777" w:rsidR="00DA32F2" w:rsidRPr="002C45CB" w:rsidRDefault="00DA32F2" w:rsidP="00595AA0">
            <w:pPr>
              <w:jc w:val="center"/>
              <w:rPr>
                <w:rFonts w:cs="Arial"/>
                <w:sz w:val="20"/>
                <w:szCs w:val="18"/>
              </w:rPr>
            </w:pPr>
            <w:r w:rsidRPr="002C45CB">
              <w:rPr>
                <w:rFonts w:cs="Arial"/>
                <w:sz w:val="20"/>
                <w:szCs w:val="18"/>
              </w:rPr>
              <w:t>58.8%</w:t>
            </w:r>
          </w:p>
        </w:tc>
        <w:tc>
          <w:tcPr>
            <w:tcW w:w="471" w:type="pct"/>
          </w:tcPr>
          <w:p w14:paraId="24BFD313" w14:textId="77777777" w:rsidR="00DA32F2" w:rsidRPr="002C45CB" w:rsidRDefault="00DA32F2" w:rsidP="00595AA0">
            <w:pPr>
              <w:jc w:val="center"/>
              <w:rPr>
                <w:rFonts w:cs="Arial"/>
                <w:sz w:val="20"/>
                <w:szCs w:val="18"/>
              </w:rPr>
            </w:pPr>
            <w:r w:rsidRPr="002C45CB">
              <w:rPr>
                <w:rFonts w:cs="Arial"/>
                <w:sz w:val="20"/>
                <w:szCs w:val="18"/>
              </w:rPr>
              <w:t>9.1%***</w:t>
            </w:r>
          </w:p>
        </w:tc>
      </w:tr>
      <w:tr w:rsidR="00DA32F2" w:rsidRPr="002C45CB" w14:paraId="474A3481" w14:textId="77777777" w:rsidTr="00595AA0">
        <w:trPr>
          <w:trHeight w:val="288"/>
        </w:trPr>
        <w:tc>
          <w:tcPr>
            <w:tcW w:w="2636" w:type="pct"/>
          </w:tcPr>
          <w:p w14:paraId="28429B81" w14:textId="77777777" w:rsidR="00DA32F2" w:rsidRPr="002C45CB" w:rsidRDefault="00DA32F2" w:rsidP="00595AA0">
            <w:pPr>
              <w:jc w:val="both"/>
              <w:rPr>
                <w:rFonts w:cs="Arial"/>
                <w:sz w:val="18"/>
                <w:szCs w:val="18"/>
              </w:rPr>
            </w:pPr>
          </w:p>
        </w:tc>
        <w:tc>
          <w:tcPr>
            <w:tcW w:w="473" w:type="pct"/>
          </w:tcPr>
          <w:p w14:paraId="1E545AA3" w14:textId="77777777" w:rsidR="00DA32F2" w:rsidRPr="002C45CB" w:rsidRDefault="00DA32F2" w:rsidP="00595AA0">
            <w:pPr>
              <w:jc w:val="center"/>
              <w:rPr>
                <w:rFonts w:cs="Arial"/>
                <w:szCs w:val="18"/>
              </w:rPr>
            </w:pPr>
          </w:p>
        </w:tc>
        <w:tc>
          <w:tcPr>
            <w:tcW w:w="474" w:type="pct"/>
          </w:tcPr>
          <w:p w14:paraId="2525F097" w14:textId="77777777" w:rsidR="00DA32F2" w:rsidRPr="002C45CB" w:rsidRDefault="00DA32F2" w:rsidP="00595AA0">
            <w:pPr>
              <w:jc w:val="center"/>
              <w:rPr>
                <w:rFonts w:cs="Arial"/>
                <w:szCs w:val="18"/>
              </w:rPr>
            </w:pPr>
          </w:p>
        </w:tc>
        <w:tc>
          <w:tcPr>
            <w:tcW w:w="474" w:type="pct"/>
          </w:tcPr>
          <w:p w14:paraId="3B8B8E5F" w14:textId="77777777" w:rsidR="00DA32F2" w:rsidRPr="002C45CB" w:rsidRDefault="00DA32F2" w:rsidP="00595AA0">
            <w:pPr>
              <w:jc w:val="center"/>
              <w:rPr>
                <w:rFonts w:cs="Arial"/>
                <w:szCs w:val="18"/>
              </w:rPr>
            </w:pPr>
          </w:p>
        </w:tc>
        <w:tc>
          <w:tcPr>
            <w:tcW w:w="473" w:type="pct"/>
          </w:tcPr>
          <w:p w14:paraId="73E1B138" w14:textId="77777777" w:rsidR="00DA32F2" w:rsidRPr="002C45CB" w:rsidRDefault="00DA32F2" w:rsidP="00595AA0">
            <w:pPr>
              <w:jc w:val="center"/>
              <w:rPr>
                <w:rFonts w:cs="Arial"/>
                <w:szCs w:val="18"/>
              </w:rPr>
            </w:pPr>
          </w:p>
        </w:tc>
        <w:tc>
          <w:tcPr>
            <w:tcW w:w="471" w:type="pct"/>
          </w:tcPr>
          <w:p w14:paraId="3458A1F6" w14:textId="77777777" w:rsidR="00DA32F2" w:rsidRPr="002C45CB" w:rsidRDefault="00DA32F2" w:rsidP="00595AA0">
            <w:pPr>
              <w:jc w:val="center"/>
              <w:rPr>
                <w:rFonts w:cs="Arial"/>
                <w:szCs w:val="18"/>
              </w:rPr>
            </w:pPr>
          </w:p>
        </w:tc>
      </w:tr>
      <w:tr w:rsidR="00DA32F2" w:rsidRPr="002C45CB" w14:paraId="5CE18485" w14:textId="77777777" w:rsidTr="00595AA0">
        <w:trPr>
          <w:trHeight w:val="288"/>
        </w:trPr>
        <w:tc>
          <w:tcPr>
            <w:tcW w:w="2636" w:type="pct"/>
          </w:tcPr>
          <w:p w14:paraId="04CD266A" w14:textId="77777777" w:rsidR="00DA32F2" w:rsidRPr="002C45CB" w:rsidRDefault="00DA32F2" w:rsidP="00595AA0">
            <w:pPr>
              <w:jc w:val="both"/>
              <w:rPr>
                <w:rFonts w:cs="Arial"/>
                <w:sz w:val="18"/>
                <w:szCs w:val="18"/>
              </w:rPr>
            </w:pPr>
          </w:p>
        </w:tc>
        <w:tc>
          <w:tcPr>
            <w:tcW w:w="473" w:type="pct"/>
          </w:tcPr>
          <w:p w14:paraId="4D47530D" w14:textId="77777777" w:rsidR="00DA32F2" w:rsidRPr="002C45CB" w:rsidRDefault="00DA32F2" w:rsidP="00595AA0">
            <w:pPr>
              <w:jc w:val="center"/>
              <w:rPr>
                <w:rFonts w:cs="Arial"/>
                <w:szCs w:val="18"/>
              </w:rPr>
            </w:pPr>
          </w:p>
        </w:tc>
        <w:tc>
          <w:tcPr>
            <w:tcW w:w="474" w:type="pct"/>
          </w:tcPr>
          <w:p w14:paraId="4449E972" w14:textId="77777777" w:rsidR="00DA32F2" w:rsidRPr="002C45CB" w:rsidRDefault="00DA32F2" w:rsidP="00595AA0">
            <w:pPr>
              <w:jc w:val="center"/>
              <w:rPr>
                <w:rFonts w:cs="Arial"/>
                <w:szCs w:val="18"/>
              </w:rPr>
            </w:pPr>
          </w:p>
        </w:tc>
        <w:tc>
          <w:tcPr>
            <w:tcW w:w="474" w:type="pct"/>
          </w:tcPr>
          <w:p w14:paraId="628D9E71" w14:textId="77777777" w:rsidR="00DA32F2" w:rsidRPr="002C45CB" w:rsidRDefault="00DA32F2" w:rsidP="00595AA0">
            <w:pPr>
              <w:jc w:val="center"/>
              <w:rPr>
                <w:rFonts w:cs="Arial"/>
                <w:szCs w:val="18"/>
              </w:rPr>
            </w:pPr>
          </w:p>
        </w:tc>
        <w:tc>
          <w:tcPr>
            <w:tcW w:w="473" w:type="pct"/>
          </w:tcPr>
          <w:p w14:paraId="6E0441B2" w14:textId="77777777" w:rsidR="00DA32F2" w:rsidRPr="002C45CB" w:rsidRDefault="00DA32F2" w:rsidP="00595AA0">
            <w:pPr>
              <w:jc w:val="center"/>
              <w:rPr>
                <w:rFonts w:cs="Arial"/>
                <w:szCs w:val="18"/>
              </w:rPr>
            </w:pPr>
          </w:p>
        </w:tc>
        <w:tc>
          <w:tcPr>
            <w:tcW w:w="471" w:type="pct"/>
          </w:tcPr>
          <w:p w14:paraId="3459320A" w14:textId="77777777" w:rsidR="00DA32F2" w:rsidRPr="002C45CB" w:rsidRDefault="00DA32F2" w:rsidP="00595AA0">
            <w:pPr>
              <w:jc w:val="center"/>
              <w:rPr>
                <w:rFonts w:cs="Arial"/>
                <w:szCs w:val="18"/>
              </w:rPr>
            </w:pPr>
          </w:p>
        </w:tc>
      </w:tr>
      <w:tr w:rsidR="00DA32F2" w:rsidRPr="002C45CB" w14:paraId="485DC242" w14:textId="77777777" w:rsidTr="00595AA0">
        <w:trPr>
          <w:trHeight w:val="288"/>
        </w:trPr>
        <w:tc>
          <w:tcPr>
            <w:tcW w:w="2636" w:type="pct"/>
          </w:tcPr>
          <w:p w14:paraId="52A5C8D1" w14:textId="77777777" w:rsidR="00DA32F2" w:rsidRPr="002C45CB" w:rsidRDefault="00DA32F2" w:rsidP="00595AA0">
            <w:pPr>
              <w:jc w:val="both"/>
              <w:rPr>
                <w:rFonts w:cs="Arial"/>
                <w:sz w:val="18"/>
                <w:szCs w:val="18"/>
              </w:rPr>
            </w:pPr>
          </w:p>
        </w:tc>
        <w:tc>
          <w:tcPr>
            <w:tcW w:w="473" w:type="pct"/>
          </w:tcPr>
          <w:p w14:paraId="3D15E659" w14:textId="77777777" w:rsidR="00DA32F2" w:rsidRPr="002C45CB" w:rsidRDefault="00DA32F2" w:rsidP="00595AA0">
            <w:pPr>
              <w:jc w:val="center"/>
              <w:rPr>
                <w:rFonts w:cs="Arial"/>
                <w:szCs w:val="18"/>
              </w:rPr>
            </w:pPr>
          </w:p>
        </w:tc>
        <w:tc>
          <w:tcPr>
            <w:tcW w:w="474" w:type="pct"/>
          </w:tcPr>
          <w:p w14:paraId="0C32B7CE" w14:textId="77777777" w:rsidR="00DA32F2" w:rsidRPr="002C45CB" w:rsidRDefault="00DA32F2" w:rsidP="00595AA0">
            <w:pPr>
              <w:jc w:val="center"/>
              <w:rPr>
                <w:rFonts w:cs="Arial"/>
                <w:szCs w:val="18"/>
              </w:rPr>
            </w:pPr>
          </w:p>
        </w:tc>
        <w:tc>
          <w:tcPr>
            <w:tcW w:w="474" w:type="pct"/>
          </w:tcPr>
          <w:p w14:paraId="10C21AA7" w14:textId="77777777" w:rsidR="00DA32F2" w:rsidRPr="002C45CB" w:rsidRDefault="00DA32F2" w:rsidP="00595AA0">
            <w:pPr>
              <w:jc w:val="center"/>
              <w:rPr>
                <w:rFonts w:cs="Arial"/>
                <w:szCs w:val="18"/>
              </w:rPr>
            </w:pPr>
          </w:p>
        </w:tc>
        <w:tc>
          <w:tcPr>
            <w:tcW w:w="473" w:type="pct"/>
          </w:tcPr>
          <w:p w14:paraId="018530B8" w14:textId="77777777" w:rsidR="00DA32F2" w:rsidRPr="002C45CB" w:rsidRDefault="00DA32F2" w:rsidP="00595AA0">
            <w:pPr>
              <w:jc w:val="center"/>
              <w:rPr>
                <w:rFonts w:cs="Arial"/>
                <w:szCs w:val="18"/>
              </w:rPr>
            </w:pPr>
          </w:p>
        </w:tc>
        <w:tc>
          <w:tcPr>
            <w:tcW w:w="471" w:type="pct"/>
          </w:tcPr>
          <w:p w14:paraId="6DAAB139" w14:textId="77777777" w:rsidR="00DA32F2" w:rsidRPr="002C45CB" w:rsidRDefault="00DA32F2" w:rsidP="00595AA0">
            <w:pPr>
              <w:jc w:val="center"/>
              <w:rPr>
                <w:rFonts w:cs="Arial"/>
                <w:szCs w:val="18"/>
              </w:rPr>
            </w:pPr>
          </w:p>
        </w:tc>
      </w:tr>
      <w:tr w:rsidR="00DA32F2" w:rsidRPr="002C45CB" w14:paraId="0EF0A3B8" w14:textId="77777777" w:rsidTr="00595AA0">
        <w:trPr>
          <w:trHeight w:hRule="exact" w:val="546"/>
        </w:trPr>
        <w:tc>
          <w:tcPr>
            <w:tcW w:w="4529" w:type="pct"/>
            <w:gridSpan w:val="5"/>
          </w:tcPr>
          <w:p w14:paraId="4FF2283B" w14:textId="77777777" w:rsidR="00DA32F2" w:rsidRPr="002C45CB" w:rsidRDefault="00DA32F2" w:rsidP="00595AA0">
            <w:pPr>
              <w:pStyle w:val="TableNotes0"/>
              <w:rPr>
                <w:sz w:val="18"/>
                <w:szCs w:val="18"/>
              </w:rPr>
            </w:pPr>
            <w:r w:rsidRPr="002C45CB">
              <w:rPr>
                <w:sz w:val="18"/>
                <w:szCs w:val="18"/>
                <w:vertAlign w:val="superscript"/>
              </w:rPr>
              <w:t xml:space="preserve">+ </w:t>
            </w:r>
            <w:r w:rsidRPr="002C45CB">
              <w:rPr>
                <w:sz w:val="18"/>
                <w:szCs w:val="18"/>
              </w:rPr>
              <w:t>The difference in proportions is tested using a two-tailed t-test. Stars indicate levels of significance: ***=1%, **=5%, *=10%.</w:t>
            </w:r>
          </w:p>
        </w:tc>
        <w:tc>
          <w:tcPr>
            <w:tcW w:w="471" w:type="pct"/>
          </w:tcPr>
          <w:p w14:paraId="17FE3980" w14:textId="77777777" w:rsidR="00DA32F2" w:rsidRPr="002C45CB" w:rsidRDefault="00DA32F2" w:rsidP="00595AA0">
            <w:pPr>
              <w:pStyle w:val="TableNotes0"/>
              <w:rPr>
                <w:sz w:val="18"/>
                <w:szCs w:val="18"/>
              </w:rPr>
            </w:pPr>
          </w:p>
        </w:tc>
      </w:tr>
    </w:tbl>
    <w:p w14:paraId="40C57082" w14:textId="77777777" w:rsidR="00DA32F2" w:rsidRPr="002C45CB" w:rsidRDefault="00DA32F2" w:rsidP="00595AA0">
      <w:pPr>
        <w:pStyle w:val="Annexheading1"/>
      </w:pPr>
      <w:bookmarkStart w:id="364" w:name="_Toc414352511"/>
      <w:bookmarkStart w:id="365" w:name="_Ref289024824"/>
      <w:bookmarkStart w:id="366" w:name="_Toc423448446"/>
      <w:r w:rsidRPr="002C45CB">
        <w:t xml:space="preserve">Figures for categorical </w:t>
      </w:r>
      <w:bookmarkEnd w:id="364"/>
      <w:bookmarkEnd w:id="365"/>
      <w:r w:rsidRPr="002C45CB">
        <w:t>data</w:t>
      </w:r>
      <w:bookmarkEnd w:id="366"/>
    </w:p>
    <w:p w14:paraId="6F8EC0F3" w14:textId="44FF9F6A" w:rsidR="00DA32F2" w:rsidRPr="002C45CB" w:rsidRDefault="00DA32F2" w:rsidP="00DA32F2">
      <w:pPr>
        <w:pStyle w:val="BodyText1"/>
      </w:pPr>
      <w:r w:rsidRPr="002C45CB">
        <w:t xml:space="preserve">An example of a bar chart is presented in </w:t>
      </w:r>
      <w:r w:rsidRPr="002C45CB">
        <w:fldChar w:fldCharType="begin"/>
      </w:r>
      <w:r w:rsidRPr="002C45CB">
        <w:instrText xml:space="preserve"> REF _Ref415724965 \h </w:instrText>
      </w:r>
      <w:r w:rsidR="002C45CB">
        <w:instrText xml:space="preserve"> \* MERGEFORMAT </w:instrText>
      </w:r>
      <w:r w:rsidRPr="002C45CB">
        <w:fldChar w:fldCharType="separate"/>
      </w:r>
      <w:r w:rsidR="00A36D0B" w:rsidRPr="002C45CB">
        <w:t xml:space="preserve">Figure </w:t>
      </w:r>
      <w:r w:rsidR="00A36D0B">
        <w:rPr>
          <w:noProof/>
        </w:rPr>
        <w:t>45</w:t>
      </w:r>
      <w:r w:rsidRPr="002C45CB">
        <w:fldChar w:fldCharType="end"/>
      </w:r>
      <w:r w:rsidRPr="002C45CB">
        <w:t xml:space="preserve">. This chart presents an indicator disaggregated by the categories of another variable (e.g. percent of villages affected by flood, disaggregated by LGA). The mean value of the indicator in each category can be read on the vertical axis. </w:t>
      </w:r>
    </w:p>
    <w:p w14:paraId="0CD1805D" w14:textId="77777777" w:rsidR="00DA32F2" w:rsidRPr="002C45CB" w:rsidRDefault="00DA32F2" w:rsidP="00DA32F2">
      <w:pPr>
        <w:pStyle w:val="Caption"/>
      </w:pPr>
      <w:bookmarkStart w:id="367" w:name="_Ref415724965"/>
      <w:bookmarkStart w:id="368" w:name="_Toc423448557"/>
      <w:r w:rsidRPr="002C45CB">
        <w:t xml:space="preserve">Figure </w:t>
      </w:r>
      <w:fldSimple w:instr=" SEQ Figure \* ARABIC ">
        <w:r w:rsidR="00A36D0B">
          <w:rPr>
            <w:noProof/>
          </w:rPr>
          <w:t>45</w:t>
        </w:r>
      </w:fldSimple>
      <w:bookmarkEnd w:id="367"/>
      <w:r w:rsidRPr="002C45CB">
        <w:tab/>
        <w:t>Example bar chart</w:t>
      </w:r>
      <w:bookmarkEnd w:id="368"/>
    </w:p>
    <w:tbl>
      <w:tblPr>
        <w:tblStyle w:val="OPMFigureTable"/>
        <w:tblW w:w="0" w:type="auto"/>
        <w:tblLook w:val="04C0" w:firstRow="0" w:lastRow="1" w:firstColumn="1" w:lastColumn="0" w:noHBand="0" w:noVBand="1"/>
      </w:tblPr>
      <w:tblGrid>
        <w:gridCol w:w="9639"/>
      </w:tblGrid>
      <w:tr w:rsidR="00DA32F2" w:rsidRPr="002C45CB" w14:paraId="268B9524" w14:textId="77777777" w:rsidTr="00595AA0">
        <w:trPr>
          <w:cnfStyle w:val="000000100000" w:firstRow="0" w:lastRow="0" w:firstColumn="0" w:lastColumn="0" w:oddVBand="0" w:evenVBand="0" w:oddHBand="1" w:evenHBand="0" w:firstRowFirstColumn="0" w:firstRowLastColumn="0" w:lastRowFirstColumn="0" w:lastRowLastColumn="0"/>
        </w:trPr>
        <w:tc>
          <w:tcPr>
            <w:tcW w:w="9848" w:type="dxa"/>
          </w:tcPr>
          <w:p w14:paraId="5C363491" w14:textId="77777777" w:rsidR="00DA32F2" w:rsidRPr="002C45CB" w:rsidRDefault="00DA32F2" w:rsidP="00595AA0">
            <w:pPr>
              <w:pStyle w:val="BodyText1"/>
              <w:spacing w:after="0"/>
            </w:pPr>
            <w:r w:rsidRPr="002C45CB">
              <w:rPr>
                <w:noProof/>
                <w:lang w:eastAsia="en-GB"/>
              </w:rPr>
              <w:lastRenderedPageBreak/>
              <w:drawing>
                <wp:inline distT="0" distB="0" distL="0" distR="0" wp14:anchorId="5D3624BA" wp14:editId="012BD2CF">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eps"/>
                          <pic:cNvPicPr/>
                        </pic:nvPicPr>
                        <pic:blipFill>
                          <a:blip r:embed="rId6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DA32F2" w:rsidRPr="002C45CB" w14:paraId="1CDDA2C0"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53E54039" w14:textId="77777777" w:rsidR="00DA32F2" w:rsidRPr="002C45CB" w:rsidRDefault="00DA32F2" w:rsidP="00595AA0">
            <w:pPr>
              <w:pStyle w:val="BodyText1"/>
              <w:spacing w:after="0"/>
            </w:pPr>
            <w:r w:rsidRPr="002C45CB">
              <w:t>Source: CDGP Listing Survey.</w:t>
            </w:r>
          </w:p>
        </w:tc>
      </w:tr>
    </w:tbl>
    <w:p w14:paraId="7DB963A2" w14:textId="77777777" w:rsidR="00DA32F2" w:rsidRPr="002C45CB" w:rsidRDefault="00DA32F2" w:rsidP="00DA32F2">
      <w:pPr>
        <w:pStyle w:val="BodyText1"/>
      </w:pPr>
    </w:p>
    <w:p w14:paraId="4C302D6B" w14:textId="1D937F5A" w:rsidR="00DA32F2" w:rsidRPr="002C45CB" w:rsidRDefault="00DA32F2" w:rsidP="00DA32F2">
      <w:pPr>
        <w:pStyle w:val="BodyText1"/>
      </w:pPr>
      <w:r w:rsidRPr="002C45CB">
        <w:t xml:space="preserve">A pie chart is a convenient tool for summarising a categorical variable. The size of each slice reflects the proportion of people/households/villages that have a particular characteristic (e.g. marital status of adult women). For example, </w:t>
      </w:r>
      <w:r w:rsidRPr="002C45CB">
        <w:fldChar w:fldCharType="begin"/>
      </w:r>
      <w:r w:rsidRPr="002C45CB">
        <w:instrText xml:space="preserve"> REF _Ref415724983 \h </w:instrText>
      </w:r>
      <w:r w:rsidR="002C45CB">
        <w:instrText xml:space="preserve"> \* MERGEFORMAT </w:instrText>
      </w:r>
      <w:r w:rsidRPr="002C45CB">
        <w:fldChar w:fldCharType="separate"/>
      </w:r>
      <w:r w:rsidR="00A36D0B" w:rsidRPr="002C45CB">
        <w:t xml:space="preserve">Figure </w:t>
      </w:r>
      <w:r w:rsidR="00A36D0B">
        <w:rPr>
          <w:noProof/>
        </w:rPr>
        <w:t>46</w:t>
      </w:r>
      <w:r w:rsidRPr="002C45CB">
        <w:fldChar w:fldCharType="end"/>
      </w:r>
      <w:r w:rsidRPr="002C45CB">
        <w:t xml:space="preserve"> shows how much of the sample reports each of the four possible values of a given variable. </w:t>
      </w:r>
    </w:p>
    <w:p w14:paraId="6F4B4D8A" w14:textId="77777777" w:rsidR="00DA32F2" w:rsidRPr="002C45CB" w:rsidRDefault="00DA32F2" w:rsidP="00DA32F2">
      <w:pPr>
        <w:rPr>
          <w:b/>
          <w:iCs/>
          <w:color w:val="4F81BD" w:themeColor="accent1"/>
          <w:szCs w:val="18"/>
        </w:rPr>
      </w:pPr>
      <w:r w:rsidRPr="002C45CB">
        <w:br w:type="page"/>
      </w:r>
    </w:p>
    <w:p w14:paraId="36EAA803" w14:textId="77777777" w:rsidR="00DA32F2" w:rsidRPr="002C45CB" w:rsidRDefault="00DA32F2" w:rsidP="00DA32F2">
      <w:pPr>
        <w:pStyle w:val="Caption"/>
      </w:pPr>
      <w:bookmarkStart w:id="369" w:name="_Ref415724983"/>
      <w:bookmarkStart w:id="370" w:name="_Toc423448558"/>
      <w:r w:rsidRPr="002C45CB">
        <w:lastRenderedPageBreak/>
        <w:t xml:space="preserve">Figure </w:t>
      </w:r>
      <w:fldSimple w:instr=" SEQ Figure \* ARABIC ">
        <w:r w:rsidR="00A36D0B">
          <w:rPr>
            <w:noProof/>
          </w:rPr>
          <w:t>46</w:t>
        </w:r>
      </w:fldSimple>
      <w:bookmarkEnd w:id="369"/>
      <w:r w:rsidRPr="002C45CB">
        <w:tab/>
        <w:t>Example pie chart</w:t>
      </w:r>
      <w:bookmarkEnd w:id="370"/>
    </w:p>
    <w:tbl>
      <w:tblPr>
        <w:tblStyle w:val="OPMFigureTable"/>
        <w:tblW w:w="0" w:type="auto"/>
        <w:tblLook w:val="04C0" w:firstRow="0" w:lastRow="1" w:firstColumn="1" w:lastColumn="0" w:noHBand="0" w:noVBand="1"/>
      </w:tblPr>
      <w:tblGrid>
        <w:gridCol w:w="9639"/>
      </w:tblGrid>
      <w:tr w:rsidR="00DA32F2" w:rsidRPr="002C45CB" w14:paraId="1940266A" w14:textId="77777777" w:rsidTr="00595AA0">
        <w:trPr>
          <w:cnfStyle w:val="000000100000" w:firstRow="0" w:lastRow="0" w:firstColumn="0" w:lastColumn="0" w:oddVBand="0" w:evenVBand="0" w:oddHBand="1" w:evenHBand="0" w:firstRowFirstColumn="0" w:firstRowLastColumn="0" w:lastRowFirstColumn="0" w:lastRowLastColumn="0"/>
        </w:trPr>
        <w:tc>
          <w:tcPr>
            <w:tcW w:w="9848" w:type="dxa"/>
          </w:tcPr>
          <w:p w14:paraId="633C3EC0" w14:textId="77777777" w:rsidR="00DA32F2" w:rsidRPr="002C45CB" w:rsidRDefault="00DA32F2" w:rsidP="00595AA0">
            <w:pPr>
              <w:pStyle w:val="BodyText1"/>
              <w:spacing w:after="0"/>
            </w:pPr>
            <w:r w:rsidRPr="002C45CB">
              <w:rPr>
                <w:noProof/>
                <w:lang w:eastAsia="en-GB"/>
              </w:rPr>
              <w:drawing>
                <wp:inline distT="0" distB="0" distL="0" distR="0" wp14:anchorId="0942FD82" wp14:editId="6A042171">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eps"/>
                          <pic:cNvPicPr/>
                        </pic:nvPicPr>
                        <pic:blipFill>
                          <a:blip r:embed="rId7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DA32F2" w:rsidRPr="002C45CB" w14:paraId="40A2183B"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4D0E821B" w14:textId="77777777" w:rsidR="00DA32F2" w:rsidRPr="002C45CB" w:rsidRDefault="00DA32F2" w:rsidP="00595AA0">
            <w:pPr>
              <w:pStyle w:val="BodyText1"/>
              <w:spacing w:after="0"/>
            </w:pPr>
            <w:r w:rsidRPr="002C45CB">
              <w:t>Source: CDGP Listing Survey.</w:t>
            </w:r>
          </w:p>
        </w:tc>
      </w:tr>
    </w:tbl>
    <w:p w14:paraId="258861C8" w14:textId="77777777" w:rsidR="00DA32F2" w:rsidRPr="002C45CB" w:rsidRDefault="00DA32F2" w:rsidP="00DA32F2">
      <w:pPr>
        <w:pStyle w:val="BodyText1"/>
      </w:pPr>
    </w:p>
    <w:p w14:paraId="7C1C0108" w14:textId="77777777" w:rsidR="00DA32F2" w:rsidRPr="002C45CB" w:rsidRDefault="00DA32F2" w:rsidP="00595AA0">
      <w:pPr>
        <w:pStyle w:val="Annexheading1"/>
      </w:pPr>
      <w:bookmarkStart w:id="371" w:name="_Toc414352512"/>
      <w:bookmarkStart w:id="372" w:name="_Ref289024826"/>
      <w:bookmarkStart w:id="373" w:name="_Toc423448447"/>
      <w:r w:rsidRPr="002C45CB">
        <w:t xml:space="preserve">Figures for continuous </w:t>
      </w:r>
      <w:bookmarkEnd w:id="371"/>
      <w:bookmarkEnd w:id="372"/>
      <w:r w:rsidRPr="002C45CB">
        <w:t>data</w:t>
      </w:r>
      <w:bookmarkEnd w:id="373"/>
    </w:p>
    <w:p w14:paraId="596085C4" w14:textId="3E896202" w:rsidR="00DA32F2" w:rsidRPr="002C45CB" w:rsidRDefault="00DA32F2" w:rsidP="00DA32F2">
      <w:pPr>
        <w:pStyle w:val="BodyText1"/>
      </w:pPr>
      <w:r w:rsidRPr="002C45CB">
        <w:t xml:space="preserve">In the report we sometimes show how a continuous variable is distributed in the population. One way to do this is to use a histogram like the one in </w:t>
      </w:r>
      <w:r w:rsidRPr="002C45CB">
        <w:fldChar w:fldCharType="begin"/>
      </w:r>
      <w:r w:rsidRPr="002C45CB">
        <w:instrText xml:space="preserve"> REF _Ref415725003 \h </w:instrText>
      </w:r>
      <w:r w:rsidR="002C45CB">
        <w:instrText xml:space="preserve"> \* MERGEFORMAT </w:instrText>
      </w:r>
      <w:r w:rsidRPr="002C45CB">
        <w:fldChar w:fldCharType="separate"/>
      </w:r>
      <w:r w:rsidR="00A36D0B" w:rsidRPr="002C45CB">
        <w:t xml:space="preserve">Figure </w:t>
      </w:r>
      <w:r w:rsidR="00A36D0B">
        <w:rPr>
          <w:noProof/>
        </w:rPr>
        <w:t>47</w:t>
      </w:r>
      <w:r w:rsidRPr="002C45CB">
        <w:fldChar w:fldCharType="end"/>
      </w:r>
      <w:r w:rsidRPr="002C45CB">
        <w:t>. On the horizontal axis is the continuous variable we are interested in. This variable is divided into intervals of equal length: for each interval, the number of observations lying within that interval is represented by the length of a vertical bar, which can be read on the vertical axis. This figure enables us to immediately see which values of the continuous variable are most common in the sample.</w:t>
      </w:r>
    </w:p>
    <w:p w14:paraId="66F8A5C3" w14:textId="77777777" w:rsidR="00DA32F2" w:rsidRPr="002C45CB" w:rsidRDefault="00DA32F2" w:rsidP="00DA32F2">
      <w:pPr>
        <w:rPr>
          <w:b/>
          <w:iCs/>
          <w:color w:val="4F81BD" w:themeColor="accent1"/>
          <w:szCs w:val="18"/>
        </w:rPr>
      </w:pPr>
      <w:r w:rsidRPr="002C45CB">
        <w:br w:type="page"/>
      </w:r>
    </w:p>
    <w:p w14:paraId="6BFC29D1" w14:textId="77777777" w:rsidR="00DA32F2" w:rsidRPr="002C45CB" w:rsidRDefault="00DA32F2" w:rsidP="00DA32F2">
      <w:pPr>
        <w:pStyle w:val="Caption"/>
      </w:pPr>
      <w:bookmarkStart w:id="374" w:name="_Ref415725003"/>
      <w:bookmarkStart w:id="375" w:name="_Toc423448559"/>
      <w:r w:rsidRPr="002C45CB">
        <w:lastRenderedPageBreak/>
        <w:t xml:space="preserve">Figure </w:t>
      </w:r>
      <w:fldSimple w:instr=" SEQ Figure \* ARABIC ">
        <w:r w:rsidR="00A36D0B">
          <w:rPr>
            <w:noProof/>
          </w:rPr>
          <w:t>47</w:t>
        </w:r>
      </w:fldSimple>
      <w:bookmarkEnd w:id="374"/>
      <w:r w:rsidRPr="002C45CB">
        <w:tab/>
        <w:t>Example histogram</w:t>
      </w:r>
      <w:bookmarkEnd w:id="375"/>
    </w:p>
    <w:tbl>
      <w:tblPr>
        <w:tblStyle w:val="OPMFigureTable"/>
        <w:tblW w:w="0" w:type="auto"/>
        <w:tblLook w:val="04C0" w:firstRow="0" w:lastRow="1" w:firstColumn="1" w:lastColumn="0" w:noHBand="0" w:noVBand="1"/>
      </w:tblPr>
      <w:tblGrid>
        <w:gridCol w:w="9639"/>
      </w:tblGrid>
      <w:tr w:rsidR="00DA32F2" w:rsidRPr="002C45CB" w14:paraId="143D70EB" w14:textId="77777777" w:rsidTr="00595AA0">
        <w:trPr>
          <w:cnfStyle w:val="000000100000" w:firstRow="0" w:lastRow="0" w:firstColumn="0" w:lastColumn="0" w:oddVBand="0" w:evenVBand="0" w:oddHBand="1" w:evenHBand="0" w:firstRowFirstColumn="0" w:firstRowLastColumn="0" w:lastRowFirstColumn="0" w:lastRowLastColumn="0"/>
        </w:trPr>
        <w:tc>
          <w:tcPr>
            <w:tcW w:w="9848" w:type="dxa"/>
          </w:tcPr>
          <w:p w14:paraId="43DD1A0E" w14:textId="77777777" w:rsidR="00DA32F2" w:rsidRPr="002C45CB" w:rsidRDefault="00DA32F2" w:rsidP="00595AA0">
            <w:pPr>
              <w:pStyle w:val="BodyText1"/>
              <w:spacing w:after="0"/>
            </w:pPr>
            <w:r w:rsidRPr="002C45CB">
              <w:rPr>
                <w:noProof/>
                <w:lang w:eastAsia="en-GB"/>
              </w:rPr>
              <w:drawing>
                <wp:inline distT="0" distB="0" distL="0" distR="0" wp14:anchorId="3B83E0C1" wp14:editId="4D520F19">
                  <wp:extent cx="548640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3.eps"/>
                          <pic:cNvPicPr/>
                        </pic:nvPicPr>
                        <pic:blipFill>
                          <a:blip r:embed="rId7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DA32F2" w:rsidRPr="002C45CB" w14:paraId="6760F276"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14219515" w14:textId="77777777" w:rsidR="00DA32F2" w:rsidRPr="002C45CB" w:rsidRDefault="00DA32F2" w:rsidP="00595AA0">
            <w:pPr>
              <w:pStyle w:val="BodyText1"/>
              <w:spacing w:after="0"/>
            </w:pPr>
            <w:r w:rsidRPr="002C45CB">
              <w:t>Source: CDGP Listing Survey.</w:t>
            </w:r>
          </w:p>
        </w:tc>
      </w:tr>
    </w:tbl>
    <w:p w14:paraId="0D427CAD" w14:textId="77777777" w:rsidR="00DA32F2" w:rsidRPr="002C45CB" w:rsidRDefault="00DA32F2" w:rsidP="00DA32F2">
      <w:pPr>
        <w:pStyle w:val="BodyText1"/>
      </w:pPr>
    </w:p>
    <w:p w14:paraId="4AB5AA3A" w14:textId="06583CC7" w:rsidR="00DA32F2" w:rsidRPr="002C45CB" w:rsidRDefault="00DA32F2" w:rsidP="00DA32F2">
      <w:pPr>
        <w:pStyle w:val="BodyText1"/>
      </w:pPr>
      <w:r w:rsidRPr="002C45CB">
        <w:t xml:space="preserve">A very similar way to visualise the distribution of a continuous variable is a density plot, like the one in </w:t>
      </w:r>
      <w:r w:rsidRPr="002C45CB">
        <w:fldChar w:fldCharType="begin"/>
      </w:r>
      <w:r w:rsidRPr="002C45CB">
        <w:instrText xml:space="preserve"> REF _Ref415725018 \h </w:instrText>
      </w:r>
      <w:r w:rsidR="002C45CB">
        <w:instrText xml:space="preserve"> \* MERGEFORMAT </w:instrText>
      </w:r>
      <w:r w:rsidRPr="002C45CB">
        <w:fldChar w:fldCharType="separate"/>
      </w:r>
      <w:r w:rsidR="00A36D0B" w:rsidRPr="002C45CB">
        <w:t xml:space="preserve">Figure </w:t>
      </w:r>
      <w:r w:rsidR="00A36D0B">
        <w:rPr>
          <w:noProof/>
        </w:rPr>
        <w:t>48</w:t>
      </w:r>
      <w:r w:rsidRPr="002C45CB">
        <w:fldChar w:fldCharType="end"/>
      </w:r>
      <w:r w:rsidRPr="002C45CB">
        <w:t>. The number of observations at each level of the continuous variable is used to construct a smooth line, exactly like the height of the bars in a histogram.</w:t>
      </w:r>
      <w:r w:rsidRPr="002C45CB">
        <w:rPr>
          <w:rStyle w:val="FootnoteReference"/>
        </w:rPr>
        <w:footnoteReference w:id="21"/>
      </w:r>
      <w:r w:rsidRPr="002C45CB">
        <w:t xml:space="preserve"> The use of a line instead of bars makes it easier to represent differences in the distribution across groups. In </w:t>
      </w:r>
      <w:r w:rsidRPr="002C45CB">
        <w:fldChar w:fldCharType="begin"/>
      </w:r>
      <w:r w:rsidRPr="002C45CB">
        <w:instrText xml:space="preserve"> REF _Ref415725018 \h </w:instrText>
      </w:r>
      <w:r w:rsidR="002C45CB">
        <w:instrText xml:space="preserve"> \* MERGEFORMAT </w:instrText>
      </w:r>
      <w:r w:rsidRPr="002C45CB">
        <w:fldChar w:fldCharType="separate"/>
      </w:r>
      <w:r w:rsidR="00A36D0B" w:rsidRPr="002C45CB">
        <w:t xml:space="preserve">Figure </w:t>
      </w:r>
      <w:r w:rsidR="00A36D0B">
        <w:rPr>
          <w:noProof/>
        </w:rPr>
        <w:t>48</w:t>
      </w:r>
      <w:r w:rsidRPr="002C45CB">
        <w:fldChar w:fldCharType="end"/>
      </w:r>
      <w:r w:rsidRPr="002C45CB">
        <w:t>, we can see that Group 2 has a higher proportion of observations at smaller values of the continuous variable (left of the horizontal axis) compared to Group 1, and similarly fewer observations at higher levels.</w:t>
      </w:r>
    </w:p>
    <w:p w14:paraId="36504172" w14:textId="77777777" w:rsidR="00DA32F2" w:rsidRPr="002C45CB" w:rsidRDefault="00DA32F2" w:rsidP="00DA32F2">
      <w:pPr>
        <w:rPr>
          <w:b/>
          <w:iCs/>
          <w:color w:val="4F81BD" w:themeColor="accent1"/>
          <w:szCs w:val="18"/>
        </w:rPr>
      </w:pPr>
      <w:r w:rsidRPr="002C45CB">
        <w:br w:type="page"/>
      </w:r>
    </w:p>
    <w:p w14:paraId="3FEB8C1B" w14:textId="77777777" w:rsidR="00DA32F2" w:rsidRPr="002C45CB" w:rsidRDefault="00DA32F2" w:rsidP="00DA32F2">
      <w:pPr>
        <w:pStyle w:val="Caption"/>
      </w:pPr>
      <w:bookmarkStart w:id="376" w:name="_Ref415725018"/>
      <w:bookmarkStart w:id="377" w:name="_Toc423448560"/>
      <w:r w:rsidRPr="002C45CB">
        <w:lastRenderedPageBreak/>
        <w:t xml:space="preserve">Figure </w:t>
      </w:r>
      <w:fldSimple w:instr=" SEQ Figure \* ARABIC ">
        <w:r w:rsidR="00A36D0B">
          <w:rPr>
            <w:noProof/>
          </w:rPr>
          <w:t>48</w:t>
        </w:r>
      </w:fldSimple>
      <w:bookmarkEnd w:id="376"/>
      <w:r w:rsidRPr="002C45CB">
        <w:tab/>
        <w:t>Example density plot</w:t>
      </w:r>
      <w:bookmarkEnd w:id="377"/>
    </w:p>
    <w:tbl>
      <w:tblPr>
        <w:tblStyle w:val="OPMFigureTable"/>
        <w:tblW w:w="0" w:type="auto"/>
        <w:tblLook w:val="04C0" w:firstRow="0" w:lastRow="1" w:firstColumn="1" w:lastColumn="0" w:noHBand="0" w:noVBand="1"/>
      </w:tblPr>
      <w:tblGrid>
        <w:gridCol w:w="9639"/>
      </w:tblGrid>
      <w:tr w:rsidR="00DA32F2" w:rsidRPr="002C45CB" w14:paraId="7943D520" w14:textId="77777777" w:rsidTr="00595AA0">
        <w:trPr>
          <w:cnfStyle w:val="000000100000" w:firstRow="0" w:lastRow="0" w:firstColumn="0" w:lastColumn="0" w:oddVBand="0" w:evenVBand="0" w:oddHBand="1" w:evenHBand="0" w:firstRowFirstColumn="0" w:firstRowLastColumn="0" w:lastRowFirstColumn="0" w:lastRowLastColumn="0"/>
        </w:trPr>
        <w:tc>
          <w:tcPr>
            <w:tcW w:w="9848" w:type="dxa"/>
          </w:tcPr>
          <w:p w14:paraId="4A6AAB8B" w14:textId="77777777" w:rsidR="00DA32F2" w:rsidRPr="002C45CB" w:rsidRDefault="00DA32F2" w:rsidP="00595AA0">
            <w:pPr>
              <w:pStyle w:val="BodyText1"/>
              <w:spacing w:after="0"/>
            </w:pPr>
            <w:r w:rsidRPr="002C45CB">
              <w:rPr>
                <w:noProof/>
                <w:lang w:eastAsia="en-GB"/>
              </w:rPr>
              <w:drawing>
                <wp:inline distT="0" distB="0" distL="0" distR="0" wp14:anchorId="601A1AC1" wp14:editId="648154CC">
                  <wp:extent cx="54864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eps"/>
                          <pic:cNvPicPr/>
                        </pic:nvPicPr>
                        <pic:blipFill>
                          <a:blip r:embed="rId7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DA32F2" w:rsidRPr="002C45CB" w14:paraId="486E482D"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3A542077" w14:textId="77777777" w:rsidR="00DA32F2" w:rsidRPr="002C45CB" w:rsidRDefault="00DA32F2" w:rsidP="00595AA0">
            <w:pPr>
              <w:pStyle w:val="BodyText1"/>
              <w:spacing w:after="0"/>
            </w:pPr>
            <w:r w:rsidRPr="002C45CB">
              <w:t>Source: CDGP Listing Survey.</w:t>
            </w:r>
          </w:p>
        </w:tc>
      </w:tr>
    </w:tbl>
    <w:p w14:paraId="49D3C31C" w14:textId="77777777" w:rsidR="00DA32F2" w:rsidRPr="002C45CB" w:rsidRDefault="00DA32F2" w:rsidP="00DA32F2">
      <w:pPr>
        <w:pStyle w:val="BodyText1"/>
      </w:pPr>
    </w:p>
    <w:p w14:paraId="5BF0DE10" w14:textId="2ACE7CAF" w:rsidR="00DA32F2" w:rsidRPr="002C45CB" w:rsidRDefault="00DA32F2" w:rsidP="00DA32F2">
      <w:pPr>
        <w:pStyle w:val="BodyText1"/>
      </w:pPr>
      <w:r w:rsidRPr="002C45CB">
        <w:t xml:space="preserve">The last type of figure we will use to represent differences in the distribution of a continuous variable across groups is the box plot, of which an example is shown in </w:t>
      </w:r>
      <w:r w:rsidRPr="002C45CB">
        <w:fldChar w:fldCharType="begin"/>
      </w:r>
      <w:r w:rsidRPr="002C45CB">
        <w:instrText xml:space="preserve"> REF _Ref415725049 \h </w:instrText>
      </w:r>
      <w:r w:rsidR="002C45CB">
        <w:instrText xml:space="preserve"> \* MERGEFORMAT </w:instrText>
      </w:r>
      <w:r w:rsidRPr="002C45CB">
        <w:fldChar w:fldCharType="separate"/>
      </w:r>
      <w:r w:rsidR="00A36D0B" w:rsidRPr="002C45CB">
        <w:t xml:space="preserve">Figure </w:t>
      </w:r>
      <w:r w:rsidR="00A36D0B">
        <w:rPr>
          <w:noProof/>
        </w:rPr>
        <w:t>49</w:t>
      </w:r>
      <w:r w:rsidRPr="002C45CB">
        <w:fldChar w:fldCharType="end"/>
      </w:r>
      <w:r w:rsidRPr="002C45CB">
        <w:t>. Now the continuous variable we want to describe is on the vertical axis, and each group has a ‘box’, two ‘whiskers’ and some points outside the whiskers. The line in the middle of the box shows where the median</w:t>
      </w:r>
      <w:r w:rsidRPr="002C45CB">
        <w:rPr>
          <w:rStyle w:val="FootnoteReference"/>
        </w:rPr>
        <w:footnoteReference w:id="22"/>
      </w:r>
      <w:r w:rsidRPr="002C45CB">
        <w:t xml:space="preserve"> of the variable is located, while the upper and lower limits of the box represent the 75</w:t>
      </w:r>
      <w:r w:rsidRPr="002C45CB">
        <w:rPr>
          <w:vertAlign w:val="superscript"/>
        </w:rPr>
        <w:t>th</w:t>
      </w:r>
      <w:r w:rsidRPr="002C45CB">
        <w:t xml:space="preserve"> and 25</w:t>
      </w:r>
      <w:r w:rsidRPr="002C45CB">
        <w:rPr>
          <w:vertAlign w:val="superscript"/>
        </w:rPr>
        <w:t>th</w:t>
      </w:r>
      <w:r w:rsidRPr="002C45CB">
        <w:t xml:space="preserve"> percentiles</w:t>
      </w:r>
      <w:r w:rsidRPr="002C45CB">
        <w:rPr>
          <w:rStyle w:val="FootnoteReference"/>
        </w:rPr>
        <w:footnoteReference w:id="23"/>
      </w:r>
      <w:r w:rsidRPr="002C45CB">
        <w:t xml:space="preserve">. Any point outside the whiskers (which are 1.5 times the length of the boxplot) is represented individually, to show the spread of the variable. The advantage of the box plot is that it allows us to simultaneously visualise a variable’s level, spread, symmetry, and outliers. In </w:t>
      </w:r>
      <w:r w:rsidRPr="002C45CB">
        <w:fldChar w:fldCharType="begin"/>
      </w:r>
      <w:r w:rsidRPr="002C45CB">
        <w:instrText xml:space="preserve"> REF _Ref415725049 \h </w:instrText>
      </w:r>
      <w:r w:rsidR="002C45CB">
        <w:instrText xml:space="preserve"> \* MERGEFORMAT </w:instrText>
      </w:r>
      <w:r w:rsidRPr="002C45CB">
        <w:fldChar w:fldCharType="separate"/>
      </w:r>
      <w:r w:rsidR="00A36D0B" w:rsidRPr="002C45CB">
        <w:t xml:space="preserve">Figure </w:t>
      </w:r>
      <w:r w:rsidR="00A36D0B">
        <w:rPr>
          <w:noProof/>
        </w:rPr>
        <w:t>49</w:t>
      </w:r>
      <w:r w:rsidRPr="002C45CB">
        <w:fldChar w:fldCharType="end"/>
      </w:r>
      <w:r w:rsidRPr="002C45CB">
        <w:t xml:space="preserve"> we can see that the continuous variable of interest has a higher level and a larger spread in Group 2; also, the variable is approximately symmetrically distributed in Group 1, while it is skewed to the left in Group 2.</w:t>
      </w:r>
    </w:p>
    <w:p w14:paraId="4284044C" w14:textId="77777777" w:rsidR="00DA32F2" w:rsidRPr="002C45CB" w:rsidRDefault="00DA32F2" w:rsidP="00DA32F2">
      <w:pPr>
        <w:rPr>
          <w:b/>
          <w:iCs/>
          <w:color w:val="4F81BD" w:themeColor="accent1"/>
          <w:szCs w:val="18"/>
        </w:rPr>
      </w:pPr>
      <w:r w:rsidRPr="002C45CB">
        <w:br w:type="page"/>
      </w:r>
    </w:p>
    <w:p w14:paraId="5DA5B472" w14:textId="77777777" w:rsidR="00DA32F2" w:rsidRPr="002C45CB" w:rsidRDefault="00DA32F2" w:rsidP="00DA32F2">
      <w:pPr>
        <w:pStyle w:val="Caption"/>
      </w:pPr>
      <w:bookmarkStart w:id="378" w:name="_Ref415725049"/>
      <w:bookmarkStart w:id="379" w:name="_Toc423448561"/>
      <w:r w:rsidRPr="002C45CB">
        <w:lastRenderedPageBreak/>
        <w:t xml:space="preserve">Figure </w:t>
      </w:r>
      <w:fldSimple w:instr=" SEQ Figure \* ARABIC ">
        <w:r w:rsidR="00A36D0B">
          <w:rPr>
            <w:noProof/>
          </w:rPr>
          <w:t>49</w:t>
        </w:r>
      </w:fldSimple>
      <w:bookmarkEnd w:id="378"/>
      <w:r w:rsidRPr="002C45CB">
        <w:tab/>
        <w:t>Example box plot</w:t>
      </w:r>
      <w:bookmarkEnd w:id="379"/>
    </w:p>
    <w:tbl>
      <w:tblPr>
        <w:tblStyle w:val="OPMFigureTable"/>
        <w:tblW w:w="0" w:type="auto"/>
        <w:tblLook w:val="04C0" w:firstRow="0" w:lastRow="1" w:firstColumn="1" w:lastColumn="0" w:noHBand="0" w:noVBand="1"/>
      </w:tblPr>
      <w:tblGrid>
        <w:gridCol w:w="9639"/>
      </w:tblGrid>
      <w:tr w:rsidR="00DA32F2" w:rsidRPr="002C45CB" w14:paraId="0FBC52CC" w14:textId="77777777" w:rsidTr="00595AA0">
        <w:trPr>
          <w:cnfStyle w:val="000000100000" w:firstRow="0" w:lastRow="0" w:firstColumn="0" w:lastColumn="0" w:oddVBand="0" w:evenVBand="0" w:oddHBand="1" w:evenHBand="0" w:firstRowFirstColumn="0" w:firstRowLastColumn="0" w:lastRowFirstColumn="0" w:lastRowLastColumn="0"/>
        </w:trPr>
        <w:tc>
          <w:tcPr>
            <w:tcW w:w="9848" w:type="dxa"/>
          </w:tcPr>
          <w:p w14:paraId="39085547" w14:textId="77777777" w:rsidR="00DA32F2" w:rsidRPr="002C45CB" w:rsidRDefault="00DA32F2" w:rsidP="00595AA0">
            <w:pPr>
              <w:pStyle w:val="BodyText1"/>
              <w:spacing w:after="0"/>
            </w:pPr>
            <w:r w:rsidRPr="002C45CB">
              <w:rPr>
                <w:noProof/>
                <w:lang w:eastAsia="en-GB"/>
              </w:rPr>
              <w:drawing>
                <wp:inline distT="0" distB="0" distL="0" distR="0" wp14:anchorId="509F0B85" wp14:editId="0089DF5D">
                  <wp:extent cx="54864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5.eps"/>
                          <pic:cNvPicPr/>
                        </pic:nvPicPr>
                        <pic:blipFill>
                          <a:blip r:embed="rId7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DA32F2" w:rsidRPr="002C45CB" w14:paraId="78011957"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48" w:type="dxa"/>
            <w:shd w:val="clear" w:color="auto" w:fill="58595B"/>
          </w:tcPr>
          <w:p w14:paraId="46C112F5" w14:textId="77777777" w:rsidR="00DA32F2" w:rsidRPr="002C45CB" w:rsidRDefault="00DA32F2" w:rsidP="00595AA0">
            <w:pPr>
              <w:pStyle w:val="BodyText1"/>
              <w:spacing w:after="0"/>
            </w:pPr>
            <w:r w:rsidRPr="002C45CB">
              <w:t>Source: CDGP Listing Survey.</w:t>
            </w:r>
          </w:p>
        </w:tc>
      </w:tr>
    </w:tbl>
    <w:p w14:paraId="5645CBA0" w14:textId="77777777" w:rsidR="00DA32F2" w:rsidRPr="002C45CB" w:rsidRDefault="00DA32F2" w:rsidP="00DA32F2"/>
    <w:p w14:paraId="671E229C" w14:textId="4A2C04A7" w:rsidR="00DA32F2" w:rsidRPr="002C45CB" w:rsidRDefault="00DA32F2" w:rsidP="00DA32F2">
      <w:pPr>
        <w:pStyle w:val="Annextitle"/>
      </w:pPr>
      <w:bookmarkStart w:id="380" w:name="_Toc423448448"/>
      <w:r w:rsidRPr="002C45CB">
        <w:lastRenderedPageBreak/>
        <w:t>Child communication and gross motor skills</w:t>
      </w:r>
      <w:bookmarkEnd w:id="380"/>
    </w:p>
    <w:tbl>
      <w:tblPr>
        <w:tblStyle w:val="e-PactBlue"/>
        <w:tblW w:w="5000" w:type="pct"/>
        <w:tblLook w:val="01E0" w:firstRow="1" w:lastRow="1" w:firstColumn="1" w:lastColumn="1" w:noHBand="0" w:noVBand="0"/>
      </w:tblPr>
      <w:tblGrid>
        <w:gridCol w:w="9629"/>
      </w:tblGrid>
      <w:tr w:rsidR="00DA32F2" w:rsidRPr="002C45CB" w14:paraId="4BD642BF" w14:textId="77777777" w:rsidTr="00DA32F2">
        <w:trPr>
          <w:cnfStyle w:val="100000000000" w:firstRow="1" w:lastRow="0" w:firstColumn="0" w:lastColumn="0" w:oddVBand="0" w:evenVBand="0" w:oddHBand="0" w:evenHBand="0" w:firstRowFirstColumn="0" w:firstRowLastColumn="0" w:lastRowFirstColumn="0" w:lastRowLastColumn="0"/>
          <w:trHeight w:val="442"/>
        </w:trPr>
        <w:tc>
          <w:tcPr>
            <w:tcW w:w="5000" w:type="pct"/>
            <w:noWrap/>
          </w:tcPr>
          <w:p w14:paraId="576EAC56" w14:textId="77777777" w:rsidR="00DA32F2" w:rsidRPr="002C45CB" w:rsidRDefault="00DA32F2" w:rsidP="00595AA0">
            <w:pPr>
              <w:rPr>
                <w:b/>
              </w:rPr>
            </w:pPr>
            <w:r w:rsidRPr="002C45CB">
              <w:rPr>
                <w:b/>
              </w:rPr>
              <w:t>Key findings</w:t>
            </w:r>
          </w:p>
        </w:tc>
      </w:tr>
      <w:tr w:rsidR="00DA32F2" w:rsidRPr="002C45CB" w14:paraId="1A523B43" w14:textId="77777777" w:rsidTr="00DA32F2">
        <w:trPr>
          <w:trHeight w:val="340"/>
        </w:trPr>
        <w:tc>
          <w:tcPr>
            <w:tcW w:w="5000" w:type="pct"/>
            <w:noWrap/>
          </w:tcPr>
          <w:p w14:paraId="75CB7B9D" w14:textId="77777777" w:rsidR="00DA32F2" w:rsidRPr="002C45CB" w:rsidRDefault="00DA32F2" w:rsidP="00595AA0">
            <w:pPr>
              <w:pStyle w:val="BodyText1"/>
            </w:pPr>
            <w:r w:rsidRPr="002C45CB">
              <w:t>We tested the communication skills (babbling, vocalising, listening, and understanding) and gross motor skills (arm, body, and leg movements) of children under five using a version the ASQ-3</w:t>
            </w:r>
            <w:r w:rsidRPr="002C45CB">
              <w:rPr>
                <w:vertAlign w:val="superscript"/>
              </w:rPr>
              <w:t>TM</w:t>
            </w:r>
            <w:r w:rsidRPr="002C45CB">
              <w:t xml:space="preserve"> Ages &amp; Stages Questionnaires</w:t>
            </w:r>
            <w:r w:rsidRPr="002C45CB">
              <w:rPr>
                <w:vertAlign w:val="superscript"/>
              </w:rPr>
              <w:t>®</w:t>
            </w:r>
            <w:r w:rsidRPr="002C45CB">
              <w:t xml:space="preserve"> </w:t>
            </w:r>
            <w:sdt>
              <w:sdtPr>
                <w:id w:val="-264762942"/>
                <w:citation/>
              </w:sdtPr>
              <w:sdtEndPr/>
              <w:sdtContent>
                <w:r w:rsidRPr="002C45CB">
                  <w:fldChar w:fldCharType="begin"/>
                </w:r>
                <w:r w:rsidRPr="002C45CB">
                  <w:instrText xml:space="preserve"> CITATION Squ09 \l 1033 </w:instrText>
                </w:r>
                <w:r w:rsidRPr="002C45CB">
                  <w:fldChar w:fldCharType="separate"/>
                </w:r>
                <w:r w:rsidR="00B76C55" w:rsidRPr="002C45CB">
                  <w:rPr>
                    <w:noProof/>
                  </w:rPr>
                  <w:t>(Squires, 2009)</w:t>
                </w:r>
                <w:r w:rsidRPr="002C45CB">
                  <w:fldChar w:fldCharType="end"/>
                </w:r>
              </w:sdtContent>
            </w:sdt>
            <w:r w:rsidRPr="002C45CB">
              <w:t xml:space="preserve"> which we adapted to fit the northern Nigerian context. We found that 30% of the children fall in “the referral category” for communication skills, while half the sample is in this category for motor skills, which means that they are more than two standard deviations below the mean attainment for their age and further diagnostic assessment is recommended. We expect the proportion of US children in this category to be 2.5%. Even accounting for possible weaknesses with the adaptation of the ASQ, the difference in our sample is considerable. We find no strong relationship between the wealth of households and the children’s communication and motor skills scores, but we did find that children from households that spend more on food have slightly better scores. Children with literate mothers had better motor skills but there was no difference in the communication skills between children with literate and illiterate mothers. </w:t>
            </w:r>
          </w:p>
        </w:tc>
      </w:tr>
    </w:tbl>
    <w:p w14:paraId="5FB82B51" w14:textId="77777777" w:rsidR="00DA32F2" w:rsidRPr="002C45CB" w:rsidRDefault="00DA32F2" w:rsidP="00DA32F2">
      <w:pPr>
        <w:pStyle w:val="BodyText1"/>
        <w:spacing w:before="240"/>
      </w:pPr>
      <w:r w:rsidRPr="002C45CB">
        <w:t>The CDGP baseline interviews included the administration of the ASQ-3</w:t>
      </w:r>
      <w:r w:rsidRPr="002C45CB">
        <w:rPr>
          <w:vertAlign w:val="superscript"/>
        </w:rPr>
        <w:t>TM</w:t>
      </w:r>
      <w:r w:rsidRPr="002C45CB">
        <w:t xml:space="preserve"> version of the Ages &amp; Stages Questionnaires</w:t>
      </w:r>
      <w:r w:rsidRPr="002C45CB">
        <w:rPr>
          <w:vertAlign w:val="superscript"/>
        </w:rPr>
        <w:t>®</w:t>
      </w:r>
      <w:r w:rsidRPr="002C45CB">
        <w:t xml:space="preserve"> (ASQ) </w:t>
      </w:r>
      <w:sdt>
        <w:sdtPr>
          <w:id w:val="717091071"/>
          <w:citation/>
        </w:sdtPr>
        <w:sdtEndPr/>
        <w:sdtContent>
          <w:r w:rsidRPr="002C45CB">
            <w:fldChar w:fldCharType="begin"/>
          </w:r>
          <w:r w:rsidRPr="002C45CB">
            <w:instrText xml:space="preserve"> CITATION Squ09 \l 1033 </w:instrText>
          </w:r>
          <w:r w:rsidRPr="002C45CB">
            <w:fldChar w:fldCharType="separate"/>
          </w:r>
          <w:r w:rsidR="00B76C55" w:rsidRPr="002C45CB">
            <w:rPr>
              <w:noProof/>
            </w:rPr>
            <w:t>(Squires, 2009)</w:t>
          </w:r>
          <w:r w:rsidRPr="002C45CB">
            <w:fldChar w:fldCharType="end"/>
          </w:r>
        </w:sdtContent>
      </w:sdt>
      <w:r w:rsidRPr="002C45CB">
        <w:t>. The ASQ, as implemented in the CDGP, surveys two areas of infant and child behaviour: communication skills (babbling, vocalising, listening, and understanding) and gross motor skills (arm, body, and leg movements). For each of these areas the questionnaire presents six items describing a particular action or behaviour that is expected from a child that is developing correctly: each item can be answered ‘Yes’ (scores 10 points), ‘Sometimes’ (scores five points), or ‘Not yet’ (scores 0 points). The scores for each area are then added together, generating two scales ranging from 0 to 60. The questionnaire is built to be administered to children of varying ages: in the version used in the CDGP baseline, there are 14 different modules, with items appropriate for the different child age bands, from five months to 37 months.</w:t>
      </w:r>
      <w:r w:rsidRPr="002C45CB">
        <w:rPr>
          <w:rStyle w:val="FootnoteReference"/>
        </w:rPr>
        <w:footnoteReference w:id="24"/>
      </w:r>
    </w:p>
    <w:p w14:paraId="3762A22F" w14:textId="77777777" w:rsidR="00DA32F2" w:rsidRPr="002C45CB" w:rsidRDefault="00DA32F2" w:rsidP="00DA32F2">
      <w:pPr>
        <w:pStyle w:val="BodyText1"/>
      </w:pPr>
      <w:r w:rsidRPr="002C45CB">
        <w:t>Validation of the ASQ method applied to a sample of more than 18,000 questionnaires has led to the calculation of area-specific cut-off scores, which make it possible to identify children who might show signs of developmental delays or disorders. Subjects with scores that fall more than two standard deviations (SDs) below the mean of this reference population are included in the ‘Referral’ group, for which further diagnostic assessment is recommended. Children between -1 and -2 SD are included in a ‘Monitoring’ group, and might require closer attention, specialised activities, and/or repeated screening. Children above -1 SD are considered to be developing appropriately.</w:t>
      </w:r>
    </w:p>
    <w:p w14:paraId="5DF4C428" w14:textId="77777777" w:rsidR="00DA32F2" w:rsidRPr="002C45CB" w:rsidRDefault="00DA32F2" w:rsidP="00DA32F2">
      <w:pPr>
        <w:pStyle w:val="BodyText1"/>
      </w:pPr>
      <w:r w:rsidRPr="002C45CB">
        <w:t xml:space="preserve">These referral and monitoring cut-offs were calculated on the basis of a sample of US children. Therefore, all statistics in this section are relative to this population. One important aspect to </w:t>
      </w:r>
      <w:r w:rsidRPr="002C45CB">
        <w:lastRenderedPageBreak/>
        <w:t>emphasise before presenting any numbers is that several items of the ASQ had to be adapted to the setting we were considering.</w:t>
      </w:r>
    </w:p>
    <w:p w14:paraId="12161FA1" w14:textId="77777777" w:rsidR="00DA32F2" w:rsidRPr="002C45CB" w:rsidRDefault="00DA32F2" w:rsidP="00DA32F2">
      <w:pPr>
        <w:pStyle w:val="BodyText1"/>
      </w:pPr>
      <w:r w:rsidRPr="002C45CB">
        <w:fldChar w:fldCharType="begin"/>
      </w:r>
      <w:r w:rsidRPr="002C45CB">
        <w:instrText xml:space="preserve"> REF _Ref415739647 \h  \* MERGEFORMAT </w:instrText>
      </w:r>
      <w:r w:rsidRPr="002C45CB">
        <w:fldChar w:fldCharType="separate"/>
      </w:r>
      <w:r w:rsidR="00A36D0B" w:rsidRPr="002C45CB">
        <w:t xml:space="preserve">Figure </w:t>
      </w:r>
      <w:r w:rsidR="00A36D0B">
        <w:rPr>
          <w:noProof/>
        </w:rPr>
        <w:t>50</w:t>
      </w:r>
      <w:r w:rsidRPr="002C45CB">
        <w:fldChar w:fldCharType="end"/>
      </w:r>
      <w:r w:rsidRPr="002C45CB">
        <w:t xml:space="preserve"> shows the proportions of children in the normal, monitoring, and referral groups according to the PPI scores in their households. The first thing to notice is that 30% of the children fall into the referral category for communication skills, while half the sample is in this category for motor skills. We expect the proportion of US children in this category to be 2.5%. Even if we thought that the ASQ was not perfectly adequate in the context of our sample, or if we thought that the adaptation we carried out involved some problems, so that we had to adjust these proportions a little bit, it is quite likely that we would still see alarmingly high proportions of children in the referral category.</w:t>
      </w:r>
    </w:p>
    <w:p w14:paraId="75C828F2" w14:textId="77777777" w:rsidR="00DA32F2" w:rsidRPr="002C45CB" w:rsidRDefault="00DA32F2" w:rsidP="00DA32F2">
      <w:pPr>
        <w:pStyle w:val="BodyText1"/>
      </w:pPr>
      <w:r w:rsidRPr="002C45CB">
        <w:t xml:space="preserve">This figure also shows that there is hardly any PPI gradient, which is surprising. The food expenditure gradient is a little higher, but still small, as shown in </w:t>
      </w:r>
      <w:r w:rsidRPr="002C45CB">
        <w:fldChar w:fldCharType="begin"/>
      </w:r>
      <w:r w:rsidRPr="002C45CB">
        <w:instrText xml:space="preserve"> REF _Ref415739675 \h  \* MERGEFORMAT </w:instrText>
      </w:r>
      <w:r w:rsidRPr="002C45CB">
        <w:fldChar w:fldCharType="separate"/>
      </w:r>
      <w:r w:rsidR="00A36D0B" w:rsidRPr="002C45CB">
        <w:t xml:space="preserve">Figure </w:t>
      </w:r>
      <w:r w:rsidR="00A36D0B">
        <w:rPr>
          <w:noProof/>
        </w:rPr>
        <w:t>51</w:t>
      </w:r>
      <w:r w:rsidRPr="002C45CB">
        <w:fldChar w:fldCharType="end"/>
      </w:r>
      <w:r w:rsidRPr="002C45CB">
        <w:t xml:space="preserve">. </w:t>
      </w:r>
      <w:r w:rsidRPr="002C45CB">
        <w:fldChar w:fldCharType="begin"/>
      </w:r>
      <w:r w:rsidRPr="002C45CB">
        <w:instrText xml:space="preserve"> REF _Ref415739683 \h  \* MERGEFORMAT </w:instrText>
      </w:r>
      <w:r w:rsidRPr="002C45CB">
        <w:fldChar w:fldCharType="separate"/>
      </w:r>
      <w:r w:rsidR="00A36D0B" w:rsidRPr="002C45CB">
        <w:t xml:space="preserve">Figure </w:t>
      </w:r>
      <w:r w:rsidR="00A36D0B">
        <w:rPr>
          <w:noProof/>
        </w:rPr>
        <w:t>52</w:t>
      </w:r>
      <w:r w:rsidRPr="002C45CB">
        <w:fldChar w:fldCharType="end"/>
      </w:r>
      <w:r w:rsidRPr="002C45CB">
        <w:t xml:space="preserve"> shows no maternal literacy gradient in relation to communication skills, but a small gradient in relation to motor skills. Motor skills may be more easily affected in this setting, at least in the ages we are considering. It would not be surprising if a nutrition intervention had, primarily, impacts on these skills—at least in the short run.</w:t>
      </w:r>
    </w:p>
    <w:p w14:paraId="1AD7B45E" w14:textId="77777777" w:rsidR="00DA32F2" w:rsidRPr="002C45CB" w:rsidRDefault="00DA32F2" w:rsidP="00DA32F2">
      <w:pPr>
        <w:pStyle w:val="BodyText1"/>
      </w:pPr>
      <w:r w:rsidRPr="002C45CB">
        <w:t xml:space="preserve">Finally, </w:t>
      </w:r>
      <w:r w:rsidRPr="002C45CB">
        <w:fldChar w:fldCharType="begin"/>
      </w:r>
      <w:r w:rsidRPr="002C45CB">
        <w:instrText xml:space="preserve"> REF _Ref415739692 \h  \* MERGEFORMAT </w:instrText>
      </w:r>
      <w:r w:rsidRPr="002C45CB">
        <w:fldChar w:fldCharType="separate"/>
      </w:r>
      <w:r w:rsidR="00A36D0B" w:rsidRPr="002C45CB">
        <w:t xml:space="preserve">Figure </w:t>
      </w:r>
      <w:r w:rsidR="00A36D0B">
        <w:rPr>
          <w:noProof/>
        </w:rPr>
        <w:t>53</w:t>
      </w:r>
      <w:r w:rsidRPr="002C45CB">
        <w:fldChar w:fldCharType="end"/>
      </w:r>
      <w:r w:rsidRPr="002C45CB">
        <w:t xml:space="preserve"> shows that although the proportion of children in the referral group is smaller when we consider older children, it nevertheless remains quite high.</w:t>
      </w:r>
    </w:p>
    <w:p w14:paraId="602F35B7" w14:textId="77777777" w:rsidR="00DA32F2" w:rsidRPr="002C45CB" w:rsidRDefault="00DA32F2" w:rsidP="00DA32F2">
      <w:pPr>
        <w:pStyle w:val="Caption"/>
      </w:pPr>
      <w:bookmarkStart w:id="381" w:name="_Ref415739647"/>
      <w:bookmarkStart w:id="382" w:name="_Toc423448562"/>
      <w:r w:rsidRPr="002C45CB">
        <w:t xml:space="preserve">Figure </w:t>
      </w:r>
      <w:fldSimple w:instr=" SEQ Figure \* ARABIC ">
        <w:r w:rsidR="00A36D0B">
          <w:rPr>
            <w:noProof/>
          </w:rPr>
          <w:t>50</w:t>
        </w:r>
      </w:fldSimple>
      <w:bookmarkEnd w:id="381"/>
      <w:r w:rsidRPr="002C45CB">
        <w:tab/>
      </w:r>
      <w:bookmarkStart w:id="383" w:name="_Ref287263561"/>
      <w:r w:rsidRPr="002C45CB">
        <w:t xml:space="preserve">ASQ score class by PPI </w:t>
      </w:r>
      <w:bookmarkEnd w:id="383"/>
      <w:r w:rsidRPr="002C45CB">
        <w:t>quartile</w:t>
      </w:r>
      <w:bookmarkEnd w:id="382"/>
    </w:p>
    <w:tbl>
      <w:tblPr>
        <w:tblStyle w:val="OPMFigureTable"/>
        <w:tblW w:w="0" w:type="auto"/>
        <w:tblLook w:val="04C0" w:firstRow="0" w:lastRow="1" w:firstColumn="1" w:lastColumn="0" w:noHBand="0" w:noVBand="1"/>
      </w:tblPr>
      <w:tblGrid>
        <w:gridCol w:w="9639"/>
      </w:tblGrid>
      <w:tr w:rsidR="00DA32F2" w:rsidRPr="002C45CB" w14:paraId="5FA32BB0" w14:textId="77777777" w:rsidTr="00595AA0">
        <w:trPr>
          <w:cnfStyle w:val="000000100000" w:firstRow="0" w:lastRow="0" w:firstColumn="0" w:lastColumn="0" w:oddVBand="0" w:evenVBand="0" w:oddHBand="1" w:evenHBand="0" w:firstRowFirstColumn="0" w:firstRowLastColumn="0" w:lastRowFirstColumn="0" w:lastRowLastColumn="0"/>
        </w:trPr>
        <w:tc>
          <w:tcPr>
            <w:tcW w:w="9855" w:type="dxa"/>
          </w:tcPr>
          <w:p w14:paraId="0E2C96D5" w14:textId="77777777" w:rsidR="00DA32F2" w:rsidRPr="002C45CB" w:rsidRDefault="00DA32F2" w:rsidP="00595AA0">
            <w:pPr>
              <w:pStyle w:val="BodyText1"/>
              <w:spacing w:after="0"/>
              <w:jc w:val="both"/>
            </w:pPr>
            <w:r w:rsidRPr="002C45CB">
              <w:rPr>
                <w:noProof/>
                <w:lang w:eastAsia="en-GB"/>
              </w:rPr>
              <w:drawing>
                <wp:inline distT="0" distB="0" distL="0" distR="0" wp14:anchorId="3F8D636C" wp14:editId="2E2BF19D">
                  <wp:extent cx="6120765" cy="428434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Qcat.eps"/>
                          <pic:cNvPicPr/>
                        </pic:nvPicPr>
                        <pic:blipFill>
                          <a:blip r:embed="rId74">
                            <a:extLst>
                              <a:ext uri="{28A0092B-C50C-407E-A947-70E740481C1C}">
                                <a14:useLocalDpi xmlns:a14="http://schemas.microsoft.com/office/drawing/2010/main" val="0"/>
                              </a:ext>
                            </a:extLst>
                          </a:blip>
                          <a:stretch>
                            <a:fillRect/>
                          </a:stretch>
                        </pic:blipFill>
                        <pic:spPr>
                          <a:xfrm>
                            <a:off x="0" y="0"/>
                            <a:ext cx="6120765" cy="4284345"/>
                          </a:xfrm>
                          <a:prstGeom prst="rect">
                            <a:avLst/>
                          </a:prstGeom>
                        </pic:spPr>
                      </pic:pic>
                    </a:graphicData>
                  </a:graphic>
                </wp:inline>
              </w:drawing>
            </w:r>
          </w:p>
        </w:tc>
      </w:tr>
      <w:tr w:rsidR="00DA32F2" w:rsidRPr="002C45CB" w14:paraId="720ECA2C"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1CFF5A1" w14:textId="77777777" w:rsidR="00DA32F2" w:rsidRPr="002C45CB" w:rsidRDefault="00DA32F2" w:rsidP="00595AA0">
            <w:pPr>
              <w:pStyle w:val="BodyText1"/>
              <w:spacing w:after="0"/>
              <w:jc w:val="both"/>
            </w:pPr>
            <w:r w:rsidRPr="002C45CB">
              <w:t>Source: CDGP Baseline Survey.</w:t>
            </w:r>
          </w:p>
        </w:tc>
      </w:tr>
    </w:tbl>
    <w:p w14:paraId="3C6EEC07" w14:textId="77777777" w:rsidR="00DA32F2" w:rsidRPr="002C45CB" w:rsidRDefault="00DA32F2" w:rsidP="00DA32F2">
      <w:pPr>
        <w:pStyle w:val="Caption"/>
      </w:pPr>
      <w:bookmarkStart w:id="384" w:name="_Ref415739675"/>
      <w:bookmarkStart w:id="385" w:name="_Toc423448563"/>
      <w:r w:rsidRPr="002C45CB">
        <w:lastRenderedPageBreak/>
        <w:t xml:space="preserve">Figure </w:t>
      </w:r>
      <w:fldSimple w:instr=" SEQ Figure \* ARABIC ">
        <w:r w:rsidR="00A36D0B">
          <w:rPr>
            <w:noProof/>
          </w:rPr>
          <w:t>51</w:t>
        </w:r>
      </w:fldSimple>
      <w:bookmarkEnd w:id="384"/>
      <w:r w:rsidRPr="002C45CB">
        <w:tab/>
      </w:r>
      <w:bookmarkStart w:id="386" w:name="_Ref287263564"/>
      <w:r w:rsidRPr="002C45CB">
        <w:t xml:space="preserve">ASQ score class by food </w:t>
      </w:r>
      <w:bookmarkEnd w:id="386"/>
      <w:r w:rsidRPr="002C45CB">
        <w:t>expenditure</w:t>
      </w:r>
      <w:bookmarkEnd w:id="385"/>
    </w:p>
    <w:tbl>
      <w:tblPr>
        <w:tblStyle w:val="OPMFigureTable"/>
        <w:tblW w:w="0" w:type="auto"/>
        <w:tblLook w:val="04C0" w:firstRow="0" w:lastRow="1" w:firstColumn="1" w:lastColumn="0" w:noHBand="0" w:noVBand="1"/>
      </w:tblPr>
      <w:tblGrid>
        <w:gridCol w:w="9639"/>
      </w:tblGrid>
      <w:tr w:rsidR="00DA32F2" w:rsidRPr="002C45CB" w14:paraId="6785FEF7" w14:textId="77777777" w:rsidTr="00595AA0">
        <w:trPr>
          <w:cnfStyle w:val="000000100000" w:firstRow="0" w:lastRow="0" w:firstColumn="0" w:lastColumn="0" w:oddVBand="0" w:evenVBand="0" w:oddHBand="1" w:evenHBand="0" w:firstRowFirstColumn="0" w:firstRowLastColumn="0" w:lastRowFirstColumn="0" w:lastRowLastColumn="0"/>
        </w:trPr>
        <w:tc>
          <w:tcPr>
            <w:tcW w:w="9855" w:type="dxa"/>
          </w:tcPr>
          <w:p w14:paraId="06618DB5" w14:textId="77777777" w:rsidR="00DA32F2" w:rsidRPr="002C45CB" w:rsidRDefault="00DA32F2" w:rsidP="00595AA0">
            <w:pPr>
              <w:pStyle w:val="BodyText1"/>
              <w:spacing w:after="0"/>
              <w:jc w:val="both"/>
            </w:pPr>
            <w:r w:rsidRPr="002C45CB">
              <w:rPr>
                <w:noProof/>
                <w:lang w:eastAsia="en-GB"/>
              </w:rPr>
              <w:drawing>
                <wp:inline distT="0" distB="0" distL="0" distR="0" wp14:anchorId="66E0E388" wp14:editId="5C85CDE4">
                  <wp:extent cx="6120765" cy="4284345"/>
                  <wp:effectExtent l="0" t="0" r="63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Qcat_fexp.eps"/>
                          <pic:cNvPicPr/>
                        </pic:nvPicPr>
                        <pic:blipFill>
                          <a:blip r:embed="rId75">
                            <a:extLst>
                              <a:ext uri="{28A0092B-C50C-407E-A947-70E740481C1C}">
                                <a14:useLocalDpi xmlns:a14="http://schemas.microsoft.com/office/drawing/2010/main" val="0"/>
                              </a:ext>
                            </a:extLst>
                          </a:blip>
                          <a:stretch>
                            <a:fillRect/>
                          </a:stretch>
                        </pic:blipFill>
                        <pic:spPr>
                          <a:xfrm>
                            <a:off x="0" y="0"/>
                            <a:ext cx="6120765" cy="4284345"/>
                          </a:xfrm>
                          <a:prstGeom prst="rect">
                            <a:avLst/>
                          </a:prstGeom>
                        </pic:spPr>
                      </pic:pic>
                    </a:graphicData>
                  </a:graphic>
                </wp:inline>
              </w:drawing>
            </w:r>
          </w:p>
        </w:tc>
      </w:tr>
      <w:tr w:rsidR="00DA32F2" w:rsidRPr="002C45CB" w14:paraId="1D717F8E"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1A933C00" w14:textId="77777777" w:rsidR="00DA32F2" w:rsidRPr="002C45CB" w:rsidRDefault="00DA32F2" w:rsidP="00595AA0">
            <w:pPr>
              <w:pStyle w:val="BodyText1"/>
              <w:spacing w:after="0"/>
              <w:jc w:val="both"/>
            </w:pPr>
            <w:r w:rsidRPr="002C45CB">
              <w:t>Source: CDGP Baseline Survey.</w:t>
            </w:r>
          </w:p>
        </w:tc>
      </w:tr>
    </w:tbl>
    <w:p w14:paraId="26371CDD" w14:textId="77777777" w:rsidR="00DA32F2" w:rsidRPr="002C45CB" w:rsidRDefault="00DA32F2" w:rsidP="00DA32F2">
      <w:pPr>
        <w:pStyle w:val="Caption"/>
      </w:pPr>
    </w:p>
    <w:p w14:paraId="2B5B1F8E" w14:textId="77777777" w:rsidR="00DA32F2" w:rsidRPr="002C45CB" w:rsidRDefault="00DA32F2" w:rsidP="00DA32F2">
      <w:pPr>
        <w:rPr>
          <w:b/>
          <w:iCs/>
          <w:color w:val="4F81BD" w:themeColor="accent1"/>
          <w:szCs w:val="18"/>
        </w:rPr>
      </w:pPr>
      <w:r w:rsidRPr="002C45CB">
        <w:br w:type="page"/>
      </w:r>
    </w:p>
    <w:p w14:paraId="61D6592F" w14:textId="77777777" w:rsidR="00DA32F2" w:rsidRPr="002C45CB" w:rsidRDefault="00DA32F2" w:rsidP="00DA32F2">
      <w:pPr>
        <w:pStyle w:val="Caption"/>
      </w:pPr>
      <w:bookmarkStart w:id="387" w:name="_Ref415739683"/>
      <w:bookmarkStart w:id="388" w:name="_Toc423448564"/>
      <w:r w:rsidRPr="002C45CB">
        <w:lastRenderedPageBreak/>
        <w:t xml:space="preserve">Figure </w:t>
      </w:r>
      <w:fldSimple w:instr=" SEQ Figure \* ARABIC ">
        <w:r w:rsidR="00A36D0B">
          <w:rPr>
            <w:noProof/>
          </w:rPr>
          <w:t>52</w:t>
        </w:r>
      </w:fldSimple>
      <w:bookmarkEnd w:id="387"/>
      <w:r w:rsidRPr="002C45CB">
        <w:tab/>
      </w:r>
      <w:bookmarkStart w:id="389" w:name="_Ref287263566"/>
      <w:r w:rsidRPr="002C45CB">
        <w:t>ASQ score class by mother’s literacy</w:t>
      </w:r>
      <w:bookmarkEnd w:id="388"/>
      <w:bookmarkEnd w:id="389"/>
    </w:p>
    <w:tbl>
      <w:tblPr>
        <w:tblStyle w:val="OPMFigureTable"/>
        <w:tblW w:w="0" w:type="auto"/>
        <w:tblLook w:val="04C0" w:firstRow="0" w:lastRow="1" w:firstColumn="1" w:lastColumn="0" w:noHBand="0" w:noVBand="1"/>
      </w:tblPr>
      <w:tblGrid>
        <w:gridCol w:w="9639"/>
      </w:tblGrid>
      <w:tr w:rsidR="00DA32F2" w:rsidRPr="002C45CB" w14:paraId="605ED3DB" w14:textId="77777777" w:rsidTr="00595AA0">
        <w:trPr>
          <w:cnfStyle w:val="000000100000" w:firstRow="0" w:lastRow="0" w:firstColumn="0" w:lastColumn="0" w:oddVBand="0" w:evenVBand="0" w:oddHBand="1" w:evenHBand="0" w:firstRowFirstColumn="0" w:firstRowLastColumn="0" w:lastRowFirstColumn="0" w:lastRowLastColumn="0"/>
        </w:trPr>
        <w:tc>
          <w:tcPr>
            <w:tcW w:w="9855" w:type="dxa"/>
          </w:tcPr>
          <w:p w14:paraId="77284EAA" w14:textId="77777777" w:rsidR="00DA32F2" w:rsidRPr="002C45CB" w:rsidRDefault="00DA32F2" w:rsidP="00595AA0">
            <w:pPr>
              <w:pStyle w:val="BodyText1"/>
              <w:spacing w:after="0"/>
              <w:jc w:val="both"/>
            </w:pPr>
            <w:r w:rsidRPr="002C45CB">
              <w:rPr>
                <w:noProof/>
                <w:lang w:eastAsia="en-GB"/>
              </w:rPr>
              <w:drawing>
                <wp:inline distT="0" distB="0" distL="0" distR="0" wp14:anchorId="14389CD7" wp14:editId="5AE5A4FE">
                  <wp:extent cx="6120765" cy="4284345"/>
                  <wp:effectExtent l="0" t="0" r="63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Qcat_lit.eps"/>
                          <pic:cNvPicPr/>
                        </pic:nvPicPr>
                        <pic:blipFill>
                          <a:blip r:embed="rId76">
                            <a:extLst>
                              <a:ext uri="{28A0092B-C50C-407E-A947-70E740481C1C}">
                                <a14:useLocalDpi xmlns:a14="http://schemas.microsoft.com/office/drawing/2010/main" val="0"/>
                              </a:ext>
                            </a:extLst>
                          </a:blip>
                          <a:stretch>
                            <a:fillRect/>
                          </a:stretch>
                        </pic:blipFill>
                        <pic:spPr>
                          <a:xfrm>
                            <a:off x="0" y="0"/>
                            <a:ext cx="6120765" cy="4284345"/>
                          </a:xfrm>
                          <a:prstGeom prst="rect">
                            <a:avLst/>
                          </a:prstGeom>
                        </pic:spPr>
                      </pic:pic>
                    </a:graphicData>
                  </a:graphic>
                </wp:inline>
              </w:drawing>
            </w:r>
          </w:p>
        </w:tc>
      </w:tr>
      <w:tr w:rsidR="00DA32F2" w:rsidRPr="002C45CB" w14:paraId="5CA8D535"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30F25B64" w14:textId="77777777" w:rsidR="00DA32F2" w:rsidRPr="002C45CB" w:rsidRDefault="00DA32F2" w:rsidP="00595AA0">
            <w:pPr>
              <w:pStyle w:val="BodyText1"/>
              <w:spacing w:after="0"/>
              <w:jc w:val="both"/>
            </w:pPr>
            <w:r w:rsidRPr="002C45CB">
              <w:t>Source: CDGP Baseline Survey.</w:t>
            </w:r>
          </w:p>
        </w:tc>
      </w:tr>
    </w:tbl>
    <w:p w14:paraId="54082FD7" w14:textId="77777777" w:rsidR="00DA32F2" w:rsidRPr="002C45CB" w:rsidRDefault="00DA32F2" w:rsidP="00DA32F2">
      <w:pPr>
        <w:pStyle w:val="BodyText1"/>
        <w:jc w:val="both"/>
      </w:pPr>
    </w:p>
    <w:p w14:paraId="59201FEC" w14:textId="77777777" w:rsidR="00DA32F2" w:rsidRPr="002C45CB" w:rsidRDefault="00DA32F2" w:rsidP="00DA32F2">
      <w:pPr>
        <w:rPr>
          <w:b/>
          <w:iCs/>
          <w:color w:val="4F81BD" w:themeColor="accent1"/>
          <w:szCs w:val="18"/>
        </w:rPr>
      </w:pPr>
      <w:r w:rsidRPr="002C45CB">
        <w:br w:type="page"/>
      </w:r>
    </w:p>
    <w:p w14:paraId="40759240" w14:textId="77777777" w:rsidR="00DA32F2" w:rsidRPr="002C45CB" w:rsidRDefault="00DA32F2" w:rsidP="00DA32F2">
      <w:pPr>
        <w:pStyle w:val="Caption"/>
      </w:pPr>
      <w:bookmarkStart w:id="390" w:name="_Ref415739692"/>
      <w:bookmarkStart w:id="391" w:name="_Toc423448565"/>
      <w:r w:rsidRPr="002C45CB">
        <w:lastRenderedPageBreak/>
        <w:t xml:space="preserve">Figure </w:t>
      </w:r>
      <w:fldSimple w:instr=" SEQ Figure \* ARABIC ">
        <w:r w:rsidR="00A36D0B">
          <w:rPr>
            <w:noProof/>
          </w:rPr>
          <w:t>53</w:t>
        </w:r>
      </w:fldSimple>
      <w:bookmarkEnd w:id="390"/>
      <w:r w:rsidRPr="002C45CB">
        <w:tab/>
      </w:r>
      <w:bookmarkStart w:id="392" w:name="_Ref287263571"/>
      <w:r w:rsidRPr="002C45CB">
        <w:t xml:space="preserve">ASQ score class by age </w:t>
      </w:r>
      <w:bookmarkEnd w:id="392"/>
      <w:r w:rsidRPr="002C45CB">
        <w:t>class</w:t>
      </w:r>
      <w:bookmarkEnd w:id="391"/>
    </w:p>
    <w:tbl>
      <w:tblPr>
        <w:tblStyle w:val="OPMFigureTable"/>
        <w:tblW w:w="0" w:type="auto"/>
        <w:tblLook w:val="04C0" w:firstRow="0" w:lastRow="1" w:firstColumn="1" w:lastColumn="0" w:noHBand="0" w:noVBand="1"/>
      </w:tblPr>
      <w:tblGrid>
        <w:gridCol w:w="9639"/>
      </w:tblGrid>
      <w:tr w:rsidR="00DA32F2" w:rsidRPr="002C45CB" w14:paraId="1F2806BE" w14:textId="77777777" w:rsidTr="00595AA0">
        <w:trPr>
          <w:cnfStyle w:val="000000100000" w:firstRow="0" w:lastRow="0" w:firstColumn="0" w:lastColumn="0" w:oddVBand="0" w:evenVBand="0" w:oddHBand="1" w:evenHBand="0" w:firstRowFirstColumn="0" w:firstRowLastColumn="0" w:lastRowFirstColumn="0" w:lastRowLastColumn="0"/>
        </w:trPr>
        <w:tc>
          <w:tcPr>
            <w:tcW w:w="9855" w:type="dxa"/>
          </w:tcPr>
          <w:p w14:paraId="79788234" w14:textId="77777777" w:rsidR="00DA32F2" w:rsidRPr="002C45CB" w:rsidRDefault="00DA32F2" w:rsidP="00595AA0">
            <w:pPr>
              <w:pStyle w:val="BodyText1"/>
              <w:spacing w:after="0"/>
              <w:jc w:val="both"/>
            </w:pPr>
            <w:r w:rsidRPr="002C45CB">
              <w:rPr>
                <w:noProof/>
                <w:lang w:eastAsia="en-GB"/>
              </w:rPr>
              <w:drawing>
                <wp:inline distT="0" distB="0" distL="0" distR="0" wp14:anchorId="36F789A7" wp14:editId="51689C4A">
                  <wp:extent cx="6120765" cy="4284345"/>
                  <wp:effectExtent l="0" t="0" r="635"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Qcatage.eps"/>
                          <pic:cNvPicPr/>
                        </pic:nvPicPr>
                        <pic:blipFill>
                          <a:blip r:embed="rId77">
                            <a:extLst>
                              <a:ext uri="{28A0092B-C50C-407E-A947-70E740481C1C}">
                                <a14:useLocalDpi xmlns:a14="http://schemas.microsoft.com/office/drawing/2010/main" val="0"/>
                              </a:ext>
                            </a:extLst>
                          </a:blip>
                          <a:stretch>
                            <a:fillRect/>
                          </a:stretch>
                        </pic:blipFill>
                        <pic:spPr>
                          <a:xfrm>
                            <a:off x="0" y="0"/>
                            <a:ext cx="6120765" cy="4284345"/>
                          </a:xfrm>
                          <a:prstGeom prst="rect">
                            <a:avLst/>
                          </a:prstGeom>
                        </pic:spPr>
                      </pic:pic>
                    </a:graphicData>
                  </a:graphic>
                </wp:inline>
              </w:drawing>
            </w:r>
          </w:p>
        </w:tc>
      </w:tr>
      <w:tr w:rsidR="00DA32F2" w:rsidRPr="002C45CB" w14:paraId="16FB3E30" w14:textId="77777777" w:rsidTr="00595AA0">
        <w:trPr>
          <w:cnfStyle w:val="010000000000" w:firstRow="0" w:lastRow="1" w:firstColumn="0" w:lastColumn="0" w:oddVBand="0" w:evenVBand="0" w:oddHBand="0" w:evenHBand="0" w:firstRowFirstColumn="0" w:firstRowLastColumn="0" w:lastRowFirstColumn="0" w:lastRowLastColumn="0"/>
          <w:trHeight w:val="478"/>
        </w:trPr>
        <w:tc>
          <w:tcPr>
            <w:tcW w:w="9855" w:type="dxa"/>
            <w:shd w:val="clear" w:color="auto" w:fill="58595B"/>
          </w:tcPr>
          <w:p w14:paraId="5D97789E" w14:textId="77777777" w:rsidR="00DA32F2" w:rsidRPr="002C45CB" w:rsidRDefault="00DA32F2" w:rsidP="00595AA0">
            <w:pPr>
              <w:pStyle w:val="BodyText1"/>
              <w:spacing w:after="0"/>
              <w:jc w:val="both"/>
            </w:pPr>
            <w:r w:rsidRPr="002C45CB">
              <w:t>Source: CDGP Baseline Survey.</w:t>
            </w:r>
          </w:p>
        </w:tc>
      </w:tr>
    </w:tbl>
    <w:p w14:paraId="353487FE" w14:textId="77777777" w:rsidR="00DA32F2" w:rsidRPr="002C45CB" w:rsidRDefault="00DA32F2" w:rsidP="00DA32F2"/>
    <w:p w14:paraId="052E37D1" w14:textId="77777777" w:rsidR="00595AA0" w:rsidRPr="002C45CB" w:rsidRDefault="00595AA0" w:rsidP="00595AA0">
      <w:pPr>
        <w:pStyle w:val="Annextitle"/>
      </w:pPr>
      <w:bookmarkStart w:id="393" w:name="_Ref289074338"/>
      <w:bookmarkStart w:id="394" w:name="_Toc422917438"/>
      <w:bookmarkStart w:id="395" w:name="_Toc423448449"/>
      <w:r w:rsidRPr="002C45CB">
        <w:lastRenderedPageBreak/>
        <w:t>Additional results</w:t>
      </w:r>
      <w:bookmarkEnd w:id="393"/>
      <w:bookmarkEnd w:id="394"/>
      <w:bookmarkEnd w:id="395"/>
    </w:p>
    <w:p w14:paraId="3DD8B1CC" w14:textId="77777777" w:rsidR="00595AA0" w:rsidRPr="002C45CB" w:rsidRDefault="00595AA0" w:rsidP="00595AA0">
      <w:pPr>
        <w:pStyle w:val="Caption"/>
      </w:pPr>
      <w:bookmarkStart w:id="396" w:name="_Ref415736393"/>
      <w:bookmarkStart w:id="397" w:name="_Toc422917466"/>
      <w:bookmarkStart w:id="398" w:name="_Toc423448506"/>
      <w:r w:rsidRPr="002C45CB">
        <w:t xml:space="preserve">Table </w:t>
      </w:r>
      <w:fldSimple w:instr=" SEQ Table \* ARABIC ">
        <w:r w:rsidR="00A36D0B">
          <w:rPr>
            <w:noProof/>
          </w:rPr>
          <w:t>57</w:t>
        </w:r>
      </w:fldSimple>
      <w:bookmarkStart w:id="399" w:name="_Ref287261035"/>
      <w:bookmarkEnd w:id="396"/>
      <w:r w:rsidRPr="002C45CB">
        <w:t xml:space="preserve"> </w:t>
      </w:r>
      <w:r w:rsidRPr="002C45CB">
        <w:tab/>
        <w:t>Women’s livestock</w:t>
      </w:r>
      <w:bookmarkEnd w:id="397"/>
      <w:bookmarkEnd w:id="398"/>
      <w:bookmarkEnd w:id="399"/>
    </w:p>
    <w:tbl>
      <w:tblPr>
        <w:tblStyle w:val="e-PactBlue"/>
        <w:tblW w:w="4976" w:type="pct"/>
        <w:tblLayout w:type="fixed"/>
        <w:tblLook w:val="01E0" w:firstRow="1" w:lastRow="1" w:firstColumn="1" w:lastColumn="1" w:noHBand="0" w:noVBand="0"/>
      </w:tblPr>
      <w:tblGrid>
        <w:gridCol w:w="6175"/>
        <w:gridCol w:w="1135"/>
        <w:gridCol w:w="1135"/>
        <w:gridCol w:w="1138"/>
      </w:tblGrid>
      <w:tr w:rsidR="00595AA0" w:rsidRPr="002C45CB" w14:paraId="7665A864"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3222" w:type="pct"/>
            <w:noWrap/>
          </w:tcPr>
          <w:p w14:paraId="3D29B833" w14:textId="77777777" w:rsidR="00595AA0" w:rsidRPr="002C45CB" w:rsidRDefault="00595AA0" w:rsidP="00595AA0">
            <w:pPr>
              <w:jc w:val="both"/>
              <w:rPr>
                <w:rFonts w:cs="Arial"/>
              </w:rPr>
            </w:pPr>
            <w:r w:rsidRPr="002C45CB">
              <w:rPr>
                <w:rFonts w:cs="Arial"/>
              </w:rPr>
              <w:t>Indicator</w:t>
            </w:r>
          </w:p>
        </w:tc>
        <w:tc>
          <w:tcPr>
            <w:tcW w:w="592" w:type="pct"/>
            <w:noWrap/>
          </w:tcPr>
          <w:p w14:paraId="048C553F" w14:textId="77777777" w:rsidR="00595AA0" w:rsidRPr="002C45CB" w:rsidRDefault="00595AA0" w:rsidP="00595AA0">
            <w:pPr>
              <w:jc w:val="both"/>
              <w:rPr>
                <w:rFonts w:cs="Arial"/>
              </w:rPr>
            </w:pPr>
            <w:r w:rsidRPr="002C45CB">
              <w:rPr>
                <w:rFonts w:cs="Arial"/>
              </w:rPr>
              <w:t>N</w:t>
            </w:r>
          </w:p>
        </w:tc>
        <w:tc>
          <w:tcPr>
            <w:tcW w:w="592" w:type="pct"/>
          </w:tcPr>
          <w:p w14:paraId="16AF07C3" w14:textId="77777777" w:rsidR="00595AA0" w:rsidRPr="002C45CB" w:rsidRDefault="00595AA0" w:rsidP="00595AA0">
            <w:pPr>
              <w:jc w:val="both"/>
              <w:rPr>
                <w:rFonts w:cs="Arial"/>
              </w:rPr>
            </w:pPr>
            <w:r w:rsidRPr="002C45CB">
              <w:rPr>
                <w:rFonts w:cs="Arial"/>
              </w:rPr>
              <w:t>Mean</w:t>
            </w:r>
          </w:p>
        </w:tc>
        <w:tc>
          <w:tcPr>
            <w:tcW w:w="594" w:type="pct"/>
          </w:tcPr>
          <w:p w14:paraId="53C98E51" w14:textId="77777777" w:rsidR="00595AA0" w:rsidRPr="002C45CB" w:rsidRDefault="00595AA0" w:rsidP="00595AA0">
            <w:pPr>
              <w:jc w:val="both"/>
              <w:rPr>
                <w:rFonts w:cs="Arial"/>
              </w:rPr>
            </w:pPr>
            <w:r w:rsidRPr="002C45CB">
              <w:rPr>
                <w:rFonts w:cs="Arial"/>
              </w:rPr>
              <w:t>SD</w:t>
            </w:r>
          </w:p>
        </w:tc>
      </w:tr>
      <w:tr w:rsidR="00595AA0" w:rsidRPr="002C45CB" w14:paraId="2E6EAE51" w14:textId="77777777" w:rsidTr="00595AA0">
        <w:trPr>
          <w:trHeight w:val="340"/>
        </w:trPr>
        <w:tc>
          <w:tcPr>
            <w:tcW w:w="3222" w:type="pct"/>
            <w:noWrap/>
          </w:tcPr>
          <w:p w14:paraId="34FA04E8" w14:textId="77777777" w:rsidR="00595AA0" w:rsidRPr="002C45CB" w:rsidRDefault="00595AA0" w:rsidP="00595AA0">
            <w:pPr>
              <w:contextualSpacing/>
              <w:jc w:val="both"/>
              <w:rPr>
                <w:rFonts w:cs="Arial"/>
                <w:sz w:val="20"/>
              </w:rPr>
            </w:pPr>
            <w:r w:rsidRPr="002C45CB">
              <w:rPr>
                <w:rFonts w:cs="Arial"/>
                <w:sz w:val="20"/>
              </w:rPr>
              <w:t>% of women looking after any animal</w:t>
            </w:r>
          </w:p>
        </w:tc>
        <w:tc>
          <w:tcPr>
            <w:tcW w:w="592" w:type="pct"/>
            <w:noWrap/>
          </w:tcPr>
          <w:p w14:paraId="769B066E" w14:textId="77777777" w:rsidR="00595AA0" w:rsidRPr="002C45CB" w:rsidRDefault="00595AA0" w:rsidP="00595AA0">
            <w:pPr>
              <w:jc w:val="both"/>
              <w:rPr>
                <w:rFonts w:cs="Arial"/>
                <w:sz w:val="20"/>
              </w:rPr>
            </w:pPr>
            <w:r w:rsidRPr="002C45CB">
              <w:rPr>
                <w:rFonts w:cs="Arial"/>
                <w:sz w:val="20"/>
              </w:rPr>
              <w:t>5,436</w:t>
            </w:r>
          </w:p>
        </w:tc>
        <w:tc>
          <w:tcPr>
            <w:tcW w:w="592" w:type="pct"/>
          </w:tcPr>
          <w:p w14:paraId="3452951C" w14:textId="77777777" w:rsidR="00595AA0" w:rsidRPr="002C45CB" w:rsidRDefault="00595AA0" w:rsidP="00595AA0">
            <w:pPr>
              <w:jc w:val="both"/>
              <w:rPr>
                <w:rFonts w:cs="Arial"/>
                <w:sz w:val="20"/>
              </w:rPr>
            </w:pPr>
            <w:r w:rsidRPr="002C45CB">
              <w:rPr>
                <w:rFonts w:cs="Arial"/>
                <w:sz w:val="20"/>
              </w:rPr>
              <w:t>67.4%</w:t>
            </w:r>
          </w:p>
        </w:tc>
        <w:tc>
          <w:tcPr>
            <w:tcW w:w="594" w:type="pct"/>
          </w:tcPr>
          <w:p w14:paraId="5F2F236B" w14:textId="77777777" w:rsidR="00595AA0" w:rsidRPr="002C45CB" w:rsidRDefault="00595AA0" w:rsidP="00595AA0">
            <w:pPr>
              <w:jc w:val="both"/>
              <w:rPr>
                <w:rFonts w:cs="Arial"/>
                <w:sz w:val="20"/>
              </w:rPr>
            </w:pPr>
          </w:p>
        </w:tc>
      </w:tr>
      <w:tr w:rsidR="00595AA0" w:rsidRPr="002C45CB" w14:paraId="082FC9C6" w14:textId="77777777" w:rsidTr="00595AA0">
        <w:trPr>
          <w:trHeight w:val="340"/>
        </w:trPr>
        <w:tc>
          <w:tcPr>
            <w:tcW w:w="3222" w:type="pct"/>
          </w:tcPr>
          <w:p w14:paraId="67222939" w14:textId="77777777" w:rsidR="00595AA0" w:rsidRPr="002C45CB" w:rsidRDefault="00595AA0" w:rsidP="00595AA0">
            <w:pPr>
              <w:jc w:val="both"/>
              <w:rPr>
                <w:rFonts w:cs="Arial"/>
                <w:sz w:val="20"/>
              </w:rPr>
            </w:pPr>
          </w:p>
        </w:tc>
        <w:tc>
          <w:tcPr>
            <w:tcW w:w="592" w:type="pct"/>
            <w:noWrap/>
          </w:tcPr>
          <w:p w14:paraId="24945AB5" w14:textId="77777777" w:rsidR="00595AA0" w:rsidRPr="002C45CB" w:rsidRDefault="00595AA0" w:rsidP="00595AA0">
            <w:pPr>
              <w:jc w:val="both"/>
              <w:rPr>
                <w:rFonts w:cs="Arial"/>
                <w:sz w:val="20"/>
              </w:rPr>
            </w:pPr>
          </w:p>
        </w:tc>
        <w:tc>
          <w:tcPr>
            <w:tcW w:w="592" w:type="pct"/>
          </w:tcPr>
          <w:p w14:paraId="6A6893EA" w14:textId="77777777" w:rsidR="00595AA0" w:rsidRPr="002C45CB" w:rsidRDefault="00595AA0" w:rsidP="00595AA0">
            <w:pPr>
              <w:jc w:val="both"/>
              <w:rPr>
                <w:rFonts w:cs="Arial"/>
                <w:sz w:val="20"/>
              </w:rPr>
            </w:pPr>
          </w:p>
        </w:tc>
        <w:tc>
          <w:tcPr>
            <w:tcW w:w="594" w:type="pct"/>
          </w:tcPr>
          <w:p w14:paraId="48FF60C2" w14:textId="77777777" w:rsidR="00595AA0" w:rsidRPr="002C45CB" w:rsidRDefault="00595AA0" w:rsidP="00595AA0">
            <w:pPr>
              <w:jc w:val="both"/>
              <w:rPr>
                <w:rFonts w:cs="Arial"/>
                <w:sz w:val="20"/>
              </w:rPr>
            </w:pPr>
          </w:p>
        </w:tc>
      </w:tr>
      <w:tr w:rsidR="00595AA0" w:rsidRPr="002C45CB" w14:paraId="5E2674EA" w14:textId="77777777" w:rsidTr="00595AA0">
        <w:trPr>
          <w:trHeight w:val="340"/>
        </w:trPr>
        <w:tc>
          <w:tcPr>
            <w:tcW w:w="3222" w:type="pct"/>
          </w:tcPr>
          <w:p w14:paraId="2C5C557F" w14:textId="77777777" w:rsidR="00595AA0" w:rsidRPr="002C45CB" w:rsidRDefault="00595AA0" w:rsidP="00595AA0">
            <w:pPr>
              <w:jc w:val="both"/>
              <w:rPr>
                <w:rFonts w:cs="Arial"/>
                <w:sz w:val="20"/>
              </w:rPr>
            </w:pPr>
            <w:r w:rsidRPr="002C45CB">
              <w:rPr>
                <w:rFonts w:cs="Arial"/>
                <w:sz w:val="20"/>
              </w:rPr>
              <w:t>% of women looking after cows</w:t>
            </w:r>
          </w:p>
        </w:tc>
        <w:tc>
          <w:tcPr>
            <w:tcW w:w="592" w:type="pct"/>
            <w:noWrap/>
          </w:tcPr>
          <w:p w14:paraId="6D48B530" w14:textId="77777777" w:rsidR="00595AA0" w:rsidRPr="002C45CB" w:rsidRDefault="00595AA0" w:rsidP="00595AA0">
            <w:pPr>
              <w:jc w:val="both"/>
              <w:rPr>
                <w:rFonts w:cs="Arial"/>
                <w:sz w:val="20"/>
              </w:rPr>
            </w:pPr>
            <w:r w:rsidRPr="002C45CB">
              <w:rPr>
                <w:rFonts w:cs="Arial"/>
                <w:sz w:val="20"/>
              </w:rPr>
              <w:t>3,661</w:t>
            </w:r>
          </w:p>
        </w:tc>
        <w:tc>
          <w:tcPr>
            <w:tcW w:w="592" w:type="pct"/>
          </w:tcPr>
          <w:p w14:paraId="195BDA4A" w14:textId="77777777" w:rsidR="00595AA0" w:rsidRPr="002C45CB" w:rsidRDefault="00595AA0" w:rsidP="00595AA0">
            <w:pPr>
              <w:jc w:val="both"/>
              <w:rPr>
                <w:rFonts w:cs="Arial"/>
                <w:sz w:val="20"/>
              </w:rPr>
            </w:pPr>
            <w:r w:rsidRPr="002C45CB">
              <w:rPr>
                <w:rFonts w:cs="Arial"/>
                <w:sz w:val="20"/>
              </w:rPr>
              <w:t>3.1%</w:t>
            </w:r>
          </w:p>
        </w:tc>
        <w:tc>
          <w:tcPr>
            <w:tcW w:w="594" w:type="pct"/>
          </w:tcPr>
          <w:p w14:paraId="73D2196E" w14:textId="77777777" w:rsidR="00595AA0" w:rsidRPr="002C45CB" w:rsidRDefault="00595AA0" w:rsidP="00595AA0">
            <w:pPr>
              <w:jc w:val="both"/>
              <w:rPr>
                <w:rFonts w:cs="Arial"/>
                <w:sz w:val="20"/>
              </w:rPr>
            </w:pPr>
            <w:r w:rsidRPr="002C45CB">
              <w:rPr>
                <w:rFonts w:cs="Arial"/>
                <w:sz w:val="20"/>
              </w:rPr>
              <w:t>-</w:t>
            </w:r>
          </w:p>
        </w:tc>
      </w:tr>
      <w:tr w:rsidR="00595AA0" w:rsidRPr="002C45CB" w14:paraId="1CE337D8" w14:textId="77777777" w:rsidTr="00595AA0">
        <w:trPr>
          <w:trHeight w:val="340"/>
        </w:trPr>
        <w:tc>
          <w:tcPr>
            <w:tcW w:w="3222" w:type="pct"/>
          </w:tcPr>
          <w:p w14:paraId="04601AD7" w14:textId="77777777" w:rsidR="00595AA0" w:rsidRPr="002C45CB" w:rsidRDefault="00595AA0" w:rsidP="00595AA0">
            <w:pPr>
              <w:jc w:val="both"/>
              <w:rPr>
                <w:rFonts w:cs="Arial"/>
                <w:sz w:val="20"/>
              </w:rPr>
            </w:pPr>
            <w:r w:rsidRPr="002C45CB">
              <w:rPr>
                <w:rFonts w:cs="Arial"/>
                <w:sz w:val="20"/>
              </w:rPr>
              <w:t>Number of cows looked after</w:t>
            </w:r>
          </w:p>
        </w:tc>
        <w:tc>
          <w:tcPr>
            <w:tcW w:w="592" w:type="pct"/>
            <w:noWrap/>
          </w:tcPr>
          <w:p w14:paraId="75F257CF" w14:textId="77777777" w:rsidR="00595AA0" w:rsidRPr="002C45CB" w:rsidRDefault="00595AA0" w:rsidP="00595AA0">
            <w:pPr>
              <w:jc w:val="both"/>
              <w:rPr>
                <w:rFonts w:cs="Arial"/>
                <w:sz w:val="20"/>
              </w:rPr>
            </w:pPr>
            <w:r w:rsidRPr="002C45CB">
              <w:rPr>
                <w:rFonts w:cs="Arial"/>
                <w:sz w:val="20"/>
              </w:rPr>
              <w:t>111</w:t>
            </w:r>
          </w:p>
        </w:tc>
        <w:tc>
          <w:tcPr>
            <w:tcW w:w="592" w:type="pct"/>
          </w:tcPr>
          <w:p w14:paraId="6D1F98C2" w14:textId="77777777" w:rsidR="00595AA0" w:rsidRPr="002C45CB" w:rsidRDefault="00595AA0" w:rsidP="00595AA0">
            <w:pPr>
              <w:jc w:val="both"/>
              <w:rPr>
                <w:rFonts w:cs="Arial"/>
                <w:sz w:val="20"/>
              </w:rPr>
            </w:pPr>
            <w:r w:rsidRPr="002C45CB">
              <w:rPr>
                <w:rFonts w:cs="Arial"/>
                <w:sz w:val="20"/>
              </w:rPr>
              <w:t>3.38</w:t>
            </w:r>
          </w:p>
        </w:tc>
        <w:tc>
          <w:tcPr>
            <w:tcW w:w="594" w:type="pct"/>
          </w:tcPr>
          <w:p w14:paraId="70342E5A" w14:textId="77777777" w:rsidR="00595AA0" w:rsidRPr="002C45CB" w:rsidRDefault="00595AA0" w:rsidP="00595AA0">
            <w:pPr>
              <w:jc w:val="both"/>
              <w:rPr>
                <w:rFonts w:cs="Arial"/>
                <w:sz w:val="20"/>
              </w:rPr>
            </w:pPr>
            <w:r w:rsidRPr="002C45CB">
              <w:rPr>
                <w:rFonts w:cs="Arial"/>
                <w:sz w:val="20"/>
              </w:rPr>
              <w:t>3.95</w:t>
            </w:r>
          </w:p>
        </w:tc>
      </w:tr>
      <w:tr w:rsidR="00595AA0" w:rsidRPr="002C45CB" w14:paraId="24651321" w14:textId="77777777" w:rsidTr="00595AA0">
        <w:trPr>
          <w:trHeight w:val="340"/>
        </w:trPr>
        <w:tc>
          <w:tcPr>
            <w:tcW w:w="3222" w:type="pct"/>
          </w:tcPr>
          <w:p w14:paraId="53E22AC4" w14:textId="77777777" w:rsidR="00595AA0" w:rsidRPr="002C45CB" w:rsidRDefault="00595AA0" w:rsidP="00595AA0">
            <w:pPr>
              <w:jc w:val="both"/>
              <w:rPr>
                <w:rFonts w:cs="Arial"/>
                <w:sz w:val="20"/>
              </w:rPr>
            </w:pPr>
            <w:r w:rsidRPr="002C45CB">
              <w:rPr>
                <w:rFonts w:cs="Arial"/>
                <w:sz w:val="20"/>
              </w:rPr>
              <w:t>% of women owning any cow themselves</w:t>
            </w:r>
          </w:p>
        </w:tc>
        <w:tc>
          <w:tcPr>
            <w:tcW w:w="592" w:type="pct"/>
            <w:noWrap/>
          </w:tcPr>
          <w:p w14:paraId="268F7E1E" w14:textId="77777777" w:rsidR="00595AA0" w:rsidRPr="002C45CB" w:rsidRDefault="00595AA0" w:rsidP="00595AA0">
            <w:pPr>
              <w:jc w:val="both"/>
              <w:rPr>
                <w:rFonts w:cs="Arial"/>
                <w:sz w:val="20"/>
              </w:rPr>
            </w:pPr>
            <w:r w:rsidRPr="002C45CB">
              <w:rPr>
                <w:rFonts w:cs="Arial"/>
                <w:sz w:val="20"/>
              </w:rPr>
              <w:t>112</w:t>
            </w:r>
          </w:p>
        </w:tc>
        <w:tc>
          <w:tcPr>
            <w:tcW w:w="592" w:type="pct"/>
          </w:tcPr>
          <w:p w14:paraId="69E6015D" w14:textId="77777777" w:rsidR="00595AA0" w:rsidRPr="002C45CB" w:rsidRDefault="00595AA0" w:rsidP="00595AA0">
            <w:pPr>
              <w:jc w:val="both"/>
              <w:rPr>
                <w:rFonts w:cs="Arial"/>
                <w:sz w:val="20"/>
              </w:rPr>
            </w:pPr>
            <w:r w:rsidRPr="002C45CB">
              <w:rPr>
                <w:rFonts w:cs="Arial"/>
                <w:sz w:val="20"/>
              </w:rPr>
              <w:t>83.0%</w:t>
            </w:r>
          </w:p>
        </w:tc>
        <w:tc>
          <w:tcPr>
            <w:tcW w:w="594" w:type="pct"/>
          </w:tcPr>
          <w:p w14:paraId="37CF3D07" w14:textId="77777777" w:rsidR="00595AA0" w:rsidRPr="002C45CB" w:rsidRDefault="00595AA0" w:rsidP="00595AA0">
            <w:pPr>
              <w:jc w:val="both"/>
              <w:rPr>
                <w:rFonts w:cs="Arial"/>
                <w:sz w:val="20"/>
              </w:rPr>
            </w:pPr>
            <w:r w:rsidRPr="002C45CB">
              <w:rPr>
                <w:rFonts w:cs="Arial"/>
                <w:sz w:val="20"/>
              </w:rPr>
              <w:t>-</w:t>
            </w:r>
          </w:p>
        </w:tc>
      </w:tr>
      <w:tr w:rsidR="00595AA0" w:rsidRPr="002C45CB" w14:paraId="40D1FBDF" w14:textId="77777777" w:rsidTr="00595AA0">
        <w:trPr>
          <w:trHeight w:val="340"/>
        </w:trPr>
        <w:tc>
          <w:tcPr>
            <w:tcW w:w="3222" w:type="pct"/>
          </w:tcPr>
          <w:p w14:paraId="549BADCE" w14:textId="77777777" w:rsidR="00595AA0" w:rsidRPr="002C45CB" w:rsidRDefault="00595AA0" w:rsidP="00595AA0">
            <w:pPr>
              <w:jc w:val="both"/>
              <w:rPr>
                <w:rFonts w:cs="Arial"/>
                <w:sz w:val="20"/>
              </w:rPr>
            </w:pPr>
            <w:r w:rsidRPr="002C45CB">
              <w:rPr>
                <w:rFonts w:cs="Arial"/>
                <w:sz w:val="20"/>
              </w:rPr>
              <w:t>Number of cows owned</w:t>
            </w:r>
          </w:p>
        </w:tc>
        <w:tc>
          <w:tcPr>
            <w:tcW w:w="592" w:type="pct"/>
            <w:noWrap/>
          </w:tcPr>
          <w:p w14:paraId="7367A959" w14:textId="77777777" w:rsidR="00595AA0" w:rsidRPr="002C45CB" w:rsidRDefault="00595AA0" w:rsidP="00595AA0">
            <w:pPr>
              <w:jc w:val="both"/>
              <w:rPr>
                <w:rFonts w:cs="Arial"/>
                <w:sz w:val="20"/>
              </w:rPr>
            </w:pPr>
            <w:r w:rsidRPr="002C45CB">
              <w:rPr>
                <w:rFonts w:cs="Arial"/>
                <w:sz w:val="20"/>
              </w:rPr>
              <w:t>93</w:t>
            </w:r>
          </w:p>
        </w:tc>
        <w:tc>
          <w:tcPr>
            <w:tcW w:w="592" w:type="pct"/>
          </w:tcPr>
          <w:p w14:paraId="6AD8C2A6" w14:textId="77777777" w:rsidR="00595AA0" w:rsidRPr="002C45CB" w:rsidRDefault="00595AA0" w:rsidP="00595AA0">
            <w:pPr>
              <w:jc w:val="both"/>
              <w:rPr>
                <w:rFonts w:cs="Arial"/>
                <w:sz w:val="20"/>
              </w:rPr>
            </w:pPr>
            <w:r w:rsidRPr="002C45CB">
              <w:rPr>
                <w:rFonts w:cs="Arial"/>
                <w:sz w:val="20"/>
              </w:rPr>
              <w:t>3.30</w:t>
            </w:r>
          </w:p>
        </w:tc>
        <w:tc>
          <w:tcPr>
            <w:tcW w:w="594" w:type="pct"/>
          </w:tcPr>
          <w:p w14:paraId="18B05C4F" w14:textId="77777777" w:rsidR="00595AA0" w:rsidRPr="002C45CB" w:rsidRDefault="00595AA0" w:rsidP="00595AA0">
            <w:pPr>
              <w:jc w:val="both"/>
              <w:rPr>
                <w:rFonts w:cs="Arial"/>
                <w:sz w:val="20"/>
              </w:rPr>
            </w:pPr>
            <w:r w:rsidRPr="002C45CB">
              <w:rPr>
                <w:rFonts w:cs="Arial"/>
                <w:sz w:val="20"/>
              </w:rPr>
              <w:t>3.65</w:t>
            </w:r>
          </w:p>
        </w:tc>
      </w:tr>
      <w:tr w:rsidR="00595AA0" w:rsidRPr="002C45CB" w14:paraId="4E77C58E" w14:textId="77777777" w:rsidTr="00595AA0">
        <w:trPr>
          <w:trHeight w:val="340"/>
        </w:trPr>
        <w:tc>
          <w:tcPr>
            <w:tcW w:w="3222" w:type="pct"/>
          </w:tcPr>
          <w:p w14:paraId="52B86431" w14:textId="77777777" w:rsidR="00595AA0" w:rsidRPr="002C45CB" w:rsidRDefault="00595AA0" w:rsidP="00595AA0">
            <w:pPr>
              <w:jc w:val="both"/>
              <w:rPr>
                <w:rFonts w:cs="Arial"/>
                <w:sz w:val="20"/>
              </w:rPr>
            </w:pPr>
          </w:p>
        </w:tc>
        <w:tc>
          <w:tcPr>
            <w:tcW w:w="592" w:type="pct"/>
            <w:noWrap/>
          </w:tcPr>
          <w:p w14:paraId="06E87EE6" w14:textId="77777777" w:rsidR="00595AA0" w:rsidRPr="002C45CB" w:rsidRDefault="00595AA0" w:rsidP="00595AA0">
            <w:pPr>
              <w:jc w:val="both"/>
              <w:rPr>
                <w:rFonts w:cs="Arial"/>
                <w:sz w:val="20"/>
              </w:rPr>
            </w:pPr>
          </w:p>
        </w:tc>
        <w:tc>
          <w:tcPr>
            <w:tcW w:w="592" w:type="pct"/>
          </w:tcPr>
          <w:p w14:paraId="205901E4" w14:textId="77777777" w:rsidR="00595AA0" w:rsidRPr="002C45CB" w:rsidRDefault="00595AA0" w:rsidP="00595AA0">
            <w:pPr>
              <w:jc w:val="both"/>
              <w:rPr>
                <w:rFonts w:cs="Arial"/>
                <w:sz w:val="20"/>
              </w:rPr>
            </w:pPr>
          </w:p>
        </w:tc>
        <w:tc>
          <w:tcPr>
            <w:tcW w:w="594" w:type="pct"/>
          </w:tcPr>
          <w:p w14:paraId="11AA547C" w14:textId="77777777" w:rsidR="00595AA0" w:rsidRPr="002C45CB" w:rsidRDefault="00595AA0" w:rsidP="00595AA0">
            <w:pPr>
              <w:jc w:val="both"/>
              <w:rPr>
                <w:rFonts w:cs="Arial"/>
                <w:sz w:val="20"/>
              </w:rPr>
            </w:pPr>
          </w:p>
        </w:tc>
      </w:tr>
      <w:tr w:rsidR="00595AA0" w:rsidRPr="002C45CB" w14:paraId="386466C3" w14:textId="77777777" w:rsidTr="00595AA0">
        <w:trPr>
          <w:trHeight w:val="340"/>
        </w:trPr>
        <w:tc>
          <w:tcPr>
            <w:tcW w:w="3222" w:type="pct"/>
          </w:tcPr>
          <w:p w14:paraId="63E2AE61" w14:textId="77777777" w:rsidR="00595AA0" w:rsidRPr="002C45CB" w:rsidRDefault="00595AA0" w:rsidP="00595AA0">
            <w:pPr>
              <w:jc w:val="both"/>
              <w:rPr>
                <w:rFonts w:cs="Arial"/>
                <w:sz w:val="20"/>
              </w:rPr>
            </w:pPr>
            <w:r w:rsidRPr="002C45CB">
              <w:rPr>
                <w:rFonts w:cs="Arial"/>
                <w:sz w:val="20"/>
              </w:rPr>
              <w:t>% of women looking after bulls</w:t>
            </w:r>
          </w:p>
        </w:tc>
        <w:tc>
          <w:tcPr>
            <w:tcW w:w="592" w:type="pct"/>
            <w:noWrap/>
          </w:tcPr>
          <w:p w14:paraId="0A489842" w14:textId="77777777" w:rsidR="00595AA0" w:rsidRPr="002C45CB" w:rsidRDefault="00595AA0" w:rsidP="00595AA0">
            <w:pPr>
              <w:jc w:val="both"/>
              <w:rPr>
                <w:rFonts w:cs="Arial"/>
                <w:sz w:val="20"/>
              </w:rPr>
            </w:pPr>
            <w:r w:rsidRPr="002C45CB">
              <w:rPr>
                <w:rFonts w:cs="Arial"/>
                <w:sz w:val="20"/>
              </w:rPr>
              <w:t>3,661</w:t>
            </w:r>
          </w:p>
        </w:tc>
        <w:tc>
          <w:tcPr>
            <w:tcW w:w="592" w:type="pct"/>
          </w:tcPr>
          <w:p w14:paraId="1E05C75D" w14:textId="77777777" w:rsidR="00595AA0" w:rsidRPr="002C45CB" w:rsidRDefault="00595AA0" w:rsidP="00595AA0">
            <w:pPr>
              <w:jc w:val="both"/>
              <w:rPr>
                <w:rFonts w:cs="Arial"/>
                <w:sz w:val="20"/>
              </w:rPr>
            </w:pPr>
            <w:r w:rsidRPr="002C45CB">
              <w:rPr>
                <w:rFonts w:cs="Arial"/>
                <w:sz w:val="20"/>
              </w:rPr>
              <w:t>3.1%</w:t>
            </w:r>
          </w:p>
        </w:tc>
        <w:tc>
          <w:tcPr>
            <w:tcW w:w="594" w:type="pct"/>
          </w:tcPr>
          <w:p w14:paraId="5EBDF4C7" w14:textId="77777777" w:rsidR="00595AA0" w:rsidRPr="002C45CB" w:rsidRDefault="00595AA0" w:rsidP="00595AA0">
            <w:pPr>
              <w:jc w:val="both"/>
              <w:rPr>
                <w:rFonts w:cs="Arial"/>
                <w:sz w:val="20"/>
              </w:rPr>
            </w:pPr>
            <w:r w:rsidRPr="002C45CB">
              <w:rPr>
                <w:rFonts w:cs="Arial"/>
                <w:sz w:val="20"/>
              </w:rPr>
              <w:t>-</w:t>
            </w:r>
          </w:p>
        </w:tc>
      </w:tr>
      <w:tr w:rsidR="00595AA0" w:rsidRPr="002C45CB" w14:paraId="2D18741E" w14:textId="77777777" w:rsidTr="00595AA0">
        <w:trPr>
          <w:trHeight w:val="340"/>
        </w:trPr>
        <w:tc>
          <w:tcPr>
            <w:tcW w:w="3222" w:type="pct"/>
          </w:tcPr>
          <w:p w14:paraId="7EC712F7" w14:textId="77777777" w:rsidR="00595AA0" w:rsidRPr="002C45CB" w:rsidRDefault="00595AA0" w:rsidP="00595AA0">
            <w:pPr>
              <w:jc w:val="both"/>
              <w:rPr>
                <w:rFonts w:cs="Arial"/>
                <w:sz w:val="20"/>
              </w:rPr>
            </w:pPr>
            <w:r w:rsidRPr="002C45CB">
              <w:rPr>
                <w:rFonts w:cs="Arial"/>
                <w:sz w:val="20"/>
              </w:rPr>
              <w:t>Number of bulls looked after</w:t>
            </w:r>
          </w:p>
        </w:tc>
        <w:tc>
          <w:tcPr>
            <w:tcW w:w="592" w:type="pct"/>
            <w:noWrap/>
          </w:tcPr>
          <w:p w14:paraId="362F7C8D" w14:textId="77777777" w:rsidR="00595AA0" w:rsidRPr="002C45CB" w:rsidRDefault="00595AA0" w:rsidP="00595AA0">
            <w:pPr>
              <w:jc w:val="both"/>
              <w:rPr>
                <w:rFonts w:cs="Arial"/>
                <w:sz w:val="20"/>
              </w:rPr>
            </w:pPr>
            <w:r w:rsidRPr="002C45CB">
              <w:rPr>
                <w:rFonts w:cs="Arial"/>
                <w:sz w:val="20"/>
              </w:rPr>
              <w:t>112</w:t>
            </w:r>
          </w:p>
        </w:tc>
        <w:tc>
          <w:tcPr>
            <w:tcW w:w="592" w:type="pct"/>
          </w:tcPr>
          <w:p w14:paraId="56C9F993" w14:textId="77777777" w:rsidR="00595AA0" w:rsidRPr="002C45CB" w:rsidRDefault="00595AA0" w:rsidP="00595AA0">
            <w:pPr>
              <w:jc w:val="both"/>
              <w:rPr>
                <w:rFonts w:cs="Arial"/>
                <w:sz w:val="20"/>
              </w:rPr>
            </w:pPr>
            <w:r w:rsidRPr="002C45CB">
              <w:rPr>
                <w:rFonts w:cs="Arial"/>
                <w:sz w:val="20"/>
              </w:rPr>
              <w:t>2.20</w:t>
            </w:r>
          </w:p>
        </w:tc>
        <w:tc>
          <w:tcPr>
            <w:tcW w:w="594" w:type="pct"/>
          </w:tcPr>
          <w:p w14:paraId="1D7859C4" w14:textId="77777777" w:rsidR="00595AA0" w:rsidRPr="002C45CB" w:rsidRDefault="00595AA0" w:rsidP="00595AA0">
            <w:pPr>
              <w:jc w:val="both"/>
              <w:rPr>
                <w:rFonts w:cs="Arial"/>
                <w:sz w:val="20"/>
              </w:rPr>
            </w:pPr>
            <w:r w:rsidRPr="002C45CB">
              <w:rPr>
                <w:rFonts w:cs="Arial"/>
                <w:sz w:val="20"/>
              </w:rPr>
              <w:t>1.85</w:t>
            </w:r>
          </w:p>
        </w:tc>
      </w:tr>
      <w:tr w:rsidR="00595AA0" w:rsidRPr="002C45CB" w14:paraId="21AB1B90" w14:textId="77777777" w:rsidTr="00595AA0">
        <w:trPr>
          <w:trHeight w:val="340"/>
        </w:trPr>
        <w:tc>
          <w:tcPr>
            <w:tcW w:w="3222" w:type="pct"/>
          </w:tcPr>
          <w:p w14:paraId="1E2B7A6B" w14:textId="77777777" w:rsidR="00595AA0" w:rsidRPr="002C45CB" w:rsidRDefault="00595AA0" w:rsidP="00595AA0">
            <w:pPr>
              <w:jc w:val="both"/>
              <w:rPr>
                <w:rFonts w:cs="Arial"/>
                <w:sz w:val="20"/>
              </w:rPr>
            </w:pPr>
            <w:r w:rsidRPr="002C45CB">
              <w:rPr>
                <w:rFonts w:cs="Arial"/>
                <w:sz w:val="20"/>
              </w:rPr>
              <w:t>% of women owning any bull themselves</w:t>
            </w:r>
          </w:p>
        </w:tc>
        <w:tc>
          <w:tcPr>
            <w:tcW w:w="592" w:type="pct"/>
            <w:noWrap/>
          </w:tcPr>
          <w:p w14:paraId="05041458" w14:textId="77777777" w:rsidR="00595AA0" w:rsidRPr="002C45CB" w:rsidRDefault="00595AA0" w:rsidP="00595AA0">
            <w:pPr>
              <w:jc w:val="both"/>
              <w:rPr>
                <w:rFonts w:cs="Arial"/>
                <w:sz w:val="20"/>
              </w:rPr>
            </w:pPr>
            <w:r w:rsidRPr="002C45CB">
              <w:rPr>
                <w:rFonts w:cs="Arial"/>
                <w:sz w:val="20"/>
              </w:rPr>
              <w:t>113</w:t>
            </w:r>
          </w:p>
        </w:tc>
        <w:tc>
          <w:tcPr>
            <w:tcW w:w="592" w:type="pct"/>
          </w:tcPr>
          <w:p w14:paraId="088D33A9" w14:textId="77777777" w:rsidR="00595AA0" w:rsidRPr="002C45CB" w:rsidRDefault="00595AA0" w:rsidP="00595AA0">
            <w:pPr>
              <w:jc w:val="both"/>
              <w:rPr>
                <w:rFonts w:cs="Arial"/>
                <w:sz w:val="20"/>
              </w:rPr>
            </w:pPr>
            <w:r w:rsidRPr="002C45CB">
              <w:rPr>
                <w:rFonts w:cs="Arial"/>
                <w:sz w:val="20"/>
              </w:rPr>
              <w:t>78.8%</w:t>
            </w:r>
          </w:p>
        </w:tc>
        <w:tc>
          <w:tcPr>
            <w:tcW w:w="594" w:type="pct"/>
          </w:tcPr>
          <w:p w14:paraId="2C039D02" w14:textId="77777777" w:rsidR="00595AA0" w:rsidRPr="002C45CB" w:rsidRDefault="00595AA0" w:rsidP="00595AA0">
            <w:pPr>
              <w:jc w:val="both"/>
              <w:rPr>
                <w:rFonts w:cs="Arial"/>
                <w:sz w:val="20"/>
              </w:rPr>
            </w:pPr>
            <w:r w:rsidRPr="002C45CB">
              <w:rPr>
                <w:rFonts w:cs="Arial"/>
                <w:sz w:val="20"/>
              </w:rPr>
              <w:t>-</w:t>
            </w:r>
          </w:p>
        </w:tc>
      </w:tr>
      <w:tr w:rsidR="00595AA0" w:rsidRPr="002C45CB" w14:paraId="62AE9218" w14:textId="77777777" w:rsidTr="00595AA0">
        <w:trPr>
          <w:trHeight w:val="340"/>
        </w:trPr>
        <w:tc>
          <w:tcPr>
            <w:tcW w:w="3222" w:type="pct"/>
          </w:tcPr>
          <w:p w14:paraId="3C4D21E1" w14:textId="77777777" w:rsidR="00595AA0" w:rsidRPr="002C45CB" w:rsidRDefault="00595AA0" w:rsidP="00595AA0">
            <w:pPr>
              <w:jc w:val="both"/>
              <w:rPr>
                <w:rFonts w:cs="Arial"/>
                <w:sz w:val="20"/>
              </w:rPr>
            </w:pPr>
            <w:r w:rsidRPr="002C45CB">
              <w:rPr>
                <w:rFonts w:cs="Arial"/>
                <w:sz w:val="20"/>
              </w:rPr>
              <w:t>Number of bulls owned</w:t>
            </w:r>
          </w:p>
        </w:tc>
        <w:tc>
          <w:tcPr>
            <w:tcW w:w="592" w:type="pct"/>
            <w:noWrap/>
          </w:tcPr>
          <w:p w14:paraId="761981E9" w14:textId="77777777" w:rsidR="00595AA0" w:rsidRPr="002C45CB" w:rsidRDefault="00595AA0" w:rsidP="00595AA0">
            <w:pPr>
              <w:jc w:val="both"/>
              <w:rPr>
                <w:rFonts w:cs="Arial"/>
                <w:sz w:val="20"/>
              </w:rPr>
            </w:pPr>
            <w:r w:rsidRPr="002C45CB">
              <w:rPr>
                <w:rFonts w:cs="Arial"/>
                <w:sz w:val="20"/>
              </w:rPr>
              <w:t>89</w:t>
            </w:r>
          </w:p>
        </w:tc>
        <w:tc>
          <w:tcPr>
            <w:tcW w:w="592" w:type="pct"/>
          </w:tcPr>
          <w:p w14:paraId="4B99CB4B" w14:textId="77777777" w:rsidR="00595AA0" w:rsidRPr="002C45CB" w:rsidRDefault="00595AA0" w:rsidP="00595AA0">
            <w:pPr>
              <w:jc w:val="both"/>
              <w:rPr>
                <w:rFonts w:cs="Arial"/>
                <w:sz w:val="20"/>
              </w:rPr>
            </w:pPr>
            <w:r w:rsidRPr="002C45CB">
              <w:rPr>
                <w:rFonts w:cs="Arial"/>
                <w:sz w:val="20"/>
              </w:rPr>
              <w:t>1.94</w:t>
            </w:r>
          </w:p>
        </w:tc>
        <w:tc>
          <w:tcPr>
            <w:tcW w:w="594" w:type="pct"/>
          </w:tcPr>
          <w:p w14:paraId="6618DBA1" w14:textId="77777777" w:rsidR="00595AA0" w:rsidRPr="002C45CB" w:rsidRDefault="00595AA0" w:rsidP="00595AA0">
            <w:pPr>
              <w:jc w:val="both"/>
              <w:rPr>
                <w:rFonts w:cs="Arial"/>
                <w:sz w:val="20"/>
              </w:rPr>
            </w:pPr>
            <w:r w:rsidRPr="002C45CB">
              <w:rPr>
                <w:rFonts w:cs="Arial"/>
                <w:sz w:val="20"/>
              </w:rPr>
              <w:t>1.41</w:t>
            </w:r>
          </w:p>
        </w:tc>
      </w:tr>
      <w:tr w:rsidR="00595AA0" w:rsidRPr="002C45CB" w14:paraId="279F5BD3" w14:textId="77777777" w:rsidTr="00595AA0">
        <w:trPr>
          <w:trHeight w:val="340"/>
        </w:trPr>
        <w:tc>
          <w:tcPr>
            <w:tcW w:w="3222" w:type="pct"/>
          </w:tcPr>
          <w:p w14:paraId="5E277E0E" w14:textId="77777777" w:rsidR="00595AA0" w:rsidRPr="002C45CB" w:rsidRDefault="00595AA0" w:rsidP="00595AA0">
            <w:pPr>
              <w:jc w:val="both"/>
              <w:rPr>
                <w:rFonts w:cs="Arial"/>
                <w:sz w:val="20"/>
              </w:rPr>
            </w:pPr>
          </w:p>
        </w:tc>
        <w:tc>
          <w:tcPr>
            <w:tcW w:w="592" w:type="pct"/>
            <w:noWrap/>
          </w:tcPr>
          <w:p w14:paraId="2C1BC909" w14:textId="77777777" w:rsidR="00595AA0" w:rsidRPr="002C45CB" w:rsidRDefault="00595AA0" w:rsidP="00595AA0">
            <w:pPr>
              <w:jc w:val="both"/>
              <w:rPr>
                <w:rFonts w:cs="Arial"/>
                <w:sz w:val="20"/>
              </w:rPr>
            </w:pPr>
          </w:p>
        </w:tc>
        <w:tc>
          <w:tcPr>
            <w:tcW w:w="592" w:type="pct"/>
          </w:tcPr>
          <w:p w14:paraId="40FC31F7" w14:textId="77777777" w:rsidR="00595AA0" w:rsidRPr="002C45CB" w:rsidRDefault="00595AA0" w:rsidP="00595AA0">
            <w:pPr>
              <w:jc w:val="both"/>
              <w:rPr>
                <w:rFonts w:cs="Arial"/>
                <w:sz w:val="20"/>
              </w:rPr>
            </w:pPr>
          </w:p>
        </w:tc>
        <w:tc>
          <w:tcPr>
            <w:tcW w:w="594" w:type="pct"/>
          </w:tcPr>
          <w:p w14:paraId="2615A673" w14:textId="77777777" w:rsidR="00595AA0" w:rsidRPr="002C45CB" w:rsidRDefault="00595AA0" w:rsidP="00595AA0">
            <w:pPr>
              <w:jc w:val="both"/>
              <w:rPr>
                <w:rFonts w:cs="Arial"/>
                <w:sz w:val="20"/>
              </w:rPr>
            </w:pPr>
          </w:p>
        </w:tc>
      </w:tr>
      <w:tr w:rsidR="00595AA0" w:rsidRPr="002C45CB" w14:paraId="02EC0803" w14:textId="77777777" w:rsidTr="00595AA0">
        <w:trPr>
          <w:trHeight w:val="340"/>
        </w:trPr>
        <w:tc>
          <w:tcPr>
            <w:tcW w:w="3222" w:type="pct"/>
          </w:tcPr>
          <w:p w14:paraId="27928386" w14:textId="77777777" w:rsidR="00595AA0" w:rsidRPr="002C45CB" w:rsidRDefault="00595AA0" w:rsidP="00595AA0">
            <w:pPr>
              <w:jc w:val="both"/>
              <w:rPr>
                <w:rFonts w:cs="Arial"/>
                <w:sz w:val="20"/>
              </w:rPr>
            </w:pPr>
            <w:r w:rsidRPr="002C45CB">
              <w:rPr>
                <w:rFonts w:cs="Arial"/>
                <w:sz w:val="20"/>
              </w:rPr>
              <w:t>% of women looking after calves</w:t>
            </w:r>
          </w:p>
        </w:tc>
        <w:tc>
          <w:tcPr>
            <w:tcW w:w="592" w:type="pct"/>
            <w:noWrap/>
          </w:tcPr>
          <w:p w14:paraId="3ACC654D" w14:textId="77777777" w:rsidR="00595AA0" w:rsidRPr="002C45CB" w:rsidRDefault="00595AA0" w:rsidP="00595AA0">
            <w:pPr>
              <w:jc w:val="both"/>
              <w:rPr>
                <w:rFonts w:cs="Arial"/>
                <w:sz w:val="20"/>
              </w:rPr>
            </w:pPr>
            <w:r w:rsidRPr="002C45CB">
              <w:rPr>
                <w:rFonts w:cs="Arial"/>
                <w:sz w:val="20"/>
              </w:rPr>
              <w:t>3,655</w:t>
            </w:r>
          </w:p>
        </w:tc>
        <w:tc>
          <w:tcPr>
            <w:tcW w:w="592" w:type="pct"/>
          </w:tcPr>
          <w:p w14:paraId="4E570899" w14:textId="77777777" w:rsidR="00595AA0" w:rsidRPr="002C45CB" w:rsidRDefault="00595AA0" w:rsidP="00595AA0">
            <w:pPr>
              <w:jc w:val="both"/>
              <w:rPr>
                <w:rFonts w:cs="Arial"/>
                <w:sz w:val="20"/>
              </w:rPr>
            </w:pPr>
            <w:r w:rsidRPr="002C45CB">
              <w:rPr>
                <w:rFonts w:cs="Arial"/>
                <w:sz w:val="20"/>
              </w:rPr>
              <w:t>1.5%</w:t>
            </w:r>
          </w:p>
        </w:tc>
        <w:tc>
          <w:tcPr>
            <w:tcW w:w="594" w:type="pct"/>
          </w:tcPr>
          <w:p w14:paraId="7BF1B650" w14:textId="77777777" w:rsidR="00595AA0" w:rsidRPr="002C45CB" w:rsidRDefault="00595AA0" w:rsidP="00595AA0">
            <w:pPr>
              <w:jc w:val="both"/>
              <w:rPr>
                <w:rFonts w:cs="Arial"/>
                <w:sz w:val="20"/>
              </w:rPr>
            </w:pPr>
            <w:r w:rsidRPr="002C45CB">
              <w:rPr>
                <w:rFonts w:cs="Arial"/>
                <w:sz w:val="20"/>
              </w:rPr>
              <w:t>-</w:t>
            </w:r>
          </w:p>
        </w:tc>
      </w:tr>
      <w:tr w:rsidR="00595AA0" w:rsidRPr="002C45CB" w14:paraId="5F38A32C" w14:textId="77777777" w:rsidTr="00595AA0">
        <w:trPr>
          <w:trHeight w:val="340"/>
        </w:trPr>
        <w:tc>
          <w:tcPr>
            <w:tcW w:w="3222" w:type="pct"/>
          </w:tcPr>
          <w:p w14:paraId="33FC12C3" w14:textId="77777777" w:rsidR="00595AA0" w:rsidRPr="002C45CB" w:rsidRDefault="00595AA0" w:rsidP="00595AA0">
            <w:pPr>
              <w:jc w:val="both"/>
              <w:rPr>
                <w:rFonts w:cs="Arial"/>
                <w:sz w:val="20"/>
              </w:rPr>
            </w:pPr>
            <w:r w:rsidRPr="002C45CB">
              <w:rPr>
                <w:rFonts w:cs="Arial"/>
                <w:sz w:val="20"/>
              </w:rPr>
              <w:t>Number of calves looked after</w:t>
            </w:r>
          </w:p>
        </w:tc>
        <w:tc>
          <w:tcPr>
            <w:tcW w:w="592" w:type="pct"/>
            <w:noWrap/>
          </w:tcPr>
          <w:p w14:paraId="68689B1B" w14:textId="77777777" w:rsidR="00595AA0" w:rsidRPr="002C45CB" w:rsidRDefault="00595AA0" w:rsidP="00595AA0">
            <w:pPr>
              <w:jc w:val="both"/>
              <w:rPr>
                <w:rFonts w:cs="Arial"/>
                <w:sz w:val="20"/>
              </w:rPr>
            </w:pPr>
            <w:r w:rsidRPr="002C45CB">
              <w:rPr>
                <w:rFonts w:cs="Arial"/>
                <w:sz w:val="20"/>
              </w:rPr>
              <w:t>34</w:t>
            </w:r>
          </w:p>
        </w:tc>
        <w:tc>
          <w:tcPr>
            <w:tcW w:w="592" w:type="pct"/>
          </w:tcPr>
          <w:p w14:paraId="10134A9B" w14:textId="77777777" w:rsidR="00595AA0" w:rsidRPr="002C45CB" w:rsidRDefault="00595AA0" w:rsidP="00595AA0">
            <w:pPr>
              <w:jc w:val="both"/>
              <w:rPr>
                <w:rFonts w:cs="Arial"/>
                <w:sz w:val="20"/>
              </w:rPr>
            </w:pPr>
            <w:r w:rsidRPr="002C45CB">
              <w:rPr>
                <w:rFonts w:cs="Arial"/>
                <w:sz w:val="20"/>
              </w:rPr>
              <w:t>4.06</w:t>
            </w:r>
          </w:p>
        </w:tc>
        <w:tc>
          <w:tcPr>
            <w:tcW w:w="594" w:type="pct"/>
          </w:tcPr>
          <w:p w14:paraId="4F21D015" w14:textId="77777777" w:rsidR="00595AA0" w:rsidRPr="002C45CB" w:rsidRDefault="00595AA0" w:rsidP="00595AA0">
            <w:pPr>
              <w:jc w:val="both"/>
              <w:rPr>
                <w:rFonts w:cs="Arial"/>
                <w:sz w:val="20"/>
              </w:rPr>
            </w:pPr>
            <w:r w:rsidRPr="002C45CB">
              <w:rPr>
                <w:rFonts w:cs="Arial"/>
                <w:sz w:val="20"/>
              </w:rPr>
              <w:t>5.13</w:t>
            </w:r>
          </w:p>
        </w:tc>
      </w:tr>
      <w:tr w:rsidR="00595AA0" w:rsidRPr="002C45CB" w14:paraId="6AB3A37D" w14:textId="77777777" w:rsidTr="00595AA0">
        <w:trPr>
          <w:trHeight w:val="340"/>
        </w:trPr>
        <w:tc>
          <w:tcPr>
            <w:tcW w:w="3222" w:type="pct"/>
          </w:tcPr>
          <w:p w14:paraId="1AD8BE41" w14:textId="77777777" w:rsidR="00595AA0" w:rsidRPr="002C45CB" w:rsidRDefault="00595AA0" w:rsidP="00595AA0">
            <w:pPr>
              <w:jc w:val="both"/>
              <w:rPr>
                <w:rFonts w:cs="Arial"/>
                <w:sz w:val="20"/>
              </w:rPr>
            </w:pPr>
            <w:r w:rsidRPr="002C45CB">
              <w:rPr>
                <w:rFonts w:cs="Arial"/>
                <w:sz w:val="20"/>
              </w:rPr>
              <w:t>% of women owning any calf themselves</w:t>
            </w:r>
          </w:p>
        </w:tc>
        <w:tc>
          <w:tcPr>
            <w:tcW w:w="592" w:type="pct"/>
            <w:noWrap/>
          </w:tcPr>
          <w:p w14:paraId="08079357" w14:textId="77777777" w:rsidR="00595AA0" w:rsidRPr="002C45CB" w:rsidRDefault="00595AA0" w:rsidP="00595AA0">
            <w:pPr>
              <w:jc w:val="both"/>
              <w:rPr>
                <w:rFonts w:cs="Arial"/>
                <w:sz w:val="20"/>
              </w:rPr>
            </w:pPr>
            <w:r w:rsidRPr="002C45CB">
              <w:rPr>
                <w:rFonts w:cs="Arial"/>
                <w:sz w:val="20"/>
              </w:rPr>
              <w:t>54</w:t>
            </w:r>
          </w:p>
        </w:tc>
        <w:tc>
          <w:tcPr>
            <w:tcW w:w="592" w:type="pct"/>
          </w:tcPr>
          <w:p w14:paraId="25AC2E46" w14:textId="77777777" w:rsidR="00595AA0" w:rsidRPr="002C45CB" w:rsidRDefault="00595AA0" w:rsidP="00595AA0">
            <w:pPr>
              <w:jc w:val="both"/>
              <w:rPr>
                <w:rFonts w:cs="Arial"/>
                <w:sz w:val="20"/>
              </w:rPr>
            </w:pPr>
            <w:r w:rsidRPr="002C45CB">
              <w:rPr>
                <w:rFonts w:cs="Arial"/>
                <w:sz w:val="20"/>
              </w:rPr>
              <w:t>87.0%</w:t>
            </w:r>
          </w:p>
        </w:tc>
        <w:tc>
          <w:tcPr>
            <w:tcW w:w="594" w:type="pct"/>
          </w:tcPr>
          <w:p w14:paraId="5977F9B6" w14:textId="77777777" w:rsidR="00595AA0" w:rsidRPr="002C45CB" w:rsidRDefault="00595AA0" w:rsidP="00595AA0">
            <w:pPr>
              <w:jc w:val="both"/>
              <w:rPr>
                <w:rFonts w:cs="Arial"/>
                <w:sz w:val="20"/>
              </w:rPr>
            </w:pPr>
            <w:r w:rsidRPr="002C45CB">
              <w:rPr>
                <w:rFonts w:cs="Arial"/>
                <w:sz w:val="20"/>
              </w:rPr>
              <w:t>-</w:t>
            </w:r>
          </w:p>
        </w:tc>
      </w:tr>
      <w:tr w:rsidR="00595AA0" w:rsidRPr="002C45CB" w14:paraId="58057BBF" w14:textId="77777777" w:rsidTr="00595AA0">
        <w:trPr>
          <w:trHeight w:val="340"/>
        </w:trPr>
        <w:tc>
          <w:tcPr>
            <w:tcW w:w="3222" w:type="pct"/>
          </w:tcPr>
          <w:p w14:paraId="0893F397" w14:textId="77777777" w:rsidR="00595AA0" w:rsidRPr="002C45CB" w:rsidRDefault="00595AA0" w:rsidP="00595AA0">
            <w:pPr>
              <w:jc w:val="both"/>
              <w:rPr>
                <w:rFonts w:cs="Arial"/>
                <w:sz w:val="20"/>
              </w:rPr>
            </w:pPr>
            <w:r w:rsidRPr="002C45CB">
              <w:rPr>
                <w:rFonts w:cs="Arial"/>
                <w:sz w:val="20"/>
              </w:rPr>
              <w:t>Number of calves owned</w:t>
            </w:r>
          </w:p>
        </w:tc>
        <w:tc>
          <w:tcPr>
            <w:tcW w:w="592" w:type="pct"/>
            <w:noWrap/>
          </w:tcPr>
          <w:p w14:paraId="2EF4A107" w14:textId="77777777" w:rsidR="00595AA0" w:rsidRPr="002C45CB" w:rsidRDefault="00595AA0" w:rsidP="00595AA0">
            <w:pPr>
              <w:jc w:val="both"/>
              <w:rPr>
                <w:rFonts w:cs="Arial"/>
                <w:sz w:val="20"/>
              </w:rPr>
            </w:pPr>
            <w:r w:rsidRPr="002C45CB">
              <w:rPr>
                <w:rFonts w:cs="Arial"/>
                <w:sz w:val="20"/>
              </w:rPr>
              <w:t>47</w:t>
            </w:r>
          </w:p>
        </w:tc>
        <w:tc>
          <w:tcPr>
            <w:tcW w:w="592" w:type="pct"/>
          </w:tcPr>
          <w:p w14:paraId="79D253B8" w14:textId="77777777" w:rsidR="00595AA0" w:rsidRPr="002C45CB" w:rsidRDefault="00595AA0" w:rsidP="00595AA0">
            <w:pPr>
              <w:jc w:val="both"/>
              <w:rPr>
                <w:rFonts w:cs="Arial"/>
                <w:sz w:val="20"/>
              </w:rPr>
            </w:pPr>
            <w:r w:rsidRPr="002C45CB">
              <w:rPr>
                <w:rFonts w:cs="Arial"/>
                <w:sz w:val="20"/>
              </w:rPr>
              <w:t>2.72</w:t>
            </w:r>
          </w:p>
        </w:tc>
        <w:tc>
          <w:tcPr>
            <w:tcW w:w="594" w:type="pct"/>
          </w:tcPr>
          <w:p w14:paraId="14E2B34E" w14:textId="77777777" w:rsidR="00595AA0" w:rsidRPr="002C45CB" w:rsidRDefault="00595AA0" w:rsidP="00595AA0">
            <w:pPr>
              <w:jc w:val="both"/>
              <w:rPr>
                <w:rFonts w:cs="Arial"/>
                <w:sz w:val="20"/>
              </w:rPr>
            </w:pPr>
            <w:r w:rsidRPr="002C45CB">
              <w:rPr>
                <w:rFonts w:cs="Arial"/>
                <w:sz w:val="20"/>
              </w:rPr>
              <w:t>2.64</w:t>
            </w:r>
          </w:p>
        </w:tc>
      </w:tr>
      <w:tr w:rsidR="00595AA0" w:rsidRPr="002C45CB" w14:paraId="2877A880" w14:textId="77777777" w:rsidTr="00595AA0">
        <w:trPr>
          <w:trHeight w:val="340"/>
        </w:trPr>
        <w:tc>
          <w:tcPr>
            <w:tcW w:w="3222" w:type="pct"/>
          </w:tcPr>
          <w:p w14:paraId="65692201" w14:textId="77777777" w:rsidR="00595AA0" w:rsidRPr="002C45CB" w:rsidRDefault="00595AA0" w:rsidP="00595AA0">
            <w:pPr>
              <w:jc w:val="both"/>
              <w:rPr>
                <w:rFonts w:cs="Arial"/>
                <w:sz w:val="20"/>
              </w:rPr>
            </w:pPr>
          </w:p>
        </w:tc>
        <w:tc>
          <w:tcPr>
            <w:tcW w:w="592" w:type="pct"/>
            <w:noWrap/>
          </w:tcPr>
          <w:p w14:paraId="0D4A757B" w14:textId="77777777" w:rsidR="00595AA0" w:rsidRPr="002C45CB" w:rsidRDefault="00595AA0" w:rsidP="00595AA0">
            <w:pPr>
              <w:jc w:val="both"/>
              <w:rPr>
                <w:rFonts w:cs="Arial"/>
                <w:sz w:val="20"/>
              </w:rPr>
            </w:pPr>
          </w:p>
        </w:tc>
        <w:tc>
          <w:tcPr>
            <w:tcW w:w="592" w:type="pct"/>
          </w:tcPr>
          <w:p w14:paraId="7C899F7C" w14:textId="77777777" w:rsidR="00595AA0" w:rsidRPr="002C45CB" w:rsidRDefault="00595AA0" w:rsidP="00595AA0">
            <w:pPr>
              <w:jc w:val="both"/>
              <w:rPr>
                <w:rFonts w:cs="Arial"/>
                <w:sz w:val="20"/>
              </w:rPr>
            </w:pPr>
          </w:p>
        </w:tc>
        <w:tc>
          <w:tcPr>
            <w:tcW w:w="594" w:type="pct"/>
          </w:tcPr>
          <w:p w14:paraId="46B853E7" w14:textId="77777777" w:rsidR="00595AA0" w:rsidRPr="002C45CB" w:rsidRDefault="00595AA0" w:rsidP="00595AA0">
            <w:pPr>
              <w:jc w:val="both"/>
              <w:rPr>
                <w:rFonts w:cs="Arial"/>
                <w:sz w:val="20"/>
              </w:rPr>
            </w:pPr>
          </w:p>
        </w:tc>
      </w:tr>
      <w:tr w:rsidR="00595AA0" w:rsidRPr="002C45CB" w14:paraId="1A7A6072" w14:textId="77777777" w:rsidTr="00595AA0">
        <w:trPr>
          <w:trHeight w:val="340"/>
        </w:trPr>
        <w:tc>
          <w:tcPr>
            <w:tcW w:w="3222" w:type="pct"/>
          </w:tcPr>
          <w:p w14:paraId="1187F957" w14:textId="77777777" w:rsidR="00595AA0" w:rsidRPr="002C45CB" w:rsidRDefault="00595AA0" w:rsidP="00595AA0">
            <w:pPr>
              <w:jc w:val="both"/>
              <w:rPr>
                <w:rFonts w:cs="Arial"/>
                <w:sz w:val="20"/>
              </w:rPr>
            </w:pPr>
            <w:r w:rsidRPr="002C45CB">
              <w:rPr>
                <w:rFonts w:cs="Arial"/>
                <w:sz w:val="20"/>
              </w:rPr>
              <w:t>% of women looking after sheep</w:t>
            </w:r>
          </w:p>
        </w:tc>
        <w:tc>
          <w:tcPr>
            <w:tcW w:w="592" w:type="pct"/>
            <w:noWrap/>
          </w:tcPr>
          <w:p w14:paraId="287532FB" w14:textId="77777777" w:rsidR="00595AA0" w:rsidRPr="002C45CB" w:rsidRDefault="00595AA0" w:rsidP="00595AA0">
            <w:pPr>
              <w:jc w:val="both"/>
              <w:rPr>
                <w:rFonts w:cs="Arial"/>
                <w:sz w:val="20"/>
              </w:rPr>
            </w:pPr>
            <w:r w:rsidRPr="002C45CB">
              <w:rPr>
                <w:rFonts w:cs="Arial"/>
                <w:sz w:val="20"/>
              </w:rPr>
              <w:t>3,661</w:t>
            </w:r>
          </w:p>
        </w:tc>
        <w:tc>
          <w:tcPr>
            <w:tcW w:w="592" w:type="pct"/>
          </w:tcPr>
          <w:p w14:paraId="33319FC0" w14:textId="77777777" w:rsidR="00595AA0" w:rsidRPr="002C45CB" w:rsidRDefault="00595AA0" w:rsidP="00595AA0">
            <w:pPr>
              <w:jc w:val="both"/>
              <w:rPr>
                <w:rFonts w:cs="Arial"/>
                <w:sz w:val="20"/>
              </w:rPr>
            </w:pPr>
            <w:r w:rsidRPr="002C45CB">
              <w:rPr>
                <w:rFonts w:cs="Arial"/>
                <w:sz w:val="20"/>
              </w:rPr>
              <w:t>39.4%</w:t>
            </w:r>
          </w:p>
        </w:tc>
        <w:tc>
          <w:tcPr>
            <w:tcW w:w="594" w:type="pct"/>
          </w:tcPr>
          <w:p w14:paraId="11CA570E" w14:textId="77777777" w:rsidR="00595AA0" w:rsidRPr="002C45CB" w:rsidRDefault="00595AA0" w:rsidP="00595AA0">
            <w:pPr>
              <w:jc w:val="both"/>
              <w:rPr>
                <w:rFonts w:cs="Arial"/>
                <w:sz w:val="20"/>
              </w:rPr>
            </w:pPr>
            <w:r w:rsidRPr="002C45CB">
              <w:rPr>
                <w:rFonts w:cs="Arial"/>
                <w:sz w:val="20"/>
              </w:rPr>
              <w:t>-</w:t>
            </w:r>
          </w:p>
        </w:tc>
      </w:tr>
      <w:tr w:rsidR="00595AA0" w:rsidRPr="002C45CB" w14:paraId="5AA8C134" w14:textId="77777777" w:rsidTr="00595AA0">
        <w:trPr>
          <w:trHeight w:val="340"/>
        </w:trPr>
        <w:tc>
          <w:tcPr>
            <w:tcW w:w="3222" w:type="pct"/>
          </w:tcPr>
          <w:p w14:paraId="63D2BD45" w14:textId="77777777" w:rsidR="00595AA0" w:rsidRPr="002C45CB" w:rsidRDefault="00595AA0" w:rsidP="00595AA0">
            <w:pPr>
              <w:jc w:val="both"/>
              <w:rPr>
                <w:rFonts w:cs="Arial"/>
                <w:sz w:val="20"/>
              </w:rPr>
            </w:pPr>
            <w:r w:rsidRPr="002C45CB">
              <w:rPr>
                <w:rFonts w:cs="Arial"/>
                <w:sz w:val="20"/>
              </w:rPr>
              <w:t>Number of sheep looked after</w:t>
            </w:r>
          </w:p>
        </w:tc>
        <w:tc>
          <w:tcPr>
            <w:tcW w:w="592" w:type="pct"/>
            <w:noWrap/>
          </w:tcPr>
          <w:p w14:paraId="26B3E153" w14:textId="77777777" w:rsidR="00595AA0" w:rsidRPr="002C45CB" w:rsidRDefault="00595AA0" w:rsidP="00595AA0">
            <w:pPr>
              <w:jc w:val="both"/>
              <w:rPr>
                <w:rFonts w:cs="Arial"/>
                <w:sz w:val="20"/>
              </w:rPr>
            </w:pPr>
            <w:r w:rsidRPr="002C45CB">
              <w:rPr>
                <w:rFonts w:cs="Arial"/>
                <w:sz w:val="20"/>
              </w:rPr>
              <w:t>1,356</w:t>
            </w:r>
          </w:p>
        </w:tc>
        <w:tc>
          <w:tcPr>
            <w:tcW w:w="592" w:type="pct"/>
          </w:tcPr>
          <w:p w14:paraId="5DD7FE26" w14:textId="77777777" w:rsidR="00595AA0" w:rsidRPr="002C45CB" w:rsidRDefault="00595AA0" w:rsidP="00595AA0">
            <w:pPr>
              <w:jc w:val="both"/>
              <w:rPr>
                <w:rFonts w:cs="Arial"/>
                <w:sz w:val="20"/>
              </w:rPr>
            </w:pPr>
            <w:r w:rsidRPr="002C45CB">
              <w:rPr>
                <w:rFonts w:cs="Arial"/>
                <w:sz w:val="20"/>
              </w:rPr>
              <w:t>2.68</w:t>
            </w:r>
          </w:p>
        </w:tc>
        <w:tc>
          <w:tcPr>
            <w:tcW w:w="594" w:type="pct"/>
          </w:tcPr>
          <w:p w14:paraId="423DDF35" w14:textId="77777777" w:rsidR="00595AA0" w:rsidRPr="002C45CB" w:rsidRDefault="00595AA0" w:rsidP="00595AA0">
            <w:pPr>
              <w:jc w:val="both"/>
              <w:rPr>
                <w:rFonts w:cs="Arial"/>
                <w:sz w:val="20"/>
              </w:rPr>
            </w:pPr>
            <w:r w:rsidRPr="002C45CB">
              <w:rPr>
                <w:rFonts w:cs="Arial"/>
                <w:sz w:val="20"/>
              </w:rPr>
              <w:t>2.13</w:t>
            </w:r>
          </w:p>
        </w:tc>
      </w:tr>
      <w:tr w:rsidR="00595AA0" w:rsidRPr="002C45CB" w14:paraId="4A976D51" w14:textId="77777777" w:rsidTr="00595AA0">
        <w:trPr>
          <w:trHeight w:val="340"/>
        </w:trPr>
        <w:tc>
          <w:tcPr>
            <w:tcW w:w="3222" w:type="pct"/>
          </w:tcPr>
          <w:p w14:paraId="1708D6A3" w14:textId="77777777" w:rsidR="00595AA0" w:rsidRPr="002C45CB" w:rsidRDefault="00595AA0" w:rsidP="00595AA0">
            <w:pPr>
              <w:jc w:val="both"/>
              <w:rPr>
                <w:rFonts w:cs="Arial"/>
                <w:sz w:val="20"/>
              </w:rPr>
            </w:pPr>
            <w:r w:rsidRPr="002C45CB">
              <w:rPr>
                <w:rFonts w:cs="Arial"/>
                <w:sz w:val="20"/>
              </w:rPr>
              <w:t>% of women owning any sheep themselves</w:t>
            </w:r>
          </w:p>
        </w:tc>
        <w:tc>
          <w:tcPr>
            <w:tcW w:w="592" w:type="pct"/>
            <w:noWrap/>
          </w:tcPr>
          <w:p w14:paraId="491EF086" w14:textId="77777777" w:rsidR="00595AA0" w:rsidRPr="002C45CB" w:rsidRDefault="00595AA0" w:rsidP="00595AA0">
            <w:pPr>
              <w:jc w:val="both"/>
              <w:rPr>
                <w:rFonts w:cs="Arial"/>
                <w:sz w:val="20"/>
              </w:rPr>
            </w:pPr>
            <w:r w:rsidRPr="002C45CB">
              <w:rPr>
                <w:rFonts w:cs="Arial"/>
                <w:sz w:val="20"/>
              </w:rPr>
              <w:t>1,441</w:t>
            </w:r>
          </w:p>
        </w:tc>
        <w:tc>
          <w:tcPr>
            <w:tcW w:w="592" w:type="pct"/>
          </w:tcPr>
          <w:p w14:paraId="42FE1F31" w14:textId="77777777" w:rsidR="00595AA0" w:rsidRPr="002C45CB" w:rsidRDefault="00595AA0" w:rsidP="00595AA0">
            <w:pPr>
              <w:jc w:val="both"/>
              <w:rPr>
                <w:rFonts w:cs="Arial"/>
                <w:sz w:val="20"/>
              </w:rPr>
            </w:pPr>
            <w:r w:rsidRPr="002C45CB">
              <w:rPr>
                <w:rFonts w:cs="Arial"/>
                <w:sz w:val="20"/>
              </w:rPr>
              <w:t>91.8%</w:t>
            </w:r>
          </w:p>
        </w:tc>
        <w:tc>
          <w:tcPr>
            <w:tcW w:w="594" w:type="pct"/>
          </w:tcPr>
          <w:p w14:paraId="29FF84D3" w14:textId="77777777" w:rsidR="00595AA0" w:rsidRPr="002C45CB" w:rsidRDefault="00595AA0" w:rsidP="00595AA0">
            <w:pPr>
              <w:jc w:val="both"/>
              <w:rPr>
                <w:rFonts w:cs="Arial"/>
                <w:sz w:val="20"/>
              </w:rPr>
            </w:pPr>
            <w:r w:rsidRPr="002C45CB">
              <w:rPr>
                <w:rFonts w:cs="Arial"/>
                <w:sz w:val="20"/>
              </w:rPr>
              <w:t>-</w:t>
            </w:r>
          </w:p>
        </w:tc>
      </w:tr>
      <w:tr w:rsidR="00595AA0" w:rsidRPr="002C45CB" w14:paraId="7740CD9F" w14:textId="77777777" w:rsidTr="00595AA0">
        <w:trPr>
          <w:trHeight w:val="340"/>
        </w:trPr>
        <w:tc>
          <w:tcPr>
            <w:tcW w:w="3222" w:type="pct"/>
          </w:tcPr>
          <w:p w14:paraId="2E498E06" w14:textId="77777777" w:rsidR="00595AA0" w:rsidRPr="002C45CB" w:rsidRDefault="00595AA0" w:rsidP="00595AA0">
            <w:pPr>
              <w:jc w:val="both"/>
              <w:rPr>
                <w:rFonts w:cs="Arial"/>
                <w:sz w:val="20"/>
              </w:rPr>
            </w:pPr>
            <w:r w:rsidRPr="002C45CB">
              <w:rPr>
                <w:rFonts w:cs="Arial"/>
                <w:sz w:val="20"/>
              </w:rPr>
              <w:t>Number of sheep owned</w:t>
            </w:r>
          </w:p>
        </w:tc>
        <w:tc>
          <w:tcPr>
            <w:tcW w:w="592" w:type="pct"/>
            <w:noWrap/>
          </w:tcPr>
          <w:p w14:paraId="56DA4E9A" w14:textId="77777777" w:rsidR="00595AA0" w:rsidRPr="002C45CB" w:rsidRDefault="00595AA0" w:rsidP="00595AA0">
            <w:pPr>
              <w:jc w:val="both"/>
              <w:rPr>
                <w:rFonts w:cs="Arial"/>
                <w:sz w:val="20"/>
              </w:rPr>
            </w:pPr>
            <w:r w:rsidRPr="002C45CB">
              <w:rPr>
                <w:rFonts w:cs="Arial"/>
                <w:sz w:val="20"/>
              </w:rPr>
              <w:t>1,323</w:t>
            </w:r>
          </w:p>
        </w:tc>
        <w:tc>
          <w:tcPr>
            <w:tcW w:w="592" w:type="pct"/>
          </w:tcPr>
          <w:p w14:paraId="10063C4B" w14:textId="77777777" w:rsidR="00595AA0" w:rsidRPr="002C45CB" w:rsidRDefault="00595AA0" w:rsidP="00595AA0">
            <w:pPr>
              <w:jc w:val="both"/>
              <w:rPr>
                <w:rFonts w:cs="Arial"/>
                <w:sz w:val="20"/>
              </w:rPr>
            </w:pPr>
            <w:r w:rsidRPr="002C45CB">
              <w:rPr>
                <w:rFonts w:cs="Arial"/>
                <w:sz w:val="20"/>
              </w:rPr>
              <w:t>2.43</w:t>
            </w:r>
          </w:p>
        </w:tc>
        <w:tc>
          <w:tcPr>
            <w:tcW w:w="594" w:type="pct"/>
          </w:tcPr>
          <w:p w14:paraId="5A43D49F" w14:textId="77777777" w:rsidR="00595AA0" w:rsidRPr="002C45CB" w:rsidRDefault="00595AA0" w:rsidP="00595AA0">
            <w:pPr>
              <w:jc w:val="both"/>
              <w:rPr>
                <w:rFonts w:cs="Arial"/>
                <w:sz w:val="20"/>
              </w:rPr>
            </w:pPr>
            <w:r w:rsidRPr="002C45CB">
              <w:rPr>
                <w:rFonts w:cs="Arial"/>
                <w:sz w:val="20"/>
              </w:rPr>
              <w:t>1.82</w:t>
            </w:r>
          </w:p>
        </w:tc>
      </w:tr>
      <w:tr w:rsidR="00595AA0" w:rsidRPr="002C45CB" w14:paraId="5CBF3795" w14:textId="77777777" w:rsidTr="00595AA0">
        <w:trPr>
          <w:trHeight w:val="340"/>
        </w:trPr>
        <w:tc>
          <w:tcPr>
            <w:tcW w:w="3222" w:type="pct"/>
          </w:tcPr>
          <w:p w14:paraId="0C1D4241" w14:textId="77777777" w:rsidR="00595AA0" w:rsidRPr="002C45CB" w:rsidRDefault="00595AA0" w:rsidP="00595AA0">
            <w:pPr>
              <w:jc w:val="both"/>
              <w:rPr>
                <w:rFonts w:cs="Arial"/>
                <w:sz w:val="20"/>
              </w:rPr>
            </w:pPr>
          </w:p>
        </w:tc>
        <w:tc>
          <w:tcPr>
            <w:tcW w:w="592" w:type="pct"/>
            <w:noWrap/>
          </w:tcPr>
          <w:p w14:paraId="598363E5" w14:textId="77777777" w:rsidR="00595AA0" w:rsidRPr="002C45CB" w:rsidRDefault="00595AA0" w:rsidP="00595AA0">
            <w:pPr>
              <w:jc w:val="both"/>
              <w:rPr>
                <w:rFonts w:cs="Arial"/>
                <w:sz w:val="20"/>
              </w:rPr>
            </w:pPr>
          </w:p>
        </w:tc>
        <w:tc>
          <w:tcPr>
            <w:tcW w:w="592" w:type="pct"/>
          </w:tcPr>
          <w:p w14:paraId="209C2F72" w14:textId="77777777" w:rsidR="00595AA0" w:rsidRPr="002C45CB" w:rsidRDefault="00595AA0" w:rsidP="00595AA0">
            <w:pPr>
              <w:jc w:val="both"/>
              <w:rPr>
                <w:rFonts w:cs="Arial"/>
                <w:sz w:val="20"/>
              </w:rPr>
            </w:pPr>
          </w:p>
        </w:tc>
        <w:tc>
          <w:tcPr>
            <w:tcW w:w="594" w:type="pct"/>
          </w:tcPr>
          <w:p w14:paraId="22D4E76E" w14:textId="77777777" w:rsidR="00595AA0" w:rsidRPr="002C45CB" w:rsidRDefault="00595AA0" w:rsidP="00595AA0">
            <w:pPr>
              <w:jc w:val="both"/>
              <w:rPr>
                <w:rFonts w:cs="Arial"/>
                <w:sz w:val="20"/>
              </w:rPr>
            </w:pPr>
          </w:p>
        </w:tc>
      </w:tr>
      <w:tr w:rsidR="00595AA0" w:rsidRPr="002C45CB" w14:paraId="7D35594B" w14:textId="77777777" w:rsidTr="00595AA0">
        <w:trPr>
          <w:trHeight w:val="340"/>
        </w:trPr>
        <w:tc>
          <w:tcPr>
            <w:tcW w:w="3222" w:type="pct"/>
          </w:tcPr>
          <w:p w14:paraId="2EC43A0E" w14:textId="77777777" w:rsidR="00595AA0" w:rsidRPr="002C45CB" w:rsidRDefault="00595AA0" w:rsidP="00595AA0">
            <w:pPr>
              <w:jc w:val="both"/>
              <w:rPr>
                <w:rFonts w:cs="Arial"/>
                <w:sz w:val="20"/>
              </w:rPr>
            </w:pPr>
            <w:r w:rsidRPr="002C45CB">
              <w:rPr>
                <w:rFonts w:cs="Arial"/>
                <w:sz w:val="20"/>
              </w:rPr>
              <w:t>% of women looking after goats</w:t>
            </w:r>
          </w:p>
        </w:tc>
        <w:tc>
          <w:tcPr>
            <w:tcW w:w="592" w:type="pct"/>
            <w:noWrap/>
          </w:tcPr>
          <w:p w14:paraId="38F3E648" w14:textId="77777777" w:rsidR="00595AA0" w:rsidRPr="002C45CB" w:rsidRDefault="00595AA0" w:rsidP="00595AA0">
            <w:pPr>
              <w:jc w:val="both"/>
              <w:rPr>
                <w:rFonts w:cs="Arial"/>
                <w:sz w:val="20"/>
              </w:rPr>
            </w:pPr>
            <w:r w:rsidRPr="002C45CB">
              <w:rPr>
                <w:rFonts w:cs="Arial"/>
                <w:sz w:val="20"/>
              </w:rPr>
              <w:t>3,659</w:t>
            </w:r>
          </w:p>
        </w:tc>
        <w:tc>
          <w:tcPr>
            <w:tcW w:w="592" w:type="pct"/>
          </w:tcPr>
          <w:p w14:paraId="7FD61EA9" w14:textId="77777777" w:rsidR="00595AA0" w:rsidRPr="002C45CB" w:rsidRDefault="00595AA0" w:rsidP="00595AA0">
            <w:pPr>
              <w:jc w:val="both"/>
              <w:rPr>
                <w:rFonts w:cs="Arial"/>
                <w:sz w:val="20"/>
              </w:rPr>
            </w:pPr>
            <w:r w:rsidRPr="002C45CB">
              <w:rPr>
                <w:rFonts w:cs="Arial"/>
                <w:sz w:val="20"/>
              </w:rPr>
              <w:t>72.0%</w:t>
            </w:r>
          </w:p>
        </w:tc>
        <w:tc>
          <w:tcPr>
            <w:tcW w:w="594" w:type="pct"/>
          </w:tcPr>
          <w:p w14:paraId="546336AC" w14:textId="77777777" w:rsidR="00595AA0" w:rsidRPr="002C45CB" w:rsidRDefault="00595AA0" w:rsidP="00595AA0">
            <w:pPr>
              <w:jc w:val="both"/>
              <w:rPr>
                <w:rFonts w:cs="Arial"/>
                <w:sz w:val="20"/>
              </w:rPr>
            </w:pPr>
            <w:r w:rsidRPr="002C45CB">
              <w:rPr>
                <w:rFonts w:cs="Arial"/>
                <w:sz w:val="20"/>
              </w:rPr>
              <w:t>-</w:t>
            </w:r>
          </w:p>
        </w:tc>
      </w:tr>
      <w:tr w:rsidR="00595AA0" w:rsidRPr="002C45CB" w14:paraId="2AAECADE" w14:textId="77777777" w:rsidTr="00595AA0">
        <w:trPr>
          <w:trHeight w:val="340"/>
        </w:trPr>
        <w:tc>
          <w:tcPr>
            <w:tcW w:w="3222" w:type="pct"/>
          </w:tcPr>
          <w:p w14:paraId="02AF9945" w14:textId="77777777" w:rsidR="00595AA0" w:rsidRPr="002C45CB" w:rsidRDefault="00595AA0" w:rsidP="00595AA0">
            <w:pPr>
              <w:jc w:val="both"/>
              <w:rPr>
                <w:rFonts w:cs="Arial"/>
                <w:sz w:val="20"/>
              </w:rPr>
            </w:pPr>
            <w:r w:rsidRPr="002C45CB">
              <w:rPr>
                <w:rFonts w:cs="Arial"/>
                <w:sz w:val="20"/>
              </w:rPr>
              <w:t>Number of goats looked after</w:t>
            </w:r>
          </w:p>
        </w:tc>
        <w:tc>
          <w:tcPr>
            <w:tcW w:w="592" w:type="pct"/>
            <w:noWrap/>
          </w:tcPr>
          <w:p w14:paraId="2597ABD5" w14:textId="77777777" w:rsidR="00595AA0" w:rsidRPr="002C45CB" w:rsidRDefault="00595AA0" w:rsidP="00595AA0">
            <w:pPr>
              <w:jc w:val="both"/>
              <w:rPr>
                <w:rFonts w:cs="Arial"/>
                <w:sz w:val="20"/>
              </w:rPr>
            </w:pPr>
            <w:r w:rsidRPr="002C45CB">
              <w:rPr>
                <w:rFonts w:cs="Arial"/>
                <w:sz w:val="20"/>
              </w:rPr>
              <w:t>2,569</w:t>
            </w:r>
          </w:p>
        </w:tc>
        <w:tc>
          <w:tcPr>
            <w:tcW w:w="592" w:type="pct"/>
          </w:tcPr>
          <w:p w14:paraId="46A7D3F6" w14:textId="77777777" w:rsidR="00595AA0" w:rsidRPr="002C45CB" w:rsidRDefault="00595AA0" w:rsidP="00595AA0">
            <w:pPr>
              <w:jc w:val="both"/>
              <w:rPr>
                <w:rFonts w:cs="Arial"/>
                <w:sz w:val="20"/>
              </w:rPr>
            </w:pPr>
            <w:r w:rsidRPr="002C45CB">
              <w:rPr>
                <w:rFonts w:cs="Arial"/>
                <w:sz w:val="20"/>
              </w:rPr>
              <w:t>2.79</w:t>
            </w:r>
          </w:p>
        </w:tc>
        <w:tc>
          <w:tcPr>
            <w:tcW w:w="594" w:type="pct"/>
          </w:tcPr>
          <w:p w14:paraId="2F7B5D15" w14:textId="77777777" w:rsidR="00595AA0" w:rsidRPr="002C45CB" w:rsidRDefault="00595AA0" w:rsidP="00595AA0">
            <w:pPr>
              <w:jc w:val="both"/>
              <w:rPr>
                <w:rFonts w:cs="Arial"/>
                <w:sz w:val="20"/>
              </w:rPr>
            </w:pPr>
            <w:r w:rsidRPr="002C45CB">
              <w:rPr>
                <w:rFonts w:cs="Arial"/>
                <w:sz w:val="20"/>
              </w:rPr>
              <w:t>2.37</w:t>
            </w:r>
          </w:p>
        </w:tc>
      </w:tr>
      <w:tr w:rsidR="00595AA0" w:rsidRPr="002C45CB" w14:paraId="02BC092F" w14:textId="77777777" w:rsidTr="00595AA0">
        <w:trPr>
          <w:trHeight w:val="340"/>
        </w:trPr>
        <w:tc>
          <w:tcPr>
            <w:tcW w:w="3222" w:type="pct"/>
          </w:tcPr>
          <w:p w14:paraId="0EA97121" w14:textId="77777777" w:rsidR="00595AA0" w:rsidRPr="002C45CB" w:rsidRDefault="00595AA0" w:rsidP="00595AA0">
            <w:pPr>
              <w:jc w:val="both"/>
              <w:rPr>
                <w:rFonts w:cs="Arial"/>
                <w:sz w:val="20"/>
              </w:rPr>
            </w:pPr>
            <w:r w:rsidRPr="002C45CB">
              <w:rPr>
                <w:rFonts w:cs="Arial"/>
                <w:sz w:val="20"/>
              </w:rPr>
              <w:t>% of women owning any goats themselves</w:t>
            </w:r>
          </w:p>
        </w:tc>
        <w:tc>
          <w:tcPr>
            <w:tcW w:w="592" w:type="pct"/>
            <w:noWrap/>
          </w:tcPr>
          <w:p w14:paraId="1565C799" w14:textId="77777777" w:rsidR="00595AA0" w:rsidRPr="002C45CB" w:rsidRDefault="00595AA0" w:rsidP="00595AA0">
            <w:pPr>
              <w:jc w:val="both"/>
              <w:rPr>
                <w:rFonts w:cs="Arial"/>
                <w:sz w:val="20"/>
              </w:rPr>
            </w:pPr>
            <w:r w:rsidRPr="002C45CB">
              <w:rPr>
                <w:rFonts w:cs="Arial"/>
                <w:sz w:val="20"/>
              </w:rPr>
              <w:t>2,635</w:t>
            </w:r>
          </w:p>
        </w:tc>
        <w:tc>
          <w:tcPr>
            <w:tcW w:w="592" w:type="pct"/>
          </w:tcPr>
          <w:p w14:paraId="7CA6EC6E" w14:textId="77777777" w:rsidR="00595AA0" w:rsidRPr="002C45CB" w:rsidRDefault="00595AA0" w:rsidP="00595AA0">
            <w:pPr>
              <w:jc w:val="both"/>
              <w:rPr>
                <w:rFonts w:cs="Arial"/>
                <w:sz w:val="20"/>
              </w:rPr>
            </w:pPr>
            <w:r w:rsidRPr="002C45CB">
              <w:rPr>
                <w:rFonts w:cs="Arial"/>
                <w:sz w:val="20"/>
              </w:rPr>
              <w:t>93.0%</w:t>
            </w:r>
          </w:p>
        </w:tc>
        <w:tc>
          <w:tcPr>
            <w:tcW w:w="594" w:type="pct"/>
          </w:tcPr>
          <w:p w14:paraId="2AC92C7A" w14:textId="77777777" w:rsidR="00595AA0" w:rsidRPr="002C45CB" w:rsidRDefault="00595AA0" w:rsidP="00595AA0">
            <w:pPr>
              <w:jc w:val="both"/>
              <w:rPr>
                <w:rFonts w:cs="Arial"/>
                <w:sz w:val="20"/>
              </w:rPr>
            </w:pPr>
            <w:r w:rsidRPr="002C45CB">
              <w:rPr>
                <w:rFonts w:cs="Arial"/>
                <w:sz w:val="20"/>
              </w:rPr>
              <w:t>-</w:t>
            </w:r>
          </w:p>
        </w:tc>
      </w:tr>
      <w:tr w:rsidR="00595AA0" w:rsidRPr="002C45CB" w14:paraId="7C3B92F6" w14:textId="77777777" w:rsidTr="00595AA0">
        <w:trPr>
          <w:trHeight w:val="340"/>
        </w:trPr>
        <w:tc>
          <w:tcPr>
            <w:tcW w:w="3222" w:type="pct"/>
          </w:tcPr>
          <w:p w14:paraId="02B900C8" w14:textId="77777777" w:rsidR="00595AA0" w:rsidRPr="002C45CB" w:rsidRDefault="00595AA0" w:rsidP="00595AA0">
            <w:pPr>
              <w:jc w:val="both"/>
              <w:rPr>
                <w:rFonts w:cs="Arial"/>
                <w:sz w:val="20"/>
              </w:rPr>
            </w:pPr>
            <w:r w:rsidRPr="002C45CB">
              <w:rPr>
                <w:rFonts w:cs="Arial"/>
                <w:sz w:val="20"/>
              </w:rPr>
              <w:t>Number of goats owned</w:t>
            </w:r>
          </w:p>
        </w:tc>
        <w:tc>
          <w:tcPr>
            <w:tcW w:w="592" w:type="pct"/>
            <w:noWrap/>
          </w:tcPr>
          <w:p w14:paraId="0E5FAEAF" w14:textId="77777777" w:rsidR="00595AA0" w:rsidRPr="002C45CB" w:rsidRDefault="00595AA0" w:rsidP="00595AA0">
            <w:pPr>
              <w:jc w:val="both"/>
              <w:rPr>
                <w:rFonts w:cs="Arial"/>
                <w:sz w:val="20"/>
              </w:rPr>
            </w:pPr>
            <w:r w:rsidRPr="002C45CB">
              <w:rPr>
                <w:rFonts w:cs="Arial"/>
                <w:sz w:val="20"/>
              </w:rPr>
              <w:t>2,450</w:t>
            </w:r>
          </w:p>
        </w:tc>
        <w:tc>
          <w:tcPr>
            <w:tcW w:w="592" w:type="pct"/>
          </w:tcPr>
          <w:p w14:paraId="07BD38A1" w14:textId="77777777" w:rsidR="00595AA0" w:rsidRPr="002C45CB" w:rsidRDefault="00595AA0" w:rsidP="00595AA0">
            <w:pPr>
              <w:jc w:val="both"/>
              <w:rPr>
                <w:rFonts w:cs="Arial"/>
                <w:sz w:val="20"/>
              </w:rPr>
            </w:pPr>
            <w:r w:rsidRPr="002C45CB">
              <w:rPr>
                <w:rFonts w:cs="Arial"/>
                <w:sz w:val="20"/>
              </w:rPr>
              <w:t>2.63</w:t>
            </w:r>
          </w:p>
        </w:tc>
        <w:tc>
          <w:tcPr>
            <w:tcW w:w="594" w:type="pct"/>
          </w:tcPr>
          <w:p w14:paraId="0132282A" w14:textId="77777777" w:rsidR="00595AA0" w:rsidRPr="002C45CB" w:rsidRDefault="00595AA0" w:rsidP="00595AA0">
            <w:pPr>
              <w:jc w:val="both"/>
              <w:rPr>
                <w:rFonts w:cs="Arial"/>
                <w:sz w:val="20"/>
              </w:rPr>
            </w:pPr>
            <w:r w:rsidRPr="002C45CB">
              <w:rPr>
                <w:rFonts w:cs="Arial"/>
                <w:sz w:val="20"/>
              </w:rPr>
              <w:t>2.11</w:t>
            </w:r>
          </w:p>
        </w:tc>
      </w:tr>
      <w:tr w:rsidR="00595AA0" w:rsidRPr="002C45CB" w14:paraId="30C966E8" w14:textId="77777777" w:rsidTr="00595AA0">
        <w:trPr>
          <w:trHeight w:val="340"/>
        </w:trPr>
        <w:tc>
          <w:tcPr>
            <w:tcW w:w="3222" w:type="pct"/>
          </w:tcPr>
          <w:p w14:paraId="1481EEDC" w14:textId="77777777" w:rsidR="00595AA0" w:rsidRPr="002C45CB" w:rsidRDefault="00595AA0" w:rsidP="00595AA0">
            <w:pPr>
              <w:jc w:val="both"/>
              <w:rPr>
                <w:rFonts w:cs="Arial"/>
                <w:sz w:val="20"/>
              </w:rPr>
            </w:pPr>
          </w:p>
        </w:tc>
        <w:tc>
          <w:tcPr>
            <w:tcW w:w="592" w:type="pct"/>
            <w:noWrap/>
          </w:tcPr>
          <w:p w14:paraId="57B534BA" w14:textId="77777777" w:rsidR="00595AA0" w:rsidRPr="002C45CB" w:rsidRDefault="00595AA0" w:rsidP="00595AA0">
            <w:pPr>
              <w:jc w:val="both"/>
              <w:rPr>
                <w:rFonts w:cs="Arial"/>
                <w:sz w:val="20"/>
              </w:rPr>
            </w:pPr>
          </w:p>
        </w:tc>
        <w:tc>
          <w:tcPr>
            <w:tcW w:w="592" w:type="pct"/>
          </w:tcPr>
          <w:p w14:paraId="5DB4B65C" w14:textId="77777777" w:rsidR="00595AA0" w:rsidRPr="002C45CB" w:rsidRDefault="00595AA0" w:rsidP="00595AA0">
            <w:pPr>
              <w:jc w:val="both"/>
              <w:rPr>
                <w:rFonts w:cs="Arial"/>
                <w:sz w:val="20"/>
              </w:rPr>
            </w:pPr>
          </w:p>
        </w:tc>
        <w:tc>
          <w:tcPr>
            <w:tcW w:w="594" w:type="pct"/>
          </w:tcPr>
          <w:p w14:paraId="78C4CBBF" w14:textId="77777777" w:rsidR="00595AA0" w:rsidRPr="002C45CB" w:rsidRDefault="00595AA0" w:rsidP="00595AA0">
            <w:pPr>
              <w:jc w:val="both"/>
              <w:rPr>
                <w:rFonts w:cs="Arial"/>
                <w:sz w:val="20"/>
              </w:rPr>
            </w:pPr>
          </w:p>
        </w:tc>
      </w:tr>
      <w:tr w:rsidR="00595AA0" w:rsidRPr="002C45CB" w14:paraId="7C7A1C26" w14:textId="77777777" w:rsidTr="00595AA0">
        <w:trPr>
          <w:trHeight w:val="340"/>
        </w:trPr>
        <w:tc>
          <w:tcPr>
            <w:tcW w:w="3222" w:type="pct"/>
          </w:tcPr>
          <w:p w14:paraId="397DAA53" w14:textId="77777777" w:rsidR="00595AA0" w:rsidRPr="002C45CB" w:rsidRDefault="00595AA0" w:rsidP="00595AA0">
            <w:pPr>
              <w:jc w:val="both"/>
              <w:rPr>
                <w:rFonts w:cs="Arial"/>
                <w:sz w:val="20"/>
              </w:rPr>
            </w:pPr>
            <w:r w:rsidRPr="002C45CB">
              <w:rPr>
                <w:rFonts w:cs="Arial"/>
                <w:sz w:val="20"/>
              </w:rPr>
              <w:t>% of women looking after camels</w:t>
            </w:r>
          </w:p>
        </w:tc>
        <w:tc>
          <w:tcPr>
            <w:tcW w:w="592" w:type="pct"/>
            <w:noWrap/>
          </w:tcPr>
          <w:p w14:paraId="24FBF60A" w14:textId="77777777" w:rsidR="00595AA0" w:rsidRPr="002C45CB" w:rsidRDefault="00595AA0" w:rsidP="00595AA0">
            <w:pPr>
              <w:jc w:val="both"/>
              <w:rPr>
                <w:rFonts w:cs="Arial"/>
                <w:sz w:val="20"/>
              </w:rPr>
            </w:pPr>
            <w:r w:rsidRPr="002C45CB">
              <w:rPr>
                <w:rFonts w:cs="Arial"/>
                <w:sz w:val="20"/>
              </w:rPr>
              <w:t>3,656</w:t>
            </w:r>
          </w:p>
        </w:tc>
        <w:tc>
          <w:tcPr>
            <w:tcW w:w="592" w:type="pct"/>
          </w:tcPr>
          <w:p w14:paraId="711AA6D6" w14:textId="77777777" w:rsidR="00595AA0" w:rsidRPr="002C45CB" w:rsidRDefault="00595AA0" w:rsidP="00595AA0">
            <w:pPr>
              <w:jc w:val="both"/>
              <w:rPr>
                <w:rFonts w:cs="Arial"/>
                <w:sz w:val="20"/>
              </w:rPr>
            </w:pPr>
            <w:r w:rsidRPr="002C45CB">
              <w:rPr>
                <w:rFonts w:cs="Arial"/>
                <w:sz w:val="20"/>
              </w:rPr>
              <w:t>0.3%</w:t>
            </w:r>
          </w:p>
        </w:tc>
        <w:tc>
          <w:tcPr>
            <w:tcW w:w="594" w:type="pct"/>
          </w:tcPr>
          <w:p w14:paraId="267F4B57" w14:textId="77777777" w:rsidR="00595AA0" w:rsidRPr="002C45CB" w:rsidRDefault="00595AA0" w:rsidP="00595AA0">
            <w:pPr>
              <w:jc w:val="both"/>
              <w:rPr>
                <w:rFonts w:cs="Arial"/>
                <w:sz w:val="20"/>
              </w:rPr>
            </w:pPr>
            <w:r w:rsidRPr="002C45CB">
              <w:rPr>
                <w:rFonts w:cs="Arial"/>
                <w:sz w:val="20"/>
              </w:rPr>
              <w:t>-</w:t>
            </w:r>
          </w:p>
        </w:tc>
      </w:tr>
      <w:tr w:rsidR="00595AA0" w:rsidRPr="002C45CB" w14:paraId="5A898691" w14:textId="77777777" w:rsidTr="00595AA0">
        <w:trPr>
          <w:trHeight w:val="340"/>
        </w:trPr>
        <w:tc>
          <w:tcPr>
            <w:tcW w:w="3222" w:type="pct"/>
          </w:tcPr>
          <w:p w14:paraId="7396CBF2" w14:textId="77777777" w:rsidR="00595AA0" w:rsidRPr="002C45CB" w:rsidRDefault="00595AA0" w:rsidP="00595AA0">
            <w:pPr>
              <w:jc w:val="both"/>
              <w:rPr>
                <w:rFonts w:cs="Arial"/>
                <w:sz w:val="20"/>
              </w:rPr>
            </w:pPr>
            <w:r w:rsidRPr="002C45CB">
              <w:rPr>
                <w:rFonts w:cs="Arial"/>
                <w:sz w:val="20"/>
              </w:rPr>
              <w:t>Number of camels looked after</w:t>
            </w:r>
          </w:p>
        </w:tc>
        <w:tc>
          <w:tcPr>
            <w:tcW w:w="592" w:type="pct"/>
            <w:noWrap/>
          </w:tcPr>
          <w:p w14:paraId="7B1B03B6" w14:textId="77777777" w:rsidR="00595AA0" w:rsidRPr="002C45CB" w:rsidRDefault="00595AA0" w:rsidP="00595AA0">
            <w:pPr>
              <w:jc w:val="both"/>
              <w:rPr>
                <w:rFonts w:cs="Arial"/>
                <w:sz w:val="20"/>
              </w:rPr>
            </w:pPr>
            <w:r w:rsidRPr="002C45CB">
              <w:rPr>
                <w:rFonts w:cs="Arial"/>
                <w:sz w:val="20"/>
              </w:rPr>
              <w:t>4</w:t>
            </w:r>
          </w:p>
        </w:tc>
        <w:tc>
          <w:tcPr>
            <w:tcW w:w="592" w:type="pct"/>
          </w:tcPr>
          <w:p w14:paraId="566A669C" w14:textId="77777777" w:rsidR="00595AA0" w:rsidRPr="002C45CB" w:rsidRDefault="00595AA0" w:rsidP="00595AA0">
            <w:pPr>
              <w:jc w:val="both"/>
              <w:rPr>
                <w:rFonts w:cs="Arial"/>
                <w:sz w:val="20"/>
              </w:rPr>
            </w:pPr>
            <w:r w:rsidRPr="002C45CB">
              <w:rPr>
                <w:rFonts w:cs="Arial"/>
                <w:sz w:val="20"/>
              </w:rPr>
              <w:t>1.75</w:t>
            </w:r>
          </w:p>
        </w:tc>
        <w:tc>
          <w:tcPr>
            <w:tcW w:w="594" w:type="pct"/>
          </w:tcPr>
          <w:p w14:paraId="4AEF5480" w14:textId="77777777" w:rsidR="00595AA0" w:rsidRPr="002C45CB" w:rsidRDefault="00595AA0" w:rsidP="00595AA0">
            <w:pPr>
              <w:jc w:val="both"/>
              <w:rPr>
                <w:rFonts w:cs="Arial"/>
                <w:sz w:val="20"/>
              </w:rPr>
            </w:pPr>
            <w:r w:rsidRPr="002C45CB">
              <w:rPr>
                <w:rFonts w:cs="Arial"/>
                <w:sz w:val="20"/>
              </w:rPr>
              <w:t>0.96</w:t>
            </w:r>
          </w:p>
        </w:tc>
      </w:tr>
      <w:tr w:rsidR="00595AA0" w:rsidRPr="002C45CB" w14:paraId="6522A5C0" w14:textId="77777777" w:rsidTr="00595AA0">
        <w:trPr>
          <w:trHeight w:val="340"/>
        </w:trPr>
        <w:tc>
          <w:tcPr>
            <w:tcW w:w="3222" w:type="pct"/>
          </w:tcPr>
          <w:p w14:paraId="68FC613C" w14:textId="77777777" w:rsidR="00595AA0" w:rsidRPr="002C45CB" w:rsidRDefault="00595AA0" w:rsidP="00595AA0">
            <w:pPr>
              <w:jc w:val="both"/>
              <w:rPr>
                <w:rFonts w:cs="Arial"/>
                <w:sz w:val="20"/>
              </w:rPr>
            </w:pPr>
            <w:r w:rsidRPr="002C45CB">
              <w:rPr>
                <w:rFonts w:cs="Arial"/>
                <w:sz w:val="20"/>
              </w:rPr>
              <w:t>% of women owning any camels themselves</w:t>
            </w:r>
          </w:p>
        </w:tc>
        <w:tc>
          <w:tcPr>
            <w:tcW w:w="592" w:type="pct"/>
            <w:noWrap/>
          </w:tcPr>
          <w:p w14:paraId="352B1E9A" w14:textId="77777777" w:rsidR="00595AA0" w:rsidRPr="002C45CB" w:rsidRDefault="00595AA0" w:rsidP="00595AA0">
            <w:pPr>
              <w:jc w:val="both"/>
              <w:rPr>
                <w:rFonts w:cs="Arial"/>
                <w:sz w:val="20"/>
              </w:rPr>
            </w:pPr>
            <w:r w:rsidRPr="002C45CB">
              <w:rPr>
                <w:rFonts w:cs="Arial"/>
                <w:sz w:val="20"/>
              </w:rPr>
              <w:t>10</w:t>
            </w:r>
          </w:p>
        </w:tc>
        <w:tc>
          <w:tcPr>
            <w:tcW w:w="592" w:type="pct"/>
          </w:tcPr>
          <w:p w14:paraId="5241D1B0" w14:textId="77777777" w:rsidR="00595AA0" w:rsidRPr="002C45CB" w:rsidRDefault="00595AA0" w:rsidP="00595AA0">
            <w:pPr>
              <w:jc w:val="both"/>
              <w:rPr>
                <w:rFonts w:cs="Arial"/>
                <w:sz w:val="20"/>
              </w:rPr>
            </w:pPr>
            <w:r w:rsidRPr="002C45CB">
              <w:rPr>
                <w:rFonts w:cs="Arial"/>
                <w:sz w:val="20"/>
              </w:rPr>
              <w:t>70.0%</w:t>
            </w:r>
          </w:p>
        </w:tc>
        <w:tc>
          <w:tcPr>
            <w:tcW w:w="594" w:type="pct"/>
          </w:tcPr>
          <w:p w14:paraId="42161B50" w14:textId="77777777" w:rsidR="00595AA0" w:rsidRPr="002C45CB" w:rsidRDefault="00595AA0" w:rsidP="00595AA0">
            <w:pPr>
              <w:jc w:val="both"/>
              <w:rPr>
                <w:rFonts w:cs="Arial"/>
                <w:sz w:val="20"/>
              </w:rPr>
            </w:pPr>
            <w:r w:rsidRPr="002C45CB">
              <w:rPr>
                <w:rFonts w:cs="Arial"/>
                <w:sz w:val="20"/>
              </w:rPr>
              <w:t>-</w:t>
            </w:r>
          </w:p>
        </w:tc>
      </w:tr>
      <w:tr w:rsidR="00595AA0" w:rsidRPr="002C45CB" w14:paraId="37C11417" w14:textId="77777777" w:rsidTr="00595AA0">
        <w:trPr>
          <w:trHeight w:val="340"/>
        </w:trPr>
        <w:tc>
          <w:tcPr>
            <w:tcW w:w="3222" w:type="pct"/>
          </w:tcPr>
          <w:p w14:paraId="7D3DA0D8" w14:textId="77777777" w:rsidR="00595AA0" w:rsidRPr="002C45CB" w:rsidRDefault="00595AA0" w:rsidP="00595AA0">
            <w:pPr>
              <w:jc w:val="both"/>
              <w:rPr>
                <w:rFonts w:cs="Arial"/>
                <w:sz w:val="20"/>
              </w:rPr>
            </w:pPr>
            <w:r w:rsidRPr="002C45CB">
              <w:rPr>
                <w:rFonts w:cs="Arial"/>
                <w:sz w:val="20"/>
              </w:rPr>
              <w:t>Number of camels owned</w:t>
            </w:r>
          </w:p>
        </w:tc>
        <w:tc>
          <w:tcPr>
            <w:tcW w:w="592" w:type="pct"/>
            <w:noWrap/>
          </w:tcPr>
          <w:p w14:paraId="40508677" w14:textId="77777777" w:rsidR="00595AA0" w:rsidRPr="002C45CB" w:rsidRDefault="00595AA0" w:rsidP="00595AA0">
            <w:pPr>
              <w:jc w:val="both"/>
              <w:rPr>
                <w:rFonts w:cs="Arial"/>
                <w:sz w:val="20"/>
              </w:rPr>
            </w:pPr>
            <w:r w:rsidRPr="002C45CB">
              <w:rPr>
                <w:rFonts w:cs="Arial"/>
                <w:sz w:val="20"/>
              </w:rPr>
              <w:t>7</w:t>
            </w:r>
          </w:p>
        </w:tc>
        <w:tc>
          <w:tcPr>
            <w:tcW w:w="592" w:type="pct"/>
          </w:tcPr>
          <w:p w14:paraId="6C4350C7" w14:textId="77777777" w:rsidR="00595AA0" w:rsidRPr="002C45CB" w:rsidRDefault="00595AA0" w:rsidP="00595AA0">
            <w:pPr>
              <w:jc w:val="both"/>
              <w:rPr>
                <w:rFonts w:cs="Arial"/>
                <w:sz w:val="20"/>
              </w:rPr>
            </w:pPr>
            <w:r w:rsidRPr="002C45CB">
              <w:rPr>
                <w:rFonts w:cs="Arial"/>
                <w:sz w:val="20"/>
              </w:rPr>
              <w:t>1.71</w:t>
            </w:r>
          </w:p>
        </w:tc>
        <w:tc>
          <w:tcPr>
            <w:tcW w:w="594" w:type="pct"/>
          </w:tcPr>
          <w:p w14:paraId="6D7EE26B" w14:textId="77777777" w:rsidR="00595AA0" w:rsidRPr="002C45CB" w:rsidRDefault="00595AA0" w:rsidP="00595AA0">
            <w:pPr>
              <w:jc w:val="both"/>
              <w:rPr>
                <w:rFonts w:cs="Arial"/>
                <w:sz w:val="20"/>
              </w:rPr>
            </w:pPr>
            <w:r w:rsidRPr="002C45CB">
              <w:rPr>
                <w:rFonts w:cs="Arial"/>
                <w:sz w:val="20"/>
              </w:rPr>
              <w:t>0.95</w:t>
            </w:r>
          </w:p>
        </w:tc>
      </w:tr>
      <w:tr w:rsidR="00595AA0" w:rsidRPr="002C45CB" w14:paraId="7191F3AC" w14:textId="77777777" w:rsidTr="00595AA0">
        <w:trPr>
          <w:trHeight w:val="340"/>
        </w:trPr>
        <w:tc>
          <w:tcPr>
            <w:tcW w:w="3222" w:type="pct"/>
          </w:tcPr>
          <w:p w14:paraId="052C7B85" w14:textId="77777777" w:rsidR="00595AA0" w:rsidRPr="002C45CB" w:rsidRDefault="00595AA0" w:rsidP="00595AA0">
            <w:pPr>
              <w:jc w:val="both"/>
              <w:rPr>
                <w:rFonts w:cs="Arial"/>
                <w:sz w:val="20"/>
              </w:rPr>
            </w:pPr>
          </w:p>
        </w:tc>
        <w:tc>
          <w:tcPr>
            <w:tcW w:w="592" w:type="pct"/>
            <w:noWrap/>
          </w:tcPr>
          <w:p w14:paraId="168B4388" w14:textId="77777777" w:rsidR="00595AA0" w:rsidRPr="002C45CB" w:rsidRDefault="00595AA0" w:rsidP="00595AA0">
            <w:pPr>
              <w:jc w:val="both"/>
              <w:rPr>
                <w:rFonts w:cs="Arial"/>
                <w:sz w:val="20"/>
              </w:rPr>
            </w:pPr>
          </w:p>
        </w:tc>
        <w:tc>
          <w:tcPr>
            <w:tcW w:w="592" w:type="pct"/>
          </w:tcPr>
          <w:p w14:paraId="77AA844E" w14:textId="77777777" w:rsidR="00595AA0" w:rsidRPr="002C45CB" w:rsidRDefault="00595AA0" w:rsidP="00595AA0">
            <w:pPr>
              <w:jc w:val="both"/>
              <w:rPr>
                <w:rFonts w:cs="Arial"/>
                <w:sz w:val="20"/>
              </w:rPr>
            </w:pPr>
          </w:p>
        </w:tc>
        <w:tc>
          <w:tcPr>
            <w:tcW w:w="594" w:type="pct"/>
          </w:tcPr>
          <w:p w14:paraId="63A2A49C" w14:textId="77777777" w:rsidR="00595AA0" w:rsidRPr="002C45CB" w:rsidRDefault="00595AA0" w:rsidP="00595AA0">
            <w:pPr>
              <w:jc w:val="both"/>
              <w:rPr>
                <w:rFonts w:cs="Arial"/>
                <w:sz w:val="20"/>
              </w:rPr>
            </w:pPr>
          </w:p>
        </w:tc>
      </w:tr>
      <w:tr w:rsidR="00595AA0" w:rsidRPr="002C45CB" w14:paraId="01CA5A07" w14:textId="77777777" w:rsidTr="00595AA0">
        <w:trPr>
          <w:trHeight w:val="340"/>
        </w:trPr>
        <w:tc>
          <w:tcPr>
            <w:tcW w:w="3222" w:type="pct"/>
          </w:tcPr>
          <w:p w14:paraId="073E091F" w14:textId="77777777" w:rsidR="00595AA0" w:rsidRPr="002C45CB" w:rsidRDefault="00595AA0" w:rsidP="00595AA0">
            <w:pPr>
              <w:jc w:val="both"/>
              <w:rPr>
                <w:rFonts w:cs="Arial"/>
                <w:sz w:val="20"/>
              </w:rPr>
            </w:pPr>
            <w:r w:rsidRPr="002C45CB">
              <w:rPr>
                <w:rFonts w:cs="Arial"/>
                <w:sz w:val="20"/>
              </w:rPr>
              <w:t>% of women looking after chickens</w:t>
            </w:r>
          </w:p>
        </w:tc>
        <w:tc>
          <w:tcPr>
            <w:tcW w:w="592" w:type="pct"/>
            <w:noWrap/>
          </w:tcPr>
          <w:p w14:paraId="71F092A5" w14:textId="77777777" w:rsidR="00595AA0" w:rsidRPr="002C45CB" w:rsidRDefault="00595AA0" w:rsidP="00595AA0">
            <w:pPr>
              <w:jc w:val="both"/>
              <w:rPr>
                <w:rFonts w:cs="Arial"/>
                <w:sz w:val="20"/>
              </w:rPr>
            </w:pPr>
            <w:r w:rsidRPr="002C45CB">
              <w:rPr>
                <w:rFonts w:cs="Arial"/>
                <w:sz w:val="20"/>
              </w:rPr>
              <w:t>3,661</w:t>
            </w:r>
          </w:p>
        </w:tc>
        <w:tc>
          <w:tcPr>
            <w:tcW w:w="592" w:type="pct"/>
          </w:tcPr>
          <w:p w14:paraId="3536C079" w14:textId="77777777" w:rsidR="00595AA0" w:rsidRPr="002C45CB" w:rsidRDefault="00595AA0" w:rsidP="00595AA0">
            <w:pPr>
              <w:jc w:val="both"/>
              <w:rPr>
                <w:rFonts w:cs="Arial"/>
                <w:sz w:val="20"/>
              </w:rPr>
            </w:pPr>
            <w:r w:rsidRPr="002C45CB">
              <w:rPr>
                <w:rFonts w:cs="Arial"/>
                <w:sz w:val="20"/>
              </w:rPr>
              <w:t>50.8%</w:t>
            </w:r>
          </w:p>
        </w:tc>
        <w:tc>
          <w:tcPr>
            <w:tcW w:w="594" w:type="pct"/>
          </w:tcPr>
          <w:p w14:paraId="1082B79A" w14:textId="77777777" w:rsidR="00595AA0" w:rsidRPr="002C45CB" w:rsidRDefault="00595AA0" w:rsidP="00595AA0">
            <w:pPr>
              <w:jc w:val="both"/>
              <w:rPr>
                <w:rFonts w:cs="Arial"/>
                <w:sz w:val="20"/>
              </w:rPr>
            </w:pPr>
            <w:r w:rsidRPr="002C45CB">
              <w:rPr>
                <w:rFonts w:cs="Arial"/>
                <w:sz w:val="20"/>
              </w:rPr>
              <w:t>-</w:t>
            </w:r>
          </w:p>
        </w:tc>
      </w:tr>
      <w:tr w:rsidR="00595AA0" w:rsidRPr="002C45CB" w14:paraId="7415D2B1" w14:textId="77777777" w:rsidTr="00595AA0">
        <w:trPr>
          <w:trHeight w:val="340"/>
        </w:trPr>
        <w:tc>
          <w:tcPr>
            <w:tcW w:w="3222" w:type="pct"/>
          </w:tcPr>
          <w:p w14:paraId="4AEC722B" w14:textId="77777777" w:rsidR="00595AA0" w:rsidRPr="002C45CB" w:rsidRDefault="00595AA0" w:rsidP="00595AA0">
            <w:pPr>
              <w:jc w:val="both"/>
              <w:rPr>
                <w:rFonts w:cs="Arial"/>
                <w:sz w:val="20"/>
              </w:rPr>
            </w:pPr>
            <w:r w:rsidRPr="002C45CB">
              <w:rPr>
                <w:rFonts w:cs="Arial"/>
                <w:sz w:val="20"/>
              </w:rPr>
              <w:lastRenderedPageBreak/>
              <w:t>% of women looking after guinea fowl</w:t>
            </w:r>
          </w:p>
        </w:tc>
        <w:tc>
          <w:tcPr>
            <w:tcW w:w="592" w:type="pct"/>
            <w:noWrap/>
          </w:tcPr>
          <w:p w14:paraId="6BE4BB3B" w14:textId="77777777" w:rsidR="00595AA0" w:rsidRPr="002C45CB" w:rsidRDefault="00595AA0" w:rsidP="00595AA0">
            <w:pPr>
              <w:jc w:val="both"/>
              <w:rPr>
                <w:rFonts w:cs="Arial"/>
                <w:sz w:val="20"/>
              </w:rPr>
            </w:pPr>
            <w:r w:rsidRPr="002C45CB">
              <w:rPr>
                <w:rFonts w:cs="Arial"/>
                <w:sz w:val="20"/>
              </w:rPr>
              <w:t>3,661</w:t>
            </w:r>
          </w:p>
        </w:tc>
        <w:tc>
          <w:tcPr>
            <w:tcW w:w="592" w:type="pct"/>
          </w:tcPr>
          <w:p w14:paraId="40EFAE96" w14:textId="77777777" w:rsidR="00595AA0" w:rsidRPr="002C45CB" w:rsidRDefault="00595AA0" w:rsidP="00595AA0">
            <w:pPr>
              <w:jc w:val="both"/>
              <w:rPr>
                <w:rFonts w:cs="Arial"/>
                <w:sz w:val="20"/>
              </w:rPr>
            </w:pPr>
            <w:r w:rsidRPr="002C45CB">
              <w:rPr>
                <w:rFonts w:cs="Arial"/>
                <w:sz w:val="20"/>
              </w:rPr>
              <w:t>4.6%</w:t>
            </w:r>
          </w:p>
        </w:tc>
        <w:tc>
          <w:tcPr>
            <w:tcW w:w="594" w:type="pct"/>
          </w:tcPr>
          <w:p w14:paraId="4609768D" w14:textId="77777777" w:rsidR="00595AA0" w:rsidRPr="002C45CB" w:rsidRDefault="00595AA0" w:rsidP="00595AA0">
            <w:pPr>
              <w:jc w:val="both"/>
              <w:rPr>
                <w:rFonts w:cs="Arial"/>
                <w:sz w:val="20"/>
              </w:rPr>
            </w:pPr>
            <w:r w:rsidRPr="002C45CB">
              <w:rPr>
                <w:rFonts w:cs="Arial"/>
                <w:sz w:val="20"/>
              </w:rPr>
              <w:t>-</w:t>
            </w:r>
          </w:p>
        </w:tc>
      </w:tr>
      <w:tr w:rsidR="00595AA0" w:rsidRPr="002C45CB" w14:paraId="7335C1F8" w14:textId="77777777" w:rsidTr="00595AA0">
        <w:trPr>
          <w:trHeight w:val="340"/>
        </w:trPr>
        <w:tc>
          <w:tcPr>
            <w:tcW w:w="3222" w:type="pct"/>
          </w:tcPr>
          <w:p w14:paraId="0440B77B" w14:textId="77777777" w:rsidR="00595AA0" w:rsidRPr="002C45CB" w:rsidRDefault="00595AA0" w:rsidP="00595AA0">
            <w:pPr>
              <w:jc w:val="both"/>
              <w:rPr>
                <w:rFonts w:cs="Arial"/>
                <w:sz w:val="20"/>
              </w:rPr>
            </w:pPr>
            <w:r w:rsidRPr="002C45CB">
              <w:rPr>
                <w:rFonts w:cs="Arial"/>
                <w:sz w:val="20"/>
              </w:rPr>
              <w:t>% of women looking after horses, mules or donkeys</w:t>
            </w:r>
          </w:p>
        </w:tc>
        <w:tc>
          <w:tcPr>
            <w:tcW w:w="592" w:type="pct"/>
            <w:noWrap/>
          </w:tcPr>
          <w:p w14:paraId="41CBA1CE" w14:textId="77777777" w:rsidR="00595AA0" w:rsidRPr="002C45CB" w:rsidRDefault="00595AA0" w:rsidP="00595AA0">
            <w:pPr>
              <w:jc w:val="both"/>
              <w:rPr>
                <w:rFonts w:cs="Arial"/>
                <w:sz w:val="20"/>
              </w:rPr>
            </w:pPr>
            <w:r w:rsidRPr="002C45CB">
              <w:rPr>
                <w:rFonts w:cs="Arial"/>
                <w:sz w:val="20"/>
              </w:rPr>
              <w:t>3,661</w:t>
            </w:r>
          </w:p>
        </w:tc>
        <w:tc>
          <w:tcPr>
            <w:tcW w:w="592" w:type="pct"/>
          </w:tcPr>
          <w:p w14:paraId="3C0B378C" w14:textId="77777777" w:rsidR="00595AA0" w:rsidRPr="002C45CB" w:rsidRDefault="00595AA0" w:rsidP="00595AA0">
            <w:pPr>
              <w:jc w:val="both"/>
              <w:rPr>
                <w:rFonts w:cs="Arial"/>
                <w:sz w:val="20"/>
              </w:rPr>
            </w:pPr>
            <w:r w:rsidRPr="002C45CB">
              <w:rPr>
                <w:rFonts w:cs="Arial"/>
                <w:sz w:val="20"/>
              </w:rPr>
              <w:t>0.1%</w:t>
            </w:r>
          </w:p>
        </w:tc>
        <w:tc>
          <w:tcPr>
            <w:tcW w:w="594" w:type="pct"/>
          </w:tcPr>
          <w:p w14:paraId="155EDC4A" w14:textId="77777777" w:rsidR="00595AA0" w:rsidRPr="002C45CB" w:rsidRDefault="00595AA0" w:rsidP="00595AA0">
            <w:pPr>
              <w:jc w:val="both"/>
              <w:rPr>
                <w:rFonts w:cs="Arial"/>
                <w:sz w:val="20"/>
              </w:rPr>
            </w:pPr>
            <w:r w:rsidRPr="002C45CB">
              <w:rPr>
                <w:rFonts w:cs="Arial"/>
                <w:sz w:val="20"/>
              </w:rPr>
              <w:t>-</w:t>
            </w:r>
          </w:p>
        </w:tc>
      </w:tr>
      <w:tr w:rsidR="00595AA0" w:rsidRPr="002C45CB" w14:paraId="0E0694C6" w14:textId="77777777" w:rsidTr="00595AA0">
        <w:trPr>
          <w:trHeight w:val="340"/>
        </w:trPr>
        <w:tc>
          <w:tcPr>
            <w:tcW w:w="3222" w:type="pct"/>
          </w:tcPr>
          <w:p w14:paraId="705F450C" w14:textId="77777777" w:rsidR="00595AA0" w:rsidRPr="002C45CB" w:rsidRDefault="00595AA0" w:rsidP="00595AA0">
            <w:pPr>
              <w:jc w:val="both"/>
              <w:rPr>
                <w:rFonts w:cs="Arial"/>
                <w:sz w:val="20"/>
              </w:rPr>
            </w:pPr>
          </w:p>
        </w:tc>
        <w:tc>
          <w:tcPr>
            <w:tcW w:w="592" w:type="pct"/>
            <w:noWrap/>
          </w:tcPr>
          <w:p w14:paraId="11E8C43D" w14:textId="77777777" w:rsidR="00595AA0" w:rsidRPr="002C45CB" w:rsidRDefault="00595AA0" w:rsidP="00595AA0">
            <w:pPr>
              <w:jc w:val="both"/>
              <w:rPr>
                <w:rFonts w:cs="Arial"/>
                <w:sz w:val="20"/>
              </w:rPr>
            </w:pPr>
          </w:p>
        </w:tc>
        <w:tc>
          <w:tcPr>
            <w:tcW w:w="592" w:type="pct"/>
          </w:tcPr>
          <w:p w14:paraId="29BD1AC6" w14:textId="77777777" w:rsidR="00595AA0" w:rsidRPr="002C45CB" w:rsidRDefault="00595AA0" w:rsidP="00595AA0">
            <w:pPr>
              <w:jc w:val="both"/>
              <w:rPr>
                <w:rFonts w:cs="Arial"/>
                <w:sz w:val="20"/>
              </w:rPr>
            </w:pPr>
          </w:p>
        </w:tc>
        <w:tc>
          <w:tcPr>
            <w:tcW w:w="594" w:type="pct"/>
          </w:tcPr>
          <w:p w14:paraId="56B8E3C3" w14:textId="77777777" w:rsidR="00595AA0" w:rsidRPr="002C45CB" w:rsidRDefault="00595AA0" w:rsidP="00595AA0">
            <w:pPr>
              <w:jc w:val="both"/>
              <w:rPr>
                <w:rFonts w:cs="Arial"/>
              </w:rPr>
            </w:pPr>
          </w:p>
        </w:tc>
      </w:tr>
      <w:tr w:rsidR="00595AA0" w:rsidRPr="002C45CB" w14:paraId="43E7E13E" w14:textId="77777777" w:rsidTr="00595AA0">
        <w:trPr>
          <w:trHeight w:val="340"/>
        </w:trPr>
        <w:tc>
          <w:tcPr>
            <w:tcW w:w="3222" w:type="pct"/>
          </w:tcPr>
          <w:p w14:paraId="2D8616BE" w14:textId="77777777" w:rsidR="00595AA0" w:rsidRPr="002C45CB" w:rsidRDefault="00595AA0" w:rsidP="00595AA0">
            <w:pPr>
              <w:jc w:val="both"/>
              <w:rPr>
                <w:rFonts w:cs="Arial"/>
                <w:sz w:val="20"/>
              </w:rPr>
            </w:pPr>
            <w:r w:rsidRPr="002C45CB">
              <w:rPr>
                <w:rFonts w:cs="Arial"/>
                <w:sz w:val="20"/>
              </w:rPr>
              <w:t>% of women selling milk on a typical day</w:t>
            </w:r>
          </w:p>
        </w:tc>
        <w:tc>
          <w:tcPr>
            <w:tcW w:w="592" w:type="pct"/>
            <w:noWrap/>
          </w:tcPr>
          <w:p w14:paraId="0C235450" w14:textId="77777777" w:rsidR="00595AA0" w:rsidRPr="002C45CB" w:rsidRDefault="00595AA0" w:rsidP="00595AA0">
            <w:pPr>
              <w:jc w:val="both"/>
              <w:rPr>
                <w:rFonts w:cs="Arial"/>
                <w:sz w:val="20"/>
              </w:rPr>
            </w:pPr>
            <w:r w:rsidRPr="002C45CB">
              <w:rPr>
                <w:rFonts w:cs="Arial"/>
                <w:sz w:val="20"/>
              </w:rPr>
              <w:t>3,661</w:t>
            </w:r>
          </w:p>
        </w:tc>
        <w:tc>
          <w:tcPr>
            <w:tcW w:w="592" w:type="pct"/>
          </w:tcPr>
          <w:p w14:paraId="42663A02" w14:textId="77777777" w:rsidR="00595AA0" w:rsidRPr="002C45CB" w:rsidRDefault="00595AA0" w:rsidP="00595AA0">
            <w:pPr>
              <w:jc w:val="both"/>
              <w:rPr>
                <w:rFonts w:cs="Arial"/>
                <w:sz w:val="20"/>
              </w:rPr>
            </w:pPr>
            <w:r w:rsidRPr="002C45CB">
              <w:rPr>
                <w:rFonts w:cs="Arial"/>
                <w:sz w:val="20"/>
              </w:rPr>
              <w:t>0.8%</w:t>
            </w:r>
          </w:p>
        </w:tc>
        <w:tc>
          <w:tcPr>
            <w:tcW w:w="594" w:type="pct"/>
          </w:tcPr>
          <w:p w14:paraId="66CC3A5D" w14:textId="77777777" w:rsidR="00595AA0" w:rsidRPr="002C45CB" w:rsidRDefault="00595AA0" w:rsidP="00595AA0">
            <w:pPr>
              <w:jc w:val="both"/>
              <w:rPr>
                <w:rFonts w:cs="Arial"/>
                <w:sz w:val="20"/>
              </w:rPr>
            </w:pPr>
            <w:r w:rsidRPr="002C45CB">
              <w:rPr>
                <w:rFonts w:cs="Arial"/>
                <w:sz w:val="20"/>
              </w:rPr>
              <w:t>-</w:t>
            </w:r>
          </w:p>
        </w:tc>
      </w:tr>
      <w:tr w:rsidR="00595AA0" w:rsidRPr="002C45CB" w14:paraId="1D01621D" w14:textId="77777777" w:rsidTr="00595AA0">
        <w:trPr>
          <w:trHeight w:val="340"/>
        </w:trPr>
        <w:tc>
          <w:tcPr>
            <w:tcW w:w="3222" w:type="pct"/>
          </w:tcPr>
          <w:p w14:paraId="31B8F119" w14:textId="77777777" w:rsidR="00595AA0" w:rsidRPr="002C45CB" w:rsidRDefault="00595AA0" w:rsidP="00595AA0">
            <w:pPr>
              <w:jc w:val="both"/>
              <w:rPr>
                <w:rFonts w:cs="Arial"/>
                <w:sz w:val="20"/>
              </w:rPr>
            </w:pPr>
            <w:r w:rsidRPr="002C45CB">
              <w:rPr>
                <w:rFonts w:cs="Arial"/>
                <w:sz w:val="20"/>
              </w:rPr>
              <w:t>% of women selling eggs on a typical day</w:t>
            </w:r>
          </w:p>
        </w:tc>
        <w:tc>
          <w:tcPr>
            <w:tcW w:w="592" w:type="pct"/>
            <w:noWrap/>
          </w:tcPr>
          <w:p w14:paraId="1F06234D" w14:textId="77777777" w:rsidR="00595AA0" w:rsidRPr="002C45CB" w:rsidRDefault="00595AA0" w:rsidP="00595AA0">
            <w:pPr>
              <w:jc w:val="both"/>
              <w:rPr>
                <w:rFonts w:cs="Arial"/>
                <w:sz w:val="20"/>
              </w:rPr>
            </w:pPr>
            <w:r w:rsidRPr="002C45CB">
              <w:rPr>
                <w:rFonts w:cs="Arial"/>
                <w:sz w:val="20"/>
              </w:rPr>
              <w:t>3,661</w:t>
            </w:r>
          </w:p>
        </w:tc>
        <w:tc>
          <w:tcPr>
            <w:tcW w:w="592" w:type="pct"/>
          </w:tcPr>
          <w:p w14:paraId="498504EF" w14:textId="77777777" w:rsidR="00595AA0" w:rsidRPr="002C45CB" w:rsidRDefault="00595AA0" w:rsidP="00595AA0">
            <w:pPr>
              <w:jc w:val="both"/>
              <w:rPr>
                <w:rFonts w:cs="Arial"/>
                <w:sz w:val="20"/>
              </w:rPr>
            </w:pPr>
            <w:r w:rsidRPr="002C45CB">
              <w:rPr>
                <w:rFonts w:cs="Arial"/>
                <w:sz w:val="20"/>
              </w:rPr>
              <w:t>0.7%</w:t>
            </w:r>
          </w:p>
        </w:tc>
        <w:tc>
          <w:tcPr>
            <w:tcW w:w="594" w:type="pct"/>
          </w:tcPr>
          <w:p w14:paraId="0F1B1500" w14:textId="77777777" w:rsidR="00595AA0" w:rsidRPr="002C45CB" w:rsidRDefault="00595AA0" w:rsidP="00595AA0">
            <w:pPr>
              <w:jc w:val="both"/>
              <w:rPr>
                <w:rFonts w:cs="Arial"/>
                <w:sz w:val="20"/>
              </w:rPr>
            </w:pPr>
            <w:r w:rsidRPr="002C45CB">
              <w:rPr>
                <w:rFonts w:cs="Arial"/>
                <w:sz w:val="20"/>
              </w:rPr>
              <w:t>-</w:t>
            </w:r>
          </w:p>
        </w:tc>
      </w:tr>
      <w:tr w:rsidR="00595AA0" w:rsidRPr="002C45CB" w14:paraId="0F4052ED" w14:textId="77777777" w:rsidTr="00595AA0">
        <w:trPr>
          <w:trHeight w:val="340"/>
        </w:trPr>
        <w:tc>
          <w:tcPr>
            <w:tcW w:w="3222" w:type="pct"/>
          </w:tcPr>
          <w:p w14:paraId="591DC674" w14:textId="77777777" w:rsidR="00595AA0" w:rsidRPr="002C45CB" w:rsidRDefault="00595AA0" w:rsidP="00595AA0">
            <w:pPr>
              <w:jc w:val="both"/>
              <w:rPr>
                <w:rFonts w:cs="Arial"/>
                <w:sz w:val="20"/>
              </w:rPr>
            </w:pPr>
          </w:p>
        </w:tc>
        <w:tc>
          <w:tcPr>
            <w:tcW w:w="592" w:type="pct"/>
            <w:noWrap/>
          </w:tcPr>
          <w:p w14:paraId="66533AC3" w14:textId="77777777" w:rsidR="00595AA0" w:rsidRPr="002C45CB" w:rsidRDefault="00595AA0" w:rsidP="00595AA0">
            <w:pPr>
              <w:jc w:val="both"/>
              <w:rPr>
                <w:rFonts w:cs="Arial"/>
                <w:sz w:val="20"/>
              </w:rPr>
            </w:pPr>
          </w:p>
        </w:tc>
        <w:tc>
          <w:tcPr>
            <w:tcW w:w="592" w:type="pct"/>
          </w:tcPr>
          <w:p w14:paraId="220236E3" w14:textId="77777777" w:rsidR="00595AA0" w:rsidRPr="002C45CB" w:rsidRDefault="00595AA0" w:rsidP="00595AA0">
            <w:pPr>
              <w:jc w:val="both"/>
              <w:rPr>
                <w:rFonts w:cs="Arial"/>
                <w:sz w:val="20"/>
              </w:rPr>
            </w:pPr>
          </w:p>
        </w:tc>
        <w:tc>
          <w:tcPr>
            <w:tcW w:w="594" w:type="pct"/>
          </w:tcPr>
          <w:p w14:paraId="4A007975" w14:textId="77777777" w:rsidR="00595AA0" w:rsidRPr="002C45CB" w:rsidRDefault="00595AA0" w:rsidP="00595AA0">
            <w:pPr>
              <w:jc w:val="both"/>
              <w:rPr>
                <w:rFonts w:cs="Arial"/>
                <w:sz w:val="20"/>
              </w:rPr>
            </w:pPr>
          </w:p>
        </w:tc>
      </w:tr>
    </w:tbl>
    <w:p w14:paraId="31BA0446" w14:textId="77777777" w:rsidR="00595AA0" w:rsidRPr="002C45CB" w:rsidRDefault="00595AA0" w:rsidP="00595AA0">
      <w:pPr>
        <w:pStyle w:val="Caption"/>
        <w:spacing w:before="240"/>
      </w:pPr>
      <w:bookmarkStart w:id="400" w:name="_Toc422917467"/>
      <w:bookmarkStart w:id="401" w:name="_Toc423448507"/>
      <w:r w:rsidRPr="002C45CB">
        <w:t xml:space="preserve">Table </w:t>
      </w:r>
      <w:fldSimple w:instr=" SEQ Table \* ARABIC ">
        <w:r w:rsidR="00A36D0B">
          <w:rPr>
            <w:noProof/>
          </w:rPr>
          <w:t>58</w:t>
        </w:r>
      </w:fldSimple>
      <w:r w:rsidRPr="002C45CB">
        <w:tab/>
        <w:t>Household’s livestock</w:t>
      </w:r>
      <w:bookmarkEnd w:id="400"/>
      <w:bookmarkEnd w:id="401"/>
    </w:p>
    <w:tbl>
      <w:tblPr>
        <w:tblStyle w:val="e-PactBlue"/>
        <w:tblW w:w="4976" w:type="pct"/>
        <w:tblLayout w:type="fixed"/>
        <w:tblLook w:val="01E0" w:firstRow="1" w:lastRow="1" w:firstColumn="1" w:lastColumn="1" w:noHBand="0" w:noVBand="0"/>
      </w:tblPr>
      <w:tblGrid>
        <w:gridCol w:w="6182"/>
        <w:gridCol w:w="1135"/>
        <w:gridCol w:w="1135"/>
        <w:gridCol w:w="1131"/>
      </w:tblGrid>
      <w:tr w:rsidR="00595AA0" w:rsidRPr="002C45CB" w14:paraId="1302C6BB"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3226" w:type="pct"/>
            <w:noWrap/>
          </w:tcPr>
          <w:p w14:paraId="4842B16B" w14:textId="77777777" w:rsidR="00595AA0" w:rsidRPr="002C45CB" w:rsidRDefault="00595AA0" w:rsidP="00595AA0">
            <w:pPr>
              <w:jc w:val="both"/>
              <w:rPr>
                <w:rFonts w:cs="Arial"/>
              </w:rPr>
            </w:pPr>
            <w:r w:rsidRPr="002C45CB">
              <w:rPr>
                <w:rFonts w:cs="Arial"/>
              </w:rPr>
              <w:t>Indicator</w:t>
            </w:r>
          </w:p>
        </w:tc>
        <w:tc>
          <w:tcPr>
            <w:tcW w:w="592" w:type="pct"/>
            <w:noWrap/>
          </w:tcPr>
          <w:p w14:paraId="419D345B" w14:textId="77777777" w:rsidR="00595AA0" w:rsidRPr="002C45CB" w:rsidRDefault="00595AA0" w:rsidP="00595AA0">
            <w:pPr>
              <w:jc w:val="both"/>
              <w:rPr>
                <w:rFonts w:cs="Arial"/>
              </w:rPr>
            </w:pPr>
            <w:r w:rsidRPr="002C45CB">
              <w:rPr>
                <w:rFonts w:cs="Arial"/>
              </w:rPr>
              <w:t>N</w:t>
            </w:r>
          </w:p>
        </w:tc>
        <w:tc>
          <w:tcPr>
            <w:tcW w:w="592" w:type="pct"/>
          </w:tcPr>
          <w:p w14:paraId="46EE62C5" w14:textId="77777777" w:rsidR="00595AA0" w:rsidRPr="002C45CB" w:rsidRDefault="00595AA0" w:rsidP="00595AA0">
            <w:pPr>
              <w:jc w:val="both"/>
              <w:rPr>
                <w:rFonts w:cs="Arial"/>
              </w:rPr>
            </w:pPr>
            <w:r w:rsidRPr="002C45CB">
              <w:rPr>
                <w:rFonts w:cs="Arial"/>
              </w:rPr>
              <w:t>Mean</w:t>
            </w:r>
          </w:p>
        </w:tc>
        <w:tc>
          <w:tcPr>
            <w:tcW w:w="590" w:type="pct"/>
          </w:tcPr>
          <w:p w14:paraId="425005FE" w14:textId="77777777" w:rsidR="00595AA0" w:rsidRPr="002C45CB" w:rsidRDefault="00595AA0" w:rsidP="00595AA0">
            <w:pPr>
              <w:jc w:val="both"/>
              <w:rPr>
                <w:rFonts w:cs="Arial"/>
              </w:rPr>
            </w:pPr>
            <w:r w:rsidRPr="002C45CB">
              <w:rPr>
                <w:rFonts w:cs="Arial"/>
              </w:rPr>
              <w:t>SD</w:t>
            </w:r>
          </w:p>
        </w:tc>
      </w:tr>
      <w:tr w:rsidR="00595AA0" w:rsidRPr="002C45CB" w14:paraId="58ECFD80" w14:textId="77777777" w:rsidTr="00595AA0">
        <w:trPr>
          <w:trHeight w:val="340"/>
        </w:trPr>
        <w:tc>
          <w:tcPr>
            <w:tcW w:w="3226" w:type="pct"/>
            <w:noWrap/>
          </w:tcPr>
          <w:p w14:paraId="6C8EA529" w14:textId="77777777" w:rsidR="00595AA0" w:rsidRPr="002C45CB" w:rsidRDefault="00595AA0" w:rsidP="00595AA0">
            <w:pPr>
              <w:contextualSpacing/>
              <w:jc w:val="both"/>
              <w:rPr>
                <w:rFonts w:cs="Arial"/>
                <w:sz w:val="20"/>
              </w:rPr>
            </w:pPr>
            <w:r w:rsidRPr="002C45CB">
              <w:rPr>
                <w:rFonts w:cs="Arial"/>
                <w:sz w:val="20"/>
              </w:rPr>
              <w:t>% of households where anyone is looking after any animal</w:t>
            </w:r>
          </w:p>
        </w:tc>
        <w:tc>
          <w:tcPr>
            <w:tcW w:w="592" w:type="pct"/>
            <w:noWrap/>
          </w:tcPr>
          <w:p w14:paraId="3762FCB2" w14:textId="77777777" w:rsidR="00595AA0" w:rsidRPr="002C45CB" w:rsidRDefault="00595AA0" w:rsidP="00595AA0">
            <w:pPr>
              <w:jc w:val="both"/>
              <w:rPr>
                <w:rFonts w:cs="Arial"/>
                <w:sz w:val="20"/>
              </w:rPr>
            </w:pPr>
            <w:r w:rsidRPr="002C45CB">
              <w:rPr>
                <w:rFonts w:cs="Arial"/>
                <w:sz w:val="20"/>
              </w:rPr>
              <w:t>5,440</w:t>
            </w:r>
          </w:p>
        </w:tc>
        <w:tc>
          <w:tcPr>
            <w:tcW w:w="592" w:type="pct"/>
          </w:tcPr>
          <w:p w14:paraId="6B851A98" w14:textId="77777777" w:rsidR="00595AA0" w:rsidRPr="002C45CB" w:rsidRDefault="00595AA0" w:rsidP="00595AA0">
            <w:pPr>
              <w:jc w:val="both"/>
              <w:rPr>
                <w:rFonts w:cs="Arial"/>
                <w:sz w:val="20"/>
              </w:rPr>
            </w:pPr>
            <w:r w:rsidRPr="002C45CB">
              <w:rPr>
                <w:rFonts w:cs="Arial"/>
                <w:sz w:val="20"/>
              </w:rPr>
              <w:t>76.1%</w:t>
            </w:r>
          </w:p>
        </w:tc>
        <w:tc>
          <w:tcPr>
            <w:tcW w:w="590" w:type="pct"/>
          </w:tcPr>
          <w:p w14:paraId="6C5A2291" w14:textId="77777777" w:rsidR="00595AA0" w:rsidRPr="002C45CB" w:rsidRDefault="00595AA0" w:rsidP="00595AA0">
            <w:pPr>
              <w:jc w:val="both"/>
              <w:rPr>
                <w:rFonts w:cs="Arial"/>
                <w:sz w:val="20"/>
              </w:rPr>
            </w:pPr>
          </w:p>
        </w:tc>
      </w:tr>
      <w:tr w:rsidR="00595AA0" w:rsidRPr="002C45CB" w14:paraId="681AD1DD" w14:textId="77777777" w:rsidTr="00595AA0">
        <w:trPr>
          <w:trHeight w:val="340"/>
        </w:trPr>
        <w:tc>
          <w:tcPr>
            <w:tcW w:w="3226" w:type="pct"/>
          </w:tcPr>
          <w:p w14:paraId="16C5F5D6" w14:textId="77777777" w:rsidR="00595AA0" w:rsidRPr="002C45CB" w:rsidRDefault="00595AA0" w:rsidP="00595AA0">
            <w:pPr>
              <w:jc w:val="both"/>
              <w:rPr>
                <w:rFonts w:cs="Arial"/>
                <w:sz w:val="20"/>
              </w:rPr>
            </w:pPr>
          </w:p>
        </w:tc>
        <w:tc>
          <w:tcPr>
            <w:tcW w:w="592" w:type="pct"/>
            <w:noWrap/>
          </w:tcPr>
          <w:p w14:paraId="4374E085" w14:textId="77777777" w:rsidR="00595AA0" w:rsidRPr="002C45CB" w:rsidRDefault="00595AA0" w:rsidP="00595AA0">
            <w:pPr>
              <w:jc w:val="both"/>
              <w:rPr>
                <w:rFonts w:cs="Arial"/>
                <w:sz w:val="20"/>
              </w:rPr>
            </w:pPr>
          </w:p>
        </w:tc>
        <w:tc>
          <w:tcPr>
            <w:tcW w:w="592" w:type="pct"/>
          </w:tcPr>
          <w:p w14:paraId="75D6169F" w14:textId="77777777" w:rsidR="00595AA0" w:rsidRPr="002C45CB" w:rsidRDefault="00595AA0" w:rsidP="00595AA0">
            <w:pPr>
              <w:jc w:val="both"/>
              <w:rPr>
                <w:rFonts w:cs="Arial"/>
                <w:sz w:val="20"/>
              </w:rPr>
            </w:pPr>
          </w:p>
        </w:tc>
        <w:tc>
          <w:tcPr>
            <w:tcW w:w="590" w:type="pct"/>
          </w:tcPr>
          <w:p w14:paraId="312EB677" w14:textId="77777777" w:rsidR="00595AA0" w:rsidRPr="002C45CB" w:rsidRDefault="00595AA0" w:rsidP="00595AA0">
            <w:pPr>
              <w:jc w:val="both"/>
              <w:rPr>
                <w:rFonts w:cs="Arial"/>
                <w:sz w:val="20"/>
              </w:rPr>
            </w:pPr>
          </w:p>
        </w:tc>
      </w:tr>
      <w:tr w:rsidR="00595AA0" w:rsidRPr="002C45CB" w14:paraId="7A91C0C1" w14:textId="77777777" w:rsidTr="00595AA0">
        <w:trPr>
          <w:trHeight w:val="340"/>
        </w:trPr>
        <w:tc>
          <w:tcPr>
            <w:tcW w:w="3226" w:type="pct"/>
          </w:tcPr>
          <w:p w14:paraId="67F1F4EF" w14:textId="77777777" w:rsidR="00595AA0" w:rsidRPr="002C45CB" w:rsidRDefault="00595AA0" w:rsidP="00595AA0">
            <w:pPr>
              <w:jc w:val="both"/>
              <w:rPr>
                <w:rFonts w:cs="Arial"/>
                <w:sz w:val="20"/>
              </w:rPr>
            </w:pPr>
            <w:r w:rsidRPr="002C45CB">
              <w:rPr>
                <w:rFonts w:cs="Arial"/>
                <w:sz w:val="20"/>
              </w:rPr>
              <w:t>% of households looking after cows</w:t>
            </w:r>
          </w:p>
        </w:tc>
        <w:tc>
          <w:tcPr>
            <w:tcW w:w="592" w:type="pct"/>
            <w:noWrap/>
          </w:tcPr>
          <w:p w14:paraId="484E5302" w14:textId="77777777" w:rsidR="00595AA0" w:rsidRPr="002C45CB" w:rsidRDefault="00595AA0" w:rsidP="00595AA0">
            <w:pPr>
              <w:jc w:val="both"/>
              <w:rPr>
                <w:rFonts w:cs="Arial"/>
                <w:sz w:val="20"/>
              </w:rPr>
            </w:pPr>
            <w:r w:rsidRPr="002C45CB">
              <w:rPr>
                <w:rFonts w:cs="Arial"/>
                <w:sz w:val="20"/>
              </w:rPr>
              <w:t>4,143</w:t>
            </w:r>
          </w:p>
        </w:tc>
        <w:tc>
          <w:tcPr>
            <w:tcW w:w="592" w:type="pct"/>
          </w:tcPr>
          <w:p w14:paraId="7FD359ED" w14:textId="77777777" w:rsidR="00595AA0" w:rsidRPr="002C45CB" w:rsidRDefault="00595AA0" w:rsidP="00595AA0">
            <w:pPr>
              <w:jc w:val="both"/>
              <w:rPr>
                <w:rFonts w:cs="Arial"/>
                <w:sz w:val="20"/>
              </w:rPr>
            </w:pPr>
            <w:r w:rsidRPr="002C45CB">
              <w:rPr>
                <w:rFonts w:cs="Arial"/>
                <w:sz w:val="20"/>
              </w:rPr>
              <w:t>14.9%</w:t>
            </w:r>
          </w:p>
        </w:tc>
        <w:tc>
          <w:tcPr>
            <w:tcW w:w="590" w:type="pct"/>
          </w:tcPr>
          <w:p w14:paraId="6A2DD002" w14:textId="77777777" w:rsidR="00595AA0" w:rsidRPr="002C45CB" w:rsidRDefault="00595AA0" w:rsidP="00595AA0">
            <w:pPr>
              <w:jc w:val="both"/>
              <w:rPr>
                <w:rFonts w:cs="Arial"/>
                <w:sz w:val="20"/>
              </w:rPr>
            </w:pPr>
            <w:r w:rsidRPr="002C45CB">
              <w:rPr>
                <w:rFonts w:cs="Arial"/>
                <w:sz w:val="20"/>
              </w:rPr>
              <w:t>-</w:t>
            </w:r>
          </w:p>
        </w:tc>
      </w:tr>
      <w:tr w:rsidR="00595AA0" w:rsidRPr="002C45CB" w14:paraId="3CCEA0ED" w14:textId="77777777" w:rsidTr="00595AA0">
        <w:trPr>
          <w:trHeight w:val="340"/>
        </w:trPr>
        <w:tc>
          <w:tcPr>
            <w:tcW w:w="3226" w:type="pct"/>
          </w:tcPr>
          <w:p w14:paraId="449C98C2" w14:textId="77777777" w:rsidR="00595AA0" w:rsidRPr="002C45CB" w:rsidRDefault="00595AA0" w:rsidP="00595AA0">
            <w:pPr>
              <w:jc w:val="both"/>
              <w:rPr>
                <w:rFonts w:cs="Arial"/>
                <w:sz w:val="20"/>
              </w:rPr>
            </w:pPr>
            <w:r w:rsidRPr="002C45CB">
              <w:rPr>
                <w:rFonts w:cs="Arial"/>
                <w:sz w:val="20"/>
              </w:rPr>
              <w:t>Number of cows looked after</w:t>
            </w:r>
          </w:p>
        </w:tc>
        <w:tc>
          <w:tcPr>
            <w:tcW w:w="592" w:type="pct"/>
            <w:noWrap/>
          </w:tcPr>
          <w:p w14:paraId="469D3300" w14:textId="77777777" w:rsidR="00595AA0" w:rsidRPr="002C45CB" w:rsidRDefault="00595AA0" w:rsidP="00595AA0">
            <w:pPr>
              <w:jc w:val="both"/>
              <w:rPr>
                <w:rFonts w:cs="Arial"/>
                <w:sz w:val="20"/>
              </w:rPr>
            </w:pPr>
            <w:r w:rsidRPr="002C45CB">
              <w:rPr>
                <w:rFonts w:cs="Arial"/>
                <w:sz w:val="20"/>
              </w:rPr>
              <w:t>603</w:t>
            </w:r>
          </w:p>
        </w:tc>
        <w:tc>
          <w:tcPr>
            <w:tcW w:w="592" w:type="pct"/>
          </w:tcPr>
          <w:p w14:paraId="17BA6FC1" w14:textId="77777777" w:rsidR="00595AA0" w:rsidRPr="002C45CB" w:rsidRDefault="00595AA0" w:rsidP="00595AA0">
            <w:pPr>
              <w:jc w:val="both"/>
              <w:rPr>
                <w:rFonts w:cs="Arial"/>
                <w:sz w:val="20"/>
              </w:rPr>
            </w:pPr>
            <w:r w:rsidRPr="002C45CB">
              <w:rPr>
                <w:rFonts w:cs="Arial"/>
                <w:sz w:val="20"/>
              </w:rPr>
              <w:t>5.5</w:t>
            </w:r>
          </w:p>
        </w:tc>
        <w:tc>
          <w:tcPr>
            <w:tcW w:w="590" w:type="pct"/>
          </w:tcPr>
          <w:p w14:paraId="665DF00A" w14:textId="77777777" w:rsidR="00595AA0" w:rsidRPr="002C45CB" w:rsidRDefault="00595AA0" w:rsidP="00595AA0">
            <w:pPr>
              <w:jc w:val="both"/>
              <w:rPr>
                <w:rFonts w:cs="Arial"/>
                <w:sz w:val="20"/>
              </w:rPr>
            </w:pPr>
            <w:r w:rsidRPr="002C45CB">
              <w:rPr>
                <w:rFonts w:cs="Arial"/>
                <w:sz w:val="20"/>
              </w:rPr>
              <w:t>8.1</w:t>
            </w:r>
          </w:p>
        </w:tc>
      </w:tr>
      <w:tr w:rsidR="00595AA0" w:rsidRPr="002C45CB" w14:paraId="03CBE3BE" w14:textId="77777777" w:rsidTr="00595AA0">
        <w:trPr>
          <w:trHeight w:val="340"/>
        </w:trPr>
        <w:tc>
          <w:tcPr>
            <w:tcW w:w="3226" w:type="pct"/>
          </w:tcPr>
          <w:p w14:paraId="5E007026" w14:textId="77777777" w:rsidR="00595AA0" w:rsidRPr="002C45CB" w:rsidRDefault="00595AA0" w:rsidP="00595AA0">
            <w:pPr>
              <w:jc w:val="both"/>
              <w:rPr>
                <w:rFonts w:cs="Arial"/>
                <w:sz w:val="20"/>
              </w:rPr>
            </w:pPr>
            <w:r w:rsidRPr="002C45CB">
              <w:rPr>
                <w:rFonts w:cs="Arial"/>
                <w:sz w:val="20"/>
              </w:rPr>
              <w:t>% of households owning any cow</w:t>
            </w:r>
          </w:p>
        </w:tc>
        <w:tc>
          <w:tcPr>
            <w:tcW w:w="592" w:type="pct"/>
            <w:noWrap/>
          </w:tcPr>
          <w:p w14:paraId="51DB49A8" w14:textId="77777777" w:rsidR="00595AA0" w:rsidRPr="002C45CB" w:rsidRDefault="00595AA0" w:rsidP="00595AA0">
            <w:pPr>
              <w:jc w:val="both"/>
              <w:rPr>
                <w:rFonts w:cs="Arial"/>
                <w:sz w:val="20"/>
              </w:rPr>
            </w:pPr>
            <w:r w:rsidRPr="002C45CB">
              <w:rPr>
                <w:rFonts w:cs="Arial"/>
                <w:sz w:val="20"/>
              </w:rPr>
              <w:t>619</w:t>
            </w:r>
          </w:p>
        </w:tc>
        <w:tc>
          <w:tcPr>
            <w:tcW w:w="592" w:type="pct"/>
          </w:tcPr>
          <w:p w14:paraId="64A5826D" w14:textId="77777777" w:rsidR="00595AA0" w:rsidRPr="002C45CB" w:rsidRDefault="00595AA0" w:rsidP="00595AA0">
            <w:pPr>
              <w:jc w:val="both"/>
              <w:rPr>
                <w:rFonts w:cs="Arial"/>
                <w:sz w:val="20"/>
              </w:rPr>
            </w:pPr>
            <w:r w:rsidRPr="002C45CB">
              <w:rPr>
                <w:rFonts w:cs="Arial"/>
                <w:sz w:val="20"/>
              </w:rPr>
              <w:t>91.0%</w:t>
            </w:r>
          </w:p>
        </w:tc>
        <w:tc>
          <w:tcPr>
            <w:tcW w:w="590" w:type="pct"/>
          </w:tcPr>
          <w:p w14:paraId="3C898BFB" w14:textId="77777777" w:rsidR="00595AA0" w:rsidRPr="002C45CB" w:rsidRDefault="00595AA0" w:rsidP="00595AA0">
            <w:pPr>
              <w:jc w:val="both"/>
              <w:rPr>
                <w:rFonts w:cs="Arial"/>
                <w:sz w:val="20"/>
              </w:rPr>
            </w:pPr>
            <w:r w:rsidRPr="002C45CB">
              <w:rPr>
                <w:rFonts w:cs="Arial"/>
                <w:sz w:val="20"/>
              </w:rPr>
              <w:t>-</w:t>
            </w:r>
          </w:p>
        </w:tc>
      </w:tr>
      <w:tr w:rsidR="00595AA0" w:rsidRPr="002C45CB" w14:paraId="66775B63" w14:textId="77777777" w:rsidTr="00595AA0">
        <w:trPr>
          <w:trHeight w:val="340"/>
        </w:trPr>
        <w:tc>
          <w:tcPr>
            <w:tcW w:w="3226" w:type="pct"/>
          </w:tcPr>
          <w:p w14:paraId="3FECB568" w14:textId="77777777" w:rsidR="00595AA0" w:rsidRPr="002C45CB" w:rsidRDefault="00595AA0" w:rsidP="00595AA0">
            <w:pPr>
              <w:jc w:val="both"/>
              <w:rPr>
                <w:rFonts w:cs="Arial"/>
                <w:sz w:val="20"/>
              </w:rPr>
            </w:pPr>
            <w:r w:rsidRPr="002C45CB">
              <w:rPr>
                <w:rFonts w:cs="Arial"/>
                <w:sz w:val="20"/>
              </w:rPr>
              <w:t>Number of cows owned</w:t>
            </w:r>
          </w:p>
        </w:tc>
        <w:tc>
          <w:tcPr>
            <w:tcW w:w="592" w:type="pct"/>
            <w:noWrap/>
          </w:tcPr>
          <w:p w14:paraId="76F83843" w14:textId="77777777" w:rsidR="00595AA0" w:rsidRPr="002C45CB" w:rsidRDefault="00595AA0" w:rsidP="00595AA0">
            <w:pPr>
              <w:jc w:val="both"/>
              <w:rPr>
                <w:rFonts w:cs="Arial"/>
                <w:sz w:val="20"/>
              </w:rPr>
            </w:pPr>
            <w:r w:rsidRPr="002C45CB">
              <w:rPr>
                <w:rFonts w:cs="Arial"/>
                <w:sz w:val="20"/>
              </w:rPr>
              <w:t>548</w:t>
            </w:r>
          </w:p>
        </w:tc>
        <w:tc>
          <w:tcPr>
            <w:tcW w:w="592" w:type="pct"/>
          </w:tcPr>
          <w:p w14:paraId="2B93483E" w14:textId="77777777" w:rsidR="00595AA0" w:rsidRPr="002C45CB" w:rsidRDefault="00595AA0" w:rsidP="00595AA0">
            <w:pPr>
              <w:jc w:val="both"/>
              <w:rPr>
                <w:rFonts w:cs="Arial"/>
                <w:sz w:val="20"/>
              </w:rPr>
            </w:pPr>
            <w:r w:rsidRPr="002C45CB">
              <w:rPr>
                <w:rFonts w:cs="Arial"/>
                <w:sz w:val="20"/>
              </w:rPr>
              <w:t>5.2</w:t>
            </w:r>
          </w:p>
        </w:tc>
        <w:tc>
          <w:tcPr>
            <w:tcW w:w="590" w:type="pct"/>
          </w:tcPr>
          <w:p w14:paraId="4C474D90" w14:textId="77777777" w:rsidR="00595AA0" w:rsidRPr="002C45CB" w:rsidRDefault="00595AA0" w:rsidP="00595AA0">
            <w:pPr>
              <w:jc w:val="both"/>
              <w:rPr>
                <w:rFonts w:cs="Arial"/>
                <w:sz w:val="20"/>
              </w:rPr>
            </w:pPr>
            <w:r w:rsidRPr="002C45CB">
              <w:rPr>
                <w:rFonts w:cs="Arial"/>
                <w:sz w:val="20"/>
              </w:rPr>
              <w:t>7.9</w:t>
            </w:r>
          </w:p>
        </w:tc>
      </w:tr>
      <w:tr w:rsidR="00595AA0" w:rsidRPr="002C45CB" w14:paraId="06720FF4" w14:textId="77777777" w:rsidTr="00595AA0">
        <w:trPr>
          <w:trHeight w:val="340"/>
        </w:trPr>
        <w:tc>
          <w:tcPr>
            <w:tcW w:w="3226" w:type="pct"/>
          </w:tcPr>
          <w:p w14:paraId="0BF9C926" w14:textId="77777777" w:rsidR="00595AA0" w:rsidRPr="002C45CB" w:rsidRDefault="00595AA0" w:rsidP="00595AA0">
            <w:pPr>
              <w:jc w:val="both"/>
              <w:rPr>
                <w:rFonts w:cs="Arial"/>
                <w:sz w:val="20"/>
              </w:rPr>
            </w:pPr>
          </w:p>
        </w:tc>
        <w:tc>
          <w:tcPr>
            <w:tcW w:w="592" w:type="pct"/>
            <w:noWrap/>
          </w:tcPr>
          <w:p w14:paraId="08A664AA" w14:textId="77777777" w:rsidR="00595AA0" w:rsidRPr="002C45CB" w:rsidRDefault="00595AA0" w:rsidP="00595AA0">
            <w:pPr>
              <w:jc w:val="both"/>
              <w:rPr>
                <w:rFonts w:cs="Arial"/>
                <w:sz w:val="20"/>
              </w:rPr>
            </w:pPr>
          </w:p>
        </w:tc>
        <w:tc>
          <w:tcPr>
            <w:tcW w:w="592" w:type="pct"/>
          </w:tcPr>
          <w:p w14:paraId="72708786" w14:textId="77777777" w:rsidR="00595AA0" w:rsidRPr="002C45CB" w:rsidRDefault="00595AA0" w:rsidP="00595AA0">
            <w:pPr>
              <w:jc w:val="both"/>
              <w:rPr>
                <w:rFonts w:cs="Arial"/>
                <w:sz w:val="20"/>
              </w:rPr>
            </w:pPr>
          </w:p>
        </w:tc>
        <w:tc>
          <w:tcPr>
            <w:tcW w:w="590" w:type="pct"/>
          </w:tcPr>
          <w:p w14:paraId="620C219B" w14:textId="77777777" w:rsidR="00595AA0" w:rsidRPr="002C45CB" w:rsidRDefault="00595AA0" w:rsidP="00595AA0">
            <w:pPr>
              <w:jc w:val="both"/>
              <w:rPr>
                <w:rFonts w:cs="Arial"/>
                <w:sz w:val="20"/>
              </w:rPr>
            </w:pPr>
          </w:p>
        </w:tc>
      </w:tr>
      <w:tr w:rsidR="00595AA0" w:rsidRPr="002C45CB" w14:paraId="60FD8EAE" w14:textId="77777777" w:rsidTr="00595AA0">
        <w:trPr>
          <w:trHeight w:val="340"/>
        </w:trPr>
        <w:tc>
          <w:tcPr>
            <w:tcW w:w="3226" w:type="pct"/>
          </w:tcPr>
          <w:p w14:paraId="60DAB28B" w14:textId="77777777" w:rsidR="00595AA0" w:rsidRPr="002C45CB" w:rsidRDefault="00595AA0" w:rsidP="00595AA0">
            <w:pPr>
              <w:jc w:val="both"/>
              <w:rPr>
                <w:rFonts w:cs="Arial"/>
                <w:sz w:val="20"/>
              </w:rPr>
            </w:pPr>
            <w:r w:rsidRPr="002C45CB">
              <w:rPr>
                <w:rFonts w:cs="Arial"/>
                <w:sz w:val="20"/>
              </w:rPr>
              <w:t>% of households looking after bulls</w:t>
            </w:r>
          </w:p>
        </w:tc>
        <w:tc>
          <w:tcPr>
            <w:tcW w:w="592" w:type="pct"/>
            <w:noWrap/>
          </w:tcPr>
          <w:p w14:paraId="41007376" w14:textId="77777777" w:rsidR="00595AA0" w:rsidRPr="002C45CB" w:rsidRDefault="00595AA0" w:rsidP="00595AA0">
            <w:pPr>
              <w:jc w:val="both"/>
              <w:rPr>
                <w:rFonts w:cs="Arial"/>
                <w:sz w:val="20"/>
              </w:rPr>
            </w:pPr>
            <w:r w:rsidRPr="002C45CB">
              <w:rPr>
                <w:rFonts w:cs="Arial"/>
                <w:sz w:val="20"/>
              </w:rPr>
              <w:t>4,143</w:t>
            </w:r>
          </w:p>
        </w:tc>
        <w:tc>
          <w:tcPr>
            <w:tcW w:w="592" w:type="pct"/>
          </w:tcPr>
          <w:p w14:paraId="495A3E19" w14:textId="77777777" w:rsidR="00595AA0" w:rsidRPr="002C45CB" w:rsidRDefault="00595AA0" w:rsidP="00595AA0">
            <w:pPr>
              <w:jc w:val="both"/>
              <w:rPr>
                <w:rFonts w:cs="Arial"/>
                <w:sz w:val="20"/>
              </w:rPr>
            </w:pPr>
            <w:r w:rsidRPr="002C45CB">
              <w:rPr>
                <w:rFonts w:cs="Arial"/>
                <w:sz w:val="20"/>
              </w:rPr>
              <w:t>28.5%</w:t>
            </w:r>
          </w:p>
        </w:tc>
        <w:tc>
          <w:tcPr>
            <w:tcW w:w="590" w:type="pct"/>
          </w:tcPr>
          <w:p w14:paraId="260D22D2" w14:textId="77777777" w:rsidR="00595AA0" w:rsidRPr="002C45CB" w:rsidRDefault="00595AA0" w:rsidP="00595AA0">
            <w:pPr>
              <w:jc w:val="both"/>
              <w:rPr>
                <w:rFonts w:cs="Arial"/>
                <w:sz w:val="20"/>
              </w:rPr>
            </w:pPr>
            <w:r w:rsidRPr="002C45CB">
              <w:rPr>
                <w:rFonts w:cs="Arial"/>
                <w:sz w:val="20"/>
              </w:rPr>
              <w:t>-</w:t>
            </w:r>
          </w:p>
        </w:tc>
      </w:tr>
      <w:tr w:rsidR="00595AA0" w:rsidRPr="002C45CB" w14:paraId="2D0DD553" w14:textId="77777777" w:rsidTr="00595AA0">
        <w:trPr>
          <w:trHeight w:val="340"/>
        </w:trPr>
        <w:tc>
          <w:tcPr>
            <w:tcW w:w="3226" w:type="pct"/>
          </w:tcPr>
          <w:p w14:paraId="7A57927B" w14:textId="77777777" w:rsidR="00595AA0" w:rsidRPr="002C45CB" w:rsidRDefault="00595AA0" w:rsidP="00595AA0">
            <w:pPr>
              <w:jc w:val="both"/>
              <w:rPr>
                <w:rFonts w:cs="Arial"/>
                <w:sz w:val="20"/>
              </w:rPr>
            </w:pPr>
            <w:r w:rsidRPr="002C45CB">
              <w:rPr>
                <w:rFonts w:cs="Arial"/>
                <w:sz w:val="20"/>
              </w:rPr>
              <w:t>Number of bulls looked after</w:t>
            </w:r>
          </w:p>
        </w:tc>
        <w:tc>
          <w:tcPr>
            <w:tcW w:w="592" w:type="pct"/>
            <w:noWrap/>
          </w:tcPr>
          <w:p w14:paraId="0C9B80C2" w14:textId="77777777" w:rsidR="00595AA0" w:rsidRPr="002C45CB" w:rsidRDefault="00595AA0" w:rsidP="00595AA0">
            <w:pPr>
              <w:jc w:val="both"/>
              <w:rPr>
                <w:rFonts w:cs="Arial"/>
                <w:sz w:val="20"/>
              </w:rPr>
            </w:pPr>
            <w:r w:rsidRPr="002C45CB">
              <w:rPr>
                <w:rFonts w:cs="Arial"/>
                <w:sz w:val="20"/>
              </w:rPr>
              <w:t>1,165</w:t>
            </w:r>
          </w:p>
        </w:tc>
        <w:tc>
          <w:tcPr>
            <w:tcW w:w="592" w:type="pct"/>
          </w:tcPr>
          <w:p w14:paraId="44A7408F" w14:textId="77777777" w:rsidR="00595AA0" w:rsidRPr="002C45CB" w:rsidRDefault="00595AA0" w:rsidP="00595AA0">
            <w:pPr>
              <w:jc w:val="both"/>
              <w:rPr>
                <w:rFonts w:cs="Arial"/>
                <w:sz w:val="20"/>
              </w:rPr>
            </w:pPr>
            <w:r w:rsidRPr="002C45CB">
              <w:rPr>
                <w:rFonts w:cs="Arial"/>
                <w:sz w:val="20"/>
              </w:rPr>
              <w:t>2.8</w:t>
            </w:r>
          </w:p>
        </w:tc>
        <w:tc>
          <w:tcPr>
            <w:tcW w:w="590" w:type="pct"/>
          </w:tcPr>
          <w:p w14:paraId="5F647C9F" w14:textId="77777777" w:rsidR="00595AA0" w:rsidRPr="002C45CB" w:rsidRDefault="00595AA0" w:rsidP="00595AA0">
            <w:pPr>
              <w:jc w:val="both"/>
              <w:rPr>
                <w:rFonts w:cs="Arial"/>
                <w:sz w:val="20"/>
              </w:rPr>
            </w:pPr>
            <w:r w:rsidRPr="002C45CB">
              <w:rPr>
                <w:rFonts w:cs="Arial"/>
                <w:sz w:val="20"/>
              </w:rPr>
              <w:t>3.5</w:t>
            </w:r>
          </w:p>
        </w:tc>
      </w:tr>
      <w:tr w:rsidR="00595AA0" w:rsidRPr="002C45CB" w14:paraId="0BD693F6" w14:textId="77777777" w:rsidTr="00595AA0">
        <w:trPr>
          <w:trHeight w:val="340"/>
        </w:trPr>
        <w:tc>
          <w:tcPr>
            <w:tcW w:w="3226" w:type="pct"/>
          </w:tcPr>
          <w:p w14:paraId="06BDAAC5" w14:textId="77777777" w:rsidR="00595AA0" w:rsidRPr="002C45CB" w:rsidRDefault="00595AA0" w:rsidP="00595AA0">
            <w:pPr>
              <w:jc w:val="both"/>
              <w:rPr>
                <w:rFonts w:cs="Arial"/>
                <w:sz w:val="20"/>
              </w:rPr>
            </w:pPr>
            <w:r w:rsidRPr="002C45CB">
              <w:rPr>
                <w:rFonts w:cs="Arial"/>
                <w:sz w:val="20"/>
              </w:rPr>
              <w:t>% of households owning any bull</w:t>
            </w:r>
          </w:p>
        </w:tc>
        <w:tc>
          <w:tcPr>
            <w:tcW w:w="592" w:type="pct"/>
            <w:noWrap/>
          </w:tcPr>
          <w:p w14:paraId="354D0456" w14:textId="77777777" w:rsidR="00595AA0" w:rsidRPr="002C45CB" w:rsidRDefault="00595AA0" w:rsidP="00595AA0">
            <w:pPr>
              <w:jc w:val="both"/>
              <w:rPr>
                <w:rFonts w:cs="Arial"/>
                <w:sz w:val="20"/>
              </w:rPr>
            </w:pPr>
            <w:r w:rsidRPr="002C45CB">
              <w:rPr>
                <w:rFonts w:cs="Arial"/>
                <w:sz w:val="20"/>
              </w:rPr>
              <w:t>1,182</w:t>
            </w:r>
          </w:p>
        </w:tc>
        <w:tc>
          <w:tcPr>
            <w:tcW w:w="592" w:type="pct"/>
          </w:tcPr>
          <w:p w14:paraId="66AC16A1" w14:textId="77777777" w:rsidR="00595AA0" w:rsidRPr="002C45CB" w:rsidRDefault="00595AA0" w:rsidP="00595AA0">
            <w:pPr>
              <w:jc w:val="both"/>
              <w:rPr>
                <w:rFonts w:cs="Arial"/>
                <w:sz w:val="20"/>
              </w:rPr>
            </w:pPr>
            <w:r w:rsidRPr="002C45CB">
              <w:rPr>
                <w:rFonts w:cs="Arial"/>
                <w:sz w:val="20"/>
              </w:rPr>
              <w:t>87.1%</w:t>
            </w:r>
          </w:p>
        </w:tc>
        <w:tc>
          <w:tcPr>
            <w:tcW w:w="590" w:type="pct"/>
          </w:tcPr>
          <w:p w14:paraId="72ED11F3" w14:textId="77777777" w:rsidR="00595AA0" w:rsidRPr="002C45CB" w:rsidRDefault="00595AA0" w:rsidP="00595AA0">
            <w:pPr>
              <w:jc w:val="both"/>
              <w:rPr>
                <w:rFonts w:cs="Arial"/>
                <w:sz w:val="20"/>
              </w:rPr>
            </w:pPr>
            <w:r w:rsidRPr="002C45CB">
              <w:rPr>
                <w:rFonts w:cs="Arial"/>
                <w:sz w:val="20"/>
              </w:rPr>
              <w:t>-</w:t>
            </w:r>
          </w:p>
        </w:tc>
      </w:tr>
      <w:tr w:rsidR="00595AA0" w:rsidRPr="002C45CB" w14:paraId="50183D46" w14:textId="77777777" w:rsidTr="00595AA0">
        <w:trPr>
          <w:trHeight w:val="340"/>
        </w:trPr>
        <w:tc>
          <w:tcPr>
            <w:tcW w:w="3226" w:type="pct"/>
          </w:tcPr>
          <w:p w14:paraId="41F7016F" w14:textId="77777777" w:rsidR="00595AA0" w:rsidRPr="002C45CB" w:rsidRDefault="00595AA0" w:rsidP="00595AA0">
            <w:pPr>
              <w:jc w:val="both"/>
              <w:rPr>
                <w:rFonts w:cs="Arial"/>
                <w:sz w:val="20"/>
              </w:rPr>
            </w:pPr>
            <w:r w:rsidRPr="002C45CB">
              <w:rPr>
                <w:rFonts w:cs="Arial"/>
                <w:sz w:val="20"/>
              </w:rPr>
              <w:t>Number of bulls owned</w:t>
            </w:r>
          </w:p>
        </w:tc>
        <w:tc>
          <w:tcPr>
            <w:tcW w:w="592" w:type="pct"/>
            <w:noWrap/>
          </w:tcPr>
          <w:p w14:paraId="3BFEDA96" w14:textId="77777777" w:rsidR="00595AA0" w:rsidRPr="002C45CB" w:rsidRDefault="00595AA0" w:rsidP="00595AA0">
            <w:pPr>
              <w:jc w:val="both"/>
              <w:rPr>
                <w:rFonts w:cs="Arial"/>
                <w:sz w:val="20"/>
              </w:rPr>
            </w:pPr>
            <w:r w:rsidRPr="002C45CB">
              <w:rPr>
                <w:rFonts w:cs="Arial"/>
                <w:sz w:val="20"/>
              </w:rPr>
              <w:t>1,013</w:t>
            </w:r>
          </w:p>
        </w:tc>
        <w:tc>
          <w:tcPr>
            <w:tcW w:w="592" w:type="pct"/>
          </w:tcPr>
          <w:p w14:paraId="3B148F79" w14:textId="77777777" w:rsidR="00595AA0" w:rsidRPr="002C45CB" w:rsidRDefault="00595AA0" w:rsidP="00595AA0">
            <w:pPr>
              <w:jc w:val="both"/>
              <w:rPr>
                <w:rFonts w:cs="Arial"/>
                <w:sz w:val="20"/>
              </w:rPr>
            </w:pPr>
            <w:r w:rsidRPr="002C45CB">
              <w:rPr>
                <w:rFonts w:cs="Arial"/>
                <w:sz w:val="20"/>
              </w:rPr>
              <w:t>2.7</w:t>
            </w:r>
          </w:p>
        </w:tc>
        <w:tc>
          <w:tcPr>
            <w:tcW w:w="590" w:type="pct"/>
          </w:tcPr>
          <w:p w14:paraId="1ED0ECC6" w14:textId="77777777" w:rsidR="00595AA0" w:rsidRPr="002C45CB" w:rsidRDefault="00595AA0" w:rsidP="00595AA0">
            <w:pPr>
              <w:jc w:val="both"/>
              <w:rPr>
                <w:rFonts w:cs="Arial"/>
                <w:sz w:val="20"/>
              </w:rPr>
            </w:pPr>
            <w:r w:rsidRPr="002C45CB">
              <w:rPr>
                <w:rFonts w:cs="Arial"/>
                <w:sz w:val="20"/>
              </w:rPr>
              <w:t>3.3</w:t>
            </w:r>
          </w:p>
        </w:tc>
      </w:tr>
      <w:tr w:rsidR="00595AA0" w:rsidRPr="002C45CB" w14:paraId="150BD600" w14:textId="77777777" w:rsidTr="00595AA0">
        <w:trPr>
          <w:trHeight w:val="340"/>
        </w:trPr>
        <w:tc>
          <w:tcPr>
            <w:tcW w:w="3226" w:type="pct"/>
          </w:tcPr>
          <w:p w14:paraId="4CF37BFF" w14:textId="77777777" w:rsidR="00595AA0" w:rsidRPr="002C45CB" w:rsidRDefault="00595AA0" w:rsidP="00595AA0">
            <w:pPr>
              <w:jc w:val="both"/>
              <w:rPr>
                <w:rFonts w:cs="Arial"/>
                <w:sz w:val="20"/>
              </w:rPr>
            </w:pPr>
          </w:p>
        </w:tc>
        <w:tc>
          <w:tcPr>
            <w:tcW w:w="592" w:type="pct"/>
            <w:noWrap/>
          </w:tcPr>
          <w:p w14:paraId="33E8D01C" w14:textId="77777777" w:rsidR="00595AA0" w:rsidRPr="002C45CB" w:rsidRDefault="00595AA0" w:rsidP="00595AA0">
            <w:pPr>
              <w:jc w:val="both"/>
              <w:rPr>
                <w:rFonts w:cs="Arial"/>
                <w:sz w:val="20"/>
              </w:rPr>
            </w:pPr>
          </w:p>
        </w:tc>
        <w:tc>
          <w:tcPr>
            <w:tcW w:w="592" w:type="pct"/>
          </w:tcPr>
          <w:p w14:paraId="0584A049" w14:textId="77777777" w:rsidR="00595AA0" w:rsidRPr="002C45CB" w:rsidRDefault="00595AA0" w:rsidP="00595AA0">
            <w:pPr>
              <w:jc w:val="both"/>
              <w:rPr>
                <w:rFonts w:cs="Arial"/>
                <w:sz w:val="20"/>
              </w:rPr>
            </w:pPr>
          </w:p>
        </w:tc>
        <w:tc>
          <w:tcPr>
            <w:tcW w:w="590" w:type="pct"/>
          </w:tcPr>
          <w:p w14:paraId="4C05C964" w14:textId="77777777" w:rsidR="00595AA0" w:rsidRPr="002C45CB" w:rsidRDefault="00595AA0" w:rsidP="00595AA0">
            <w:pPr>
              <w:jc w:val="both"/>
              <w:rPr>
                <w:rFonts w:cs="Arial"/>
                <w:sz w:val="20"/>
              </w:rPr>
            </w:pPr>
          </w:p>
        </w:tc>
      </w:tr>
      <w:tr w:rsidR="00595AA0" w:rsidRPr="002C45CB" w14:paraId="7065DF90" w14:textId="77777777" w:rsidTr="00595AA0">
        <w:trPr>
          <w:trHeight w:val="340"/>
        </w:trPr>
        <w:tc>
          <w:tcPr>
            <w:tcW w:w="3226" w:type="pct"/>
          </w:tcPr>
          <w:p w14:paraId="021D7B38" w14:textId="77777777" w:rsidR="00595AA0" w:rsidRPr="002C45CB" w:rsidRDefault="00595AA0" w:rsidP="00595AA0">
            <w:pPr>
              <w:jc w:val="both"/>
              <w:rPr>
                <w:rFonts w:cs="Arial"/>
                <w:sz w:val="20"/>
              </w:rPr>
            </w:pPr>
            <w:r w:rsidRPr="002C45CB">
              <w:rPr>
                <w:rFonts w:cs="Arial"/>
                <w:sz w:val="20"/>
              </w:rPr>
              <w:t>% of households looking after calves</w:t>
            </w:r>
          </w:p>
        </w:tc>
        <w:tc>
          <w:tcPr>
            <w:tcW w:w="592" w:type="pct"/>
            <w:noWrap/>
          </w:tcPr>
          <w:p w14:paraId="400CD62E" w14:textId="77777777" w:rsidR="00595AA0" w:rsidRPr="002C45CB" w:rsidRDefault="00595AA0" w:rsidP="00595AA0">
            <w:pPr>
              <w:jc w:val="both"/>
              <w:rPr>
                <w:rFonts w:cs="Arial"/>
                <w:sz w:val="20"/>
              </w:rPr>
            </w:pPr>
            <w:r w:rsidRPr="002C45CB">
              <w:rPr>
                <w:rFonts w:cs="Arial"/>
                <w:sz w:val="20"/>
              </w:rPr>
              <w:t>4,145</w:t>
            </w:r>
          </w:p>
        </w:tc>
        <w:tc>
          <w:tcPr>
            <w:tcW w:w="592" w:type="pct"/>
          </w:tcPr>
          <w:p w14:paraId="47817D74" w14:textId="77777777" w:rsidR="00595AA0" w:rsidRPr="002C45CB" w:rsidRDefault="00595AA0" w:rsidP="00595AA0">
            <w:pPr>
              <w:jc w:val="both"/>
              <w:rPr>
                <w:rFonts w:cs="Arial"/>
                <w:sz w:val="20"/>
              </w:rPr>
            </w:pPr>
            <w:r w:rsidRPr="002C45CB">
              <w:rPr>
                <w:rFonts w:cs="Arial"/>
                <w:sz w:val="20"/>
              </w:rPr>
              <w:t>6.8%</w:t>
            </w:r>
          </w:p>
        </w:tc>
        <w:tc>
          <w:tcPr>
            <w:tcW w:w="590" w:type="pct"/>
          </w:tcPr>
          <w:p w14:paraId="4DB69458" w14:textId="77777777" w:rsidR="00595AA0" w:rsidRPr="002C45CB" w:rsidRDefault="00595AA0" w:rsidP="00595AA0">
            <w:pPr>
              <w:jc w:val="both"/>
              <w:rPr>
                <w:rFonts w:cs="Arial"/>
                <w:sz w:val="20"/>
              </w:rPr>
            </w:pPr>
            <w:r w:rsidRPr="002C45CB">
              <w:rPr>
                <w:rFonts w:cs="Arial"/>
                <w:sz w:val="20"/>
              </w:rPr>
              <w:t>-</w:t>
            </w:r>
          </w:p>
        </w:tc>
      </w:tr>
      <w:tr w:rsidR="00595AA0" w:rsidRPr="002C45CB" w14:paraId="2A6F827D" w14:textId="77777777" w:rsidTr="00595AA0">
        <w:trPr>
          <w:trHeight w:val="340"/>
        </w:trPr>
        <w:tc>
          <w:tcPr>
            <w:tcW w:w="3226" w:type="pct"/>
          </w:tcPr>
          <w:p w14:paraId="0F3E9139" w14:textId="77777777" w:rsidR="00595AA0" w:rsidRPr="002C45CB" w:rsidRDefault="00595AA0" w:rsidP="00595AA0">
            <w:pPr>
              <w:jc w:val="both"/>
              <w:rPr>
                <w:rFonts w:cs="Arial"/>
                <w:sz w:val="20"/>
              </w:rPr>
            </w:pPr>
            <w:r w:rsidRPr="002C45CB">
              <w:rPr>
                <w:rFonts w:cs="Arial"/>
                <w:sz w:val="20"/>
              </w:rPr>
              <w:t>Number of calves looked after</w:t>
            </w:r>
          </w:p>
        </w:tc>
        <w:tc>
          <w:tcPr>
            <w:tcW w:w="592" w:type="pct"/>
            <w:noWrap/>
          </w:tcPr>
          <w:p w14:paraId="6E55FF90" w14:textId="77777777" w:rsidR="00595AA0" w:rsidRPr="002C45CB" w:rsidRDefault="00595AA0" w:rsidP="00595AA0">
            <w:pPr>
              <w:jc w:val="both"/>
              <w:rPr>
                <w:rFonts w:cs="Arial"/>
                <w:sz w:val="20"/>
              </w:rPr>
            </w:pPr>
            <w:r w:rsidRPr="002C45CB">
              <w:rPr>
                <w:rFonts w:cs="Arial"/>
                <w:sz w:val="20"/>
              </w:rPr>
              <w:t>277</w:t>
            </w:r>
          </w:p>
        </w:tc>
        <w:tc>
          <w:tcPr>
            <w:tcW w:w="592" w:type="pct"/>
          </w:tcPr>
          <w:p w14:paraId="743A1891" w14:textId="77777777" w:rsidR="00595AA0" w:rsidRPr="002C45CB" w:rsidRDefault="00595AA0" w:rsidP="00595AA0">
            <w:pPr>
              <w:jc w:val="both"/>
              <w:rPr>
                <w:rFonts w:cs="Arial"/>
                <w:sz w:val="20"/>
              </w:rPr>
            </w:pPr>
            <w:r w:rsidRPr="002C45CB">
              <w:rPr>
                <w:rFonts w:cs="Arial"/>
                <w:sz w:val="20"/>
              </w:rPr>
              <w:t>3.8</w:t>
            </w:r>
          </w:p>
        </w:tc>
        <w:tc>
          <w:tcPr>
            <w:tcW w:w="590" w:type="pct"/>
          </w:tcPr>
          <w:p w14:paraId="73CD6A2F" w14:textId="77777777" w:rsidR="00595AA0" w:rsidRPr="002C45CB" w:rsidRDefault="00595AA0" w:rsidP="00595AA0">
            <w:pPr>
              <w:jc w:val="both"/>
              <w:rPr>
                <w:rFonts w:cs="Arial"/>
                <w:sz w:val="20"/>
              </w:rPr>
            </w:pPr>
            <w:r w:rsidRPr="002C45CB">
              <w:rPr>
                <w:rFonts w:cs="Arial"/>
                <w:sz w:val="20"/>
              </w:rPr>
              <w:t>5.4</w:t>
            </w:r>
          </w:p>
        </w:tc>
      </w:tr>
      <w:tr w:rsidR="00595AA0" w:rsidRPr="002C45CB" w14:paraId="6CBF1893" w14:textId="77777777" w:rsidTr="00595AA0">
        <w:trPr>
          <w:trHeight w:val="340"/>
        </w:trPr>
        <w:tc>
          <w:tcPr>
            <w:tcW w:w="3226" w:type="pct"/>
          </w:tcPr>
          <w:p w14:paraId="12EDC12A" w14:textId="77777777" w:rsidR="00595AA0" w:rsidRPr="002C45CB" w:rsidRDefault="00595AA0" w:rsidP="00595AA0">
            <w:pPr>
              <w:jc w:val="both"/>
              <w:rPr>
                <w:rFonts w:cs="Arial"/>
                <w:sz w:val="20"/>
              </w:rPr>
            </w:pPr>
            <w:r w:rsidRPr="002C45CB">
              <w:rPr>
                <w:rFonts w:cs="Arial"/>
                <w:sz w:val="20"/>
              </w:rPr>
              <w:t>% of households owning any calf</w:t>
            </w:r>
          </w:p>
        </w:tc>
        <w:tc>
          <w:tcPr>
            <w:tcW w:w="592" w:type="pct"/>
            <w:noWrap/>
          </w:tcPr>
          <w:p w14:paraId="4618343C" w14:textId="77777777" w:rsidR="00595AA0" w:rsidRPr="002C45CB" w:rsidRDefault="00595AA0" w:rsidP="00595AA0">
            <w:pPr>
              <w:jc w:val="both"/>
              <w:rPr>
                <w:rFonts w:cs="Arial"/>
                <w:sz w:val="20"/>
              </w:rPr>
            </w:pPr>
            <w:r w:rsidRPr="002C45CB">
              <w:rPr>
                <w:rFonts w:cs="Arial"/>
                <w:sz w:val="20"/>
              </w:rPr>
              <w:t>282</w:t>
            </w:r>
          </w:p>
        </w:tc>
        <w:tc>
          <w:tcPr>
            <w:tcW w:w="592" w:type="pct"/>
          </w:tcPr>
          <w:p w14:paraId="2998C2AE" w14:textId="77777777" w:rsidR="00595AA0" w:rsidRPr="002C45CB" w:rsidRDefault="00595AA0" w:rsidP="00595AA0">
            <w:pPr>
              <w:jc w:val="both"/>
              <w:rPr>
                <w:rFonts w:cs="Arial"/>
                <w:sz w:val="20"/>
              </w:rPr>
            </w:pPr>
            <w:r w:rsidRPr="002C45CB">
              <w:rPr>
                <w:rFonts w:cs="Arial"/>
                <w:sz w:val="20"/>
              </w:rPr>
              <w:t>86.9%</w:t>
            </w:r>
          </w:p>
        </w:tc>
        <w:tc>
          <w:tcPr>
            <w:tcW w:w="590" w:type="pct"/>
          </w:tcPr>
          <w:p w14:paraId="647161BA" w14:textId="77777777" w:rsidR="00595AA0" w:rsidRPr="002C45CB" w:rsidRDefault="00595AA0" w:rsidP="00595AA0">
            <w:pPr>
              <w:jc w:val="both"/>
              <w:rPr>
                <w:rFonts w:cs="Arial"/>
                <w:sz w:val="20"/>
              </w:rPr>
            </w:pPr>
            <w:r w:rsidRPr="002C45CB">
              <w:rPr>
                <w:rFonts w:cs="Arial"/>
                <w:sz w:val="20"/>
              </w:rPr>
              <w:t>-</w:t>
            </w:r>
          </w:p>
        </w:tc>
      </w:tr>
      <w:tr w:rsidR="00595AA0" w:rsidRPr="002C45CB" w14:paraId="567F67D8" w14:textId="77777777" w:rsidTr="00595AA0">
        <w:trPr>
          <w:trHeight w:val="340"/>
        </w:trPr>
        <w:tc>
          <w:tcPr>
            <w:tcW w:w="3226" w:type="pct"/>
          </w:tcPr>
          <w:p w14:paraId="7A1EB0D7" w14:textId="77777777" w:rsidR="00595AA0" w:rsidRPr="002C45CB" w:rsidRDefault="00595AA0" w:rsidP="00595AA0">
            <w:pPr>
              <w:jc w:val="both"/>
              <w:rPr>
                <w:rFonts w:cs="Arial"/>
                <w:sz w:val="20"/>
              </w:rPr>
            </w:pPr>
            <w:r w:rsidRPr="002C45CB">
              <w:rPr>
                <w:rFonts w:cs="Arial"/>
                <w:sz w:val="20"/>
              </w:rPr>
              <w:t>Number of calves owned</w:t>
            </w:r>
          </w:p>
        </w:tc>
        <w:tc>
          <w:tcPr>
            <w:tcW w:w="592" w:type="pct"/>
            <w:noWrap/>
          </w:tcPr>
          <w:p w14:paraId="0673289D" w14:textId="77777777" w:rsidR="00595AA0" w:rsidRPr="002C45CB" w:rsidRDefault="00595AA0" w:rsidP="00595AA0">
            <w:pPr>
              <w:jc w:val="both"/>
              <w:rPr>
                <w:rFonts w:cs="Arial"/>
                <w:sz w:val="20"/>
              </w:rPr>
            </w:pPr>
            <w:r w:rsidRPr="002C45CB">
              <w:rPr>
                <w:rFonts w:cs="Arial"/>
                <w:sz w:val="20"/>
              </w:rPr>
              <w:t>240</w:t>
            </w:r>
          </w:p>
        </w:tc>
        <w:tc>
          <w:tcPr>
            <w:tcW w:w="592" w:type="pct"/>
          </w:tcPr>
          <w:p w14:paraId="0AE9AFEF" w14:textId="77777777" w:rsidR="00595AA0" w:rsidRPr="002C45CB" w:rsidRDefault="00595AA0" w:rsidP="00595AA0">
            <w:pPr>
              <w:jc w:val="both"/>
              <w:rPr>
                <w:rFonts w:cs="Arial"/>
                <w:sz w:val="20"/>
              </w:rPr>
            </w:pPr>
            <w:r w:rsidRPr="002C45CB">
              <w:rPr>
                <w:rFonts w:cs="Arial"/>
                <w:sz w:val="20"/>
              </w:rPr>
              <w:t>3.4</w:t>
            </w:r>
          </w:p>
        </w:tc>
        <w:tc>
          <w:tcPr>
            <w:tcW w:w="590" w:type="pct"/>
          </w:tcPr>
          <w:p w14:paraId="420F0D56" w14:textId="77777777" w:rsidR="00595AA0" w:rsidRPr="002C45CB" w:rsidRDefault="00595AA0" w:rsidP="00595AA0">
            <w:pPr>
              <w:jc w:val="both"/>
              <w:rPr>
                <w:rFonts w:cs="Arial"/>
                <w:sz w:val="20"/>
              </w:rPr>
            </w:pPr>
            <w:r w:rsidRPr="002C45CB">
              <w:rPr>
                <w:rFonts w:cs="Arial"/>
                <w:sz w:val="20"/>
              </w:rPr>
              <w:t>4.4</w:t>
            </w:r>
          </w:p>
        </w:tc>
      </w:tr>
      <w:tr w:rsidR="00595AA0" w:rsidRPr="002C45CB" w14:paraId="55BA7443" w14:textId="77777777" w:rsidTr="00595AA0">
        <w:trPr>
          <w:trHeight w:val="340"/>
        </w:trPr>
        <w:tc>
          <w:tcPr>
            <w:tcW w:w="3226" w:type="pct"/>
          </w:tcPr>
          <w:p w14:paraId="70BFADDF" w14:textId="77777777" w:rsidR="00595AA0" w:rsidRPr="002C45CB" w:rsidRDefault="00595AA0" w:rsidP="00595AA0">
            <w:pPr>
              <w:jc w:val="both"/>
              <w:rPr>
                <w:rFonts w:cs="Arial"/>
                <w:sz w:val="20"/>
              </w:rPr>
            </w:pPr>
          </w:p>
        </w:tc>
        <w:tc>
          <w:tcPr>
            <w:tcW w:w="592" w:type="pct"/>
            <w:noWrap/>
          </w:tcPr>
          <w:p w14:paraId="047E2D24" w14:textId="77777777" w:rsidR="00595AA0" w:rsidRPr="002C45CB" w:rsidRDefault="00595AA0" w:rsidP="00595AA0">
            <w:pPr>
              <w:jc w:val="both"/>
              <w:rPr>
                <w:rFonts w:cs="Arial"/>
                <w:sz w:val="20"/>
              </w:rPr>
            </w:pPr>
          </w:p>
        </w:tc>
        <w:tc>
          <w:tcPr>
            <w:tcW w:w="592" w:type="pct"/>
          </w:tcPr>
          <w:p w14:paraId="77966B8E" w14:textId="77777777" w:rsidR="00595AA0" w:rsidRPr="002C45CB" w:rsidRDefault="00595AA0" w:rsidP="00595AA0">
            <w:pPr>
              <w:jc w:val="both"/>
              <w:rPr>
                <w:rFonts w:cs="Arial"/>
                <w:sz w:val="20"/>
              </w:rPr>
            </w:pPr>
          </w:p>
        </w:tc>
        <w:tc>
          <w:tcPr>
            <w:tcW w:w="590" w:type="pct"/>
          </w:tcPr>
          <w:p w14:paraId="60A9309A" w14:textId="77777777" w:rsidR="00595AA0" w:rsidRPr="002C45CB" w:rsidRDefault="00595AA0" w:rsidP="00595AA0">
            <w:pPr>
              <w:jc w:val="both"/>
              <w:rPr>
                <w:rFonts w:cs="Arial"/>
                <w:sz w:val="20"/>
              </w:rPr>
            </w:pPr>
          </w:p>
        </w:tc>
      </w:tr>
      <w:tr w:rsidR="00595AA0" w:rsidRPr="002C45CB" w14:paraId="257F35E9" w14:textId="77777777" w:rsidTr="00595AA0">
        <w:trPr>
          <w:trHeight w:val="340"/>
        </w:trPr>
        <w:tc>
          <w:tcPr>
            <w:tcW w:w="3226" w:type="pct"/>
          </w:tcPr>
          <w:p w14:paraId="6D0B12E4" w14:textId="77777777" w:rsidR="00595AA0" w:rsidRPr="002C45CB" w:rsidRDefault="00595AA0" w:rsidP="00595AA0">
            <w:pPr>
              <w:jc w:val="both"/>
              <w:rPr>
                <w:rFonts w:cs="Arial"/>
                <w:sz w:val="20"/>
              </w:rPr>
            </w:pPr>
            <w:r w:rsidRPr="002C45CB">
              <w:rPr>
                <w:rFonts w:cs="Arial"/>
                <w:sz w:val="20"/>
              </w:rPr>
              <w:t>% of households looking after sheep</w:t>
            </w:r>
          </w:p>
        </w:tc>
        <w:tc>
          <w:tcPr>
            <w:tcW w:w="592" w:type="pct"/>
            <w:noWrap/>
          </w:tcPr>
          <w:p w14:paraId="5CE0ABE3" w14:textId="77777777" w:rsidR="00595AA0" w:rsidRPr="002C45CB" w:rsidRDefault="00595AA0" w:rsidP="00595AA0">
            <w:pPr>
              <w:jc w:val="both"/>
              <w:rPr>
                <w:rFonts w:cs="Arial"/>
                <w:sz w:val="20"/>
              </w:rPr>
            </w:pPr>
            <w:r w:rsidRPr="002C45CB">
              <w:rPr>
                <w:rFonts w:cs="Arial"/>
                <w:sz w:val="20"/>
              </w:rPr>
              <w:t>4,144</w:t>
            </w:r>
          </w:p>
        </w:tc>
        <w:tc>
          <w:tcPr>
            <w:tcW w:w="592" w:type="pct"/>
          </w:tcPr>
          <w:p w14:paraId="322F156F" w14:textId="77777777" w:rsidR="00595AA0" w:rsidRPr="002C45CB" w:rsidRDefault="00595AA0" w:rsidP="00595AA0">
            <w:pPr>
              <w:jc w:val="both"/>
              <w:rPr>
                <w:rFonts w:cs="Arial"/>
                <w:sz w:val="20"/>
              </w:rPr>
            </w:pPr>
            <w:r w:rsidRPr="002C45CB">
              <w:rPr>
                <w:rFonts w:cs="Arial"/>
                <w:sz w:val="20"/>
              </w:rPr>
              <w:t>54.3%</w:t>
            </w:r>
          </w:p>
        </w:tc>
        <w:tc>
          <w:tcPr>
            <w:tcW w:w="590" w:type="pct"/>
          </w:tcPr>
          <w:p w14:paraId="5356015D" w14:textId="77777777" w:rsidR="00595AA0" w:rsidRPr="002C45CB" w:rsidRDefault="00595AA0" w:rsidP="00595AA0">
            <w:pPr>
              <w:jc w:val="both"/>
              <w:rPr>
                <w:rFonts w:cs="Arial"/>
                <w:sz w:val="20"/>
              </w:rPr>
            </w:pPr>
            <w:r w:rsidRPr="002C45CB">
              <w:rPr>
                <w:rFonts w:cs="Arial"/>
                <w:sz w:val="20"/>
              </w:rPr>
              <w:t>-</w:t>
            </w:r>
          </w:p>
        </w:tc>
      </w:tr>
      <w:tr w:rsidR="00595AA0" w:rsidRPr="002C45CB" w14:paraId="06AD880C" w14:textId="77777777" w:rsidTr="00595AA0">
        <w:trPr>
          <w:trHeight w:val="340"/>
        </w:trPr>
        <w:tc>
          <w:tcPr>
            <w:tcW w:w="3226" w:type="pct"/>
          </w:tcPr>
          <w:p w14:paraId="1C43FF6B" w14:textId="77777777" w:rsidR="00595AA0" w:rsidRPr="002C45CB" w:rsidRDefault="00595AA0" w:rsidP="00595AA0">
            <w:pPr>
              <w:jc w:val="both"/>
              <w:rPr>
                <w:rFonts w:cs="Arial"/>
                <w:sz w:val="20"/>
              </w:rPr>
            </w:pPr>
            <w:r w:rsidRPr="002C45CB">
              <w:rPr>
                <w:rFonts w:cs="Arial"/>
                <w:sz w:val="20"/>
              </w:rPr>
              <w:t>Number of sheep looked after</w:t>
            </w:r>
          </w:p>
        </w:tc>
        <w:tc>
          <w:tcPr>
            <w:tcW w:w="592" w:type="pct"/>
            <w:noWrap/>
          </w:tcPr>
          <w:p w14:paraId="77AA6231" w14:textId="77777777" w:rsidR="00595AA0" w:rsidRPr="002C45CB" w:rsidRDefault="00595AA0" w:rsidP="00595AA0">
            <w:pPr>
              <w:jc w:val="both"/>
              <w:rPr>
                <w:rFonts w:cs="Arial"/>
                <w:sz w:val="20"/>
              </w:rPr>
            </w:pPr>
            <w:r w:rsidRPr="002C45CB">
              <w:rPr>
                <w:rFonts w:cs="Arial"/>
                <w:sz w:val="20"/>
              </w:rPr>
              <w:t>2,236</w:t>
            </w:r>
          </w:p>
        </w:tc>
        <w:tc>
          <w:tcPr>
            <w:tcW w:w="592" w:type="pct"/>
          </w:tcPr>
          <w:p w14:paraId="5E85E617" w14:textId="77777777" w:rsidR="00595AA0" w:rsidRPr="002C45CB" w:rsidRDefault="00595AA0" w:rsidP="00595AA0">
            <w:pPr>
              <w:jc w:val="both"/>
              <w:rPr>
                <w:rFonts w:cs="Arial"/>
                <w:sz w:val="20"/>
              </w:rPr>
            </w:pPr>
            <w:r w:rsidRPr="002C45CB">
              <w:rPr>
                <w:rFonts w:cs="Arial"/>
                <w:sz w:val="20"/>
              </w:rPr>
              <w:t>11.1</w:t>
            </w:r>
          </w:p>
        </w:tc>
        <w:tc>
          <w:tcPr>
            <w:tcW w:w="590" w:type="pct"/>
          </w:tcPr>
          <w:p w14:paraId="51D8D699" w14:textId="77777777" w:rsidR="00595AA0" w:rsidRPr="002C45CB" w:rsidRDefault="00595AA0" w:rsidP="00595AA0">
            <w:pPr>
              <w:jc w:val="both"/>
              <w:rPr>
                <w:rFonts w:cs="Arial"/>
                <w:sz w:val="20"/>
              </w:rPr>
            </w:pPr>
            <w:r w:rsidRPr="002C45CB">
              <w:rPr>
                <w:rFonts w:cs="Arial"/>
                <w:sz w:val="20"/>
              </w:rPr>
              <w:t>236.7</w:t>
            </w:r>
          </w:p>
        </w:tc>
      </w:tr>
      <w:tr w:rsidR="00595AA0" w:rsidRPr="002C45CB" w14:paraId="7B61CF96" w14:textId="77777777" w:rsidTr="00595AA0">
        <w:trPr>
          <w:trHeight w:val="340"/>
        </w:trPr>
        <w:tc>
          <w:tcPr>
            <w:tcW w:w="3226" w:type="pct"/>
          </w:tcPr>
          <w:p w14:paraId="4A48ED61" w14:textId="77777777" w:rsidR="00595AA0" w:rsidRPr="002C45CB" w:rsidRDefault="00595AA0" w:rsidP="00595AA0">
            <w:pPr>
              <w:jc w:val="both"/>
              <w:rPr>
                <w:rFonts w:cs="Arial"/>
                <w:sz w:val="20"/>
              </w:rPr>
            </w:pPr>
            <w:r w:rsidRPr="002C45CB">
              <w:rPr>
                <w:rFonts w:cs="Arial"/>
                <w:sz w:val="20"/>
              </w:rPr>
              <w:t>% of households owning any sheep</w:t>
            </w:r>
          </w:p>
        </w:tc>
        <w:tc>
          <w:tcPr>
            <w:tcW w:w="592" w:type="pct"/>
            <w:noWrap/>
          </w:tcPr>
          <w:p w14:paraId="6AC784D7" w14:textId="77777777" w:rsidR="00595AA0" w:rsidRPr="002C45CB" w:rsidRDefault="00595AA0" w:rsidP="00595AA0">
            <w:pPr>
              <w:jc w:val="both"/>
              <w:rPr>
                <w:rFonts w:cs="Arial"/>
                <w:sz w:val="20"/>
              </w:rPr>
            </w:pPr>
            <w:r w:rsidRPr="002C45CB">
              <w:rPr>
                <w:rFonts w:cs="Arial"/>
                <w:sz w:val="20"/>
              </w:rPr>
              <w:t>2,251</w:t>
            </w:r>
          </w:p>
        </w:tc>
        <w:tc>
          <w:tcPr>
            <w:tcW w:w="592" w:type="pct"/>
          </w:tcPr>
          <w:p w14:paraId="03402DCF" w14:textId="77777777" w:rsidR="00595AA0" w:rsidRPr="002C45CB" w:rsidRDefault="00595AA0" w:rsidP="00595AA0">
            <w:pPr>
              <w:jc w:val="both"/>
              <w:rPr>
                <w:rFonts w:cs="Arial"/>
                <w:sz w:val="20"/>
              </w:rPr>
            </w:pPr>
            <w:r w:rsidRPr="002C45CB">
              <w:rPr>
                <w:rFonts w:cs="Arial"/>
                <w:sz w:val="20"/>
              </w:rPr>
              <w:t>93.4%</w:t>
            </w:r>
          </w:p>
        </w:tc>
        <w:tc>
          <w:tcPr>
            <w:tcW w:w="590" w:type="pct"/>
          </w:tcPr>
          <w:p w14:paraId="502A21DC" w14:textId="77777777" w:rsidR="00595AA0" w:rsidRPr="002C45CB" w:rsidRDefault="00595AA0" w:rsidP="00595AA0">
            <w:pPr>
              <w:jc w:val="both"/>
              <w:rPr>
                <w:rFonts w:cs="Arial"/>
                <w:sz w:val="20"/>
              </w:rPr>
            </w:pPr>
            <w:r w:rsidRPr="002C45CB">
              <w:rPr>
                <w:rFonts w:cs="Arial"/>
                <w:sz w:val="20"/>
              </w:rPr>
              <w:t>-</w:t>
            </w:r>
          </w:p>
        </w:tc>
      </w:tr>
      <w:tr w:rsidR="00595AA0" w:rsidRPr="002C45CB" w14:paraId="73D723AC" w14:textId="77777777" w:rsidTr="00595AA0">
        <w:trPr>
          <w:trHeight w:val="340"/>
        </w:trPr>
        <w:tc>
          <w:tcPr>
            <w:tcW w:w="3226" w:type="pct"/>
          </w:tcPr>
          <w:p w14:paraId="72659617" w14:textId="77777777" w:rsidR="00595AA0" w:rsidRPr="002C45CB" w:rsidRDefault="00595AA0" w:rsidP="00595AA0">
            <w:pPr>
              <w:jc w:val="both"/>
              <w:rPr>
                <w:rFonts w:cs="Arial"/>
                <w:sz w:val="20"/>
              </w:rPr>
            </w:pPr>
            <w:r w:rsidRPr="002C45CB">
              <w:rPr>
                <w:rFonts w:cs="Arial"/>
                <w:sz w:val="20"/>
              </w:rPr>
              <w:t>Number of sheep owned</w:t>
            </w:r>
          </w:p>
        </w:tc>
        <w:tc>
          <w:tcPr>
            <w:tcW w:w="592" w:type="pct"/>
            <w:noWrap/>
          </w:tcPr>
          <w:p w14:paraId="3E3BE013" w14:textId="77777777" w:rsidR="00595AA0" w:rsidRPr="002C45CB" w:rsidRDefault="00595AA0" w:rsidP="00595AA0">
            <w:pPr>
              <w:jc w:val="both"/>
              <w:rPr>
                <w:rFonts w:cs="Arial"/>
                <w:sz w:val="20"/>
              </w:rPr>
            </w:pPr>
            <w:r w:rsidRPr="002C45CB">
              <w:rPr>
                <w:rFonts w:cs="Arial"/>
                <w:sz w:val="20"/>
              </w:rPr>
              <w:t>2,088</w:t>
            </w:r>
          </w:p>
        </w:tc>
        <w:tc>
          <w:tcPr>
            <w:tcW w:w="592" w:type="pct"/>
          </w:tcPr>
          <w:p w14:paraId="1A100C26" w14:textId="77777777" w:rsidR="00595AA0" w:rsidRPr="002C45CB" w:rsidRDefault="00595AA0" w:rsidP="00595AA0">
            <w:pPr>
              <w:jc w:val="both"/>
              <w:rPr>
                <w:rFonts w:cs="Arial"/>
                <w:sz w:val="20"/>
              </w:rPr>
            </w:pPr>
            <w:r w:rsidRPr="002C45CB">
              <w:rPr>
                <w:rFonts w:cs="Arial"/>
                <w:sz w:val="20"/>
              </w:rPr>
              <w:t>4.7</w:t>
            </w:r>
          </w:p>
        </w:tc>
        <w:tc>
          <w:tcPr>
            <w:tcW w:w="590" w:type="pct"/>
          </w:tcPr>
          <w:p w14:paraId="74AEE013" w14:textId="77777777" w:rsidR="00595AA0" w:rsidRPr="002C45CB" w:rsidRDefault="00595AA0" w:rsidP="00595AA0">
            <w:pPr>
              <w:jc w:val="both"/>
              <w:rPr>
                <w:rFonts w:cs="Arial"/>
                <w:sz w:val="20"/>
              </w:rPr>
            </w:pPr>
            <w:r w:rsidRPr="002C45CB">
              <w:rPr>
                <w:rFonts w:cs="Arial"/>
                <w:sz w:val="20"/>
              </w:rPr>
              <w:t>5.2</w:t>
            </w:r>
          </w:p>
        </w:tc>
      </w:tr>
      <w:tr w:rsidR="00595AA0" w:rsidRPr="002C45CB" w14:paraId="7C940F54" w14:textId="77777777" w:rsidTr="00595AA0">
        <w:trPr>
          <w:trHeight w:val="340"/>
        </w:trPr>
        <w:tc>
          <w:tcPr>
            <w:tcW w:w="3226" w:type="pct"/>
          </w:tcPr>
          <w:p w14:paraId="1F80778B" w14:textId="77777777" w:rsidR="00595AA0" w:rsidRPr="002C45CB" w:rsidRDefault="00595AA0" w:rsidP="00595AA0">
            <w:pPr>
              <w:jc w:val="both"/>
              <w:rPr>
                <w:rFonts w:cs="Arial"/>
                <w:sz w:val="20"/>
              </w:rPr>
            </w:pPr>
          </w:p>
        </w:tc>
        <w:tc>
          <w:tcPr>
            <w:tcW w:w="592" w:type="pct"/>
            <w:noWrap/>
          </w:tcPr>
          <w:p w14:paraId="1E76E54B" w14:textId="77777777" w:rsidR="00595AA0" w:rsidRPr="002C45CB" w:rsidRDefault="00595AA0" w:rsidP="00595AA0">
            <w:pPr>
              <w:jc w:val="both"/>
              <w:rPr>
                <w:rFonts w:cs="Arial"/>
                <w:sz w:val="20"/>
              </w:rPr>
            </w:pPr>
          </w:p>
        </w:tc>
        <w:tc>
          <w:tcPr>
            <w:tcW w:w="592" w:type="pct"/>
          </w:tcPr>
          <w:p w14:paraId="524720E6" w14:textId="77777777" w:rsidR="00595AA0" w:rsidRPr="002C45CB" w:rsidRDefault="00595AA0" w:rsidP="00595AA0">
            <w:pPr>
              <w:jc w:val="both"/>
              <w:rPr>
                <w:rFonts w:cs="Arial"/>
                <w:sz w:val="20"/>
              </w:rPr>
            </w:pPr>
          </w:p>
        </w:tc>
        <w:tc>
          <w:tcPr>
            <w:tcW w:w="590" w:type="pct"/>
          </w:tcPr>
          <w:p w14:paraId="0DC5E94E" w14:textId="77777777" w:rsidR="00595AA0" w:rsidRPr="002C45CB" w:rsidRDefault="00595AA0" w:rsidP="00595AA0">
            <w:pPr>
              <w:jc w:val="both"/>
              <w:rPr>
                <w:rFonts w:cs="Arial"/>
                <w:sz w:val="20"/>
              </w:rPr>
            </w:pPr>
          </w:p>
        </w:tc>
      </w:tr>
      <w:tr w:rsidR="00595AA0" w:rsidRPr="002C45CB" w14:paraId="544DEAA1" w14:textId="77777777" w:rsidTr="00595AA0">
        <w:trPr>
          <w:trHeight w:val="340"/>
        </w:trPr>
        <w:tc>
          <w:tcPr>
            <w:tcW w:w="3226" w:type="pct"/>
          </w:tcPr>
          <w:p w14:paraId="571CF9FB" w14:textId="77777777" w:rsidR="00595AA0" w:rsidRPr="002C45CB" w:rsidRDefault="00595AA0" w:rsidP="00595AA0">
            <w:pPr>
              <w:jc w:val="both"/>
              <w:rPr>
                <w:rFonts w:cs="Arial"/>
                <w:sz w:val="20"/>
              </w:rPr>
            </w:pPr>
            <w:r w:rsidRPr="002C45CB">
              <w:rPr>
                <w:rFonts w:cs="Arial"/>
                <w:sz w:val="20"/>
              </w:rPr>
              <w:t>% of households looking after goats</w:t>
            </w:r>
          </w:p>
        </w:tc>
        <w:tc>
          <w:tcPr>
            <w:tcW w:w="592" w:type="pct"/>
            <w:noWrap/>
          </w:tcPr>
          <w:p w14:paraId="0DAF04C1" w14:textId="77777777" w:rsidR="00595AA0" w:rsidRPr="002C45CB" w:rsidRDefault="00595AA0" w:rsidP="00595AA0">
            <w:pPr>
              <w:jc w:val="both"/>
              <w:rPr>
                <w:rFonts w:cs="Arial"/>
                <w:sz w:val="20"/>
              </w:rPr>
            </w:pPr>
            <w:r w:rsidRPr="002C45CB">
              <w:rPr>
                <w:rFonts w:cs="Arial"/>
                <w:sz w:val="20"/>
              </w:rPr>
              <w:t>4,145</w:t>
            </w:r>
          </w:p>
        </w:tc>
        <w:tc>
          <w:tcPr>
            <w:tcW w:w="592" w:type="pct"/>
          </w:tcPr>
          <w:p w14:paraId="0E56092D" w14:textId="77777777" w:rsidR="00595AA0" w:rsidRPr="002C45CB" w:rsidRDefault="00595AA0" w:rsidP="00595AA0">
            <w:pPr>
              <w:jc w:val="both"/>
              <w:rPr>
                <w:rFonts w:cs="Arial"/>
                <w:sz w:val="20"/>
              </w:rPr>
            </w:pPr>
            <w:r w:rsidRPr="002C45CB">
              <w:rPr>
                <w:rFonts w:cs="Arial"/>
                <w:sz w:val="20"/>
              </w:rPr>
              <w:t>71.4%</w:t>
            </w:r>
          </w:p>
        </w:tc>
        <w:tc>
          <w:tcPr>
            <w:tcW w:w="590" w:type="pct"/>
          </w:tcPr>
          <w:p w14:paraId="15AACB82" w14:textId="77777777" w:rsidR="00595AA0" w:rsidRPr="002C45CB" w:rsidRDefault="00595AA0" w:rsidP="00595AA0">
            <w:pPr>
              <w:jc w:val="both"/>
              <w:rPr>
                <w:rFonts w:cs="Arial"/>
                <w:sz w:val="20"/>
              </w:rPr>
            </w:pPr>
            <w:r w:rsidRPr="002C45CB">
              <w:rPr>
                <w:rFonts w:cs="Arial"/>
                <w:sz w:val="20"/>
              </w:rPr>
              <w:t>-</w:t>
            </w:r>
          </w:p>
        </w:tc>
      </w:tr>
      <w:tr w:rsidR="00595AA0" w:rsidRPr="002C45CB" w14:paraId="50087D7B" w14:textId="77777777" w:rsidTr="00595AA0">
        <w:trPr>
          <w:trHeight w:val="340"/>
        </w:trPr>
        <w:tc>
          <w:tcPr>
            <w:tcW w:w="3226" w:type="pct"/>
          </w:tcPr>
          <w:p w14:paraId="4C2F095D" w14:textId="77777777" w:rsidR="00595AA0" w:rsidRPr="002C45CB" w:rsidRDefault="00595AA0" w:rsidP="00595AA0">
            <w:pPr>
              <w:jc w:val="both"/>
              <w:rPr>
                <w:rFonts w:cs="Arial"/>
                <w:sz w:val="20"/>
              </w:rPr>
            </w:pPr>
            <w:r w:rsidRPr="002C45CB">
              <w:rPr>
                <w:rFonts w:cs="Arial"/>
                <w:sz w:val="20"/>
              </w:rPr>
              <w:t>Number of goats looked after</w:t>
            </w:r>
          </w:p>
        </w:tc>
        <w:tc>
          <w:tcPr>
            <w:tcW w:w="592" w:type="pct"/>
            <w:noWrap/>
          </w:tcPr>
          <w:p w14:paraId="43871DAF" w14:textId="77777777" w:rsidR="00595AA0" w:rsidRPr="002C45CB" w:rsidRDefault="00595AA0" w:rsidP="00595AA0">
            <w:pPr>
              <w:jc w:val="both"/>
              <w:rPr>
                <w:rFonts w:cs="Arial"/>
                <w:sz w:val="20"/>
              </w:rPr>
            </w:pPr>
            <w:r w:rsidRPr="002C45CB">
              <w:rPr>
                <w:rFonts w:cs="Arial"/>
                <w:sz w:val="20"/>
              </w:rPr>
              <w:t>2,945</w:t>
            </w:r>
          </w:p>
        </w:tc>
        <w:tc>
          <w:tcPr>
            <w:tcW w:w="592" w:type="pct"/>
          </w:tcPr>
          <w:p w14:paraId="318AA7CE" w14:textId="77777777" w:rsidR="00595AA0" w:rsidRPr="002C45CB" w:rsidRDefault="00595AA0" w:rsidP="00595AA0">
            <w:pPr>
              <w:jc w:val="both"/>
              <w:rPr>
                <w:rFonts w:cs="Arial"/>
                <w:sz w:val="20"/>
              </w:rPr>
            </w:pPr>
            <w:r w:rsidRPr="002C45CB">
              <w:rPr>
                <w:rFonts w:cs="Arial"/>
                <w:sz w:val="20"/>
              </w:rPr>
              <w:t>12.0</w:t>
            </w:r>
          </w:p>
        </w:tc>
        <w:tc>
          <w:tcPr>
            <w:tcW w:w="590" w:type="pct"/>
          </w:tcPr>
          <w:p w14:paraId="2F544C86" w14:textId="77777777" w:rsidR="00595AA0" w:rsidRPr="002C45CB" w:rsidRDefault="00595AA0" w:rsidP="00595AA0">
            <w:pPr>
              <w:jc w:val="both"/>
              <w:rPr>
                <w:rFonts w:cs="Arial"/>
                <w:sz w:val="20"/>
              </w:rPr>
            </w:pPr>
            <w:r w:rsidRPr="002C45CB">
              <w:rPr>
                <w:rFonts w:cs="Arial"/>
                <w:sz w:val="20"/>
              </w:rPr>
              <w:t>190.2</w:t>
            </w:r>
          </w:p>
        </w:tc>
      </w:tr>
      <w:tr w:rsidR="00595AA0" w:rsidRPr="002C45CB" w14:paraId="5F2BAE2C" w14:textId="77777777" w:rsidTr="00595AA0">
        <w:trPr>
          <w:trHeight w:val="340"/>
        </w:trPr>
        <w:tc>
          <w:tcPr>
            <w:tcW w:w="3226" w:type="pct"/>
          </w:tcPr>
          <w:p w14:paraId="70C2B87D" w14:textId="77777777" w:rsidR="00595AA0" w:rsidRPr="002C45CB" w:rsidRDefault="00595AA0" w:rsidP="00595AA0">
            <w:pPr>
              <w:jc w:val="both"/>
              <w:rPr>
                <w:rFonts w:cs="Arial"/>
                <w:sz w:val="20"/>
              </w:rPr>
            </w:pPr>
            <w:r w:rsidRPr="002C45CB">
              <w:rPr>
                <w:rFonts w:cs="Arial"/>
                <w:sz w:val="20"/>
              </w:rPr>
              <w:t>% of households owning any goats</w:t>
            </w:r>
          </w:p>
        </w:tc>
        <w:tc>
          <w:tcPr>
            <w:tcW w:w="592" w:type="pct"/>
            <w:noWrap/>
          </w:tcPr>
          <w:p w14:paraId="792C8752" w14:textId="77777777" w:rsidR="00595AA0" w:rsidRPr="002C45CB" w:rsidRDefault="00595AA0" w:rsidP="00595AA0">
            <w:pPr>
              <w:jc w:val="both"/>
              <w:rPr>
                <w:rFonts w:cs="Arial"/>
                <w:sz w:val="20"/>
              </w:rPr>
            </w:pPr>
            <w:r w:rsidRPr="002C45CB">
              <w:rPr>
                <w:rFonts w:cs="Arial"/>
                <w:sz w:val="20"/>
              </w:rPr>
              <w:t>2,960</w:t>
            </w:r>
          </w:p>
        </w:tc>
        <w:tc>
          <w:tcPr>
            <w:tcW w:w="592" w:type="pct"/>
          </w:tcPr>
          <w:p w14:paraId="3C5054FE" w14:textId="77777777" w:rsidR="00595AA0" w:rsidRPr="002C45CB" w:rsidRDefault="00595AA0" w:rsidP="00595AA0">
            <w:pPr>
              <w:jc w:val="both"/>
              <w:rPr>
                <w:rFonts w:cs="Arial"/>
                <w:sz w:val="20"/>
              </w:rPr>
            </w:pPr>
            <w:r w:rsidRPr="002C45CB">
              <w:rPr>
                <w:rFonts w:cs="Arial"/>
                <w:sz w:val="20"/>
              </w:rPr>
              <w:t>94.2%</w:t>
            </w:r>
          </w:p>
        </w:tc>
        <w:tc>
          <w:tcPr>
            <w:tcW w:w="590" w:type="pct"/>
          </w:tcPr>
          <w:p w14:paraId="70D96604" w14:textId="77777777" w:rsidR="00595AA0" w:rsidRPr="002C45CB" w:rsidRDefault="00595AA0" w:rsidP="00595AA0">
            <w:pPr>
              <w:jc w:val="both"/>
              <w:rPr>
                <w:rFonts w:cs="Arial"/>
                <w:sz w:val="20"/>
              </w:rPr>
            </w:pPr>
            <w:r w:rsidRPr="002C45CB">
              <w:rPr>
                <w:rFonts w:cs="Arial"/>
                <w:sz w:val="20"/>
              </w:rPr>
              <w:t>-</w:t>
            </w:r>
          </w:p>
        </w:tc>
      </w:tr>
      <w:tr w:rsidR="00595AA0" w:rsidRPr="002C45CB" w14:paraId="4C17F722" w14:textId="77777777" w:rsidTr="00595AA0">
        <w:trPr>
          <w:trHeight w:val="340"/>
        </w:trPr>
        <w:tc>
          <w:tcPr>
            <w:tcW w:w="3226" w:type="pct"/>
          </w:tcPr>
          <w:p w14:paraId="29C5BE9A" w14:textId="77777777" w:rsidR="00595AA0" w:rsidRPr="002C45CB" w:rsidRDefault="00595AA0" w:rsidP="00595AA0">
            <w:pPr>
              <w:jc w:val="both"/>
              <w:rPr>
                <w:rFonts w:cs="Arial"/>
                <w:sz w:val="20"/>
              </w:rPr>
            </w:pPr>
            <w:r w:rsidRPr="002C45CB">
              <w:rPr>
                <w:rFonts w:cs="Arial"/>
                <w:sz w:val="20"/>
              </w:rPr>
              <w:t>Number of goats owned</w:t>
            </w:r>
          </w:p>
        </w:tc>
        <w:tc>
          <w:tcPr>
            <w:tcW w:w="592" w:type="pct"/>
            <w:noWrap/>
          </w:tcPr>
          <w:p w14:paraId="222DF403" w14:textId="77777777" w:rsidR="00595AA0" w:rsidRPr="002C45CB" w:rsidRDefault="00595AA0" w:rsidP="00595AA0">
            <w:pPr>
              <w:jc w:val="both"/>
              <w:rPr>
                <w:rFonts w:cs="Arial"/>
                <w:sz w:val="20"/>
              </w:rPr>
            </w:pPr>
            <w:r w:rsidRPr="002C45CB">
              <w:rPr>
                <w:rFonts w:cs="Arial"/>
                <w:sz w:val="20"/>
              </w:rPr>
              <w:t>2,775</w:t>
            </w:r>
          </w:p>
        </w:tc>
        <w:tc>
          <w:tcPr>
            <w:tcW w:w="592" w:type="pct"/>
          </w:tcPr>
          <w:p w14:paraId="57F6D74D" w14:textId="77777777" w:rsidR="00595AA0" w:rsidRPr="002C45CB" w:rsidRDefault="00595AA0" w:rsidP="00595AA0">
            <w:pPr>
              <w:jc w:val="both"/>
              <w:rPr>
                <w:rFonts w:cs="Arial"/>
                <w:sz w:val="20"/>
              </w:rPr>
            </w:pPr>
            <w:r w:rsidRPr="002C45CB">
              <w:rPr>
                <w:rFonts w:cs="Arial"/>
                <w:sz w:val="20"/>
              </w:rPr>
              <w:t>4.8</w:t>
            </w:r>
          </w:p>
        </w:tc>
        <w:tc>
          <w:tcPr>
            <w:tcW w:w="590" w:type="pct"/>
          </w:tcPr>
          <w:p w14:paraId="33AE985D" w14:textId="77777777" w:rsidR="00595AA0" w:rsidRPr="002C45CB" w:rsidRDefault="00595AA0" w:rsidP="00595AA0">
            <w:pPr>
              <w:jc w:val="both"/>
              <w:rPr>
                <w:rFonts w:cs="Arial"/>
                <w:sz w:val="20"/>
              </w:rPr>
            </w:pPr>
            <w:r w:rsidRPr="002C45CB">
              <w:rPr>
                <w:rFonts w:cs="Arial"/>
                <w:sz w:val="20"/>
              </w:rPr>
              <w:t>5.0</w:t>
            </w:r>
          </w:p>
        </w:tc>
      </w:tr>
      <w:tr w:rsidR="00595AA0" w:rsidRPr="002C45CB" w14:paraId="139A5F3B" w14:textId="77777777" w:rsidTr="00595AA0">
        <w:trPr>
          <w:trHeight w:val="340"/>
        </w:trPr>
        <w:tc>
          <w:tcPr>
            <w:tcW w:w="3226" w:type="pct"/>
          </w:tcPr>
          <w:p w14:paraId="4E70BAE7" w14:textId="77777777" w:rsidR="00595AA0" w:rsidRPr="002C45CB" w:rsidRDefault="00595AA0" w:rsidP="00595AA0">
            <w:pPr>
              <w:jc w:val="both"/>
              <w:rPr>
                <w:rFonts w:cs="Arial"/>
                <w:sz w:val="20"/>
              </w:rPr>
            </w:pPr>
          </w:p>
        </w:tc>
        <w:tc>
          <w:tcPr>
            <w:tcW w:w="592" w:type="pct"/>
            <w:noWrap/>
          </w:tcPr>
          <w:p w14:paraId="55BF0ACE" w14:textId="77777777" w:rsidR="00595AA0" w:rsidRPr="002C45CB" w:rsidRDefault="00595AA0" w:rsidP="00595AA0">
            <w:pPr>
              <w:jc w:val="both"/>
              <w:rPr>
                <w:rFonts w:cs="Arial"/>
                <w:sz w:val="20"/>
              </w:rPr>
            </w:pPr>
          </w:p>
        </w:tc>
        <w:tc>
          <w:tcPr>
            <w:tcW w:w="592" w:type="pct"/>
          </w:tcPr>
          <w:p w14:paraId="1D0E6757" w14:textId="77777777" w:rsidR="00595AA0" w:rsidRPr="002C45CB" w:rsidRDefault="00595AA0" w:rsidP="00595AA0">
            <w:pPr>
              <w:jc w:val="both"/>
              <w:rPr>
                <w:rFonts w:cs="Arial"/>
                <w:sz w:val="20"/>
              </w:rPr>
            </w:pPr>
          </w:p>
        </w:tc>
        <w:tc>
          <w:tcPr>
            <w:tcW w:w="590" w:type="pct"/>
          </w:tcPr>
          <w:p w14:paraId="4C9F3AAA" w14:textId="77777777" w:rsidR="00595AA0" w:rsidRPr="002C45CB" w:rsidRDefault="00595AA0" w:rsidP="00595AA0">
            <w:pPr>
              <w:jc w:val="both"/>
              <w:rPr>
                <w:rFonts w:cs="Arial"/>
                <w:sz w:val="20"/>
              </w:rPr>
            </w:pPr>
          </w:p>
        </w:tc>
      </w:tr>
      <w:tr w:rsidR="00595AA0" w:rsidRPr="002C45CB" w14:paraId="42F2289A" w14:textId="77777777" w:rsidTr="00595AA0">
        <w:trPr>
          <w:trHeight w:val="340"/>
        </w:trPr>
        <w:tc>
          <w:tcPr>
            <w:tcW w:w="3226" w:type="pct"/>
          </w:tcPr>
          <w:p w14:paraId="24441B40" w14:textId="77777777" w:rsidR="00595AA0" w:rsidRPr="002C45CB" w:rsidRDefault="00595AA0" w:rsidP="00595AA0">
            <w:pPr>
              <w:jc w:val="both"/>
              <w:rPr>
                <w:rFonts w:cs="Arial"/>
                <w:sz w:val="20"/>
              </w:rPr>
            </w:pPr>
            <w:r w:rsidRPr="002C45CB">
              <w:rPr>
                <w:rFonts w:cs="Arial"/>
                <w:sz w:val="20"/>
              </w:rPr>
              <w:t>% of households looking after camels</w:t>
            </w:r>
          </w:p>
        </w:tc>
        <w:tc>
          <w:tcPr>
            <w:tcW w:w="592" w:type="pct"/>
            <w:noWrap/>
          </w:tcPr>
          <w:p w14:paraId="63D61E4B" w14:textId="77777777" w:rsidR="00595AA0" w:rsidRPr="002C45CB" w:rsidRDefault="00595AA0" w:rsidP="00595AA0">
            <w:pPr>
              <w:jc w:val="both"/>
              <w:rPr>
                <w:rFonts w:cs="Arial"/>
                <w:sz w:val="20"/>
              </w:rPr>
            </w:pPr>
            <w:r w:rsidRPr="002C45CB">
              <w:rPr>
                <w:rFonts w:cs="Arial"/>
                <w:sz w:val="20"/>
              </w:rPr>
              <w:t>4,145</w:t>
            </w:r>
          </w:p>
        </w:tc>
        <w:tc>
          <w:tcPr>
            <w:tcW w:w="592" w:type="pct"/>
          </w:tcPr>
          <w:p w14:paraId="28551E5B" w14:textId="77777777" w:rsidR="00595AA0" w:rsidRPr="002C45CB" w:rsidRDefault="00595AA0" w:rsidP="00595AA0">
            <w:pPr>
              <w:jc w:val="both"/>
              <w:rPr>
                <w:rFonts w:cs="Arial"/>
                <w:sz w:val="20"/>
              </w:rPr>
            </w:pPr>
            <w:r w:rsidRPr="002C45CB">
              <w:rPr>
                <w:rFonts w:cs="Arial"/>
                <w:sz w:val="20"/>
              </w:rPr>
              <w:t>4.0%</w:t>
            </w:r>
          </w:p>
        </w:tc>
        <w:tc>
          <w:tcPr>
            <w:tcW w:w="590" w:type="pct"/>
          </w:tcPr>
          <w:p w14:paraId="647A4D3E" w14:textId="77777777" w:rsidR="00595AA0" w:rsidRPr="002C45CB" w:rsidRDefault="00595AA0" w:rsidP="00595AA0">
            <w:pPr>
              <w:jc w:val="both"/>
              <w:rPr>
                <w:rFonts w:cs="Arial"/>
                <w:sz w:val="20"/>
              </w:rPr>
            </w:pPr>
            <w:r w:rsidRPr="002C45CB">
              <w:rPr>
                <w:rFonts w:cs="Arial"/>
                <w:sz w:val="20"/>
              </w:rPr>
              <w:t>-</w:t>
            </w:r>
          </w:p>
        </w:tc>
      </w:tr>
      <w:tr w:rsidR="00595AA0" w:rsidRPr="002C45CB" w14:paraId="233863D0" w14:textId="77777777" w:rsidTr="00595AA0">
        <w:trPr>
          <w:trHeight w:val="340"/>
        </w:trPr>
        <w:tc>
          <w:tcPr>
            <w:tcW w:w="3226" w:type="pct"/>
          </w:tcPr>
          <w:p w14:paraId="5F0C770E" w14:textId="77777777" w:rsidR="00595AA0" w:rsidRPr="002C45CB" w:rsidRDefault="00595AA0" w:rsidP="00595AA0">
            <w:pPr>
              <w:jc w:val="both"/>
              <w:rPr>
                <w:rFonts w:cs="Arial"/>
                <w:sz w:val="20"/>
              </w:rPr>
            </w:pPr>
            <w:r w:rsidRPr="002C45CB">
              <w:rPr>
                <w:rFonts w:cs="Arial"/>
                <w:sz w:val="20"/>
              </w:rPr>
              <w:t>Number of camels looked after</w:t>
            </w:r>
          </w:p>
        </w:tc>
        <w:tc>
          <w:tcPr>
            <w:tcW w:w="592" w:type="pct"/>
            <w:noWrap/>
          </w:tcPr>
          <w:p w14:paraId="7C404F7D" w14:textId="77777777" w:rsidR="00595AA0" w:rsidRPr="002C45CB" w:rsidRDefault="00595AA0" w:rsidP="00595AA0">
            <w:pPr>
              <w:jc w:val="both"/>
              <w:rPr>
                <w:rFonts w:cs="Arial"/>
                <w:sz w:val="20"/>
              </w:rPr>
            </w:pPr>
            <w:r w:rsidRPr="002C45CB">
              <w:rPr>
                <w:rFonts w:cs="Arial"/>
                <w:sz w:val="20"/>
              </w:rPr>
              <w:t>165</w:t>
            </w:r>
          </w:p>
        </w:tc>
        <w:tc>
          <w:tcPr>
            <w:tcW w:w="592" w:type="pct"/>
          </w:tcPr>
          <w:p w14:paraId="4A3674D5" w14:textId="77777777" w:rsidR="00595AA0" w:rsidRPr="002C45CB" w:rsidRDefault="00595AA0" w:rsidP="00595AA0">
            <w:pPr>
              <w:jc w:val="both"/>
              <w:rPr>
                <w:rFonts w:cs="Arial"/>
                <w:sz w:val="20"/>
              </w:rPr>
            </w:pPr>
            <w:r w:rsidRPr="002C45CB">
              <w:rPr>
                <w:rFonts w:cs="Arial"/>
                <w:sz w:val="20"/>
              </w:rPr>
              <w:t>1.2</w:t>
            </w:r>
          </w:p>
        </w:tc>
        <w:tc>
          <w:tcPr>
            <w:tcW w:w="590" w:type="pct"/>
          </w:tcPr>
          <w:p w14:paraId="262CE420" w14:textId="77777777" w:rsidR="00595AA0" w:rsidRPr="002C45CB" w:rsidRDefault="00595AA0" w:rsidP="00595AA0">
            <w:pPr>
              <w:jc w:val="both"/>
              <w:rPr>
                <w:rFonts w:cs="Arial"/>
                <w:sz w:val="20"/>
              </w:rPr>
            </w:pPr>
            <w:r w:rsidRPr="002C45CB">
              <w:rPr>
                <w:rFonts w:cs="Arial"/>
                <w:sz w:val="20"/>
              </w:rPr>
              <w:t>0.8</w:t>
            </w:r>
          </w:p>
        </w:tc>
      </w:tr>
      <w:tr w:rsidR="00595AA0" w:rsidRPr="002C45CB" w14:paraId="7C484435" w14:textId="77777777" w:rsidTr="00595AA0">
        <w:trPr>
          <w:trHeight w:val="340"/>
        </w:trPr>
        <w:tc>
          <w:tcPr>
            <w:tcW w:w="3226" w:type="pct"/>
          </w:tcPr>
          <w:p w14:paraId="4559E147" w14:textId="77777777" w:rsidR="00595AA0" w:rsidRPr="002C45CB" w:rsidRDefault="00595AA0" w:rsidP="00595AA0">
            <w:pPr>
              <w:jc w:val="both"/>
              <w:rPr>
                <w:rFonts w:cs="Arial"/>
                <w:sz w:val="20"/>
              </w:rPr>
            </w:pPr>
            <w:r w:rsidRPr="002C45CB">
              <w:rPr>
                <w:rFonts w:cs="Arial"/>
                <w:sz w:val="20"/>
              </w:rPr>
              <w:lastRenderedPageBreak/>
              <w:t>% of households owning any camels</w:t>
            </w:r>
          </w:p>
        </w:tc>
        <w:tc>
          <w:tcPr>
            <w:tcW w:w="592" w:type="pct"/>
            <w:noWrap/>
          </w:tcPr>
          <w:p w14:paraId="24243BE8" w14:textId="77777777" w:rsidR="00595AA0" w:rsidRPr="002C45CB" w:rsidRDefault="00595AA0" w:rsidP="00595AA0">
            <w:pPr>
              <w:jc w:val="both"/>
              <w:rPr>
                <w:rFonts w:cs="Arial"/>
                <w:sz w:val="20"/>
              </w:rPr>
            </w:pPr>
            <w:r w:rsidRPr="002C45CB">
              <w:rPr>
                <w:rFonts w:cs="Arial"/>
                <w:sz w:val="20"/>
              </w:rPr>
              <w:t>165</w:t>
            </w:r>
          </w:p>
        </w:tc>
        <w:tc>
          <w:tcPr>
            <w:tcW w:w="592" w:type="pct"/>
          </w:tcPr>
          <w:p w14:paraId="1D1B0854" w14:textId="77777777" w:rsidR="00595AA0" w:rsidRPr="002C45CB" w:rsidRDefault="00595AA0" w:rsidP="00595AA0">
            <w:pPr>
              <w:jc w:val="both"/>
              <w:rPr>
                <w:rFonts w:cs="Arial"/>
                <w:sz w:val="20"/>
              </w:rPr>
            </w:pPr>
            <w:r w:rsidRPr="002C45CB">
              <w:rPr>
                <w:rFonts w:cs="Arial"/>
                <w:sz w:val="20"/>
              </w:rPr>
              <w:t>86.1%</w:t>
            </w:r>
          </w:p>
        </w:tc>
        <w:tc>
          <w:tcPr>
            <w:tcW w:w="590" w:type="pct"/>
          </w:tcPr>
          <w:p w14:paraId="311B3836" w14:textId="77777777" w:rsidR="00595AA0" w:rsidRPr="002C45CB" w:rsidRDefault="00595AA0" w:rsidP="00595AA0">
            <w:pPr>
              <w:jc w:val="both"/>
              <w:rPr>
                <w:rFonts w:cs="Arial"/>
                <w:sz w:val="20"/>
              </w:rPr>
            </w:pPr>
            <w:r w:rsidRPr="002C45CB">
              <w:rPr>
                <w:rFonts w:cs="Arial"/>
                <w:sz w:val="20"/>
              </w:rPr>
              <w:t>-</w:t>
            </w:r>
          </w:p>
        </w:tc>
      </w:tr>
      <w:tr w:rsidR="00595AA0" w:rsidRPr="002C45CB" w14:paraId="471000C3" w14:textId="77777777" w:rsidTr="00595AA0">
        <w:trPr>
          <w:trHeight w:val="340"/>
        </w:trPr>
        <w:tc>
          <w:tcPr>
            <w:tcW w:w="3226" w:type="pct"/>
          </w:tcPr>
          <w:p w14:paraId="7B6DA83A" w14:textId="77777777" w:rsidR="00595AA0" w:rsidRPr="002C45CB" w:rsidRDefault="00595AA0" w:rsidP="00595AA0">
            <w:pPr>
              <w:jc w:val="both"/>
              <w:rPr>
                <w:rFonts w:cs="Arial"/>
                <w:sz w:val="20"/>
              </w:rPr>
            </w:pPr>
            <w:r w:rsidRPr="002C45CB">
              <w:rPr>
                <w:rFonts w:cs="Arial"/>
                <w:sz w:val="20"/>
              </w:rPr>
              <w:t>Number of camels owned</w:t>
            </w:r>
          </w:p>
        </w:tc>
        <w:tc>
          <w:tcPr>
            <w:tcW w:w="592" w:type="pct"/>
            <w:noWrap/>
          </w:tcPr>
          <w:p w14:paraId="38DBA664" w14:textId="77777777" w:rsidR="00595AA0" w:rsidRPr="002C45CB" w:rsidRDefault="00595AA0" w:rsidP="00595AA0">
            <w:pPr>
              <w:jc w:val="both"/>
              <w:rPr>
                <w:rFonts w:cs="Arial"/>
                <w:sz w:val="20"/>
              </w:rPr>
            </w:pPr>
            <w:r w:rsidRPr="002C45CB">
              <w:rPr>
                <w:rFonts w:cs="Arial"/>
                <w:sz w:val="20"/>
              </w:rPr>
              <w:t>142</w:t>
            </w:r>
          </w:p>
        </w:tc>
        <w:tc>
          <w:tcPr>
            <w:tcW w:w="592" w:type="pct"/>
          </w:tcPr>
          <w:p w14:paraId="5D8B24C4" w14:textId="77777777" w:rsidR="00595AA0" w:rsidRPr="002C45CB" w:rsidRDefault="00595AA0" w:rsidP="00595AA0">
            <w:pPr>
              <w:jc w:val="both"/>
              <w:rPr>
                <w:rFonts w:cs="Arial"/>
                <w:sz w:val="20"/>
              </w:rPr>
            </w:pPr>
            <w:r w:rsidRPr="002C45CB">
              <w:rPr>
                <w:rFonts w:cs="Arial"/>
                <w:sz w:val="20"/>
              </w:rPr>
              <w:t>1.3</w:t>
            </w:r>
          </w:p>
        </w:tc>
        <w:tc>
          <w:tcPr>
            <w:tcW w:w="590" w:type="pct"/>
          </w:tcPr>
          <w:p w14:paraId="3E0E5642" w14:textId="77777777" w:rsidR="00595AA0" w:rsidRPr="002C45CB" w:rsidRDefault="00595AA0" w:rsidP="00595AA0">
            <w:pPr>
              <w:jc w:val="both"/>
              <w:rPr>
                <w:rFonts w:cs="Arial"/>
                <w:sz w:val="20"/>
              </w:rPr>
            </w:pPr>
            <w:r w:rsidRPr="002C45CB">
              <w:rPr>
                <w:rFonts w:cs="Arial"/>
                <w:sz w:val="20"/>
              </w:rPr>
              <w:t>0.9</w:t>
            </w:r>
          </w:p>
        </w:tc>
      </w:tr>
      <w:tr w:rsidR="00595AA0" w:rsidRPr="002C45CB" w14:paraId="4780D151" w14:textId="77777777" w:rsidTr="00595AA0">
        <w:trPr>
          <w:trHeight w:val="340"/>
        </w:trPr>
        <w:tc>
          <w:tcPr>
            <w:tcW w:w="3226" w:type="pct"/>
          </w:tcPr>
          <w:p w14:paraId="4BFA0A10" w14:textId="77777777" w:rsidR="00595AA0" w:rsidRPr="002C45CB" w:rsidRDefault="00595AA0" w:rsidP="00595AA0">
            <w:pPr>
              <w:jc w:val="both"/>
              <w:rPr>
                <w:rFonts w:cs="Arial"/>
                <w:sz w:val="20"/>
              </w:rPr>
            </w:pPr>
          </w:p>
        </w:tc>
        <w:tc>
          <w:tcPr>
            <w:tcW w:w="592" w:type="pct"/>
            <w:noWrap/>
          </w:tcPr>
          <w:p w14:paraId="5260DDC1" w14:textId="77777777" w:rsidR="00595AA0" w:rsidRPr="002C45CB" w:rsidRDefault="00595AA0" w:rsidP="00595AA0">
            <w:pPr>
              <w:jc w:val="both"/>
              <w:rPr>
                <w:rFonts w:cs="Arial"/>
                <w:sz w:val="20"/>
              </w:rPr>
            </w:pPr>
          </w:p>
        </w:tc>
        <w:tc>
          <w:tcPr>
            <w:tcW w:w="592" w:type="pct"/>
          </w:tcPr>
          <w:p w14:paraId="69281C10" w14:textId="77777777" w:rsidR="00595AA0" w:rsidRPr="002C45CB" w:rsidRDefault="00595AA0" w:rsidP="00595AA0">
            <w:pPr>
              <w:jc w:val="both"/>
              <w:rPr>
                <w:rFonts w:cs="Arial"/>
                <w:sz w:val="20"/>
              </w:rPr>
            </w:pPr>
          </w:p>
        </w:tc>
        <w:tc>
          <w:tcPr>
            <w:tcW w:w="590" w:type="pct"/>
          </w:tcPr>
          <w:p w14:paraId="42C981AE" w14:textId="77777777" w:rsidR="00595AA0" w:rsidRPr="002C45CB" w:rsidRDefault="00595AA0" w:rsidP="00595AA0">
            <w:pPr>
              <w:jc w:val="both"/>
              <w:rPr>
                <w:rFonts w:cs="Arial"/>
                <w:sz w:val="20"/>
              </w:rPr>
            </w:pPr>
          </w:p>
        </w:tc>
      </w:tr>
      <w:tr w:rsidR="00595AA0" w:rsidRPr="002C45CB" w14:paraId="348DE8F7" w14:textId="77777777" w:rsidTr="00595AA0">
        <w:trPr>
          <w:trHeight w:val="340"/>
        </w:trPr>
        <w:tc>
          <w:tcPr>
            <w:tcW w:w="3226" w:type="pct"/>
          </w:tcPr>
          <w:p w14:paraId="33EAF9DA" w14:textId="77777777" w:rsidR="00595AA0" w:rsidRPr="002C45CB" w:rsidRDefault="00595AA0" w:rsidP="00595AA0">
            <w:pPr>
              <w:jc w:val="both"/>
              <w:rPr>
                <w:rFonts w:cs="Arial"/>
                <w:sz w:val="20"/>
              </w:rPr>
            </w:pPr>
            <w:r w:rsidRPr="002C45CB">
              <w:rPr>
                <w:rFonts w:cs="Arial"/>
                <w:sz w:val="20"/>
              </w:rPr>
              <w:t>% of households looking after horses, mules or donkeys</w:t>
            </w:r>
          </w:p>
        </w:tc>
        <w:tc>
          <w:tcPr>
            <w:tcW w:w="592" w:type="pct"/>
            <w:noWrap/>
          </w:tcPr>
          <w:p w14:paraId="587FE979" w14:textId="77777777" w:rsidR="00595AA0" w:rsidRPr="002C45CB" w:rsidRDefault="00595AA0" w:rsidP="00595AA0">
            <w:pPr>
              <w:jc w:val="both"/>
              <w:rPr>
                <w:rFonts w:cs="Arial"/>
                <w:sz w:val="20"/>
              </w:rPr>
            </w:pPr>
            <w:r w:rsidRPr="002C45CB">
              <w:rPr>
                <w:rFonts w:cs="Arial"/>
                <w:sz w:val="20"/>
              </w:rPr>
              <w:t>4,142</w:t>
            </w:r>
          </w:p>
        </w:tc>
        <w:tc>
          <w:tcPr>
            <w:tcW w:w="592" w:type="pct"/>
          </w:tcPr>
          <w:p w14:paraId="3E2CB986" w14:textId="77777777" w:rsidR="00595AA0" w:rsidRPr="002C45CB" w:rsidRDefault="00595AA0" w:rsidP="00595AA0">
            <w:pPr>
              <w:jc w:val="both"/>
              <w:rPr>
                <w:rFonts w:cs="Arial"/>
                <w:sz w:val="20"/>
              </w:rPr>
            </w:pPr>
            <w:r w:rsidRPr="002C45CB">
              <w:rPr>
                <w:rFonts w:cs="Arial"/>
                <w:sz w:val="20"/>
              </w:rPr>
              <w:t>2.7%</w:t>
            </w:r>
          </w:p>
        </w:tc>
        <w:tc>
          <w:tcPr>
            <w:tcW w:w="590" w:type="pct"/>
          </w:tcPr>
          <w:p w14:paraId="54D6191A" w14:textId="77777777" w:rsidR="00595AA0" w:rsidRPr="002C45CB" w:rsidRDefault="00595AA0" w:rsidP="00595AA0">
            <w:pPr>
              <w:jc w:val="both"/>
              <w:rPr>
                <w:rFonts w:cs="Arial"/>
                <w:sz w:val="20"/>
              </w:rPr>
            </w:pPr>
            <w:r w:rsidRPr="002C45CB">
              <w:rPr>
                <w:rFonts w:cs="Arial"/>
                <w:sz w:val="20"/>
              </w:rPr>
              <w:t>0.2</w:t>
            </w:r>
          </w:p>
        </w:tc>
      </w:tr>
      <w:tr w:rsidR="00595AA0" w:rsidRPr="002C45CB" w14:paraId="0D6D51C5" w14:textId="77777777" w:rsidTr="00595AA0">
        <w:trPr>
          <w:trHeight w:val="340"/>
        </w:trPr>
        <w:tc>
          <w:tcPr>
            <w:tcW w:w="3226" w:type="pct"/>
          </w:tcPr>
          <w:p w14:paraId="432F227F" w14:textId="77777777" w:rsidR="00595AA0" w:rsidRPr="002C45CB" w:rsidRDefault="00595AA0" w:rsidP="00595AA0">
            <w:pPr>
              <w:jc w:val="both"/>
              <w:rPr>
                <w:rFonts w:cs="Arial"/>
                <w:sz w:val="20"/>
              </w:rPr>
            </w:pPr>
            <w:r w:rsidRPr="002C45CB">
              <w:rPr>
                <w:rFonts w:cs="Arial"/>
                <w:sz w:val="20"/>
              </w:rPr>
              <w:t>Number of horses, mules or donkeys looked after</w:t>
            </w:r>
          </w:p>
        </w:tc>
        <w:tc>
          <w:tcPr>
            <w:tcW w:w="592" w:type="pct"/>
            <w:noWrap/>
          </w:tcPr>
          <w:p w14:paraId="024B4904" w14:textId="77777777" w:rsidR="00595AA0" w:rsidRPr="002C45CB" w:rsidRDefault="00595AA0" w:rsidP="00595AA0">
            <w:pPr>
              <w:jc w:val="both"/>
              <w:rPr>
                <w:rFonts w:cs="Arial"/>
                <w:sz w:val="20"/>
              </w:rPr>
            </w:pPr>
            <w:r w:rsidRPr="002C45CB">
              <w:rPr>
                <w:rFonts w:cs="Arial"/>
                <w:sz w:val="20"/>
              </w:rPr>
              <w:t>110</w:t>
            </w:r>
          </w:p>
        </w:tc>
        <w:tc>
          <w:tcPr>
            <w:tcW w:w="592" w:type="pct"/>
          </w:tcPr>
          <w:p w14:paraId="1D3CE0FE" w14:textId="77777777" w:rsidR="00595AA0" w:rsidRPr="002C45CB" w:rsidRDefault="00595AA0" w:rsidP="00595AA0">
            <w:pPr>
              <w:jc w:val="both"/>
              <w:rPr>
                <w:rFonts w:cs="Arial"/>
                <w:sz w:val="20"/>
              </w:rPr>
            </w:pPr>
            <w:r w:rsidRPr="002C45CB">
              <w:rPr>
                <w:rFonts w:cs="Arial"/>
                <w:sz w:val="20"/>
              </w:rPr>
              <w:t>1.7</w:t>
            </w:r>
          </w:p>
        </w:tc>
        <w:tc>
          <w:tcPr>
            <w:tcW w:w="590" w:type="pct"/>
          </w:tcPr>
          <w:p w14:paraId="43902F24" w14:textId="77777777" w:rsidR="00595AA0" w:rsidRPr="002C45CB" w:rsidRDefault="00595AA0" w:rsidP="00595AA0">
            <w:pPr>
              <w:jc w:val="both"/>
              <w:rPr>
                <w:rFonts w:cs="Arial"/>
                <w:sz w:val="20"/>
              </w:rPr>
            </w:pPr>
            <w:r w:rsidRPr="002C45CB">
              <w:rPr>
                <w:rFonts w:cs="Arial"/>
                <w:sz w:val="20"/>
              </w:rPr>
              <w:t>1.3</w:t>
            </w:r>
          </w:p>
        </w:tc>
      </w:tr>
      <w:tr w:rsidR="00595AA0" w:rsidRPr="002C45CB" w14:paraId="5BAC997E" w14:textId="77777777" w:rsidTr="00595AA0">
        <w:trPr>
          <w:trHeight w:val="340"/>
        </w:trPr>
        <w:tc>
          <w:tcPr>
            <w:tcW w:w="3226" w:type="pct"/>
          </w:tcPr>
          <w:p w14:paraId="35E6B64D" w14:textId="77777777" w:rsidR="00595AA0" w:rsidRPr="002C45CB" w:rsidRDefault="00595AA0" w:rsidP="00595AA0">
            <w:pPr>
              <w:jc w:val="both"/>
              <w:rPr>
                <w:rFonts w:cs="Arial"/>
                <w:sz w:val="20"/>
              </w:rPr>
            </w:pPr>
            <w:r w:rsidRPr="002C45CB">
              <w:rPr>
                <w:rFonts w:cs="Arial"/>
                <w:sz w:val="20"/>
              </w:rPr>
              <w:t>% of households owning any horses, mules or donkeys</w:t>
            </w:r>
          </w:p>
        </w:tc>
        <w:tc>
          <w:tcPr>
            <w:tcW w:w="592" w:type="pct"/>
            <w:noWrap/>
          </w:tcPr>
          <w:p w14:paraId="6EEC899A" w14:textId="77777777" w:rsidR="00595AA0" w:rsidRPr="002C45CB" w:rsidRDefault="00595AA0" w:rsidP="00595AA0">
            <w:pPr>
              <w:jc w:val="both"/>
              <w:rPr>
                <w:rFonts w:cs="Arial"/>
                <w:sz w:val="20"/>
              </w:rPr>
            </w:pPr>
            <w:r w:rsidRPr="002C45CB">
              <w:rPr>
                <w:rFonts w:cs="Arial"/>
                <w:sz w:val="20"/>
              </w:rPr>
              <w:t>110</w:t>
            </w:r>
          </w:p>
        </w:tc>
        <w:tc>
          <w:tcPr>
            <w:tcW w:w="592" w:type="pct"/>
          </w:tcPr>
          <w:p w14:paraId="0367CCCA" w14:textId="77777777" w:rsidR="00595AA0" w:rsidRPr="002C45CB" w:rsidRDefault="00595AA0" w:rsidP="00595AA0">
            <w:pPr>
              <w:jc w:val="both"/>
              <w:rPr>
                <w:rFonts w:cs="Arial"/>
                <w:sz w:val="20"/>
              </w:rPr>
            </w:pPr>
            <w:r w:rsidRPr="002C45CB">
              <w:rPr>
                <w:rFonts w:cs="Arial"/>
                <w:sz w:val="20"/>
              </w:rPr>
              <w:t>90.0%</w:t>
            </w:r>
          </w:p>
        </w:tc>
        <w:tc>
          <w:tcPr>
            <w:tcW w:w="590" w:type="pct"/>
          </w:tcPr>
          <w:p w14:paraId="40280DF7" w14:textId="77777777" w:rsidR="00595AA0" w:rsidRPr="002C45CB" w:rsidRDefault="00595AA0" w:rsidP="00595AA0">
            <w:pPr>
              <w:jc w:val="both"/>
              <w:rPr>
                <w:rFonts w:cs="Arial"/>
                <w:sz w:val="20"/>
              </w:rPr>
            </w:pPr>
            <w:r w:rsidRPr="002C45CB">
              <w:rPr>
                <w:rFonts w:cs="Arial"/>
                <w:sz w:val="20"/>
              </w:rPr>
              <w:t>0.3</w:t>
            </w:r>
          </w:p>
        </w:tc>
      </w:tr>
      <w:tr w:rsidR="00595AA0" w:rsidRPr="002C45CB" w14:paraId="6B86C384" w14:textId="77777777" w:rsidTr="00595AA0">
        <w:trPr>
          <w:trHeight w:val="340"/>
        </w:trPr>
        <w:tc>
          <w:tcPr>
            <w:tcW w:w="3226" w:type="pct"/>
          </w:tcPr>
          <w:p w14:paraId="07894BAC" w14:textId="77777777" w:rsidR="00595AA0" w:rsidRPr="002C45CB" w:rsidRDefault="00595AA0" w:rsidP="00595AA0">
            <w:pPr>
              <w:jc w:val="both"/>
              <w:rPr>
                <w:rFonts w:cs="Arial"/>
                <w:sz w:val="20"/>
              </w:rPr>
            </w:pPr>
            <w:r w:rsidRPr="002C45CB">
              <w:rPr>
                <w:rFonts w:cs="Arial"/>
                <w:sz w:val="20"/>
              </w:rPr>
              <w:t>Number of horses, mules or donkeys owned</w:t>
            </w:r>
          </w:p>
        </w:tc>
        <w:tc>
          <w:tcPr>
            <w:tcW w:w="592" w:type="pct"/>
            <w:noWrap/>
          </w:tcPr>
          <w:p w14:paraId="3928B13E" w14:textId="77777777" w:rsidR="00595AA0" w:rsidRPr="002C45CB" w:rsidRDefault="00595AA0" w:rsidP="00595AA0">
            <w:pPr>
              <w:jc w:val="both"/>
              <w:rPr>
                <w:rFonts w:cs="Arial"/>
                <w:sz w:val="20"/>
              </w:rPr>
            </w:pPr>
            <w:r w:rsidRPr="002C45CB">
              <w:rPr>
                <w:rFonts w:cs="Arial"/>
                <w:sz w:val="20"/>
              </w:rPr>
              <w:t>99</w:t>
            </w:r>
          </w:p>
        </w:tc>
        <w:tc>
          <w:tcPr>
            <w:tcW w:w="592" w:type="pct"/>
          </w:tcPr>
          <w:p w14:paraId="6924745B" w14:textId="77777777" w:rsidR="00595AA0" w:rsidRPr="002C45CB" w:rsidRDefault="00595AA0" w:rsidP="00595AA0">
            <w:pPr>
              <w:jc w:val="both"/>
              <w:rPr>
                <w:rFonts w:cs="Arial"/>
                <w:sz w:val="20"/>
              </w:rPr>
            </w:pPr>
            <w:r w:rsidRPr="002C45CB">
              <w:rPr>
                <w:rFonts w:cs="Arial"/>
                <w:sz w:val="20"/>
              </w:rPr>
              <w:t>1.6</w:t>
            </w:r>
          </w:p>
        </w:tc>
        <w:tc>
          <w:tcPr>
            <w:tcW w:w="590" w:type="pct"/>
          </w:tcPr>
          <w:p w14:paraId="3690C949" w14:textId="77777777" w:rsidR="00595AA0" w:rsidRPr="002C45CB" w:rsidRDefault="00595AA0" w:rsidP="00595AA0">
            <w:pPr>
              <w:jc w:val="both"/>
              <w:rPr>
                <w:rFonts w:cs="Arial"/>
                <w:sz w:val="20"/>
              </w:rPr>
            </w:pPr>
            <w:r w:rsidRPr="002C45CB">
              <w:rPr>
                <w:rFonts w:cs="Arial"/>
                <w:sz w:val="20"/>
              </w:rPr>
              <w:t>1.0</w:t>
            </w:r>
          </w:p>
        </w:tc>
      </w:tr>
      <w:tr w:rsidR="00595AA0" w:rsidRPr="002C45CB" w14:paraId="06DC320A" w14:textId="77777777" w:rsidTr="00595AA0">
        <w:trPr>
          <w:trHeight w:val="340"/>
        </w:trPr>
        <w:tc>
          <w:tcPr>
            <w:tcW w:w="3226" w:type="pct"/>
          </w:tcPr>
          <w:p w14:paraId="2C07A287" w14:textId="77777777" w:rsidR="00595AA0" w:rsidRPr="002C45CB" w:rsidRDefault="00595AA0" w:rsidP="00595AA0">
            <w:pPr>
              <w:jc w:val="both"/>
              <w:rPr>
                <w:rFonts w:cs="Arial"/>
                <w:sz w:val="20"/>
              </w:rPr>
            </w:pPr>
          </w:p>
        </w:tc>
        <w:tc>
          <w:tcPr>
            <w:tcW w:w="592" w:type="pct"/>
            <w:noWrap/>
          </w:tcPr>
          <w:p w14:paraId="3BF2ED62" w14:textId="77777777" w:rsidR="00595AA0" w:rsidRPr="002C45CB" w:rsidRDefault="00595AA0" w:rsidP="00595AA0">
            <w:pPr>
              <w:jc w:val="both"/>
              <w:rPr>
                <w:rFonts w:cs="Arial"/>
                <w:sz w:val="20"/>
              </w:rPr>
            </w:pPr>
          </w:p>
        </w:tc>
        <w:tc>
          <w:tcPr>
            <w:tcW w:w="592" w:type="pct"/>
          </w:tcPr>
          <w:p w14:paraId="7189A85B" w14:textId="77777777" w:rsidR="00595AA0" w:rsidRPr="002C45CB" w:rsidRDefault="00595AA0" w:rsidP="00595AA0">
            <w:pPr>
              <w:jc w:val="both"/>
              <w:rPr>
                <w:rFonts w:cs="Arial"/>
                <w:sz w:val="20"/>
              </w:rPr>
            </w:pPr>
          </w:p>
        </w:tc>
        <w:tc>
          <w:tcPr>
            <w:tcW w:w="590" w:type="pct"/>
          </w:tcPr>
          <w:p w14:paraId="490CB081" w14:textId="77777777" w:rsidR="00595AA0" w:rsidRPr="002C45CB" w:rsidRDefault="00595AA0" w:rsidP="00595AA0">
            <w:pPr>
              <w:jc w:val="both"/>
              <w:rPr>
                <w:rFonts w:cs="Arial"/>
                <w:sz w:val="20"/>
              </w:rPr>
            </w:pPr>
          </w:p>
        </w:tc>
      </w:tr>
      <w:tr w:rsidR="00595AA0" w:rsidRPr="002C45CB" w14:paraId="6717FF82" w14:textId="77777777" w:rsidTr="00595AA0">
        <w:trPr>
          <w:trHeight w:val="340"/>
        </w:trPr>
        <w:tc>
          <w:tcPr>
            <w:tcW w:w="3226" w:type="pct"/>
          </w:tcPr>
          <w:p w14:paraId="48784FB2" w14:textId="77777777" w:rsidR="00595AA0" w:rsidRPr="002C45CB" w:rsidRDefault="00595AA0" w:rsidP="00595AA0">
            <w:pPr>
              <w:jc w:val="both"/>
              <w:rPr>
                <w:rFonts w:cs="Arial"/>
                <w:sz w:val="20"/>
              </w:rPr>
            </w:pPr>
            <w:r w:rsidRPr="002C45CB">
              <w:rPr>
                <w:rFonts w:cs="Arial"/>
                <w:sz w:val="20"/>
              </w:rPr>
              <w:t>% of households looking after chicken</w:t>
            </w:r>
          </w:p>
        </w:tc>
        <w:tc>
          <w:tcPr>
            <w:tcW w:w="592" w:type="pct"/>
            <w:noWrap/>
          </w:tcPr>
          <w:p w14:paraId="4A9643FE" w14:textId="77777777" w:rsidR="00595AA0" w:rsidRPr="002C45CB" w:rsidRDefault="00595AA0" w:rsidP="00595AA0">
            <w:pPr>
              <w:jc w:val="both"/>
              <w:rPr>
                <w:rFonts w:cs="Arial"/>
                <w:sz w:val="20"/>
              </w:rPr>
            </w:pPr>
            <w:r w:rsidRPr="002C45CB">
              <w:rPr>
                <w:rFonts w:cs="Arial"/>
                <w:sz w:val="20"/>
              </w:rPr>
              <w:t>4,144</w:t>
            </w:r>
          </w:p>
        </w:tc>
        <w:tc>
          <w:tcPr>
            <w:tcW w:w="592" w:type="pct"/>
          </w:tcPr>
          <w:p w14:paraId="01BB496F" w14:textId="77777777" w:rsidR="00595AA0" w:rsidRPr="002C45CB" w:rsidRDefault="00595AA0" w:rsidP="00595AA0">
            <w:pPr>
              <w:jc w:val="both"/>
              <w:rPr>
                <w:rFonts w:cs="Arial"/>
                <w:sz w:val="20"/>
              </w:rPr>
            </w:pPr>
            <w:r w:rsidRPr="002C45CB">
              <w:rPr>
                <w:rFonts w:cs="Arial"/>
                <w:sz w:val="20"/>
              </w:rPr>
              <w:t>55.0%</w:t>
            </w:r>
          </w:p>
        </w:tc>
        <w:tc>
          <w:tcPr>
            <w:tcW w:w="590" w:type="pct"/>
          </w:tcPr>
          <w:p w14:paraId="08FCD8DB" w14:textId="77777777" w:rsidR="00595AA0" w:rsidRPr="002C45CB" w:rsidRDefault="00595AA0" w:rsidP="00595AA0">
            <w:pPr>
              <w:jc w:val="both"/>
              <w:rPr>
                <w:rFonts w:cs="Arial"/>
                <w:sz w:val="20"/>
              </w:rPr>
            </w:pPr>
            <w:r w:rsidRPr="002C45CB">
              <w:rPr>
                <w:rFonts w:cs="Arial"/>
                <w:sz w:val="20"/>
              </w:rPr>
              <w:t>-</w:t>
            </w:r>
          </w:p>
        </w:tc>
      </w:tr>
      <w:tr w:rsidR="00595AA0" w:rsidRPr="002C45CB" w14:paraId="2781FF89" w14:textId="77777777" w:rsidTr="00595AA0">
        <w:trPr>
          <w:trHeight w:val="340"/>
        </w:trPr>
        <w:tc>
          <w:tcPr>
            <w:tcW w:w="3226" w:type="pct"/>
          </w:tcPr>
          <w:p w14:paraId="1EB206AB" w14:textId="77777777" w:rsidR="00595AA0" w:rsidRPr="002C45CB" w:rsidRDefault="00595AA0" w:rsidP="00595AA0">
            <w:pPr>
              <w:jc w:val="both"/>
              <w:rPr>
                <w:rFonts w:cs="Arial"/>
                <w:sz w:val="20"/>
              </w:rPr>
            </w:pPr>
            <w:r w:rsidRPr="002C45CB">
              <w:rPr>
                <w:rFonts w:cs="Arial"/>
                <w:sz w:val="20"/>
              </w:rPr>
              <w:t>% of households looking after guinea fowl</w:t>
            </w:r>
          </w:p>
        </w:tc>
        <w:tc>
          <w:tcPr>
            <w:tcW w:w="592" w:type="pct"/>
            <w:noWrap/>
          </w:tcPr>
          <w:p w14:paraId="2EB6A09E" w14:textId="77777777" w:rsidR="00595AA0" w:rsidRPr="002C45CB" w:rsidRDefault="00595AA0" w:rsidP="00595AA0">
            <w:pPr>
              <w:jc w:val="both"/>
              <w:rPr>
                <w:rFonts w:cs="Arial"/>
                <w:sz w:val="20"/>
              </w:rPr>
            </w:pPr>
            <w:r w:rsidRPr="002C45CB">
              <w:rPr>
                <w:rFonts w:cs="Arial"/>
                <w:sz w:val="20"/>
              </w:rPr>
              <w:t>4,142</w:t>
            </w:r>
          </w:p>
        </w:tc>
        <w:tc>
          <w:tcPr>
            <w:tcW w:w="592" w:type="pct"/>
          </w:tcPr>
          <w:p w14:paraId="2F3CA6B7" w14:textId="77777777" w:rsidR="00595AA0" w:rsidRPr="002C45CB" w:rsidRDefault="00595AA0" w:rsidP="00595AA0">
            <w:pPr>
              <w:jc w:val="both"/>
              <w:rPr>
                <w:rFonts w:cs="Arial"/>
                <w:sz w:val="20"/>
              </w:rPr>
            </w:pPr>
            <w:r w:rsidRPr="002C45CB">
              <w:rPr>
                <w:rFonts w:cs="Arial"/>
                <w:sz w:val="20"/>
              </w:rPr>
              <w:t>10.5%</w:t>
            </w:r>
          </w:p>
        </w:tc>
        <w:tc>
          <w:tcPr>
            <w:tcW w:w="590" w:type="pct"/>
          </w:tcPr>
          <w:p w14:paraId="44D481BD" w14:textId="77777777" w:rsidR="00595AA0" w:rsidRPr="002C45CB" w:rsidRDefault="00595AA0" w:rsidP="00595AA0">
            <w:pPr>
              <w:jc w:val="both"/>
              <w:rPr>
                <w:rFonts w:cs="Arial"/>
                <w:sz w:val="20"/>
              </w:rPr>
            </w:pPr>
            <w:r w:rsidRPr="002C45CB">
              <w:rPr>
                <w:rFonts w:cs="Arial"/>
                <w:sz w:val="20"/>
              </w:rPr>
              <w:t>-</w:t>
            </w:r>
          </w:p>
        </w:tc>
      </w:tr>
      <w:tr w:rsidR="00595AA0" w:rsidRPr="002C45CB" w14:paraId="4797FDF3" w14:textId="77777777" w:rsidTr="00595AA0">
        <w:trPr>
          <w:trHeight w:val="340"/>
        </w:trPr>
        <w:tc>
          <w:tcPr>
            <w:tcW w:w="3226" w:type="pct"/>
          </w:tcPr>
          <w:p w14:paraId="4134F65F" w14:textId="77777777" w:rsidR="00595AA0" w:rsidRPr="002C45CB" w:rsidRDefault="00595AA0" w:rsidP="00595AA0">
            <w:pPr>
              <w:jc w:val="both"/>
              <w:rPr>
                <w:rFonts w:cs="Arial"/>
                <w:sz w:val="20"/>
              </w:rPr>
            </w:pPr>
          </w:p>
        </w:tc>
        <w:tc>
          <w:tcPr>
            <w:tcW w:w="592" w:type="pct"/>
            <w:noWrap/>
          </w:tcPr>
          <w:p w14:paraId="27DC7EEB" w14:textId="77777777" w:rsidR="00595AA0" w:rsidRPr="002C45CB" w:rsidRDefault="00595AA0" w:rsidP="00595AA0">
            <w:pPr>
              <w:jc w:val="both"/>
              <w:rPr>
                <w:rFonts w:cs="Arial"/>
                <w:sz w:val="20"/>
              </w:rPr>
            </w:pPr>
          </w:p>
        </w:tc>
        <w:tc>
          <w:tcPr>
            <w:tcW w:w="592" w:type="pct"/>
          </w:tcPr>
          <w:p w14:paraId="50FDC022" w14:textId="77777777" w:rsidR="00595AA0" w:rsidRPr="002C45CB" w:rsidRDefault="00595AA0" w:rsidP="00595AA0">
            <w:pPr>
              <w:jc w:val="both"/>
              <w:rPr>
                <w:rFonts w:cs="Arial"/>
                <w:sz w:val="20"/>
              </w:rPr>
            </w:pPr>
          </w:p>
        </w:tc>
        <w:tc>
          <w:tcPr>
            <w:tcW w:w="590" w:type="pct"/>
          </w:tcPr>
          <w:p w14:paraId="31C0AC1F" w14:textId="77777777" w:rsidR="00595AA0" w:rsidRPr="002C45CB" w:rsidRDefault="00595AA0" w:rsidP="00595AA0">
            <w:pPr>
              <w:jc w:val="both"/>
              <w:rPr>
                <w:rFonts w:cs="Arial"/>
                <w:sz w:val="20"/>
              </w:rPr>
            </w:pPr>
          </w:p>
        </w:tc>
      </w:tr>
      <w:tr w:rsidR="00595AA0" w:rsidRPr="002C45CB" w14:paraId="46563243" w14:textId="77777777" w:rsidTr="00595AA0">
        <w:trPr>
          <w:trHeight w:val="340"/>
        </w:trPr>
        <w:tc>
          <w:tcPr>
            <w:tcW w:w="3226" w:type="pct"/>
          </w:tcPr>
          <w:p w14:paraId="2CF62134" w14:textId="77777777" w:rsidR="00595AA0" w:rsidRPr="002C45CB" w:rsidRDefault="00595AA0" w:rsidP="00595AA0">
            <w:pPr>
              <w:jc w:val="both"/>
              <w:rPr>
                <w:rFonts w:cs="Arial"/>
                <w:sz w:val="20"/>
              </w:rPr>
            </w:pPr>
            <w:r w:rsidRPr="002C45CB">
              <w:rPr>
                <w:rFonts w:cs="Arial"/>
                <w:sz w:val="20"/>
              </w:rPr>
              <w:t>% of households that sell milk on typical day</w:t>
            </w:r>
          </w:p>
        </w:tc>
        <w:tc>
          <w:tcPr>
            <w:tcW w:w="592" w:type="pct"/>
            <w:noWrap/>
          </w:tcPr>
          <w:p w14:paraId="79649E21" w14:textId="77777777" w:rsidR="00595AA0" w:rsidRPr="002C45CB" w:rsidRDefault="00595AA0" w:rsidP="00595AA0">
            <w:pPr>
              <w:jc w:val="both"/>
              <w:rPr>
                <w:rFonts w:cs="Arial"/>
                <w:sz w:val="20"/>
              </w:rPr>
            </w:pPr>
            <w:r w:rsidRPr="002C45CB">
              <w:rPr>
                <w:rFonts w:cs="Arial"/>
                <w:sz w:val="20"/>
              </w:rPr>
              <w:t>4,136</w:t>
            </w:r>
          </w:p>
        </w:tc>
        <w:tc>
          <w:tcPr>
            <w:tcW w:w="592" w:type="pct"/>
          </w:tcPr>
          <w:p w14:paraId="24135AD1" w14:textId="77777777" w:rsidR="00595AA0" w:rsidRPr="002C45CB" w:rsidRDefault="00595AA0" w:rsidP="00595AA0">
            <w:pPr>
              <w:jc w:val="both"/>
              <w:rPr>
                <w:rFonts w:cs="Arial"/>
                <w:sz w:val="20"/>
              </w:rPr>
            </w:pPr>
            <w:r w:rsidRPr="002C45CB">
              <w:rPr>
                <w:rFonts w:cs="Arial"/>
                <w:sz w:val="20"/>
              </w:rPr>
              <w:t>2.8%</w:t>
            </w:r>
          </w:p>
        </w:tc>
        <w:tc>
          <w:tcPr>
            <w:tcW w:w="590" w:type="pct"/>
          </w:tcPr>
          <w:p w14:paraId="158FBD19" w14:textId="77777777" w:rsidR="00595AA0" w:rsidRPr="002C45CB" w:rsidRDefault="00595AA0" w:rsidP="00595AA0">
            <w:pPr>
              <w:jc w:val="both"/>
              <w:rPr>
                <w:rFonts w:cs="Arial"/>
                <w:sz w:val="20"/>
              </w:rPr>
            </w:pPr>
          </w:p>
        </w:tc>
      </w:tr>
      <w:tr w:rsidR="00595AA0" w:rsidRPr="002C45CB" w14:paraId="728BC40B" w14:textId="77777777" w:rsidTr="00595AA0">
        <w:trPr>
          <w:trHeight w:val="340"/>
        </w:trPr>
        <w:tc>
          <w:tcPr>
            <w:tcW w:w="3226" w:type="pct"/>
          </w:tcPr>
          <w:p w14:paraId="73D3076F" w14:textId="77777777" w:rsidR="00595AA0" w:rsidRPr="002C45CB" w:rsidRDefault="00595AA0" w:rsidP="00595AA0">
            <w:pPr>
              <w:jc w:val="both"/>
              <w:rPr>
                <w:rFonts w:cs="Arial"/>
                <w:sz w:val="20"/>
              </w:rPr>
            </w:pPr>
            <w:r w:rsidRPr="002C45CB">
              <w:rPr>
                <w:rFonts w:cs="Arial"/>
                <w:sz w:val="20"/>
              </w:rPr>
              <w:t>% of households that sell eggs on typical day</w:t>
            </w:r>
          </w:p>
        </w:tc>
        <w:tc>
          <w:tcPr>
            <w:tcW w:w="592" w:type="pct"/>
            <w:noWrap/>
          </w:tcPr>
          <w:p w14:paraId="01D11807" w14:textId="77777777" w:rsidR="00595AA0" w:rsidRPr="002C45CB" w:rsidRDefault="00595AA0" w:rsidP="00595AA0">
            <w:pPr>
              <w:jc w:val="both"/>
              <w:rPr>
                <w:rFonts w:cs="Arial"/>
                <w:sz w:val="20"/>
              </w:rPr>
            </w:pPr>
            <w:r w:rsidRPr="002C45CB">
              <w:rPr>
                <w:rFonts w:cs="Arial"/>
                <w:sz w:val="20"/>
              </w:rPr>
              <w:t>4,136</w:t>
            </w:r>
          </w:p>
        </w:tc>
        <w:tc>
          <w:tcPr>
            <w:tcW w:w="592" w:type="pct"/>
          </w:tcPr>
          <w:p w14:paraId="4D936AD5" w14:textId="77777777" w:rsidR="00595AA0" w:rsidRPr="002C45CB" w:rsidRDefault="00595AA0" w:rsidP="00595AA0">
            <w:pPr>
              <w:jc w:val="both"/>
              <w:rPr>
                <w:rFonts w:cs="Arial"/>
                <w:sz w:val="20"/>
              </w:rPr>
            </w:pPr>
            <w:r w:rsidRPr="002C45CB">
              <w:rPr>
                <w:rFonts w:cs="Arial"/>
                <w:sz w:val="20"/>
              </w:rPr>
              <w:t>1.4%</w:t>
            </w:r>
          </w:p>
        </w:tc>
        <w:tc>
          <w:tcPr>
            <w:tcW w:w="590" w:type="pct"/>
          </w:tcPr>
          <w:p w14:paraId="2B764041" w14:textId="77777777" w:rsidR="00595AA0" w:rsidRPr="002C45CB" w:rsidRDefault="00595AA0" w:rsidP="00595AA0">
            <w:pPr>
              <w:jc w:val="both"/>
              <w:rPr>
                <w:rFonts w:cs="Arial"/>
                <w:sz w:val="20"/>
              </w:rPr>
            </w:pPr>
          </w:p>
        </w:tc>
      </w:tr>
      <w:tr w:rsidR="00595AA0" w:rsidRPr="002C45CB" w14:paraId="32038498" w14:textId="77777777" w:rsidTr="00595AA0">
        <w:trPr>
          <w:trHeight w:val="340"/>
        </w:trPr>
        <w:tc>
          <w:tcPr>
            <w:tcW w:w="3226" w:type="pct"/>
          </w:tcPr>
          <w:p w14:paraId="76ECD04E" w14:textId="77777777" w:rsidR="00595AA0" w:rsidRPr="002C45CB" w:rsidRDefault="00595AA0" w:rsidP="00595AA0">
            <w:pPr>
              <w:jc w:val="both"/>
              <w:rPr>
                <w:rFonts w:cs="Arial"/>
                <w:sz w:val="20"/>
              </w:rPr>
            </w:pPr>
          </w:p>
        </w:tc>
        <w:tc>
          <w:tcPr>
            <w:tcW w:w="592" w:type="pct"/>
            <w:noWrap/>
          </w:tcPr>
          <w:p w14:paraId="76003958" w14:textId="77777777" w:rsidR="00595AA0" w:rsidRPr="002C45CB" w:rsidRDefault="00595AA0" w:rsidP="00595AA0">
            <w:pPr>
              <w:jc w:val="both"/>
              <w:rPr>
                <w:rFonts w:cs="Arial"/>
                <w:sz w:val="20"/>
              </w:rPr>
            </w:pPr>
          </w:p>
        </w:tc>
        <w:tc>
          <w:tcPr>
            <w:tcW w:w="592" w:type="pct"/>
          </w:tcPr>
          <w:p w14:paraId="01A4CC4D" w14:textId="77777777" w:rsidR="00595AA0" w:rsidRPr="002C45CB" w:rsidRDefault="00595AA0" w:rsidP="00595AA0">
            <w:pPr>
              <w:jc w:val="both"/>
              <w:rPr>
                <w:rFonts w:cs="Arial"/>
                <w:sz w:val="20"/>
              </w:rPr>
            </w:pPr>
          </w:p>
        </w:tc>
        <w:tc>
          <w:tcPr>
            <w:tcW w:w="590" w:type="pct"/>
          </w:tcPr>
          <w:p w14:paraId="2A3E45AB" w14:textId="77777777" w:rsidR="00595AA0" w:rsidRPr="002C45CB" w:rsidRDefault="00595AA0" w:rsidP="00595AA0">
            <w:pPr>
              <w:jc w:val="both"/>
              <w:rPr>
                <w:rFonts w:cs="Arial"/>
                <w:sz w:val="20"/>
              </w:rPr>
            </w:pPr>
          </w:p>
        </w:tc>
      </w:tr>
    </w:tbl>
    <w:p w14:paraId="4C028788" w14:textId="77777777" w:rsidR="00595AA0" w:rsidRPr="002C45CB" w:rsidRDefault="00595AA0" w:rsidP="00595AA0">
      <w:pPr>
        <w:pStyle w:val="Caption"/>
        <w:spacing w:before="240" w:after="0"/>
        <w:jc w:val="left"/>
      </w:pPr>
      <w:bookmarkStart w:id="402" w:name="_Ref423447931"/>
      <w:bookmarkStart w:id="403" w:name="_Toc422917468"/>
      <w:bookmarkStart w:id="404" w:name="_Toc423448508"/>
      <w:r w:rsidRPr="002C45CB">
        <w:t xml:space="preserve">Table </w:t>
      </w:r>
      <w:fldSimple w:instr=" SEQ Table \* ARABIC ">
        <w:r w:rsidR="00A36D0B">
          <w:rPr>
            <w:noProof/>
          </w:rPr>
          <w:t>59</w:t>
        </w:r>
      </w:fldSimple>
      <w:bookmarkEnd w:id="402"/>
      <w:r w:rsidRPr="002C45CB">
        <w:tab/>
      </w:r>
      <w:bookmarkStart w:id="405" w:name="_Ref289074389"/>
      <w:r w:rsidRPr="002C45CB">
        <w:t xml:space="preserve">Wife and husband’s decision-making by PPI </w:t>
      </w:r>
      <w:bookmarkEnd w:id="405"/>
      <w:r w:rsidRPr="002C45CB">
        <w:t>quartile</w:t>
      </w:r>
      <w:bookmarkEnd w:id="403"/>
      <w:bookmarkEnd w:id="404"/>
    </w:p>
    <w:tbl>
      <w:tblPr>
        <w:tblStyle w:val="e-PactBlue"/>
        <w:tblW w:w="4996" w:type="pct"/>
        <w:jc w:val="left"/>
        <w:tblLayout w:type="fixed"/>
        <w:tblLook w:val="01E0" w:firstRow="1" w:lastRow="1" w:firstColumn="1" w:lastColumn="1" w:noHBand="0" w:noVBand="0"/>
      </w:tblPr>
      <w:tblGrid>
        <w:gridCol w:w="4479"/>
        <w:gridCol w:w="856"/>
        <w:gridCol w:w="858"/>
        <w:gridCol w:w="858"/>
        <w:gridCol w:w="858"/>
        <w:gridCol w:w="858"/>
        <w:gridCol w:w="854"/>
      </w:tblGrid>
      <w:tr w:rsidR="00595AA0" w:rsidRPr="002C45CB" w14:paraId="7FE57A8F" w14:textId="77777777" w:rsidTr="00595AA0">
        <w:trPr>
          <w:cnfStyle w:val="100000000000" w:firstRow="1" w:lastRow="0" w:firstColumn="0" w:lastColumn="0" w:oddVBand="0" w:evenVBand="0" w:oddHBand="0" w:evenHBand="0" w:firstRowFirstColumn="0" w:firstRowLastColumn="0" w:lastRowFirstColumn="0" w:lastRowLastColumn="0"/>
          <w:trHeight w:val="340"/>
          <w:jc w:val="left"/>
        </w:trPr>
        <w:tc>
          <w:tcPr>
            <w:tcW w:w="2327" w:type="pct"/>
            <w:noWrap/>
          </w:tcPr>
          <w:p w14:paraId="18165978" w14:textId="77777777" w:rsidR="00595AA0" w:rsidRPr="002C45CB" w:rsidRDefault="00595AA0" w:rsidP="00595AA0">
            <w:pPr>
              <w:jc w:val="both"/>
              <w:rPr>
                <w:rFonts w:cs="Arial"/>
              </w:rPr>
            </w:pPr>
          </w:p>
        </w:tc>
        <w:tc>
          <w:tcPr>
            <w:tcW w:w="891" w:type="pct"/>
            <w:gridSpan w:val="2"/>
          </w:tcPr>
          <w:p w14:paraId="2C72FF5A" w14:textId="77777777" w:rsidR="00595AA0" w:rsidRPr="002C45CB" w:rsidRDefault="00595AA0" w:rsidP="00595AA0">
            <w:pPr>
              <w:jc w:val="center"/>
              <w:rPr>
                <w:rFonts w:cs="Arial"/>
                <w:sz w:val="20"/>
              </w:rPr>
            </w:pPr>
            <w:r w:rsidRPr="002C45CB">
              <w:rPr>
                <w:rFonts w:cs="Arial"/>
                <w:sz w:val="20"/>
              </w:rPr>
              <w:t>Total</w:t>
            </w:r>
          </w:p>
        </w:tc>
        <w:tc>
          <w:tcPr>
            <w:tcW w:w="892" w:type="pct"/>
            <w:gridSpan w:val="2"/>
          </w:tcPr>
          <w:p w14:paraId="52BAE05C" w14:textId="77777777" w:rsidR="00595AA0" w:rsidRPr="002C45CB" w:rsidRDefault="00595AA0" w:rsidP="00595AA0">
            <w:pPr>
              <w:jc w:val="center"/>
              <w:rPr>
                <w:rFonts w:cs="Arial"/>
                <w:sz w:val="20"/>
              </w:rPr>
            </w:pPr>
            <w:r w:rsidRPr="002C45CB">
              <w:rPr>
                <w:rFonts w:cs="Arial"/>
                <w:sz w:val="20"/>
              </w:rPr>
              <w:t>Bottom PPI quartile</w:t>
            </w:r>
          </w:p>
          <w:p w14:paraId="663DF9E5" w14:textId="77777777" w:rsidR="00595AA0" w:rsidRPr="002C45CB" w:rsidRDefault="00595AA0" w:rsidP="00595AA0">
            <w:pPr>
              <w:jc w:val="center"/>
              <w:rPr>
                <w:rFonts w:cs="Arial"/>
                <w:sz w:val="20"/>
              </w:rPr>
            </w:pPr>
            <w:r w:rsidRPr="002C45CB">
              <w:rPr>
                <w:rFonts w:cs="Arial"/>
                <w:sz w:val="20"/>
              </w:rPr>
              <w:t>(poorest)</w:t>
            </w:r>
          </w:p>
        </w:tc>
        <w:tc>
          <w:tcPr>
            <w:tcW w:w="890" w:type="pct"/>
            <w:gridSpan w:val="2"/>
          </w:tcPr>
          <w:p w14:paraId="72A8A32D" w14:textId="77777777" w:rsidR="00595AA0" w:rsidRPr="002C45CB" w:rsidRDefault="00595AA0" w:rsidP="00595AA0">
            <w:pPr>
              <w:jc w:val="center"/>
              <w:rPr>
                <w:rFonts w:cs="Arial"/>
                <w:sz w:val="20"/>
              </w:rPr>
            </w:pPr>
            <w:r w:rsidRPr="002C45CB">
              <w:rPr>
                <w:rFonts w:cs="Arial"/>
                <w:sz w:val="20"/>
              </w:rPr>
              <w:t>Top PPI quartile</w:t>
            </w:r>
          </w:p>
          <w:p w14:paraId="4A88DF25" w14:textId="77777777" w:rsidR="00595AA0" w:rsidRPr="002C45CB" w:rsidRDefault="00595AA0" w:rsidP="00595AA0">
            <w:pPr>
              <w:jc w:val="center"/>
              <w:rPr>
                <w:rFonts w:cs="Arial"/>
                <w:sz w:val="20"/>
              </w:rPr>
            </w:pPr>
            <w:r w:rsidRPr="002C45CB">
              <w:rPr>
                <w:rFonts w:cs="Arial"/>
                <w:sz w:val="20"/>
              </w:rPr>
              <w:t>(richest)</w:t>
            </w:r>
          </w:p>
        </w:tc>
      </w:tr>
      <w:tr w:rsidR="00595AA0" w:rsidRPr="002C45CB" w14:paraId="32EE42CD" w14:textId="77777777" w:rsidTr="00595AA0">
        <w:trPr>
          <w:trHeight w:val="340"/>
          <w:jc w:val="left"/>
        </w:trPr>
        <w:tc>
          <w:tcPr>
            <w:tcW w:w="2327" w:type="pct"/>
            <w:shd w:val="clear" w:color="auto" w:fill="7CA8A9"/>
            <w:noWrap/>
          </w:tcPr>
          <w:p w14:paraId="219BC446" w14:textId="77777777" w:rsidR="00595AA0" w:rsidRPr="002C45CB" w:rsidRDefault="00595AA0" w:rsidP="00595AA0">
            <w:pPr>
              <w:jc w:val="both"/>
              <w:rPr>
                <w:rFonts w:cs="Arial"/>
              </w:rPr>
            </w:pPr>
            <w:r w:rsidRPr="002C45CB">
              <w:rPr>
                <w:rFonts w:cs="Arial"/>
              </w:rPr>
              <w:t>Indicator</w:t>
            </w:r>
          </w:p>
        </w:tc>
        <w:tc>
          <w:tcPr>
            <w:tcW w:w="445" w:type="pct"/>
            <w:shd w:val="clear" w:color="auto" w:fill="7CA8A9"/>
          </w:tcPr>
          <w:p w14:paraId="6FC582E0" w14:textId="77777777" w:rsidR="00595AA0" w:rsidRPr="002C45CB" w:rsidRDefault="00595AA0" w:rsidP="00595AA0">
            <w:pPr>
              <w:jc w:val="center"/>
              <w:rPr>
                <w:rFonts w:cs="Arial"/>
                <w:sz w:val="16"/>
                <w:szCs w:val="16"/>
              </w:rPr>
            </w:pPr>
            <w:r w:rsidRPr="002C45CB">
              <w:rPr>
                <w:rFonts w:cs="Arial"/>
                <w:sz w:val="16"/>
                <w:szCs w:val="16"/>
              </w:rPr>
              <w:t>Reported by wife (N=5,436)</w:t>
            </w:r>
          </w:p>
        </w:tc>
        <w:tc>
          <w:tcPr>
            <w:tcW w:w="446" w:type="pct"/>
            <w:shd w:val="clear" w:color="auto" w:fill="7CA8A9"/>
          </w:tcPr>
          <w:p w14:paraId="073AB63A" w14:textId="77777777" w:rsidR="00595AA0" w:rsidRPr="002C45CB" w:rsidRDefault="00595AA0" w:rsidP="00595AA0">
            <w:pPr>
              <w:jc w:val="center"/>
              <w:rPr>
                <w:rFonts w:cs="Arial"/>
                <w:sz w:val="16"/>
                <w:szCs w:val="16"/>
              </w:rPr>
            </w:pPr>
            <w:r w:rsidRPr="002C45CB">
              <w:rPr>
                <w:rFonts w:cs="Arial"/>
                <w:sz w:val="16"/>
                <w:szCs w:val="16"/>
              </w:rPr>
              <w:t>Reported by husband</w:t>
            </w:r>
          </w:p>
          <w:p w14:paraId="726D8371" w14:textId="77777777" w:rsidR="00595AA0" w:rsidRPr="002C45CB" w:rsidRDefault="00595AA0" w:rsidP="00595AA0">
            <w:pPr>
              <w:jc w:val="center"/>
              <w:rPr>
                <w:rFonts w:cs="Arial"/>
                <w:sz w:val="16"/>
                <w:szCs w:val="16"/>
              </w:rPr>
            </w:pPr>
            <w:r w:rsidRPr="002C45CB">
              <w:rPr>
                <w:rFonts w:cs="Arial"/>
                <w:sz w:val="16"/>
                <w:szCs w:val="16"/>
              </w:rPr>
              <w:t>(N=5,416)</w:t>
            </w:r>
          </w:p>
        </w:tc>
        <w:tc>
          <w:tcPr>
            <w:tcW w:w="446" w:type="pct"/>
            <w:shd w:val="clear" w:color="auto" w:fill="7CA8A9"/>
          </w:tcPr>
          <w:p w14:paraId="6E5884FA" w14:textId="77777777" w:rsidR="00595AA0" w:rsidRPr="002C45CB" w:rsidRDefault="00595AA0" w:rsidP="00595AA0">
            <w:pPr>
              <w:jc w:val="center"/>
              <w:rPr>
                <w:rFonts w:cs="Arial"/>
                <w:sz w:val="16"/>
                <w:szCs w:val="16"/>
              </w:rPr>
            </w:pPr>
            <w:r w:rsidRPr="002C45CB">
              <w:rPr>
                <w:rFonts w:cs="Arial"/>
                <w:sz w:val="16"/>
                <w:szCs w:val="16"/>
              </w:rPr>
              <w:t>Reported by wife (N=1,264)</w:t>
            </w:r>
          </w:p>
        </w:tc>
        <w:tc>
          <w:tcPr>
            <w:tcW w:w="446" w:type="pct"/>
            <w:shd w:val="clear" w:color="auto" w:fill="7CA8A9"/>
          </w:tcPr>
          <w:p w14:paraId="54F25FA2" w14:textId="77777777" w:rsidR="00595AA0" w:rsidRPr="002C45CB" w:rsidRDefault="00595AA0" w:rsidP="00595AA0">
            <w:pPr>
              <w:jc w:val="center"/>
              <w:rPr>
                <w:rFonts w:cs="Arial"/>
                <w:sz w:val="16"/>
                <w:szCs w:val="16"/>
              </w:rPr>
            </w:pPr>
            <w:r w:rsidRPr="002C45CB">
              <w:rPr>
                <w:rFonts w:cs="Arial"/>
                <w:sz w:val="16"/>
                <w:szCs w:val="16"/>
              </w:rPr>
              <w:t>Reported by husband</w:t>
            </w:r>
          </w:p>
          <w:p w14:paraId="714BAA95" w14:textId="77777777" w:rsidR="00595AA0" w:rsidRPr="002C45CB" w:rsidRDefault="00595AA0" w:rsidP="00595AA0">
            <w:pPr>
              <w:jc w:val="center"/>
              <w:rPr>
                <w:rFonts w:cs="Arial"/>
                <w:sz w:val="16"/>
                <w:szCs w:val="16"/>
              </w:rPr>
            </w:pPr>
            <w:r w:rsidRPr="002C45CB">
              <w:rPr>
                <w:rFonts w:cs="Arial"/>
                <w:sz w:val="16"/>
                <w:szCs w:val="16"/>
              </w:rPr>
              <w:t>(N=1,258)</w:t>
            </w:r>
          </w:p>
        </w:tc>
        <w:tc>
          <w:tcPr>
            <w:tcW w:w="446" w:type="pct"/>
            <w:shd w:val="clear" w:color="auto" w:fill="7CA8A9"/>
          </w:tcPr>
          <w:p w14:paraId="7EDC0312" w14:textId="77777777" w:rsidR="00595AA0" w:rsidRPr="002C45CB" w:rsidRDefault="00595AA0" w:rsidP="00595AA0">
            <w:pPr>
              <w:jc w:val="center"/>
              <w:rPr>
                <w:rFonts w:cs="Arial"/>
                <w:sz w:val="16"/>
                <w:szCs w:val="16"/>
              </w:rPr>
            </w:pPr>
            <w:r w:rsidRPr="002C45CB">
              <w:rPr>
                <w:rFonts w:cs="Arial"/>
                <w:sz w:val="16"/>
                <w:szCs w:val="16"/>
              </w:rPr>
              <w:t>Reported by wife (N=1,404)</w:t>
            </w:r>
          </w:p>
        </w:tc>
        <w:tc>
          <w:tcPr>
            <w:tcW w:w="444" w:type="pct"/>
            <w:shd w:val="clear" w:color="auto" w:fill="7CA8A9"/>
          </w:tcPr>
          <w:p w14:paraId="596ECDF0" w14:textId="77777777" w:rsidR="00595AA0" w:rsidRPr="002C45CB" w:rsidRDefault="00595AA0" w:rsidP="00595AA0">
            <w:pPr>
              <w:jc w:val="center"/>
              <w:rPr>
                <w:rFonts w:cs="Arial"/>
                <w:sz w:val="16"/>
                <w:szCs w:val="16"/>
              </w:rPr>
            </w:pPr>
            <w:r w:rsidRPr="002C45CB">
              <w:rPr>
                <w:rFonts w:cs="Arial"/>
                <w:sz w:val="16"/>
                <w:szCs w:val="16"/>
              </w:rPr>
              <w:t>Reported by husband</w:t>
            </w:r>
          </w:p>
          <w:p w14:paraId="0ADF4888" w14:textId="77777777" w:rsidR="00595AA0" w:rsidRPr="002C45CB" w:rsidRDefault="00595AA0" w:rsidP="00595AA0">
            <w:pPr>
              <w:jc w:val="center"/>
              <w:rPr>
                <w:rFonts w:cs="Arial"/>
                <w:sz w:val="16"/>
                <w:szCs w:val="16"/>
              </w:rPr>
            </w:pPr>
            <w:r w:rsidRPr="002C45CB">
              <w:rPr>
                <w:rFonts w:cs="Arial"/>
                <w:sz w:val="16"/>
                <w:szCs w:val="16"/>
              </w:rPr>
              <w:t>(N=1,400)</w:t>
            </w:r>
          </w:p>
        </w:tc>
      </w:tr>
      <w:tr w:rsidR="00595AA0" w:rsidRPr="002C45CB" w14:paraId="067AA8AA" w14:textId="77777777" w:rsidTr="00595AA0">
        <w:trPr>
          <w:trHeight w:val="284"/>
          <w:jc w:val="left"/>
        </w:trPr>
        <w:tc>
          <w:tcPr>
            <w:tcW w:w="2327" w:type="pct"/>
            <w:noWrap/>
          </w:tcPr>
          <w:p w14:paraId="7985918E" w14:textId="77777777" w:rsidR="00595AA0" w:rsidRPr="002C45CB" w:rsidRDefault="00595AA0" w:rsidP="00595AA0">
            <w:pPr>
              <w:jc w:val="both"/>
              <w:rPr>
                <w:rFonts w:cs="Arial"/>
                <w:sz w:val="18"/>
                <w:szCs w:val="18"/>
              </w:rPr>
            </w:pPr>
            <w:r w:rsidRPr="002C45CB">
              <w:rPr>
                <w:rFonts w:cs="Arial"/>
                <w:sz w:val="18"/>
                <w:szCs w:val="18"/>
              </w:rPr>
              <w:t xml:space="preserve">‘Suppose the woman were to make NGN 3,500 in 30 days selling snacks. Who do you think would decide how this money was used?’ </w:t>
            </w:r>
          </w:p>
        </w:tc>
        <w:tc>
          <w:tcPr>
            <w:tcW w:w="445" w:type="pct"/>
          </w:tcPr>
          <w:p w14:paraId="142DE1AF" w14:textId="77777777" w:rsidR="00595AA0" w:rsidRPr="002C45CB" w:rsidRDefault="00595AA0" w:rsidP="00595AA0">
            <w:pPr>
              <w:jc w:val="center"/>
              <w:rPr>
                <w:rFonts w:cs="Arial"/>
                <w:color w:val="595959" w:themeColor="text1" w:themeTint="A6"/>
                <w:sz w:val="18"/>
                <w:szCs w:val="18"/>
              </w:rPr>
            </w:pPr>
          </w:p>
        </w:tc>
        <w:tc>
          <w:tcPr>
            <w:tcW w:w="446" w:type="pct"/>
          </w:tcPr>
          <w:p w14:paraId="3F37BC08" w14:textId="77777777" w:rsidR="00595AA0" w:rsidRPr="002C45CB" w:rsidRDefault="00595AA0" w:rsidP="00595AA0">
            <w:pPr>
              <w:jc w:val="center"/>
              <w:rPr>
                <w:rFonts w:cs="Arial"/>
                <w:color w:val="595959" w:themeColor="text1" w:themeTint="A6"/>
                <w:sz w:val="18"/>
                <w:szCs w:val="18"/>
              </w:rPr>
            </w:pPr>
          </w:p>
        </w:tc>
        <w:tc>
          <w:tcPr>
            <w:tcW w:w="446" w:type="pct"/>
          </w:tcPr>
          <w:p w14:paraId="5835675B" w14:textId="77777777" w:rsidR="00595AA0" w:rsidRPr="002C45CB" w:rsidRDefault="00595AA0" w:rsidP="00595AA0">
            <w:pPr>
              <w:jc w:val="center"/>
              <w:rPr>
                <w:rFonts w:cs="Arial"/>
                <w:color w:val="595959" w:themeColor="text1" w:themeTint="A6"/>
                <w:sz w:val="18"/>
                <w:szCs w:val="18"/>
              </w:rPr>
            </w:pPr>
          </w:p>
        </w:tc>
        <w:tc>
          <w:tcPr>
            <w:tcW w:w="446" w:type="pct"/>
          </w:tcPr>
          <w:p w14:paraId="13CAEFD8" w14:textId="77777777" w:rsidR="00595AA0" w:rsidRPr="002C45CB" w:rsidRDefault="00595AA0" w:rsidP="00595AA0">
            <w:pPr>
              <w:jc w:val="center"/>
              <w:rPr>
                <w:rFonts w:cs="Arial"/>
                <w:color w:val="595959" w:themeColor="text1" w:themeTint="A6"/>
                <w:sz w:val="18"/>
                <w:szCs w:val="18"/>
              </w:rPr>
            </w:pPr>
          </w:p>
        </w:tc>
        <w:tc>
          <w:tcPr>
            <w:tcW w:w="446" w:type="pct"/>
          </w:tcPr>
          <w:p w14:paraId="6B5FE684" w14:textId="77777777" w:rsidR="00595AA0" w:rsidRPr="002C45CB" w:rsidRDefault="00595AA0" w:rsidP="00595AA0">
            <w:pPr>
              <w:jc w:val="center"/>
              <w:rPr>
                <w:rFonts w:cs="Arial"/>
                <w:color w:val="595959" w:themeColor="text1" w:themeTint="A6"/>
                <w:sz w:val="18"/>
                <w:szCs w:val="18"/>
              </w:rPr>
            </w:pPr>
          </w:p>
        </w:tc>
        <w:tc>
          <w:tcPr>
            <w:tcW w:w="444" w:type="pct"/>
          </w:tcPr>
          <w:p w14:paraId="591B46DE" w14:textId="77777777" w:rsidR="00595AA0" w:rsidRPr="002C45CB" w:rsidRDefault="00595AA0" w:rsidP="00595AA0">
            <w:pPr>
              <w:jc w:val="center"/>
              <w:rPr>
                <w:rFonts w:cs="Arial"/>
                <w:color w:val="595959" w:themeColor="text1" w:themeTint="A6"/>
                <w:sz w:val="18"/>
                <w:szCs w:val="18"/>
              </w:rPr>
            </w:pPr>
          </w:p>
        </w:tc>
      </w:tr>
      <w:tr w:rsidR="00595AA0" w:rsidRPr="002C45CB" w14:paraId="071CCEAD" w14:textId="77777777" w:rsidTr="00595AA0">
        <w:trPr>
          <w:trHeight w:val="284"/>
          <w:jc w:val="left"/>
        </w:trPr>
        <w:tc>
          <w:tcPr>
            <w:tcW w:w="2327" w:type="pct"/>
          </w:tcPr>
          <w:p w14:paraId="2AA53875"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1F73AAE9"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8.1%</w:t>
            </w:r>
          </w:p>
        </w:tc>
        <w:tc>
          <w:tcPr>
            <w:tcW w:w="446" w:type="pct"/>
          </w:tcPr>
          <w:p w14:paraId="33706E48" w14:textId="77777777" w:rsidR="00595AA0" w:rsidRPr="002C45CB" w:rsidRDefault="00595AA0" w:rsidP="00595AA0">
            <w:pPr>
              <w:jc w:val="center"/>
              <w:rPr>
                <w:rFonts w:cs="Arial"/>
                <w:sz w:val="18"/>
                <w:szCs w:val="18"/>
              </w:rPr>
            </w:pPr>
            <w:r w:rsidRPr="002C45CB">
              <w:rPr>
                <w:rFonts w:cs="Arial"/>
                <w:sz w:val="18"/>
                <w:szCs w:val="18"/>
              </w:rPr>
              <w:t>9.6%</w:t>
            </w:r>
          </w:p>
        </w:tc>
        <w:tc>
          <w:tcPr>
            <w:tcW w:w="446" w:type="pct"/>
          </w:tcPr>
          <w:p w14:paraId="7B439E7D" w14:textId="77777777" w:rsidR="00595AA0" w:rsidRPr="002C45CB" w:rsidRDefault="00595AA0" w:rsidP="00595AA0">
            <w:pPr>
              <w:jc w:val="center"/>
              <w:rPr>
                <w:rFonts w:cs="Arial"/>
                <w:sz w:val="18"/>
                <w:szCs w:val="18"/>
              </w:rPr>
            </w:pPr>
            <w:r w:rsidRPr="002C45CB">
              <w:rPr>
                <w:rFonts w:cs="Arial"/>
                <w:sz w:val="18"/>
                <w:szCs w:val="18"/>
              </w:rPr>
              <w:t>7.4%</w:t>
            </w:r>
          </w:p>
        </w:tc>
        <w:tc>
          <w:tcPr>
            <w:tcW w:w="446" w:type="pct"/>
          </w:tcPr>
          <w:p w14:paraId="6C24158C" w14:textId="77777777" w:rsidR="00595AA0" w:rsidRPr="002C45CB" w:rsidRDefault="00595AA0" w:rsidP="00595AA0">
            <w:pPr>
              <w:jc w:val="center"/>
              <w:rPr>
                <w:rFonts w:cs="Arial"/>
                <w:sz w:val="18"/>
                <w:szCs w:val="18"/>
              </w:rPr>
            </w:pPr>
            <w:r w:rsidRPr="002C45CB">
              <w:rPr>
                <w:rFonts w:cs="Arial"/>
                <w:sz w:val="18"/>
                <w:szCs w:val="18"/>
              </w:rPr>
              <w:t>8.6%</w:t>
            </w:r>
          </w:p>
        </w:tc>
        <w:tc>
          <w:tcPr>
            <w:tcW w:w="446" w:type="pct"/>
          </w:tcPr>
          <w:p w14:paraId="3F5B8AAE" w14:textId="77777777" w:rsidR="00595AA0" w:rsidRPr="002C45CB" w:rsidRDefault="00595AA0" w:rsidP="00595AA0">
            <w:pPr>
              <w:jc w:val="center"/>
              <w:rPr>
                <w:rFonts w:cs="Arial"/>
                <w:sz w:val="18"/>
                <w:szCs w:val="18"/>
              </w:rPr>
            </w:pPr>
            <w:r w:rsidRPr="002C45CB">
              <w:rPr>
                <w:rFonts w:cs="Arial"/>
                <w:sz w:val="18"/>
                <w:szCs w:val="18"/>
              </w:rPr>
              <w:t>7.9%</w:t>
            </w:r>
          </w:p>
        </w:tc>
        <w:tc>
          <w:tcPr>
            <w:tcW w:w="444" w:type="pct"/>
          </w:tcPr>
          <w:p w14:paraId="35E40190" w14:textId="77777777" w:rsidR="00595AA0" w:rsidRPr="002C45CB" w:rsidRDefault="00595AA0" w:rsidP="00595AA0">
            <w:pPr>
              <w:jc w:val="center"/>
              <w:rPr>
                <w:rFonts w:cs="Arial"/>
                <w:sz w:val="18"/>
                <w:szCs w:val="18"/>
              </w:rPr>
            </w:pPr>
            <w:r w:rsidRPr="002C45CB">
              <w:rPr>
                <w:rFonts w:cs="Arial"/>
                <w:sz w:val="18"/>
                <w:szCs w:val="18"/>
              </w:rPr>
              <w:t>9.9%</w:t>
            </w:r>
          </w:p>
        </w:tc>
      </w:tr>
      <w:tr w:rsidR="00595AA0" w:rsidRPr="002C45CB" w14:paraId="052CA087" w14:textId="77777777" w:rsidTr="00595AA0">
        <w:trPr>
          <w:trHeight w:val="284"/>
          <w:jc w:val="left"/>
        </w:trPr>
        <w:tc>
          <w:tcPr>
            <w:tcW w:w="2327" w:type="pct"/>
          </w:tcPr>
          <w:p w14:paraId="773182C2"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consulting woman first</w:t>
            </w:r>
          </w:p>
        </w:tc>
        <w:tc>
          <w:tcPr>
            <w:tcW w:w="445" w:type="pct"/>
          </w:tcPr>
          <w:p w14:paraId="41724A5B"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9.7%</w:t>
            </w:r>
          </w:p>
        </w:tc>
        <w:tc>
          <w:tcPr>
            <w:tcW w:w="446" w:type="pct"/>
          </w:tcPr>
          <w:p w14:paraId="589B64E4" w14:textId="77777777" w:rsidR="00595AA0" w:rsidRPr="002C45CB" w:rsidRDefault="00595AA0" w:rsidP="00595AA0">
            <w:pPr>
              <w:jc w:val="center"/>
              <w:rPr>
                <w:rFonts w:cs="Arial"/>
                <w:sz w:val="18"/>
                <w:szCs w:val="18"/>
              </w:rPr>
            </w:pPr>
            <w:r w:rsidRPr="002C45CB">
              <w:rPr>
                <w:rFonts w:cs="Arial"/>
                <w:sz w:val="18"/>
                <w:szCs w:val="18"/>
              </w:rPr>
              <w:t>10.6%</w:t>
            </w:r>
          </w:p>
        </w:tc>
        <w:tc>
          <w:tcPr>
            <w:tcW w:w="446" w:type="pct"/>
          </w:tcPr>
          <w:p w14:paraId="5C7A64E1" w14:textId="77777777" w:rsidR="00595AA0" w:rsidRPr="002C45CB" w:rsidRDefault="00595AA0" w:rsidP="00595AA0">
            <w:pPr>
              <w:jc w:val="center"/>
              <w:rPr>
                <w:rFonts w:cs="Arial"/>
                <w:sz w:val="18"/>
                <w:szCs w:val="18"/>
              </w:rPr>
            </w:pPr>
            <w:r w:rsidRPr="002C45CB">
              <w:rPr>
                <w:rFonts w:cs="Arial"/>
                <w:sz w:val="18"/>
                <w:szCs w:val="18"/>
              </w:rPr>
              <w:t>8.4%</w:t>
            </w:r>
          </w:p>
        </w:tc>
        <w:tc>
          <w:tcPr>
            <w:tcW w:w="446" w:type="pct"/>
          </w:tcPr>
          <w:p w14:paraId="5E7CF4B6" w14:textId="77777777" w:rsidR="00595AA0" w:rsidRPr="002C45CB" w:rsidRDefault="00595AA0" w:rsidP="00595AA0">
            <w:pPr>
              <w:jc w:val="center"/>
              <w:rPr>
                <w:rFonts w:cs="Arial"/>
                <w:sz w:val="18"/>
                <w:szCs w:val="18"/>
              </w:rPr>
            </w:pPr>
            <w:r w:rsidRPr="002C45CB">
              <w:rPr>
                <w:rFonts w:cs="Arial"/>
                <w:sz w:val="18"/>
                <w:szCs w:val="18"/>
              </w:rPr>
              <w:t>9.0%</w:t>
            </w:r>
          </w:p>
        </w:tc>
        <w:tc>
          <w:tcPr>
            <w:tcW w:w="446" w:type="pct"/>
          </w:tcPr>
          <w:p w14:paraId="7AC4D64F" w14:textId="77777777" w:rsidR="00595AA0" w:rsidRPr="002C45CB" w:rsidRDefault="00595AA0" w:rsidP="00595AA0">
            <w:pPr>
              <w:jc w:val="center"/>
              <w:rPr>
                <w:rFonts w:cs="Arial"/>
                <w:sz w:val="18"/>
                <w:szCs w:val="18"/>
              </w:rPr>
            </w:pPr>
            <w:r w:rsidRPr="002C45CB">
              <w:rPr>
                <w:rFonts w:cs="Arial"/>
                <w:sz w:val="18"/>
                <w:szCs w:val="18"/>
              </w:rPr>
              <w:t>12.0%</w:t>
            </w:r>
          </w:p>
        </w:tc>
        <w:tc>
          <w:tcPr>
            <w:tcW w:w="444" w:type="pct"/>
          </w:tcPr>
          <w:p w14:paraId="6C5E9FFD" w14:textId="77777777" w:rsidR="00595AA0" w:rsidRPr="002C45CB" w:rsidRDefault="00595AA0" w:rsidP="00595AA0">
            <w:pPr>
              <w:jc w:val="center"/>
              <w:rPr>
                <w:rFonts w:cs="Arial"/>
                <w:sz w:val="18"/>
                <w:szCs w:val="18"/>
              </w:rPr>
            </w:pPr>
            <w:r w:rsidRPr="002C45CB">
              <w:rPr>
                <w:rFonts w:cs="Arial"/>
                <w:sz w:val="18"/>
                <w:szCs w:val="18"/>
              </w:rPr>
              <w:t>11.4%</w:t>
            </w:r>
          </w:p>
        </w:tc>
      </w:tr>
      <w:tr w:rsidR="00595AA0" w:rsidRPr="002C45CB" w14:paraId="6162060D" w14:textId="77777777" w:rsidTr="00595AA0">
        <w:trPr>
          <w:trHeight w:val="284"/>
          <w:jc w:val="left"/>
        </w:trPr>
        <w:tc>
          <w:tcPr>
            <w:tcW w:w="2327" w:type="pct"/>
          </w:tcPr>
          <w:p w14:paraId="1C171903"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3D2743E2"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30.9%</w:t>
            </w:r>
          </w:p>
        </w:tc>
        <w:tc>
          <w:tcPr>
            <w:tcW w:w="446" w:type="pct"/>
          </w:tcPr>
          <w:p w14:paraId="26640CFF" w14:textId="77777777" w:rsidR="00595AA0" w:rsidRPr="002C45CB" w:rsidRDefault="00595AA0" w:rsidP="00595AA0">
            <w:pPr>
              <w:jc w:val="center"/>
              <w:rPr>
                <w:rFonts w:cs="Arial"/>
                <w:sz w:val="18"/>
                <w:szCs w:val="18"/>
              </w:rPr>
            </w:pPr>
            <w:r w:rsidRPr="002C45CB">
              <w:rPr>
                <w:rFonts w:cs="Arial"/>
                <w:sz w:val="18"/>
                <w:szCs w:val="18"/>
              </w:rPr>
              <w:t>27.9%</w:t>
            </w:r>
          </w:p>
        </w:tc>
        <w:tc>
          <w:tcPr>
            <w:tcW w:w="446" w:type="pct"/>
          </w:tcPr>
          <w:p w14:paraId="67534895" w14:textId="77777777" w:rsidR="00595AA0" w:rsidRPr="002C45CB" w:rsidRDefault="00595AA0" w:rsidP="00595AA0">
            <w:pPr>
              <w:jc w:val="center"/>
              <w:rPr>
                <w:rFonts w:cs="Arial"/>
                <w:sz w:val="18"/>
                <w:szCs w:val="18"/>
              </w:rPr>
            </w:pPr>
            <w:r w:rsidRPr="002C45CB">
              <w:rPr>
                <w:rFonts w:cs="Arial"/>
                <w:sz w:val="18"/>
                <w:szCs w:val="18"/>
              </w:rPr>
              <w:t>28.5%</w:t>
            </w:r>
          </w:p>
        </w:tc>
        <w:tc>
          <w:tcPr>
            <w:tcW w:w="446" w:type="pct"/>
          </w:tcPr>
          <w:p w14:paraId="011473F2" w14:textId="77777777" w:rsidR="00595AA0" w:rsidRPr="002C45CB" w:rsidRDefault="00595AA0" w:rsidP="00595AA0">
            <w:pPr>
              <w:jc w:val="center"/>
              <w:rPr>
                <w:rFonts w:cs="Arial"/>
                <w:sz w:val="18"/>
                <w:szCs w:val="18"/>
              </w:rPr>
            </w:pPr>
            <w:r w:rsidRPr="002C45CB">
              <w:rPr>
                <w:rFonts w:cs="Arial"/>
                <w:sz w:val="18"/>
                <w:szCs w:val="18"/>
              </w:rPr>
              <w:t>26.4%</w:t>
            </w:r>
          </w:p>
        </w:tc>
        <w:tc>
          <w:tcPr>
            <w:tcW w:w="446" w:type="pct"/>
          </w:tcPr>
          <w:p w14:paraId="08B0A90A" w14:textId="77777777" w:rsidR="00595AA0" w:rsidRPr="002C45CB" w:rsidRDefault="00595AA0" w:rsidP="00595AA0">
            <w:pPr>
              <w:jc w:val="center"/>
              <w:rPr>
                <w:rFonts w:cs="Arial"/>
                <w:sz w:val="18"/>
                <w:szCs w:val="18"/>
              </w:rPr>
            </w:pPr>
            <w:r w:rsidRPr="002C45CB">
              <w:rPr>
                <w:rFonts w:cs="Arial"/>
                <w:sz w:val="18"/>
                <w:szCs w:val="18"/>
              </w:rPr>
              <w:t>32.9%</w:t>
            </w:r>
          </w:p>
        </w:tc>
        <w:tc>
          <w:tcPr>
            <w:tcW w:w="444" w:type="pct"/>
          </w:tcPr>
          <w:p w14:paraId="7C5198DB" w14:textId="77777777" w:rsidR="00595AA0" w:rsidRPr="002C45CB" w:rsidRDefault="00595AA0" w:rsidP="00595AA0">
            <w:pPr>
              <w:jc w:val="center"/>
              <w:rPr>
                <w:rFonts w:cs="Arial"/>
                <w:sz w:val="18"/>
                <w:szCs w:val="18"/>
              </w:rPr>
            </w:pPr>
            <w:r w:rsidRPr="002C45CB">
              <w:rPr>
                <w:rFonts w:cs="Arial"/>
                <w:sz w:val="18"/>
                <w:szCs w:val="18"/>
              </w:rPr>
              <w:t>28.7%</w:t>
            </w:r>
          </w:p>
        </w:tc>
      </w:tr>
      <w:tr w:rsidR="00595AA0" w:rsidRPr="002C45CB" w14:paraId="1CECAEE7" w14:textId="77777777" w:rsidTr="00595AA0">
        <w:trPr>
          <w:trHeight w:val="284"/>
          <w:jc w:val="left"/>
        </w:trPr>
        <w:tc>
          <w:tcPr>
            <w:tcW w:w="2327" w:type="pct"/>
          </w:tcPr>
          <w:p w14:paraId="088F05F4"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71E42453"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50.6%</w:t>
            </w:r>
          </w:p>
        </w:tc>
        <w:tc>
          <w:tcPr>
            <w:tcW w:w="446" w:type="pct"/>
          </w:tcPr>
          <w:p w14:paraId="58527751" w14:textId="77777777" w:rsidR="00595AA0" w:rsidRPr="002C45CB" w:rsidRDefault="00595AA0" w:rsidP="00595AA0">
            <w:pPr>
              <w:jc w:val="center"/>
              <w:rPr>
                <w:rFonts w:cs="Arial"/>
                <w:sz w:val="18"/>
                <w:szCs w:val="18"/>
              </w:rPr>
            </w:pPr>
            <w:r w:rsidRPr="002C45CB">
              <w:rPr>
                <w:rFonts w:cs="Arial"/>
                <w:sz w:val="18"/>
                <w:szCs w:val="18"/>
              </w:rPr>
              <w:t>51.3%</w:t>
            </w:r>
          </w:p>
        </w:tc>
        <w:tc>
          <w:tcPr>
            <w:tcW w:w="446" w:type="pct"/>
          </w:tcPr>
          <w:p w14:paraId="6EB83F4E" w14:textId="77777777" w:rsidR="00595AA0" w:rsidRPr="002C45CB" w:rsidRDefault="00595AA0" w:rsidP="00595AA0">
            <w:pPr>
              <w:jc w:val="center"/>
              <w:rPr>
                <w:rFonts w:cs="Arial"/>
                <w:sz w:val="18"/>
                <w:szCs w:val="18"/>
              </w:rPr>
            </w:pPr>
            <w:r w:rsidRPr="002C45CB">
              <w:rPr>
                <w:rFonts w:cs="Arial"/>
                <w:sz w:val="18"/>
                <w:szCs w:val="18"/>
              </w:rPr>
              <w:t>55.1%</w:t>
            </w:r>
          </w:p>
        </w:tc>
        <w:tc>
          <w:tcPr>
            <w:tcW w:w="446" w:type="pct"/>
          </w:tcPr>
          <w:p w14:paraId="2D618E38" w14:textId="77777777" w:rsidR="00595AA0" w:rsidRPr="002C45CB" w:rsidRDefault="00595AA0" w:rsidP="00595AA0">
            <w:pPr>
              <w:jc w:val="center"/>
              <w:rPr>
                <w:rFonts w:cs="Arial"/>
                <w:sz w:val="18"/>
                <w:szCs w:val="18"/>
              </w:rPr>
            </w:pPr>
            <w:r w:rsidRPr="002C45CB">
              <w:rPr>
                <w:rFonts w:cs="Arial"/>
                <w:sz w:val="18"/>
                <w:szCs w:val="18"/>
              </w:rPr>
              <w:t>55.8%</w:t>
            </w:r>
          </w:p>
        </w:tc>
        <w:tc>
          <w:tcPr>
            <w:tcW w:w="446" w:type="pct"/>
          </w:tcPr>
          <w:p w14:paraId="1299CFFD" w14:textId="77777777" w:rsidR="00595AA0" w:rsidRPr="002C45CB" w:rsidRDefault="00595AA0" w:rsidP="00595AA0">
            <w:pPr>
              <w:jc w:val="center"/>
              <w:rPr>
                <w:rFonts w:cs="Arial"/>
                <w:sz w:val="18"/>
                <w:szCs w:val="18"/>
              </w:rPr>
            </w:pPr>
            <w:r w:rsidRPr="002C45CB">
              <w:rPr>
                <w:rFonts w:cs="Arial"/>
                <w:sz w:val="18"/>
                <w:szCs w:val="18"/>
              </w:rPr>
              <w:t>46.7%</w:t>
            </w:r>
          </w:p>
        </w:tc>
        <w:tc>
          <w:tcPr>
            <w:tcW w:w="444" w:type="pct"/>
          </w:tcPr>
          <w:p w14:paraId="31CCE7FD" w14:textId="77777777" w:rsidR="00595AA0" w:rsidRPr="002C45CB" w:rsidRDefault="00595AA0" w:rsidP="00595AA0">
            <w:pPr>
              <w:jc w:val="center"/>
              <w:rPr>
                <w:rFonts w:cs="Arial"/>
                <w:sz w:val="18"/>
                <w:szCs w:val="18"/>
              </w:rPr>
            </w:pPr>
            <w:r w:rsidRPr="002C45CB">
              <w:rPr>
                <w:rFonts w:cs="Arial"/>
                <w:sz w:val="18"/>
                <w:szCs w:val="18"/>
              </w:rPr>
              <w:t>49.2%</w:t>
            </w:r>
          </w:p>
        </w:tc>
      </w:tr>
      <w:tr w:rsidR="00595AA0" w:rsidRPr="002C45CB" w14:paraId="03D076C6" w14:textId="77777777" w:rsidTr="00595AA0">
        <w:trPr>
          <w:trHeight w:val="284"/>
          <w:jc w:val="left"/>
        </w:trPr>
        <w:tc>
          <w:tcPr>
            <w:tcW w:w="2327" w:type="pct"/>
          </w:tcPr>
          <w:p w14:paraId="3EFE8D2A"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467A5568"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0.5%</w:t>
            </w:r>
          </w:p>
        </w:tc>
        <w:tc>
          <w:tcPr>
            <w:tcW w:w="446" w:type="pct"/>
          </w:tcPr>
          <w:p w14:paraId="5E2B45C1"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3D1FE830" w14:textId="77777777" w:rsidR="00595AA0" w:rsidRPr="002C45CB" w:rsidRDefault="00595AA0" w:rsidP="00595AA0">
            <w:pPr>
              <w:jc w:val="center"/>
              <w:rPr>
                <w:rFonts w:cs="Arial"/>
                <w:sz w:val="18"/>
                <w:szCs w:val="18"/>
              </w:rPr>
            </w:pPr>
            <w:r w:rsidRPr="002C45CB">
              <w:rPr>
                <w:rFonts w:cs="Arial"/>
                <w:sz w:val="18"/>
                <w:szCs w:val="18"/>
              </w:rPr>
              <w:t>0.5%</w:t>
            </w:r>
          </w:p>
        </w:tc>
        <w:tc>
          <w:tcPr>
            <w:tcW w:w="446" w:type="pct"/>
          </w:tcPr>
          <w:p w14:paraId="0C1B4292" w14:textId="77777777" w:rsidR="00595AA0" w:rsidRPr="002C45CB" w:rsidRDefault="00595AA0" w:rsidP="00595AA0">
            <w:pPr>
              <w:jc w:val="center"/>
              <w:rPr>
                <w:rFonts w:cs="Arial"/>
                <w:sz w:val="18"/>
                <w:szCs w:val="18"/>
              </w:rPr>
            </w:pPr>
            <w:r w:rsidRPr="002C45CB">
              <w:rPr>
                <w:rFonts w:cs="Arial"/>
                <w:sz w:val="18"/>
                <w:szCs w:val="18"/>
              </w:rPr>
              <w:t>0.1%</w:t>
            </w:r>
          </w:p>
        </w:tc>
        <w:tc>
          <w:tcPr>
            <w:tcW w:w="446" w:type="pct"/>
          </w:tcPr>
          <w:p w14:paraId="0CD5994F" w14:textId="77777777" w:rsidR="00595AA0" w:rsidRPr="002C45CB" w:rsidRDefault="00595AA0" w:rsidP="00595AA0">
            <w:pPr>
              <w:jc w:val="center"/>
              <w:rPr>
                <w:rFonts w:cs="Arial"/>
                <w:sz w:val="18"/>
                <w:szCs w:val="18"/>
              </w:rPr>
            </w:pPr>
            <w:r w:rsidRPr="002C45CB">
              <w:rPr>
                <w:rFonts w:cs="Arial"/>
                <w:sz w:val="18"/>
                <w:szCs w:val="18"/>
              </w:rPr>
              <w:t>0.4%</w:t>
            </w:r>
          </w:p>
        </w:tc>
        <w:tc>
          <w:tcPr>
            <w:tcW w:w="444" w:type="pct"/>
          </w:tcPr>
          <w:p w14:paraId="79671D00" w14:textId="77777777" w:rsidR="00595AA0" w:rsidRPr="002C45CB" w:rsidRDefault="00595AA0" w:rsidP="00595AA0">
            <w:pPr>
              <w:jc w:val="center"/>
              <w:rPr>
                <w:rFonts w:cs="Arial"/>
                <w:sz w:val="18"/>
                <w:szCs w:val="18"/>
              </w:rPr>
            </w:pPr>
            <w:r w:rsidRPr="002C45CB">
              <w:rPr>
                <w:rFonts w:cs="Arial"/>
                <w:sz w:val="18"/>
                <w:szCs w:val="18"/>
              </w:rPr>
              <w:t>0.4%</w:t>
            </w:r>
          </w:p>
        </w:tc>
      </w:tr>
      <w:tr w:rsidR="00595AA0" w:rsidRPr="002C45CB" w14:paraId="28D3C8C9" w14:textId="77777777" w:rsidTr="00595AA0">
        <w:trPr>
          <w:trHeight w:val="284"/>
          <w:jc w:val="left"/>
        </w:trPr>
        <w:tc>
          <w:tcPr>
            <w:tcW w:w="2327" w:type="pct"/>
          </w:tcPr>
          <w:p w14:paraId="6F694173"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3400C978"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0.2%</w:t>
            </w:r>
          </w:p>
        </w:tc>
        <w:tc>
          <w:tcPr>
            <w:tcW w:w="446" w:type="pct"/>
          </w:tcPr>
          <w:p w14:paraId="1D3DE1A1"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6A059994" w14:textId="77777777" w:rsidR="00595AA0" w:rsidRPr="002C45CB" w:rsidRDefault="00595AA0" w:rsidP="00595AA0">
            <w:pPr>
              <w:jc w:val="center"/>
              <w:rPr>
                <w:rFonts w:cs="Arial"/>
                <w:sz w:val="18"/>
                <w:szCs w:val="18"/>
              </w:rPr>
            </w:pPr>
            <w:r w:rsidRPr="002C45CB">
              <w:rPr>
                <w:rFonts w:cs="Arial"/>
                <w:sz w:val="18"/>
                <w:szCs w:val="18"/>
              </w:rPr>
              <w:t>0.1%</w:t>
            </w:r>
          </w:p>
        </w:tc>
        <w:tc>
          <w:tcPr>
            <w:tcW w:w="446" w:type="pct"/>
          </w:tcPr>
          <w:p w14:paraId="73E1B687"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35244B3C" w14:textId="77777777" w:rsidR="00595AA0" w:rsidRPr="002C45CB" w:rsidRDefault="00595AA0" w:rsidP="00595AA0">
            <w:pPr>
              <w:jc w:val="center"/>
              <w:rPr>
                <w:rFonts w:cs="Arial"/>
                <w:sz w:val="18"/>
                <w:szCs w:val="18"/>
              </w:rPr>
            </w:pPr>
            <w:r w:rsidRPr="002C45CB">
              <w:rPr>
                <w:rFonts w:cs="Arial"/>
                <w:sz w:val="18"/>
                <w:szCs w:val="18"/>
              </w:rPr>
              <w:t>0.2%</w:t>
            </w:r>
          </w:p>
        </w:tc>
        <w:tc>
          <w:tcPr>
            <w:tcW w:w="444" w:type="pct"/>
          </w:tcPr>
          <w:p w14:paraId="4C670FBE" w14:textId="77777777" w:rsidR="00595AA0" w:rsidRPr="002C45CB" w:rsidRDefault="00595AA0" w:rsidP="00595AA0">
            <w:pPr>
              <w:jc w:val="center"/>
              <w:rPr>
                <w:rFonts w:cs="Arial"/>
                <w:sz w:val="18"/>
                <w:szCs w:val="18"/>
              </w:rPr>
            </w:pPr>
            <w:r w:rsidRPr="002C45CB">
              <w:rPr>
                <w:rFonts w:cs="Arial"/>
                <w:sz w:val="18"/>
                <w:szCs w:val="18"/>
              </w:rPr>
              <w:t>0.3%</w:t>
            </w:r>
          </w:p>
        </w:tc>
      </w:tr>
      <w:tr w:rsidR="00595AA0" w:rsidRPr="002C45CB" w14:paraId="13C985E6" w14:textId="77777777" w:rsidTr="00595AA0">
        <w:trPr>
          <w:trHeight w:val="284"/>
          <w:jc w:val="left"/>
        </w:trPr>
        <w:tc>
          <w:tcPr>
            <w:tcW w:w="2327" w:type="pct"/>
          </w:tcPr>
          <w:p w14:paraId="5FCA9BE9" w14:textId="77777777" w:rsidR="00595AA0" w:rsidRPr="002C45CB" w:rsidRDefault="00595AA0" w:rsidP="00595AA0">
            <w:pPr>
              <w:jc w:val="both"/>
              <w:rPr>
                <w:rFonts w:cs="Arial"/>
                <w:sz w:val="18"/>
                <w:szCs w:val="18"/>
              </w:rPr>
            </w:pPr>
            <w:r w:rsidRPr="002C45CB">
              <w:rPr>
                <w:rFonts w:cs="Arial"/>
                <w:sz w:val="18"/>
                <w:szCs w:val="18"/>
              </w:rPr>
              <w:t>‘Now suppose the woman were to be given a regular monthly gift of NGN 1,000, and that this money will be given only to her and not to any other household member. Who do you think would decide how this money was used?’</w:t>
            </w:r>
          </w:p>
        </w:tc>
        <w:tc>
          <w:tcPr>
            <w:tcW w:w="445" w:type="pct"/>
          </w:tcPr>
          <w:p w14:paraId="7ACC3220" w14:textId="77777777" w:rsidR="00595AA0" w:rsidRPr="002C45CB" w:rsidRDefault="00595AA0" w:rsidP="00595AA0">
            <w:pPr>
              <w:jc w:val="center"/>
              <w:rPr>
                <w:rFonts w:cs="Arial"/>
                <w:color w:val="595959" w:themeColor="text1" w:themeTint="A6"/>
                <w:sz w:val="18"/>
                <w:szCs w:val="18"/>
              </w:rPr>
            </w:pPr>
          </w:p>
        </w:tc>
        <w:tc>
          <w:tcPr>
            <w:tcW w:w="446" w:type="pct"/>
          </w:tcPr>
          <w:p w14:paraId="06ABF8D4" w14:textId="77777777" w:rsidR="00595AA0" w:rsidRPr="002C45CB" w:rsidRDefault="00595AA0" w:rsidP="00595AA0">
            <w:pPr>
              <w:jc w:val="center"/>
              <w:rPr>
                <w:rFonts w:cs="Arial"/>
                <w:color w:val="595959" w:themeColor="text1" w:themeTint="A6"/>
                <w:sz w:val="18"/>
                <w:szCs w:val="18"/>
              </w:rPr>
            </w:pPr>
          </w:p>
        </w:tc>
        <w:tc>
          <w:tcPr>
            <w:tcW w:w="446" w:type="pct"/>
          </w:tcPr>
          <w:p w14:paraId="0E759298" w14:textId="77777777" w:rsidR="00595AA0" w:rsidRPr="002C45CB" w:rsidRDefault="00595AA0" w:rsidP="00595AA0">
            <w:pPr>
              <w:jc w:val="center"/>
              <w:rPr>
                <w:rFonts w:cs="Arial"/>
                <w:color w:val="595959" w:themeColor="text1" w:themeTint="A6"/>
                <w:sz w:val="18"/>
                <w:szCs w:val="18"/>
              </w:rPr>
            </w:pPr>
          </w:p>
        </w:tc>
        <w:tc>
          <w:tcPr>
            <w:tcW w:w="446" w:type="pct"/>
          </w:tcPr>
          <w:p w14:paraId="4F857FD3" w14:textId="77777777" w:rsidR="00595AA0" w:rsidRPr="002C45CB" w:rsidRDefault="00595AA0" w:rsidP="00595AA0">
            <w:pPr>
              <w:jc w:val="center"/>
              <w:rPr>
                <w:rFonts w:cs="Arial"/>
                <w:color w:val="595959" w:themeColor="text1" w:themeTint="A6"/>
                <w:sz w:val="18"/>
                <w:szCs w:val="18"/>
              </w:rPr>
            </w:pPr>
          </w:p>
        </w:tc>
        <w:tc>
          <w:tcPr>
            <w:tcW w:w="446" w:type="pct"/>
          </w:tcPr>
          <w:p w14:paraId="4F859ABE" w14:textId="77777777" w:rsidR="00595AA0" w:rsidRPr="002C45CB" w:rsidRDefault="00595AA0" w:rsidP="00595AA0">
            <w:pPr>
              <w:jc w:val="center"/>
              <w:rPr>
                <w:rFonts w:cs="Arial"/>
                <w:color w:val="595959" w:themeColor="text1" w:themeTint="A6"/>
                <w:sz w:val="18"/>
                <w:szCs w:val="18"/>
              </w:rPr>
            </w:pPr>
          </w:p>
        </w:tc>
        <w:tc>
          <w:tcPr>
            <w:tcW w:w="444" w:type="pct"/>
          </w:tcPr>
          <w:p w14:paraId="538E43BD" w14:textId="77777777" w:rsidR="00595AA0" w:rsidRPr="002C45CB" w:rsidRDefault="00595AA0" w:rsidP="00595AA0">
            <w:pPr>
              <w:jc w:val="center"/>
              <w:rPr>
                <w:rFonts w:cs="Arial"/>
                <w:color w:val="595959" w:themeColor="text1" w:themeTint="A6"/>
                <w:sz w:val="18"/>
                <w:szCs w:val="18"/>
              </w:rPr>
            </w:pPr>
          </w:p>
        </w:tc>
      </w:tr>
      <w:tr w:rsidR="00595AA0" w:rsidRPr="002C45CB" w14:paraId="2D2381A9" w14:textId="77777777" w:rsidTr="00595AA0">
        <w:trPr>
          <w:trHeight w:val="284"/>
          <w:jc w:val="left"/>
        </w:trPr>
        <w:tc>
          <w:tcPr>
            <w:tcW w:w="2327" w:type="pct"/>
          </w:tcPr>
          <w:p w14:paraId="35229309"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0A6F88E1"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8.3%</w:t>
            </w:r>
          </w:p>
        </w:tc>
        <w:tc>
          <w:tcPr>
            <w:tcW w:w="446" w:type="pct"/>
          </w:tcPr>
          <w:p w14:paraId="73E2D396" w14:textId="77777777" w:rsidR="00595AA0" w:rsidRPr="002C45CB" w:rsidRDefault="00595AA0" w:rsidP="00595AA0">
            <w:pPr>
              <w:jc w:val="center"/>
              <w:rPr>
                <w:rFonts w:cs="Arial"/>
                <w:sz w:val="18"/>
                <w:szCs w:val="18"/>
              </w:rPr>
            </w:pPr>
            <w:r w:rsidRPr="002C45CB">
              <w:rPr>
                <w:rFonts w:cs="Arial"/>
                <w:sz w:val="18"/>
                <w:szCs w:val="18"/>
              </w:rPr>
              <w:t>8.6%</w:t>
            </w:r>
          </w:p>
        </w:tc>
        <w:tc>
          <w:tcPr>
            <w:tcW w:w="446" w:type="pct"/>
          </w:tcPr>
          <w:p w14:paraId="5FDC1601" w14:textId="77777777" w:rsidR="00595AA0" w:rsidRPr="002C45CB" w:rsidRDefault="00595AA0" w:rsidP="00595AA0">
            <w:pPr>
              <w:jc w:val="center"/>
              <w:rPr>
                <w:rFonts w:cs="Arial"/>
                <w:sz w:val="18"/>
                <w:szCs w:val="18"/>
              </w:rPr>
            </w:pPr>
            <w:r w:rsidRPr="002C45CB">
              <w:rPr>
                <w:rFonts w:cs="Arial"/>
                <w:sz w:val="18"/>
                <w:szCs w:val="18"/>
              </w:rPr>
              <w:t>7.6%</w:t>
            </w:r>
          </w:p>
        </w:tc>
        <w:tc>
          <w:tcPr>
            <w:tcW w:w="446" w:type="pct"/>
          </w:tcPr>
          <w:p w14:paraId="19450F97" w14:textId="77777777" w:rsidR="00595AA0" w:rsidRPr="002C45CB" w:rsidRDefault="00595AA0" w:rsidP="00595AA0">
            <w:pPr>
              <w:jc w:val="center"/>
              <w:rPr>
                <w:rFonts w:cs="Arial"/>
                <w:sz w:val="18"/>
                <w:szCs w:val="18"/>
              </w:rPr>
            </w:pPr>
            <w:r w:rsidRPr="002C45CB">
              <w:rPr>
                <w:rFonts w:cs="Arial"/>
                <w:sz w:val="18"/>
                <w:szCs w:val="18"/>
              </w:rPr>
              <w:t>7.6%</w:t>
            </w:r>
          </w:p>
        </w:tc>
        <w:tc>
          <w:tcPr>
            <w:tcW w:w="446" w:type="pct"/>
          </w:tcPr>
          <w:p w14:paraId="0973C490" w14:textId="77777777" w:rsidR="00595AA0" w:rsidRPr="002C45CB" w:rsidRDefault="00595AA0" w:rsidP="00595AA0">
            <w:pPr>
              <w:jc w:val="center"/>
              <w:rPr>
                <w:rFonts w:cs="Arial"/>
                <w:sz w:val="18"/>
                <w:szCs w:val="18"/>
              </w:rPr>
            </w:pPr>
            <w:r w:rsidRPr="002C45CB">
              <w:rPr>
                <w:rFonts w:cs="Arial"/>
                <w:sz w:val="18"/>
                <w:szCs w:val="18"/>
              </w:rPr>
              <w:t>7.8%</w:t>
            </w:r>
          </w:p>
        </w:tc>
        <w:tc>
          <w:tcPr>
            <w:tcW w:w="444" w:type="pct"/>
          </w:tcPr>
          <w:p w14:paraId="39487E56" w14:textId="77777777" w:rsidR="00595AA0" w:rsidRPr="002C45CB" w:rsidRDefault="00595AA0" w:rsidP="00595AA0">
            <w:pPr>
              <w:jc w:val="center"/>
              <w:rPr>
                <w:rFonts w:cs="Arial"/>
                <w:sz w:val="18"/>
                <w:szCs w:val="18"/>
              </w:rPr>
            </w:pPr>
            <w:r w:rsidRPr="002C45CB">
              <w:rPr>
                <w:rFonts w:cs="Arial"/>
                <w:sz w:val="18"/>
                <w:szCs w:val="18"/>
              </w:rPr>
              <w:t>8.8%</w:t>
            </w:r>
          </w:p>
        </w:tc>
      </w:tr>
      <w:tr w:rsidR="00595AA0" w:rsidRPr="002C45CB" w14:paraId="1661DE7A" w14:textId="77777777" w:rsidTr="00595AA0">
        <w:trPr>
          <w:trHeight w:val="284"/>
          <w:jc w:val="left"/>
        </w:trPr>
        <w:tc>
          <w:tcPr>
            <w:tcW w:w="2327" w:type="pct"/>
          </w:tcPr>
          <w:p w14:paraId="4631F0C2"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consulting woman first</w:t>
            </w:r>
          </w:p>
        </w:tc>
        <w:tc>
          <w:tcPr>
            <w:tcW w:w="445" w:type="pct"/>
          </w:tcPr>
          <w:p w14:paraId="04EE1D72"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9.8%</w:t>
            </w:r>
          </w:p>
        </w:tc>
        <w:tc>
          <w:tcPr>
            <w:tcW w:w="446" w:type="pct"/>
          </w:tcPr>
          <w:p w14:paraId="3DEC3F28" w14:textId="77777777" w:rsidR="00595AA0" w:rsidRPr="002C45CB" w:rsidRDefault="00595AA0" w:rsidP="00595AA0">
            <w:pPr>
              <w:jc w:val="center"/>
              <w:rPr>
                <w:rFonts w:cs="Arial"/>
                <w:sz w:val="18"/>
                <w:szCs w:val="18"/>
              </w:rPr>
            </w:pPr>
            <w:r w:rsidRPr="002C45CB">
              <w:rPr>
                <w:rFonts w:cs="Arial"/>
                <w:sz w:val="18"/>
                <w:szCs w:val="18"/>
              </w:rPr>
              <w:t>10.9%</w:t>
            </w:r>
          </w:p>
        </w:tc>
        <w:tc>
          <w:tcPr>
            <w:tcW w:w="446" w:type="pct"/>
          </w:tcPr>
          <w:p w14:paraId="2B3FC9D5" w14:textId="77777777" w:rsidR="00595AA0" w:rsidRPr="002C45CB" w:rsidRDefault="00595AA0" w:rsidP="00595AA0">
            <w:pPr>
              <w:jc w:val="center"/>
              <w:rPr>
                <w:rFonts w:cs="Arial"/>
                <w:sz w:val="18"/>
                <w:szCs w:val="18"/>
              </w:rPr>
            </w:pPr>
            <w:r w:rsidRPr="002C45CB">
              <w:rPr>
                <w:rFonts w:cs="Arial"/>
                <w:sz w:val="18"/>
                <w:szCs w:val="18"/>
              </w:rPr>
              <w:t>8.8%</w:t>
            </w:r>
          </w:p>
        </w:tc>
        <w:tc>
          <w:tcPr>
            <w:tcW w:w="446" w:type="pct"/>
          </w:tcPr>
          <w:p w14:paraId="492EC439" w14:textId="77777777" w:rsidR="00595AA0" w:rsidRPr="002C45CB" w:rsidRDefault="00595AA0" w:rsidP="00595AA0">
            <w:pPr>
              <w:jc w:val="center"/>
              <w:rPr>
                <w:rFonts w:cs="Arial"/>
                <w:sz w:val="18"/>
                <w:szCs w:val="18"/>
              </w:rPr>
            </w:pPr>
            <w:r w:rsidRPr="002C45CB">
              <w:rPr>
                <w:rFonts w:cs="Arial"/>
                <w:sz w:val="18"/>
                <w:szCs w:val="18"/>
              </w:rPr>
              <w:t>9.7%</w:t>
            </w:r>
          </w:p>
        </w:tc>
        <w:tc>
          <w:tcPr>
            <w:tcW w:w="446" w:type="pct"/>
          </w:tcPr>
          <w:p w14:paraId="222AA25D" w14:textId="77777777" w:rsidR="00595AA0" w:rsidRPr="002C45CB" w:rsidRDefault="00595AA0" w:rsidP="00595AA0">
            <w:pPr>
              <w:jc w:val="center"/>
              <w:rPr>
                <w:rFonts w:cs="Arial"/>
                <w:sz w:val="18"/>
                <w:szCs w:val="18"/>
              </w:rPr>
            </w:pPr>
            <w:r w:rsidRPr="002C45CB">
              <w:rPr>
                <w:rFonts w:cs="Arial"/>
                <w:sz w:val="18"/>
                <w:szCs w:val="18"/>
              </w:rPr>
              <w:t>12.0%</w:t>
            </w:r>
          </w:p>
        </w:tc>
        <w:tc>
          <w:tcPr>
            <w:tcW w:w="444" w:type="pct"/>
          </w:tcPr>
          <w:p w14:paraId="58A39397" w14:textId="77777777" w:rsidR="00595AA0" w:rsidRPr="002C45CB" w:rsidRDefault="00595AA0" w:rsidP="00595AA0">
            <w:pPr>
              <w:jc w:val="center"/>
              <w:rPr>
                <w:rFonts w:cs="Arial"/>
                <w:sz w:val="18"/>
                <w:szCs w:val="18"/>
              </w:rPr>
            </w:pPr>
            <w:r w:rsidRPr="002C45CB">
              <w:rPr>
                <w:rFonts w:cs="Arial"/>
                <w:sz w:val="18"/>
                <w:szCs w:val="18"/>
              </w:rPr>
              <w:t>12.1%</w:t>
            </w:r>
          </w:p>
        </w:tc>
      </w:tr>
      <w:tr w:rsidR="00595AA0" w:rsidRPr="002C45CB" w14:paraId="054F4C11" w14:textId="77777777" w:rsidTr="00595AA0">
        <w:trPr>
          <w:trHeight w:val="284"/>
          <w:jc w:val="left"/>
        </w:trPr>
        <w:tc>
          <w:tcPr>
            <w:tcW w:w="2327" w:type="pct"/>
          </w:tcPr>
          <w:p w14:paraId="43A0A0E6"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04496256"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33.1%</w:t>
            </w:r>
          </w:p>
        </w:tc>
        <w:tc>
          <w:tcPr>
            <w:tcW w:w="446" w:type="pct"/>
          </w:tcPr>
          <w:p w14:paraId="0E4E3B5C" w14:textId="77777777" w:rsidR="00595AA0" w:rsidRPr="002C45CB" w:rsidRDefault="00595AA0" w:rsidP="00595AA0">
            <w:pPr>
              <w:jc w:val="center"/>
              <w:rPr>
                <w:rFonts w:cs="Arial"/>
                <w:sz w:val="18"/>
                <w:szCs w:val="18"/>
              </w:rPr>
            </w:pPr>
            <w:r w:rsidRPr="002C45CB">
              <w:rPr>
                <w:rFonts w:cs="Arial"/>
                <w:sz w:val="18"/>
                <w:szCs w:val="18"/>
              </w:rPr>
              <w:t>29.7%</w:t>
            </w:r>
          </w:p>
        </w:tc>
        <w:tc>
          <w:tcPr>
            <w:tcW w:w="446" w:type="pct"/>
          </w:tcPr>
          <w:p w14:paraId="6A480226" w14:textId="77777777" w:rsidR="00595AA0" w:rsidRPr="002C45CB" w:rsidRDefault="00595AA0" w:rsidP="00595AA0">
            <w:pPr>
              <w:jc w:val="center"/>
              <w:rPr>
                <w:rFonts w:cs="Arial"/>
                <w:sz w:val="18"/>
                <w:szCs w:val="18"/>
              </w:rPr>
            </w:pPr>
            <w:r w:rsidRPr="002C45CB">
              <w:rPr>
                <w:rFonts w:cs="Arial"/>
                <w:sz w:val="18"/>
                <w:szCs w:val="18"/>
              </w:rPr>
              <w:t>31.3%</w:t>
            </w:r>
          </w:p>
        </w:tc>
        <w:tc>
          <w:tcPr>
            <w:tcW w:w="446" w:type="pct"/>
          </w:tcPr>
          <w:p w14:paraId="678761D1" w14:textId="77777777" w:rsidR="00595AA0" w:rsidRPr="002C45CB" w:rsidRDefault="00595AA0" w:rsidP="00595AA0">
            <w:pPr>
              <w:jc w:val="center"/>
              <w:rPr>
                <w:rFonts w:cs="Arial"/>
                <w:sz w:val="18"/>
                <w:szCs w:val="18"/>
              </w:rPr>
            </w:pPr>
            <w:r w:rsidRPr="002C45CB">
              <w:rPr>
                <w:rFonts w:cs="Arial"/>
                <w:sz w:val="18"/>
                <w:szCs w:val="18"/>
              </w:rPr>
              <w:t>27.5%</w:t>
            </w:r>
          </w:p>
        </w:tc>
        <w:tc>
          <w:tcPr>
            <w:tcW w:w="446" w:type="pct"/>
          </w:tcPr>
          <w:p w14:paraId="4FC06BFC" w14:textId="77777777" w:rsidR="00595AA0" w:rsidRPr="002C45CB" w:rsidRDefault="00595AA0" w:rsidP="00595AA0">
            <w:pPr>
              <w:jc w:val="center"/>
              <w:rPr>
                <w:rFonts w:cs="Arial"/>
                <w:sz w:val="18"/>
                <w:szCs w:val="18"/>
              </w:rPr>
            </w:pPr>
            <w:r w:rsidRPr="002C45CB">
              <w:rPr>
                <w:rFonts w:cs="Arial"/>
                <w:sz w:val="18"/>
                <w:szCs w:val="18"/>
              </w:rPr>
              <w:t>34.8%</w:t>
            </w:r>
          </w:p>
        </w:tc>
        <w:tc>
          <w:tcPr>
            <w:tcW w:w="444" w:type="pct"/>
          </w:tcPr>
          <w:p w14:paraId="23FB9351" w14:textId="77777777" w:rsidR="00595AA0" w:rsidRPr="002C45CB" w:rsidRDefault="00595AA0" w:rsidP="00595AA0">
            <w:pPr>
              <w:jc w:val="center"/>
              <w:rPr>
                <w:rFonts w:cs="Arial"/>
                <w:sz w:val="18"/>
                <w:szCs w:val="18"/>
              </w:rPr>
            </w:pPr>
            <w:r w:rsidRPr="002C45CB">
              <w:rPr>
                <w:rFonts w:cs="Arial"/>
                <w:sz w:val="18"/>
                <w:szCs w:val="18"/>
              </w:rPr>
              <w:t>31.1%</w:t>
            </w:r>
          </w:p>
        </w:tc>
      </w:tr>
      <w:tr w:rsidR="00595AA0" w:rsidRPr="002C45CB" w14:paraId="1C00427E" w14:textId="77777777" w:rsidTr="00595AA0">
        <w:trPr>
          <w:trHeight w:val="284"/>
          <w:jc w:val="left"/>
        </w:trPr>
        <w:tc>
          <w:tcPr>
            <w:tcW w:w="2327" w:type="pct"/>
          </w:tcPr>
          <w:p w14:paraId="4E25E026"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1E14DF95"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48.5%</w:t>
            </w:r>
          </w:p>
        </w:tc>
        <w:tc>
          <w:tcPr>
            <w:tcW w:w="446" w:type="pct"/>
          </w:tcPr>
          <w:p w14:paraId="21D21F70" w14:textId="77777777" w:rsidR="00595AA0" w:rsidRPr="002C45CB" w:rsidRDefault="00595AA0" w:rsidP="00595AA0">
            <w:pPr>
              <w:jc w:val="center"/>
              <w:rPr>
                <w:rFonts w:cs="Arial"/>
                <w:sz w:val="18"/>
                <w:szCs w:val="18"/>
              </w:rPr>
            </w:pPr>
            <w:r w:rsidRPr="002C45CB">
              <w:rPr>
                <w:rFonts w:cs="Arial"/>
                <w:sz w:val="18"/>
                <w:szCs w:val="18"/>
              </w:rPr>
              <w:t>50.2%</w:t>
            </w:r>
          </w:p>
        </w:tc>
        <w:tc>
          <w:tcPr>
            <w:tcW w:w="446" w:type="pct"/>
          </w:tcPr>
          <w:p w14:paraId="150CCA08" w14:textId="77777777" w:rsidR="00595AA0" w:rsidRPr="002C45CB" w:rsidRDefault="00595AA0" w:rsidP="00595AA0">
            <w:pPr>
              <w:jc w:val="center"/>
              <w:rPr>
                <w:rFonts w:cs="Arial"/>
                <w:sz w:val="18"/>
                <w:szCs w:val="18"/>
              </w:rPr>
            </w:pPr>
            <w:r w:rsidRPr="002C45CB">
              <w:rPr>
                <w:rFonts w:cs="Arial"/>
                <w:sz w:val="18"/>
                <w:szCs w:val="18"/>
              </w:rPr>
              <w:t>52.1%</w:t>
            </w:r>
          </w:p>
        </w:tc>
        <w:tc>
          <w:tcPr>
            <w:tcW w:w="446" w:type="pct"/>
          </w:tcPr>
          <w:p w14:paraId="26AF4D2E" w14:textId="77777777" w:rsidR="00595AA0" w:rsidRPr="002C45CB" w:rsidRDefault="00595AA0" w:rsidP="00595AA0">
            <w:pPr>
              <w:jc w:val="center"/>
              <w:rPr>
                <w:rFonts w:cs="Arial"/>
                <w:sz w:val="18"/>
                <w:szCs w:val="18"/>
              </w:rPr>
            </w:pPr>
            <w:r w:rsidRPr="002C45CB">
              <w:rPr>
                <w:rFonts w:cs="Arial"/>
                <w:sz w:val="18"/>
                <w:szCs w:val="18"/>
              </w:rPr>
              <w:t>54.8%</w:t>
            </w:r>
          </w:p>
        </w:tc>
        <w:tc>
          <w:tcPr>
            <w:tcW w:w="446" w:type="pct"/>
          </w:tcPr>
          <w:p w14:paraId="2E30A0FF" w14:textId="77777777" w:rsidR="00595AA0" w:rsidRPr="002C45CB" w:rsidRDefault="00595AA0" w:rsidP="00595AA0">
            <w:pPr>
              <w:jc w:val="center"/>
              <w:rPr>
                <w:rFonts w:cs="Arial"/>
                <w:sz w:val="18"/>
                <w:szCs w:val="18"/>
              </w:rPr>
            </w:pPr>
            <w:r w:rsidRPr="002C45CB">
              <w:rPr>
                <w:rFonts w:cs="Arial"/>
                <w:sz w:val="18"/>
                <w:szCs w:val="18"/>
              </w:rPr>
              <w:t>45.1%</w:t>
            </w:r>
          </w:p>
        </w:tc>
        <w:tc>
          <w:tcPr>
            <w:tcW w:w="444" w:type="pct"/>
          </w:tcPr>
          <w:p w14:paraId="1A9D34D3" w14:textId="77777777" w:rsidR="00595AA0" w:rsidRPr="002C45CB" w:rsidRDefault="00595AA0" w:rsidP="00595AA0">
            <w:pPr>
              <w:jc w:val="center"/>
              <w:rPr>
                <w:rFonts w:cs="Arial"/>
                <w:sz w:val="18"/>
                <w:szCs w:val="18"/>
              </w:rPr>
            </w:pPr>
            <w:r w:rsidRPr="002C45CB">
              <w:rPr>
                <w:rFonts w:cs="Arial"/>
                <w:sz w:val="18"/>
                <w:szCs w:val="18"/>
              </w:rPr>
              <w:t>47.2%</w:t>
            </w:r>
          </w:p>
        </w:tc>
      </w:tr>
      <w:tr w:rsidR="00595AA0" w:rsidRPr="002C45CB" w14:paraId="3C31C3D2" w14:textId="77777777" w:rsidTr="00595AA0">
        <w:trPr>
          <w:trHeight w:val="284"/>
          <w:jc w:val="left"/>
        </w:trPr>
        <w:tc>
          <w:tcPr>
            <w:tcW w:w="2327" w:type="pct"/>
          </w:tcPr>
          <w:p w14:paraId="5103AC52"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14F6A9BF"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0.3%</w:t>
            </w:r>
          </w:p>
        </w:tc>
        <w:tc>
          <w:tcPr>
            <w:tcW w:w="446" w:type="pct"/>
          </w:tcPr>
          <w:p w14:paraId="55DAC3B3"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44929686"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46A56D1E"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5357FAF4" w14:textId="77777777" w:rsidR="00595AA0" w:rsidRPr="002C45CB" w:rsidRDefault="00595AA0" w:rsidP="00595AA0">
            <w:pPr>
              <w:jc w:val="center"/>
              <w:rPr>
                <w:rFonts w:cs="Arial"/>
                <w:sz w:val="18"/>
                <w:szCs w:val="18"/>
              </w:rPr>
            </w:pPr>
            <w:r w:rsidRPr="002C45CB">
              <w:rPr>
                <w:rFonts w:cs="Arial"/>
                <w:sz w:val="18"/>
                <w:szCs w:val="18"/>
              </w:rPr>
              <w:t>0.4%</w:t>
            </w:r>
          </w:p>
        </w:tc>
        <w:tc>
          <w:tcPr>
            <w:tcW w:w="444" w:type="pct"/>
          </w:tcPr>
          <w:p w14:paraId="7143416C" w14:textId="77777777" w:rsidR="00595AA0" w:rsidRPr="002C45CB" w:rsidRDefault="00595AA0" w:rsidP="00595AA0">
            <w:pPr>
              <w:jc w:val="center"/>
              <w:rPr>
                <w:rFonts w:cs="Arial"/>
                <w:sz w:val="18"/>
                <w:szCs w:val="18"/>
              </w:rPr>
            </w:pPr>
            <w:r w:rsidRPr="002C45CB">
              <w:rPr>
                <w:rFonts w:cs="Arial"/>
                <w:sz w:val="18"/>
                <w:szCs w:val="18"/>
              </w:rPr>
              <w:t>0.6%</w:t>
            </w:r>
          </w:p>
        </w:tc>
      </w:tr>
      <w:tr w:rsidR="00595AA0" w:rsidRPr="002C45CB" w14:paraId="7F0F9C1C" w14:textId="77777777" w:rsidTr="00595AA0">
        <w:trPr>
          <w:trHeight w:val="284"/>
          <w:jc w:val="left"/>
        </w:trPr>
        <w:tc>
          <w:tcPr>
            <w:tcW w:w="2327" w:type="pct"/>
          </w:tcPr>
          <w:p w14:paraId="5C32253B"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0ACB2F63"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0.0%</w:t>
            </w:r>
          </w:p>
        </w:tc>
        <w:tc>
          <w:tcPr>
            <w:tcW w:w="446" w:type="pct"/>
          </w:tcPr>
          <w:p w14:paraId="2FE5B279"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19FC86B4" w14:textId="77777777" w:rsidR="00595AA0" w:rsidRPr="002C45CB" w:rsidRDefault="00595AA0" w:rsidP="00595AA0">
            <w:pPr>
              <w:jc w:val="center"/>
              <w:rPr>
                <w:rFonts w:cs="Arial"/>
                <w:sz w:val="18"/>
                <w:szCs w:val="18"/>
              </w:rPr>
            </w:pPr>
            <w:r w:rsidRPr="002C45CB">
              <w:rPr>
                <w:rFonts w:cs="Arial"/>
                <w:sz w:val="18"/>
                <w:szCs w:val="18"/>
              </w:rPr>
              <w:t>0.0%</w:t>
            </w:r>
          </w:p>
        </w:tc>
        <w:tc>
          <w:tcPr>
            <w:tcW w:w="446" w:type="pct"/>
          </w:tcPr>
          <w:p w14:paraId="07C86A75"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2EA8AD6C" w14:textId="77777777" w:rsidR="00595AA0" w:rsidRPr="002C45CB" w:rsidRDefault="00595AA0" w:rsidP="00595AA0">
            <w:pPr>
              <w:jc w:val="center"/>
              <w:rPr>
                <w:rFonts w:cs="Arial"/>
                <w:sz w:val="18"/>
                <w:szCs w:val="18"/>
              </w:rPr>
            </w:pPr>
            <w:r w:rsidRPr="002C45CB">
              <w:rPr>
                <w:rFonts w:cs="Arial"/>
                <w:sz w:val="18"/>
                <w:szCs w:val="18"/>
              </w:rPr>
              <w:t>0.0%</w:t>
            </w:r>
          </w:p>
        </w:tc>
        <w:tc>
          <w:tcPr>
            <w:tcW w:w="444" w:type="pct"/>
          </w:tcPr>
          <w:p w14:paraId="1811D470" w14:textId="77777777" w:rsidR="00595AA0" w:rsidRPr="002C45CB" w:rsidRDefault="00595AA0" w:rsidP="00595AA0">
            <w:pPr>
              <w:jc w:val="center"/>
              <w:rPr>
                <w:rFonts w:cs="Arial"/>
                <w:sz w:val="18"/>
                <w:szCs w:val="18"/>
              </w:rPr>
            </w:pPr>
            <w:r w:rsidRPr="002C45CB">
              <w:rPr>
                <w:rFonts w:cs="Arial"/>
                <w:sz w:val="18"/>
                <w:szCs w:val="18"/>
              </w:rPr>
              <w:t>0.2%</w:t>
            </w:r>
          </w:p>
        </w:tc>
      </w:tr>
      <w:tr w:rsidR="00595AA0" w:rsidRPr="002C45CB" w14:paraId="09F76196" w14:textId="77777777" w:rsidTr="00595AA0">
        <w:trPr>
          <w:trHeight w:val="284"/>
          <w:jc w:val="left"/>
        </w:trPr>
        <w:tc>
          <w:tcPr>
            <w:tcW w:w="2327" w:type="pct"/>
          </w:tcPr>
          <w:p w14:paraId="14E4CCB2" w14:textId="77777777" w:rsidR="00595AA0" w:rsidRPr="002C45CB" w:rsidRDefault="00595AA0" w:rsidP="00595AA0">
            <w:pPr>
              <w:jc w:val="both"/>
              <w:rPr>
                <w:rFonts w:cs="Arial"/>
                <w:sz w:val="18"/>
                <w:szCs w:val="18"/>
              </w:rPr>
            </w:pPr>
            <w:r w:rsidRPr="002C45CB">
              <w:rPr>
                <w:rFonts w:cs="Arial"/>
                <w:sz w:val="18"/>
                <w:szCs w:val="18"/>
              </w:rPr>
              <w:lastRenderedPageBreak/>
              <w:t>‘Now suppose the woman were to be given a regular monthly gift of NGN 3,500, and that this money will be given only to her and not to any other household member. Who do you think would decide how this money was used?’</w:t>
            </w:r>
          </w:p>
        </w:tc>
        <w:tc>
          <w:tcPr>
            <w:tcW w:w="445" w:type="pct"/>
          </w:tcPr>
          <w:p w14:paraId="288D7925" w14:textId="77777777" w:rsidR="00595AA0" w:rsidRPr="002C45CB" w:rsidRDefault="00595AA0" w:rsidP="00595AA0">
            <w:pPr>
              <w:jc w:val="center"/>
              <w:rPr>
                <w:rFonts w:cs="Arial"/>
                <w:color w:val="595959" w:themeColor="text1" w:themeTint="A6"/>
                <w:sz w:val="18"/>
                <w:szCs w:val="18"/>
              </w:rPr>
            </w:pPr>
          </w:p>
        </w:tc>
        <w:tc>
          <w:tcPr>
            <w:tcW w:w="446" w:type="pct"/>
          </w:tcPr>
          <w:p w14:paraId="566D47EC" w14:textId="77777777" w:rsidR="00595AA0" w:rsidRPr="002C45CB" w:rsidRDefault="00595AA0" w:rsidP="00595AA0">
            <w:pPr>
              <w:jc w:val="center"/>
              <w:rPr>
                <w:rFonts w:cs="Arial"/>
                <w:color w:val="595959" w:themeColor="text1" w:themeTint="A6"/>
                <w:sz w:val="18"/>
                <w:szCs w:val="18"/>
              </w:rPr>
            </w:pPr>
          </w:p>
        </w:tc>
        <w:tc>
          <w:tcPr>
            <w:tcW w:w="446" w:type="pct"/>
          </w:tcPr>
          <w:p w14:paraId="396D0D83" w14:textId="77777777" w:rsidR="00595AA0" w:rsidRPr="002C45CB" w:rsidRDefault="00595AA0" w:rsidP="00595AA0">
            <w:pPr>
              <w:jc w:val="center"/>
              <w:rPr>
                <w:rFonts w:cs="Arial"/>
                <w:color w:val="595959" w:themeColor="text1" w:themeTint="A6"/>
                <w:sz w:val="18"/>
                <w:szCs w:val="18"/>
              </w:rPr>
            </w:pPr>
          </w:p>
        </w:tc>
        <w:tc>
          <w:tcPr>
            <w:tcW w:w="446" w:type="pct"/>
          </w:tcPr>
          <w:p w14:paraId="27AC4032" w14:textId="77777777" w:rsidR="00595AA0" w:rsidRPr="002C45CB" w:rsidRDefault="00595AA0" w:rsidP="00595AA0">
            <w:pPr>
              <w:jc w:val="center"/>
              <w:rPr>
                <w:rFonts w:cs="Arial"/>
                <w:color w:val="595959" w:themeColor="text1" w:themeTint="A6"/>
                <w:sz w:val="18"/>
                <w:szCs w:val="18"/>
              </w:rPr>
            </w:pPr>
          </w:p>
        </w:tc>
        <w:tc>
          <w:tcPr>
            <w:tcW w:w="446" w:type="pct"/>
          </w:tcPr>
          <w:p w14:paraId="16277D55" w14:textId="77777777" w:rsidR="00595AA0" w:rsidRPr="002C45CB" w:rsidRDefault="00595AA0" w:rsidP="00595AA0">
            <w:pPr>
              <w:jc w:val="center"/>
              <w:rPr>
                <w:rFonts w:cs="Arial"/>
                <w:color w:val="595959" w:themeColor="text1" w:themeTint="A6"/>
                <w:sz w:val="18"/>
                <w:szCs w:val="18"/>
              </w:rPr>
            </w:pPr>
          </w:p>
        </w:tc>
        <w:tc>
          <w:tcPr>
            <w:tcW w:w="444" w:type="pct"/>
          </w:tcPr>
          <w:p w14:paraId="03FFDE14" w14:textId="77777777" w:rsidR="00595AA0" w:rsidRPr="002C45CB" w:rsidRDefault="00595AA0" w:rsidP="00595AA0">
            <w:pPr>
              <w:jc w:val="center"/>
              <w:rPr>
                <w:rFonts w:cs="Arial"/>
                <w:color w:val="595959" w:themeColor="text1" w:themeTint="A6"/>
                <w:sz w:val="18"/>
                <w:szCs w:val="18"/>
              </w:rPr>
            </w:pPr>
          </w:p>
        </w:tc>
      </w:tr>
      <w:tr w:rsidR="00595AA0" w:rsidRPr="002C45CB" w14:paraId="44C012F7" w14:textId="77777777" w:rsidTr="00595AA0">
        <w:trPr>
          <w:trHeight w:val="284"/>
          <w:jc w:val="left"/>
        </w:trPr>
        <w:tc>
          <w:tcPr>
            <w:tcW w:w="2327" w:type="pct"/>
          </w:tcPr>
          <w:p w14:paraId="7267736F"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05C44F28"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8.2%</w:t>
            </w:r>
          </w:p>
        </w:tc>
        <w:tc>
          <w:tcPr>
            <w:tcW w:w="446" w:type="pct"/>
          </w:tcPr>
          <w:p w14:paraId="571D5F50" w14:textId="77777777" w:rsidR="00595AA0" w:rsidRPr="002C45CB" w:rsidRDefault="00595AA0" w:rsidP="00595AA0">
            <w:pPr>
              <w:jc w:val="center"/>
              <w:rPr>
                <w:rFonts w:cs="Arial"/>
                <w:sz w:val="18"/>
                <w:szCs w:val="18"/>
              </w:rPr>
            </w:pPr>
            <w:r w:rsidRPr="002C45CB">
              <w:rPr>
                <w:rFonts w:cs="Arial"/>
                <w:sz w:val="18"/>
                <w:szCs w:val="18"/>
              </w:rPr>
              <w:t>8.5%</w:t>
            </w:r>
          </w:p>
        </w:tc>
        <w:tc>
          <w:tcPr>
            <w:tcW w:w="446" w:type="pct"/>
          </w:tcPr>
          <w:p w14:paraId="1CDE593B" w14:textId="77777777" w:rsidR="00595AA0" w:rsidRPr="002C45CB" w:rsidRDefault="00595AA0" w:rsidP="00595AA0">
            <w:pPr>
              <w:jc w:val="center"/>
              <w:rPr>
                <w:rFonts w:cs="Arial"/>
                <w:sz w:val="18"/>
                <w:szCs w:val="18"/>
              </w:rPr>
            </w:pPr>
            <w:r w:rsidRPr="002C45CB">
              <w:rPr>
                <w:rFonts w:cs="Arial"/>
                <w:sz w:val="18"/>
                <w:szCs w:val="18"/>
              </w:rPr>
              <w:t>7.5%</w:t>
            </w:r>
          </w:p>
        </w:tc>
        <w:tc>
          <w:tcPr>
            <w:tcW w:w="446" w:type="pct"/>
          </w:tcPr>
          <w:p w14:paraId="1911E5C2" w14:textId="77777777" w:rsidR="00595AA0" w:rsidRPr="002C45CB" w:rsidRDefault="00595AA0" w:rsidP="00595AA0">
            <w:pPr>
              <w:jc w:val="center"/>
              <w:rPr>
                <w:rFonts w:cs="Arial"/>
                <w:sz w:val="18"/>
                <w:szCs w:val="18"/>
              </w:rPr>
            </w:pPr>
            <w:r w:rsidRPr="002C45CB">
              <w:rPr>
                <w:rFonts w:cs="Arial"/>
                <w:sz w:val="18"/>
                <w:szCs w:val="18"/>
              </w:rPr>
              <w:t>7.9%</w:t>
            </w:r>
          </w:p>
        </w:tc>
        <w:tc>
          <w:tcPr>
            <w:tcW w:w="446" w:type="pct"/>
          </w:tcPr>
          <w:p w14:paraId="5EA7F53A" w14:textId="77777777" w:rsidR="00595AA0" w:rsidRPr="002C45CB" w:rsidRDefault="00595AA0" w:rsidP="00595AA0">
            <w:pPr>
              <w:jc w:val="center"/>
              <w:rPr>
                <w:rFonts w:cs="Arial"/>
                <w:sz w:val="18"/>
                <w:szCs w:val="18"/>
              </w:rPr>
            </w:pPr>
            <w:r w:rsidRPr="002C45CB">
              <w:rPr>
                <w:rFonts w:cs="Arial"/>
                <w:sz w:val="18"/>
                <w:szCs w:val="18"/>
              </w:rPr>
              <w:t>8.0%</w:t>
            </w:r>
          </w:p>
        </w:tc>
        <w:tc>
          <w:tcPr>
            <w:tcW w:w="444" w:type="pct"/>
          </w:tcPr>
          <w:p w14:paraId="6C77A349" w14:textId="77777777" w:rsidR="00595AA0" w:rsidRPr="002C45CB" w:rsidRDefault="00595AA0" w:rsidP="00595AA0">
            <w:pPr>
              <w:jc w:val="center"/>
              <w:rPr>
                <w:rFonts w:cs="Arial"/>
                <w:sz w:val="18"/>
                <w:szCs w:val="18"/>
              </w:rPr>
            </w:pPr>
            <w:r w:rsidRPr="002C45CB">
              <w:rPr>
                <w:rFonts w:cs="Arial"/>
                <w:sz w:val="18"/>
                <w:szCs w:val="18"/>
              </w:rPr>
              <w:t>8.4%</w:t>
            </w:r>
          </w:p>
        </w:tc>
      </w:tr>
      <w:tr w:rsidR="00595AA0" w:rsidRPr="002C45CB" w14:paraId="5B8A99E6" w14:textId="77777777" w:rsidTr="00595AA0">
        <w:trPr>
          <w:trHeight w:val="284"/>
          <w:jc w:val="left"/>
        </w:trPr>
        <w:tc>
          <w:tcPr>
            <w:tcW w:w="2327" w:type="pct"/>
          </w:tcPr>
          <w:p w14:paraId="17A479DB"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consulting woman first</w:t>
            </w:r>
          </w:p>
        </w:tc>
        <w:tc>
          <w:tcPr>
            <w:tcW w:w="445" w:type="pct"/>
          </w:tcPr>
          <w:p w14:paraId="1BE37E28"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10.1%</w:t>
            </w:r>
          </w:p>
        </w:tc>
        <w:tc>
          <w:tcPr>
            <w:tcW w:w="446" w:type="pct"/>
          </w:tcPr>
          <w:p w14:paraId="016B95D5" w14:textId="77777777" w:rsidR="00595AA0" w:rsidRPr="002C45CB" w:rsidRDefault="00595AA0" w:rsidP="00595AA0">
            <w:pPr>
              <w:jc w:val="center"/>
              <w:rPr>
                <w:rFonts w:cs="Arial"/>
                <w:sz w:val="18"/>
                <w:szCs w:val="18"/>
              </w:rPr>
            </w:pPr>
            <w:r w:rsidRPr="002C45CB">
              <w:rPr>
                <w:rFonts w:cs="Arial"/>
                <w:sz w:val="18"/>
                <w:szCs w:val="18"/>
              </w:rPr>
              <w:t>10.9%</w:t>
            </w:r>
          </w:p>
        </w:tc>
        <w:tc>
          <w:tcPr>
            <w:tcW w:w="446" w:type="pct"/>
          </w:tcPr>
          <w:p w14:paraId="175FC2EE" w14:textId="77777777" w:rsidR="00595AA0" w:rsidRPr="002C45CB" w:rsidRDefault="00595AA0" w:rsidP="00595AA0">
            <w:pPr>
              <w:jc w:val="center"/>
              <w:rPr>
                <w:rFonts w:cs="Arial"/>
                <w:sz w:val="18"/>
                <w:szCs w:val="18"/>
              </w:rPr>
            </w:pPr>
            <w:r w:rsidRPr="002C45CB">
              <w:rPr>
                <w:rFonts w:cs="Arial"/>
                <w:sz w:val="18"/>
                <w:szCs w:val="18"/>
              </w:rPr>
              <w:t>9.5%</w:t>
            </w:r>
          </w:p>
        </w:tc>
        <w:tc>
          <w:tcPr>
            <w:tcW w:w="446" w:type="pct"/>
          </w:tcPr>
          <w:p w14:paraId="4FC5E0EE" w14:textId="77777777" w:rsidR="00595AA0" w:rsidRPr="002C45CB" w:rsidRDefault="00595AA0" w:rsidP="00595AA0">
            <w:pPr>
              <w:jc w:val="center"/>
              <w:rPr>
                <w:rFonts w:cs="Arial"/>
                <w:sz w:val="18"/>
                <w:szCs w:val="18"/>
              </w:rPr>
            </w:pPr>
            <w:r w:rsidRPr="002C45CB">
              <w:rPr>
                <w:rFonts w:cs="Arial"/>
                <w:sz w:val="18"/>
                <w:szCs w:val="18"/>
              </w:rPr>
              <w:t>9.8%</w:t>
            </w:r>
          </w:p>
        </w:tc>
        <w:tc>
          <w:tcPr>
            <w:tcW w:w="446" w:type="pct"/>
          </w:tcPr>
          <w:p w14:paraId="7552DFD7" w14:textId="77777777" w:rsidR="00595AA0" w:rsidRPr="002C45CB" w:rsidRDefault="00595AA0" w:rsidP="00595AA0">
            <w:pPr>
              <w:jc w:val="center"/>
              <w:rPr>
                <w:rFonts w:cs="Arial"/>
                <w:sz w:val="18"/>
                <w:szCs w:val="18"/>
              </w:rPr>
            </w:pPr>
            <w:r w:rsidRPr="002C45CB">
              <w:rPr>
                <w:rFonts w:cs="Arial"/>
                <w:sz w:val="18"/>
                <w:szCs w:val="18"/>
              </w:rPr>
              <w:t>12.0%</w:t>
            </w:r>
          </w:p>
        </w:tc>
        <w:tc>
          <w:tcPr>
            <w:tcW w:w="444" w:type="pct"/>
          </w:tcPr>
          <w:p w14:paraId="0762274E" w14:textId="77777777" w:rsidR="00595AA0" w:rsidRPr="002C45CB" w:rsidRDefault="00595AA0" w:rsidP="00595AA0">
            <w:pPr>
              <w:jc w:val="center"/>
              <w:rPr>
                <w:rFonts w:cs="Arial"/>
                <w:sz w:val="18"/>
                <w:szCs w:val="18"/>
              </w:rPr>
            </w:pPr>
            <w:r w:rsidRPr="002C45CB">
              <w:rPr>
                <w:rFonts w:cs="Arial"/>
                <w:sz w:val="18"/>
                <w:szCs w:val="18"/>
              </w:rPr>
              <w:t>12.2%</w:t>
            </w:r>
          </w:p>
        </w:tc>
      </w:tr>
      <w:tr w:rsidR="00595AA0" w:rsidRPr="002C45CB" w14:paraId="1D193239" w14:textId="77777777" w:rsidTr="00595AA0">
        <w:trPr>
          <w:trHeight w:val="284"/>
          <w:jc w:val="left"/>
        </w:trPr>
        <w:tc>
          <w:tcPr>
            <w:tcW w:w="2327" w:type="pct"/>
          </w:tcPr>
          <w:p w14:paraId="6F3F0017"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5EF37601"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33.8%</w:t>
            </w:r>
          </w:p>
        </w:tc>
        <w:tc>
          <w:tcPr>
            <w:tcW w:w="446" w:type="pct"/>
          </w:tcPr>
          <w:p w14:paraId="3D02E3BF" w14:textId="77777777" w:rsidR="00595AA0" w:rsidRPr="002C45CB" w:rsidRDefault="00595AA0" w:rsidP="00595AA0">
            <w:pPr>
              <w:jc w:val="center"/>
              <w:rPr>
                <w:rFonts w:cs="Arial"/>
                <w:sz w:val="18"/>
                <w:szCs w:val="18"/>
              </w:rPr>
            </w:pPr>
            <w:r w:rsidRPr="002C45CB">
              <w:rPr>
                <w:rFonts w:cs="Arial"/>
                <w:sz w:val="18"/>
                <w:szCs w:val="18"/>
              </w:rPr>
              <w:t>30.4%</w:t>
            </w:r>
          </w:p>
        </w:tc>
        <w:tc>
          <w:tcPr>
            <w:tcW w:w="446" w:type="pct"/>
          </w:tcPr>
          <w:p w14:paraId="32E7F8FE" w14:textId="77777777" w:rsidR="00595AA0" w:rsidRPr="002C45CB" w:rsidRDefault="00595AA0" w:rsidP="00595AA0">
            <w:pPr>
              <w:jc w:val="center"/>
              <w:rPr>
                <w:rFonts w:cs="Arial"/>
                <w:sz w:val="18"/>
                <w:szCs w:val="18"/>
              </w:rPr>
            </w:pPr>
            <w:r w:rsidRPr="002C45CB">
              <w:rPr>
                <w:rFonts w:cs="Arial"/>
                <w:sz w:val="18"/>
                <w:szCs w:val="18"/>
              </w:rPr>
              <w:t>32.0%</w:t>
            </w:r>
          </w:p>
        </w:tc>
        <w:tc>
          <w:tcPr>
            <w:tcW w:w="446" w:type="pct"/>
          </w:tcPr>
          <w:p w14:paraId="0848039D" w14:textId="77777777" w:rsidR="00595AA0" w:rsidRPr="002C45CB" w:rsidRDefault="00595AA0" w:rsidP="00595AA0">
            <w:pPr>
              <w:jc w:val="center"/>
              <w:rPr>
                <w:rFonts w:cs="Arial"/>
                <w:sz w:val="18"/>
                <w:szCs w:val="18"/>
              </w:rPr>
            </w:pPr>
            <w:r w:rsidRPr="002C45CB">
              <w:rPr>
                <w:rFonts w:cs="Arial"/>
                <w:sz w:val="18"/>
                <w:szCs w:val="18"/>
              </w:rPr>
              <w:t>27.9%</w:t>
            </w:r>
          </w:p>
        </w:tc>
        <w:tc>
          <w:tcPr>
            <w:tcW w:w="446" w:type="pct"/>
          </w:tcPr>
          <w:p w14:paraId="4DBF619F" w14:textId="77777777" w:rsidR="00595AA0" w:rsidRPr="002C45CB" w:rsidRDefault="00595AA0" w:rsidP="00595AA0">
            <w:pPr>
              <w:jc w:val="center"/>
              <w:rPr>
                <w:rFonts w:cs="Arial"/>
                <w:sz w:val="18"/>
                <w:szCs w:val="18"/>
              </w:rPr>
            </w:pPr>
            <w:r w:rsidRPr="002C45CB">
              <w:rPr>
                <w:rFonts w:cs="Arial"/>
                <w:sz w:val="18"/>
                <w:szCs w:val="18"/>
              </w:rPr>
              <w:t>35.5%</w:t>
            </w:r>
          </w:p>
        </w:tc>
        <w:tc>
          <w:tcPr>
            <w:tcW w:w="444" w:type="pct"/>
          </w:tcPr>
          <w:p w14:paraId="4210E475" w14:textId="77777777" w:rsidR="00595AA0" w:rsidRPr="002C45CB" w:rsidRDefault="00595AA0" w:rsidP="00595AA0">
            <w:pPr>
              <w:jc w:val="center"/>
              <w:rPr>
                <w:rFonts w:cs="Arial"/>
                <w:sz w:val="18"/>
                <w:szCs w:val="18"/>
              </w:rPr>
            </w:pPr>
            <w:r w:rsidRPr="002C45CB">
              <w:rPr>
                <w:rFonts w:cs="Arial"/>
                <w:sz w:val="18"/>
                <w:szCs w:val="18"/>
              </w:rPr>
              <w:t>32.4%</w:t>
            </w:r>
          </w:p>
        </w:tc>
      </w:tr>
      <w:tr w:rsidR="00595AA0" w:rsidRPr="002C45CB" w14:paraId="5162D2E3" w14:textId="77777777" w:rsidTr="00595AA0">
        <w:trPr>
          <w:trHeight w:val="284"/>
          <w:jc w:val="left"/>
        </w:trPr>
        <w:tc>
          <w:tcPr>
            <w:tcW w:w="2327" w:type="pct"/>
          </w:tcPr>
          <w:p w14:paraId="6AA886C0"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5E466FFB"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47.6%</w:t>
            </w:r>
          </w:p>
        </w:tc>
        <w:tc>
          <w:tcPr>
            <w:tcW w:w="446" w:type="pct"/>
          </w:tcPr>
          <w:p w14:paraId="4F42D02B" w14:textId="77777777" w:rsidR="00595AA0" w:rsidRPr="002C45CB" w:rsidRDefault="00595AA0" w:rsidP="00595AA0">
            <w:pPr>
              <w:jc w:val="center"/>
              <w:rPr>
                <w:rFonts w:cs="Arial"/>
                <w:sz w:val="18"/>
                <w:szCs w:val="18"/>
              </w:rPr>
            </w:pPr>
            <w:r w:rsidRPr="002C45CB">
              <w:rPr>
                <w:rFonts w:cs="Arial"/>
                <w:sz w:val="18"/>
                <w:szCs w:val="18"/>
              </w:rPr>
              <w:t>49.6%</w:t>
            </w:r>
          </w:p>
        </w:tc>
        <w:tc>
          <w:tcPr>
            <w:tcW w:w="446" w:type="pct"/>
          </w:tcPr>
          <w:p w14:paraId="5138CF3F" w14:textId="77777777" w:rsidR="00595AA0" w:rsidRPr="002C45CB" w:rsidRDefault="00595AA0" w:rsidP="00595AA0">
            <w:pPr>
              <w:jc w:val="center"/>
              <w:rPr>
                <w:rFonts w:cs="Arial"/>
                <w:sz w:val="18"/>
                <w:szCs w:val="18"/>
              </w:rPr>
            </w:pPr>
            <w:r w:rsidRPr="002C45CB">
              <w:rPr>
                <w:rFonts w:cs="Arial"/>
                <w:sz w:val="18"/>
                <w:szCs w:val="18"/>
              </w:rPr>
              <w:t>50.7%</w:t>
            </w:r>
          </w:p>
        </w:tc>
        <w:tc>
          <w:tcPr>
            <w:tcW w:w="446" w:type="pct"/>
          </w:tcPr>
          <w:p w14:paraId="0B73849F" w14:textId="77777777" w:rsidR="00595AA0" w:rsidRPr="002C45CB" w:rsidRDefault="00595AA0" w:rsidP="00595AA0">
            <w:pPr>
              <w:jc w:val="center"/>
              <w:rPr>
                <w:rFonts w:cs="Arial"/>
                <w:sz w:val="18"/>
                <w:szCs w:val="18"/>
              </w:rPr>
            </w:pPr>
            <w:r w:rsidRPr="002C45CB">
              <w:rPr>
                <w:rFonts w:cs="Arial"/>
                <w:sz w:val="18"/>
                <w:szCs w:val="18"/>
              </w:rPr>
              <w:t>54.1%</w:t>
            </w:r>
          </w:p>
        </w:tc>
        <w:tc>
          <w:tcPr>
            <w:tcW w:w="446" w:type="pct"/>
          </w:tcPr>
          <w:p w14:paraId="69B38E58" w14:textId="77777777" w:rsidR="00595AA0" w:rsidRPr="002C45CB" w:rsidRDefault="00595AA0" w:rsidP="00595AA0">
            <w:pPr>
              <w:jc w:val="center"/>
              <w:rPr>
                <w:rFonts w:cs="Arial"/>
                <w:sz w:val="18"/>
                <w:szCs w:val="18"/>
              </w:rPr>
            </w:pPr>
            <w:r w:rsidRPr="002C45CB">
              <w:rPr>
                <w:rFonts w:cs="Arial"/>
                <w:sz w:val="18"/>
                <w:szCs w:val="18"/>
              </w:rPr>
              <w:t>44.2%</w:t>
            </w:r>
          </w:p>
        </w:tc>
        <w:tc>
          <w:tcPr>
            <w:tcW w:w="444" w:type="pct"/>
          </w:tcPr>
          <w:p w14:paraId="2868A3DB" w14:textId="77777777" w:rsidR="00595AA0" w:rsidRPr="002C45CB" w:rsidRDefault="00595AA0" w:rsidP="00595AA0">
            <w:pPr>
              <w:jc w:val="center"/>
              <w:rPr>
                <w:rFonts w:cs="Arial"/>
                <w:sz w:val="18"/>
                <w:szCs w:val="18"/>
              </w:rPr>
            </w:pPr>
            <w:r w:rsidRPr="002C45CB">
              <w:rPr>
                <w:rFonts w:cs="Arial"/>
                <w:sz w:val="18"/>
                <w:szCs w:val="18"/>
              </w:rPr>
              <w:t>46.1%</w:t>
            </w:r>
          </w:p>
        </w:tc>
      </w:tr>
      <w:tr w:rsidR="00595AA0" w:rsidRPr="002C45CB" w14:paraId="6F3A3DCA" w14:textId="77777777" w:rsidTr="00595AA0">
        <w:trPr>
          <w:trHeight w:val="284"/>
          <w:jc w:val="left"/>
        </w:trPr>
        <w:tc>
          <w:tcPr>
            <w:tcW w:w="2327" w:type="pct"/>
          </w:tcPr>
          <w:p w14:paraId="57412F7F"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7AC7FD97"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0.3%</w:t>
            </w:r>
          </w:p>
        </w:tc>
        <w:tc>
          <w:tcPr>
            <w:tcW w:w="446" w:type="pct"/>
          </w:tcPr>
          <w:p w14:paraId="65587D9E"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0ED808AB"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10D13BAD"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45EB0E20" w14:textId="77777777" w:rsidR="00595AA0" w:rsidRPr="002C45CB" w:rsidRDefault="00595AA0" w:rsidP="00595AA0">
            <w:pPr>
              <w:jc w:val="center"/>
              <w:rPr>
                <w:rFonts w:cs="Arial"/>
                <w:sz w:val="18"/>
                <w:szCs w:val="18"/>
              </w:rPr>
            </w:pPr>
            <w:r w:rsidRPr="002C45CB">
              <w:rPr>
                <w:rFonts w:cs="Arial"/>
                <w:sz w:val="18"/>
                <w:szCs w:val="18"/>
              </w:rPr>
              <w:t>0.4%</w:t>
            </w:r>
          </w:p>
        </w:tc>
        <w:tc>
          <w:tcPr>
            <w:tcW w:w="444" w:type="pct"/>
          </w:tcPr>
          <w:p w14:paraId="6589B6E4" w14:textId="77777777" w:rsidR="00595AA0" w:rsidRPr="002C45CB" w:rsidRDefault="00595AA0" w:rsidP="00595AA0">
            <w:pPr>
              <w:jc w:val="center"/>
              <w:rPr>
                <w:rFonts w:cs="Arial"/>
                <w:sz w:val="18"/>
                <w:szCs w:val="18"/>
              </w:rPr>
            </w:pPr>
            <w:r w:rsidRPr="002C45CB">
              <w:rPr>
                <w:rFonts w:cs="Arial"/>
                <w:sz w:val="18"/>
                <w:szCs w:val="18"/>
              </w:rPr>
              <w:t>0.6%</w:t>
            </w:r>
          </w:p>
        </w:tc>
      </w:tr>
      <w:tr w:rsidR="00595AA0" w:rsidRPr="002C45CB" w14:paraId="24AACCC9" w14:textId="77777777" w:rsidTr="00595AA0">
        <w:trPr>
          <w:trHeight w:val="284"/>
          <w:jc w:val="left"/>
        </w:trPr>
        <w:tc>
          <w:tcPr>
            <w:tcW w:w="2327" w:type="pct"/>
          </w:tcPr>
          <w:p w14:paraId="28615CFB"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3A38C08E"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0.0%</w:t>
            </w:r>
          </w:p>
        </w:tc>
        <w:tc>
          <w:tcPr>
            <w:tcW w:w="446" w:type="pct"/>
          </w:tcPr>
          <w:p w14:paraId="2E3FEA58"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650DF4E1" w14:textId="77777777" w:rsidR="00595AA0" w:rsidRPr="002C45CB" w:rsidRDefault="00595AA0" w:rsidP="00595AA0">
            <w:pPr>
              <w:jc w:val="center"/>
              <w:rPr>
                <w:rFonts w:cs="Arial"/>
                <w:sz w:val="18"/>
                <w:szCs w:val="18"/>
              </w:rPr>
            </w:pPr>
            <w:r w:rsidRPr="002C45CB">
              <w:rPr>
                <w:rFonts w:cs="Arial"/>
                <w:sz w:val="18"/>
                <w:szCs w:val="18"/>
              </w:rPr>
              <w:t>0.0%</w:t>
            </w:r>
          </w:p>
        </w:tc>
        <w:tc>
          <w:tcPr>
            <w:tcW w:w="446" w:type="pct"/>
          </w:tcPr>
          <w:p w14:paraId="63783D71"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16DA12DC" w14:textId="77777777" w:rsidR="00595AA0" w:rsidRPr="002C45CB" w:rsidRDefault="00595AA0" w:rsidP="00595AA0">
            <w:pPr>
              <w:jc w:val="center"/>
              <w:rPr>
                <w:rFonts w:cs="Arial"/>
                <w:sz w:val="18"/>
                <w:szCs w:val="18"/>
              </w:rPr>
            </w:pPr>
            <w:r w:rsidRPr="002C45CB">
              <w:rPr>
                <w:rFonts w:cs="Arial"/>
                <w:sz w:val="18"/>
                <w:szCs w:val="18"/>
              </w:rPr>
              <w:t>0.0%</w:t>
            </w:r>
          </w:p>
        </w:tc>
        <w:tc>
          <w:tcPr>
            <w:tcW w:w="444" w:type="pct"/>
          </w:tcPr>
          <w:p w14:paraId="47125099" w14:textId="77777777" w:rsidR="00595AA0" w:rsidRPr="002C45CB" w:rsidRDefault="00595AA0" w:rsidP="00595AA0">
            <w:pPr>
              <w:jc w:val="center"/>
              <w:rPr>
                <w:rFonts w:cs="Arial"/>
                <w:sz w:val="18"/>
                <w:szCs w:val="18"/>
              </w:rPr>
            </w:pPr>
            <w:r w:rsidRPr="002C45CB">
              <w:rPr>
                <w:rFonts w:cs="Arial"/>
                <w:sz w:val="18"/>
                <w:szCs w:val="18"/>
              </w:rPr>
              <w:t>0.3%</w:t>
            </w:r>
          </w:p>
        </w:tc>
      </w:tr>
      <w:tr w:rsidR="00595AA0" w:rsidRPr="002C45CB" w14:paraId="258876AA" w14:textId="77777777" w:rsidTr="00595AA0">
        <w:trPr>
          <w:trHeight w:val="284"/>
          <w:jc w:val="left"/>
        </w:trPr>
        <w:tc>
          <w:tcPr>
            <w:tcW w:w="2327" w:type="pct"/>
          </w:tcPr>
          <w:p w14:paraId="477EEE45" w14:textId="77777777" w:rsidR="00595AA0" w:rsidRPr="002C45CB" w:rsidRDefault="00595AA0" w:rsidP="00595AA0">
            <w:pPr>
              <w:jc w:val="both"/>
              <w:rPr>
                <w:rFonts w:cs="Arial"/>
                <w:sz w:val="18"/>
                <w:szCs w:val="18"/>
              </w:rPr>
            </w:pPr>
          </w:p>
        </w:tc>
        <w:tc>
          <w:tcPr>
            <w:tcW w:w="445" w:type="pct"/>
          </w:tcPr>
          <w:p w14:paraId="6B87B032" w14:textId="77777777" w:rsidR="00595AA0" w:rsidRPr="002C45CB" w:rsidRDefault="00595AA0" w:rsidP="00595AA0">
            <w:pPr>
              <w:jc w:val="both"/>
              <w:rPr>
                <w:rFonts w:cs="Arial"/>
                <w:sz w:val="18"/>
                <w:szCs w:val="18"/>
              </w:rPr>
            </w:pPr>
          </w:p>
        </w:tc>
        <w:tc>
          <w:tcPr>
            <w:tcW w:w="446" w:type="pct"/>
          </w:tcPr>
          <w:p w14:paraId="4F7F53EB" w14:textId="77777777" w:rsidR="00595AA0" w:rsidRPr="002C45CB" w:rsidRDefault="00595AA0" w:rsidP="00595AA0">
            <w:pPr>
              <w:jc w:val="both"/>
              <w:rPr>
                <w:rFonts w:cs="Arial"/>
                <w:sz w:val="18"/>
                <w:szCs w:val="18"/>
              </w:rPr>
            </w:pPr>
          </w:p>
        </w:tc>
        <w:tc>
          <w:tcPr>
            <w:tcW w:w="446" w:type="pct"/>
          </w:tcPr>
          <w:p w14:paraId="62C32B9F" w14:textId="77777777" w:rsidR="00595AA0" w:rsidRPr="002C45CB" w:rsidRDefault="00595AA0" w:rsidP="00595AA0">
            <w:pPr>
              <w:jc w:val="both"/>
              <w:rPr>
                <w:rFonts w:cs="Arial"/>
                <w:sz w:val="18"/>
                <w:szCs w:val="18"/>
              </w:rPr>
            </w:pPr>
          </w:p>
        </w:tc>
        <w:tc>
          <w:tcPr>
            <w:tcW w:w="446" w:type="pct"/>
          </w:tcPr>
          <w:p w14:paraId="746D5703" w14:textId="77777777" w:rsidR="00595AA0" w:rsidRPr="002C45CB" w:rsidRDefault="00595AA0" w:rsidP="00595AA0">
            <w:pPr>
              <w:jc w:val="both"/>
              <w:rPr>
                <w:rFonts w:cs="Arial"/>
                <w:sz w:val="18"/>
                <w:szCs w:val="18"/>
              </w:rPr>
            </w:pPr>
          </w:p>
        </w:tc>
        <w:tc>
          <w:tcPr>
            <w:tcW w:w="446" w:type="pct"/>
          </w:tcPr>
          <w:p w14:paraId="21B00FA5" w14:textId="77777777" w:rsidR="00595AA0" w:rsidRPr="002C45CB" w:rsidRDefault="00595AA0" w:rsidP="00595AA0">
            <w:pPr>
              <w:jc w:val="both"/>
              <w:rPr>
                <w:rFonts w:cs="Arial"/>
                <w:sz w:val="18"/>
                <w:szCs w:val="18"/>
              </w:rPr>
            </w:pPr>
          </w:p>
        </w:tc>
        <w:tc>
          <w:tcPr>
            <w:tcW w:w="444" w:type="pct"/>
          </w:tcPr>
          <w:p w14:paraId="7A54E2A9" w14:textId="77777777" w:rsidR="00595AA0" w:rsidRPr="002C45CB" w:rsidRDefault="00595AA0" w:rsidP="00595AA0">
            <w:pPr>
              <w:jc w:val="both"/>
              <w:rPr>
                <w:rFonts w:cs="Arial"/>
                <w:sz w:val="18"/>
                <w:szCs w:val="18"/>
              </w:rPr>
            </w:pPr>
          </w:p>
        </w:tc>
      </w:tr>
    </w:tbl>
    <w:p w14:paraId="7F3D289A" w14:textId="77777777" w:rsidR="00595AA0" w:rsidRPr="002C45CB" w:rsidRDefault="00595AA0" w:rsidP="00595AA0">
      <w:pPr>
        <w:jc w:val="both"/>
      </w:pPr>
    </w:p>
    <w:p w14:paraId="684B9BC5" w14:textId="77777777" w:rsidR="00595AA0" w:rsidRPr="002C45CB" w:rsidRDefault="00595AA0" w:rsidP="00595AA0">
      <w:pPr>
        <w:pStyle w:val="Caption"/>
      </w:pPr>
      <w:bookmarkStart w:id="406" w:name="_Ref423447950"/>
      <w:bookmarkStart w:id="407" w:name="_Toc422917469"/>
      <w:bookmarkStart w:id="408" w:name="_Toc423448509"/>
      <w:bookmarkStart w:id="409" w:name="_Ref289074392"/>
      <w:r w:rsidRPr="002C45CB">
        <w:t xml:space="preserve">Table </w:t>
      </w:r>
      <w:fldSimple w:instr=" SEQ Table \* ARABIC ">
        <w:r w:rsidR="00A36D0B">
          <w:rPr>
            <w:noProof/>
          </w:rPr>
          <w:t>60</w:t>
        </w:r>
      </w:fldSimple>
      <w:bookmarkEnd w:id="406"/>
      <w:r w:rsidRPr="002C45CB">
        <w:tab/>
        <w:t>Wife and husband’s decision-making by food expenditure quartile</w:t>
      </w:r>
      <w:bookmarkEnd w:id="407"/>
      <w:bookmarkEnd w:id="408"/>
    </w:p>
    <w:bookmarkEnd w:id="409"/>
    <w:tbl>
      <w:tblPr>
        <w:tblStyle w:val="e-PactBlue"/>
        <w:tblW w:w="5000" w:type="pct"/>
        <w:tblLayout w:type="fixed"/>
        <w:tblLook w:val="01E0" w:firstRow="1" w:lastRow="1" w:firstColumn="1" w:lastColumn="1" w:noHBand="0" w:noVBand="0"/>
      </w:tblPr>
      <w:tblGrid>
        <w:gridCol w:w="4481"/>
        <w:gridCol w:w="857"/>
        <w:gridCol w:w="859"/>
        <w:gridCol w:w="859"/>
        <w:gridCol w:w="859"/>
        <w:gridCol w:w="859"/>
        <w:gridCol w:w="855"/>
      </w:tblGrid>
      <w:tr w:rsidR="00595AA0" w:rsidRPr="002C45CB" w14:paraId="652ED637"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2327" w:type="pct"/>
            <w:noWrap/>
          </w:tcPr>
          <w:p w14:paraId="37A3D046" w14:textId="77777777" w:rsidR="00595AA0" w:rsidRPr="002C45CB" w:rsidRDefault="00595AA0" w:rsidP="00595AA0">
            <w:pPr>
              <w:jc w:val="both"/>
              <w:rPr>
                <w:rFonts w:cs="Arial"/>
              </w:rPr>
            </w:pPr>
          </w:p>
        </w:tc>
        <w:tc>
          <w:tcPr>
            <w:tcW w:w="891" w:type="pct"/>
            <w:gridSpan w:val="2"/>
          </w:tcPr>
          <w:p w14:paraId="2279E300" w14:textId="77777777" w:rsidR="00595AA0" w:rsidRPr="002C45CB" w:rsidRDefault="00595AA0" w:rsidP="00595AA0">
            <w:pPr>
              <w:jc w:val="center"/>
              <w:rPr>
                <w:rFonts w:cs="Arial"/>
                <w:sz w:val="20"/>
              </w:rPr>
            </w:pPr>
            <w:r w:rsidRPr="002C45CB">
              <w:rPr>
                <w:rFonts w:cs="Arial"/>
                <w:sz w:val="20"/>
              </w:rPr>
              <w:t>Total</w:t>
            </w:r>
          </w:p>
        </w:tc>
        <w:tc>
          <w:tcPr>
            <w:tcW w:w="892" w:type="pct"/>
            <w:gridSpan w:val="2"/>
          </w:tcPr>
          <w:p w14:paraId="39063B1C" w14:textId="77777777" w:rsidR="00595AA0" w:rsidRPr="002C45CB" w:rsidRDefault="00595AA0" w:rsidP="00595AA0">
            <w:pPr>
              <w:jc w:val="center"/>
              <w:rPr>
                <w:rFonts w:cs="Arial"/>
                <w:sz w:val="20"/>
              </w:rPr>
            </w:pPr>
            <w:r w:rsidRPr="002C45CB">
              <w:rPr>
                <w:rFonts w:cs="Arial"/>
                <w:sz w:val="20"/>
              </w:rPr>
              <w:t>Bottom food exp. quart.</w:t>
            </w:r>
          </w:p>
          <w:p w14:paraId="3F167F48" w14:textId="77777777" w:rsidR="00595AA0" w:rsidRPr="002C45CB" w:rsidRDefault="00595AA0" w:rsidP="00595AA0">
            <w:pPr>
              <w:jc w:val="center"/>
              <w:rPr>
                <w:rFonts w:cs="Arial"/>
                <w:sz w:val="20"/>
              </w:rPr>
            </w:pPr>
            <w:r w:rsidRPr="002C45CB">
              <w:rPr>
                <w:rFonts w:cs="Arial"/>
                <w:sz w:val="20"/>
              </w:rPr>
              <w:t>(poorest)</w:t>
            </w:r>
          </w:p>
        </w:tc>
        <w:tc>
          <w:tcPr>
            <w:tcW w:w="890" w:type="pct"/>
            <w:gridSpan w:val="2"/>
          </w:tcPr>
          <w:p w14:paraId="5D1DCC63" w14:textId="77777777" w:rsidR="00595AA0" w:rsidRPr="002C45CB" w:rsidRDefault="00595AA0" w:rsidP="00595AA0">
            <w:pPr>
              <w:jc w:val="center"/>
              <w:rPr>
                <w:rFonts w:cs="Arial"/>
                <w:sz w:val="20"/>
              </w:rPr>
            </w:pPr>
            <w:r w:rsidRPr="002C45CB">
              <w:rPr>
                <w:rFonts w:cs="Arial"/>
                <w:sz w:val="20"/>
              </w:rPr>
              <w:t>Top food exp. quart.</w:t>
            </w:r>
          </w:p>
          <w:p w14:paraId="5B36ECFF" w14:textId="77777777" w:rsidR="00595AA0" w:rsidRPr="002C45CB" w:rsidRDefault="00595AA0" w:rsidP="00595AA0">
            <w:pPr>
              <w:jc w:val="center"/>
              <w:rPr>
                <w:rFonts w:cs="Arial"/>
                <w:sz w:val="20"/>
              </w:rPr>
            </w:pPr>
            <w:r w:rsidRPr="002C45CB">
              <w:rPr>
                <w:rFonts w:cs="Arial"/>
                <w:sz w:val="20"/>
              </w:rPr>
              <w:t>(richest)</w:t>
            </w:r>
          </w:p>
        </w:tc>
      </w:tr>
      <w:tr w:rsidR="00595AA0" w:rsidRPr="002C45CB" w14:paraId="0B42041F" w14:textId="77777777" w:rsidTr="00595AA0">
        <w:trPr>
          <w:trHeight w:val="340"/>
        </w:trPr>
        <w:tc>
          <w:tcPr>
            <w:tcW w:w="2327" w:type="pct"/>
            <w:shd w:val="clear" w:color="auto" w:fill="7CA8A9"/>
            <w:noWrap/>
          </w:tcPr>
          <w:p w14:paraId="50DCE52E" w14:textId="77777777" w:rsidR="00595AA0" w:rsidRPr="002C45CB" w:rsidRDefault="00595AA0" w:rsidP="00595AA0">
            <w:pPr>
              <w:jc w:val="both"/>
              <w:rPr>
                <w:rFonts w:cs="Arial"/>
              </w:rPr>
            </w:pPr>
            <w:r w:rsidRPr="002C45CB">
              <w:rPr>
                <w:rFonts w:cs="Arial"/>
              </w:rPr>
              <w:t>Indicator</w:t>
            </w:r>
          </w:p>
        </w:tc>
        <w:tc>
          <w:tcPr>
            <w:tcW w:w="445" w:type="pct"/>
            <w:shd w:val="clear" w:color="auto" w:fill="7CA8A9"/>
          </w:tcPr>
          <w:p w14:paraId="4550F073" w14:textId="77777777" w:rsidR="00595AA0" w:rsidRPr="002C45CB" w:rsidRDefault="00595AA0" w:rsidP="00595AA0">
            <w:pPr>
              <w:jc w:val="center"/>
              <w:rPr>
                <w:rFonts w:cs="Arial"/>
                <w:sz w:val="16"/>
                <w:szCs w:val="16"/>
              </w:rPr>
            </w:pPr>
            <w:r w:rsidRPr="002C45CB">
              <w:rPr>
                <w:rFonts w:cs="Arial"/>
                <w:sz w:val="16"/>
                <w:szCs w:val="16"/>
              </w:rPr>
              <w:t>Reported by wife (N=5,436)</w:t>
            </w:r>
          </w:p>
        </w:tc>
        <w:tc>
          <w:tcPr>
            <w:tcW w:w="446" w:type="pct"/>
            <w:shd w:val="clear" w:color="auto" w:fill="7CA8A9"/>
          </w:tcPr>
          <w:p w14:paraId="4D254458" w14:textId="77777777" w:rsidR="00595AA0" w:rsidRPr="002C45CB" w:rsidRDefault="00595AA0" w:rsidP="00595AA0">
            <w:pPr>
              <w:jc w:val="center"/>
              <w:rPr>
                <w:rFonts w:cs="Arial"/>
                <w:sz w:val="16"/>
                <w:szCs w:val="16"/>
              </w:rPr>
            </w:pPr>
            <w:r w:rsidRPr="002C45CB">
              <w:rPr>
                <w:rFonts w:cs="Arial"/>
                <w:sz w:val="16"/>
                <w:szCs w:val="16"/>
              </w:rPr>
              <w:t>Reported by husband</w:t>
            </w:r>
          </w:p>
          <w:p w14:paraId="29BBB245" w14:textId="77777777" w:rsidR="00595AA0" w:rsidRPr="002C45CB" w:rsidRDefault="00595AA0" w:rsidP="00595AA0">
            <w:pPr>
              <w:jc w:val="center"/>
              <w:rPr>
                <w:rFonts w:cs="Arial"/>
                <w:sz w:val="16"/>
                <w:szCs w:val="16"/>
              </w:rPr>
            </w:pPr>
            <w:r w:rsidRPr="002C45CB">
              <w:rPr>
                <w:rFonts w:cs="Arial"/>
                <w:sz w:val="16"/>
                <w:szCs w:val="16"/>
              </w:rPr>
              <w:t>(N=5,416)</w:t>
            </w:r>
          </w:p>
        </w:tc>
        <w:tc>
          <w:tcPr>
            <w:tcW w:w="446" w:type="pct"/>
            <w:shd w:val="clear" w:color="auto" w:fill="7CA8A9"/>
          </w:tcPr>
          <w:p w14:paraId="20B2D3CA" w14:textId="77777777" w:rsidR="00595AA0" w:rsidRPr="002C45CB" w:rsidRDefault="00595AA0" w:rsidP="00595AA0">
            <w:pPr>
              <w:jc w:val="center"/>
              <w:rPr>
                <w:rFonts w:cs="Arial"/>
                <w:sz w:val="16"/>
                <w:szCs w:val="16"/>
              </w:rPr>
            </w:pPr>
            <w:r w:rsidRPr="002C45CB">
              <w:rPr>
                <w:rFonts w:cs="Arial"/>
                <w:sz w:val="16"/>
                <w:szCs w:val="16"/>
              </w:rPr>
              <w:t>Reported by wife (N=1,264)</w:t>
            </w:r>
          </w:p>
        </w:tc>
        <w:tc>
          <w:tcPr>
            <w:tcW w:w="446" w:type="pct"/>
            <w:shd w:val="clear" w:color="auto" w:fill="7CA8A9"/>
          </w:tcPr>
          <w:p w14:paraId="0773B43E" w14:textId="77777777" w:rsidR="00595AA0" w:rsidRPr="002C45CB" w:rsidRDefault="00595AA0" w:rsidP="00595AA0">
            <w:pPr>
              <w:jc w:val="center"/>
              <w:rPr>
                <w:rFonts w:cs="Arial"/>
                <w:sz w:val="16"/>
                <w:szCs w:val="16"/>
              </w:rPr>
            </w:pPr>
            <w:r w:rsidRPr="002C45CB">
              <w:rPr>
                <w:rFonts w:cs="Arial"/>
                <w:sz w:val="16"/>
                <w:szCs w:val="16"/>
              </w:rPr>
              <w:t>Reported by husband</w:t>
            </w:r>
          </w:p>
          <w:p w14:paraId="7CD6696A" w14:textId="77777777" w:rsidR="00595AA0" w:rsidRPr="002C45CB" w:rsidRDefault="00595AA0" w:rsidP="00595AA0">
            <w:pPr>
              <w:jc w:val="center"/>
              <w:rPr>
                <w:rFonts w:cs="Arial"/>
                <w:sz w:val="16"/>
                <w:szCs w:val="16"/>
              </w:rPr>
            </w:pPr>
            <w:r w:rsidRPr="002C45CB">
              <w:rPr>
                <w:rFonts w:cs="Arial"/>
                <w:sz w:val="16"/>
                <w:szCs w:val="16"/>
              </w:rPr>
              <w:t>(N=1,258)</w:t>
            </w:r>
          </w:p>
        </w:tc>
        <w:tc>
          <w:tcPr>
            <w:tcW w:w="446" w:type="pct"/>
            <w:shd w:val="clear" w:color="auto" w:fill="7CA8A9"/>
          </w:tcPr>
          <w:p w14:paraId="4896FEDE" w14:textId="77777777" w:rsidR="00595AA0" w:rsidRPr="002C45CB" w:rsidRDefault="00595AA0" w:rsidP="00595AA0">
            <w:pPr>
              <w:jc w:val="center"/>
              <w:rPr>
                <w:rFonts w:cs="Arial"/>
                <w:sz w:val="16"/>
                <w:szCs w:val="16"/>
              </w:rPr>
            </w:pPr>
            <w:r w:rsidRPr="002C45CB">
              <w:rPr>
                <w:rFonts w:cs="Arial"/>
                <w:sz w:val="16"/>
                <w:szCs w:val="16"/>
              </w:rPr>
              <w:t>Reported by wife (N=1,404)</w:t>
            </w:r>
          </w:p>
        </w:tc>
        <w:tc>
          <w:tcPr>
            <w:tcW w:w="444" w:type="pct"/>
            <w:shd w:val="clear" w:color="auto" w:fill="7CA8A9"/>
          </w:tcPr>
          <w:p w14:paraId="63BC721F" w14:textId="77777777" w:rsidR="00595AA0" w:rsidRPr="002C45CB" w:rsidRDefault="00595AA0" w:rsidP="00595AA0">
            <w:pPr>
              <w:jc w:val="center"/>
              <w:rPr>
                <w:rFonts w:cs="Arial"/>
                <w:sz w:val="16"/>
                <w:szCs w:val="16"/>
              </w:rPr>
            </w:pPr>
            <w:r w:rsidRPr="002C45CB">
              <w:rPr>
                <w:rFonts w:cs="Arial"/>
                <w:sz w:val="16"/>
                <w:szCs w:val="16"/>
              </w:rPr>
              <w:t>Reported by husband</w:t>
            </w:r>
          </w:p>
          <w:p w14:paraId="4F73098B" w14:textId="77777777" w:rsidR="00595AA0" w:rsidRPr="002C45CB" w:rsidRDefault="00595AA0" w:rsidP="00595AA0">
            <w:pPr>
              <w:jc w:val="center"/>
              <w:rPr>
                <w:rFonts w:cs="Arial"/>
                <w:sz w:val="16"/>
                <w:szCs w:val="16"/>
              </w:rPr>
            </w:pPr>
            <w:r w:rsidRPr="002C45CB">
              <w:rPr>
                <w:rFonts w:cs="Arial"/>
                <w:sz w:val="16"/>
                <w:szCs w:val="16"/>
              </w:rPr>
              <w:t>(N=1,400)</w:t>
            </w:r>
          </w:p>
        </w:tc>
      </w:tr>
      <w:tr w:rsidR="00595AA0" w:rsidRPr="002C45CB" w14:paraId="446AB321" w14:textId="77777777" w:rsidTr="00595AA0">
        <w:trPr>
          <w:trHeight w:val="284"/>
        </w:trPr>
        <w:tc>
          <w:tcPr>
            <w:tcW w:w="2327" w:type="pct"/>
            <w:noWrap/>
          </w:tcPr>
          <w:p w14:paraId="7EA4DEF1" w14:textId="77777777" w:rsidR="00595AA0" w:rsidRPr="002C45CB" w:rsidRDefault="00595AA0" w:rsidP="00595AA0">
            <w:pPr>
              <w:jc w:val="both"/>
              <w:rPr>
                <w:rFonts w:cs="Arial"/>
                <w:sz w:val="18"/>
                <w:szCs w:val="18"/>
              </w:rPr>
            </w:pPr>
            <w:r w:rsidRPr="002C45CB">
              <w:rPr>
                <w:rFonts w:cs="Arial"/>
                <w:sz w:val="18"/>
                <w:szCs w:val="18"/>
              </w:rPr>
              <w:t xml:space="preserve">‘Suppose the woman were to make NGN 3,500 in 30 days selling snacks. Who do you think would decide how this money was used?’ </w:t>
            </w:r>
          </w:p>
        </w:tc>
        <w:tc>
          <w:tcPr>
            <w:tcW w:w="445" w:type="pct"/>
          </w:tcPr>
          <w:p w14:paraId="1609C0E9" w14:textId="77777777" w:rsidR="00595AA0" w:rsidRPr="002C45CB" w:rsidRDefault="00595AA0" w:rsidP="00595AA0">
            <w:pPr>
              <w:jc w:val="center"/>
              <w:rPr>
                <w:rFonts w:cs="Arial"/>
                <w:color w:val="595959" w:themeColor="text1" w:themeTint="A6"/>
                <w:sz w:val="18"/>
                <w:szCs w:val="18"/>
              </w:rPr>
            </w:pPr>
          </w:p>
        </w:tc>
        <w:tc>
          <w:tcPr>
            <w:tcW w:w="446" w:type="pct"/>
          </w:tcPr>
          <w:p w14:paraId="0F3A59C7" w14:textId="77777777" w:rsidR="00595AA0" w:rsidRPr="002C45CB" w:rsidRDefault="00595AA0" w:rsidP="00595AA0">
            <w:pPr>
              <w:jc w:val="center"/>
              <w:rPr>
                <w:rFonts w:cs="Arial"/>
                <w:color w:val="595959" w:themeColor="text1" w:themeTint="A6"/>
                <w:sz w:val="18"/>
                <w:szCs w:val="18"/>
              </w:rPr>
            </w:pPr>
          </w:p>
        </w:tc>
        <w:tc>
          <w:tcPr>
            <w:tcW w:w="446" w:type="pct"/>
          </w:tcPr>
          <w:p w14:paraId="4C92E46F" w14:textId="77777777" w:rsidR="00595AA0" w:rsidRPr="002C45CB" w:rsidRDefault="00595AA0" w:rsidP="00595AA0">
            <w:pPr>
              <w:jc w:val="center"/>
              <w:rPr>
                <w:rFonts w:cs="Arial"/>
                <w:color w:val="595959" w:themeColor="text1" w:themeTint="A6"/>
                <w:sz w:val="18"/>
                <w:szCs w:val="18"/>
              </w:rPr>
            </w:pPr>
          </w:p>
        </w:tc>
        <w:tc>
          <w:tcPr>
            <w:tcW w:w="446" w:type="pct"/>
          </w:tcPr>
          <w:p w14:paraId="3A52588E" w14:textId="77777777" w:rsidR="00595AA0" w:rsidRPr="002C45CB" w:rsidRDefault="00595AA0" w:rsidP="00595AA0">
            <w:pPr>
              <w:jc w:val="center"/>
              <w:rPr>
                <w:rFonts w:cs="Arial"/>
                <w:color w:val="595959" w:themeColor="text1" w:themeTint="A6"/>
                <w:sz w:val="18"/>
                <w:szCs w:val="18"/>
              </w:rPr>
            </w:pPr>
          </w:p>
        </w:tc>
        <w:tc>
          <w:tcPr>
            <w:tcW w:w="446" w:type="pct"/>
          </w:tcPr>
          <w:p w14:paraId="041C1E73" w14:textId="77777777" w:rsidR="00595AA0" w:rsidRPr="002C45CB" w:rsidRDefault="00595AA0" w:rsidP="00595AA0">
            <w:pPr>
              <w:jc w:val="center"/>
              <w:rPr>
                <w:rFonts w:cs="Arial"/>
                <w:color w:val="595959" w:themeColor="text1" w:themeTint="A6"/>
                <w:sz w:val="18"/>
                <w:szCs w:val="18"/>
              </w:rPr>
            </w:pPr>
          </w:p>
        </w:tc>
        <w:tc>
          <w:tcPr>
            <w:tcW w:w="444" w:type="pct"/>
          </w:tcPr>
          <w:p w14:paraId="45C8D39B" w14:textId="77777777" w:rsidR="00595AA0" w:rsidRPr="002C45CB" w:rsidRDefault="00595AA0" w:rsidP="00595AA0">
            <w:pPr>
              <w:jc w:val="center"/>
              <w:rPr>
                <w:rFonts w:cs="Arial"/>
                <w:color w:val="595959" w:themeColor="text1" w:themeTint="A6"/>
                <w:sz w:val="18"/>
                <w:szCs w:val="18"/>
              </w:rPr>
            </w:pPr>
          </w:p>
        </w:tc>
      </w:tr>
      <w:tr w:rsidR="00595AA0" w:rsidRPr="002C45CB" w14:paraId="7E747AF4" w14:textId="77777777" w:rsidTr="00595AA0">
        <w:trPr>
          <w:trHeight w:val="284"/>
        </w:trPr>
        <w:tc>
          <w:tcPr>
            <w:tcW w:w="2327" w:type="pct"/>
          </w:tcPr>
          <w:p w14:paraId="4C66E050"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21B84969"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8.1%</w:t>
            </w:r>
          </w:p>
        </w:tc>
        <w:tc>
          <w:tcPr>
            <w:tcW w:w="446" w:type="pct"/>
          </w:tcPr>
          <w:p w14:paraId="35E50DA6" w14:textId="77777777" w:rsidR="00595AA0" w:rsidRPr="002C45CB" w:rsidRDefault="00595AA0" w:rsidP="00595AA0">
            <w:pPr>
              <w:jc w:val="center"/>
              <w:rPr>
                <w:rFonts w:cs="Arial"/>
                <w:sz w:val="18"/>
                <w:szCs w:val="18"/>
              </w:rPr>
            </w:pPr>
            <w:r w:rsidRPr="002C45CB">
              <w:rPr>
                <w:rFonts w:cs="Arial"/>
                <w:sz w:val="18"/>
                <w:szCs w:val="18"/>
              </w:rPr>
              <w:t>9.6%</w:t>
            </w:r>
          </w:p>
        </w:tc>
        <w:tc>
          <w:tcPr>
            <w:tcW w:w="446" w:type="pct"/>
          </w:tcPr>
          <w:p w14:paraId="2F495E3D" w14:textId="77777777" w:rsidR="00595AA0" w:rsidRPr="002C45CB" w:rsidRDefault="00595AA0" w:rsidP="00595AA0">
            <w:pPr>
              <w:jc w:val="center"/>
              <w:rPr>
                <w:rFonts w:cs="Arial"/>
                <w:sz w:val="18"/>
                <w:szCs w:val="18"/>
              </w:rPr>
            </w:pPr>
            <w:r w:rsidRPr="002C45CB">
              <w:rPr>
                <w:rFonts w:cs="Arial"/>
                <w:sz w:val="18"/>
              </w:rPr>
              <w:t>7.4%</w:t>
            </w:r>
          </w:p>
        </w:tc>
        <w:tc>
          <w:tcPr>
            <w:tcW w:w="446" w:type="pct"/>
          </w:tcPr>
          <w:p w14:paraId="2CB12832" w14:textId="77777777" w:rsidR="00595AA0" w:rsidRPr="002C45CB" w:rsidRDefault="00595AA0" w:rsidP="00595AA0">
            <w:pPr>
              <w:jc w:val="center"/>
              <w:rPr>
                <w:rFonts w:cs="Arial"/>
                <w:sz w:val="18"/>
                <w:szCs w:val="18"/>
              </w:rPr>
            </w:pPr>
            <w:r w:rsidRPr="002C45CB">
              <w:rPr>
                <w:rFonts w:cs="Arial"/>
                <w:sz w:val="18"/>
              </w:rPr>
              <w:t>11.6%</w:t>
            </w:r>
          </w:p>
        </w:tc>
        <w:tc>
          <w:tcPr>
            <w:tcW w:w="446" w:type="pct"/>
          </w:tcPr>
          <w:p w14:paraId="235FDE6F" w14:textId="77777777" w:rsidR="00595AA0" w:rsidRPr="002C45CB" w:rsidRDefault="00595AA0" w:rsidP="00595AA0">
            <w:pPr>
              <w:jc w:val="center"/>
              <w:rPr>
                <w:rFonts w:cs="Arial"/>
                <w:sz w:val="18"/>
                <w:szCs w:val="18"/>
              </w:rPr>
            </w:pPr>
            <w:r w:rsidRPr="002C45CB">
              <w:rPr>
                <w:rFonts w:cs="Arial"/>
                <w:sz w:val="18"/>
              </w:rPr>
              <w:t>7.9%</w:t>
            </w:r>
          </w:p>
        </w:tc>
        <w:tc>
          <w:tcPr>
            <w:tcW w:w="444" w:type="pct"/>
          </w:tcPr>
          <w:p w14:paraId="2FE4FAC1" w14:textId="77777777" w:rsidR="00595AA0" w:rsidRPr="002C45CB" w:rsidRDefault="00595AA0" w:rsidP="00595AA0">
            <w:pPr>
              <w:jc w:val="center"/>
              <w:rPr>
                <w:rFonts w:cs="Arial"/>
                <w:sz w:val="18"/>
                <w:szCs w:val="18"/>
              </w:rPr>
            </w:pPr>
            <w:r w:rsidRPr="002C45CB">
              <w:rPr>
                <w:rFonts w:cs="Arial"/>
                <w:sz w:val="18"/>
              </w:rPr>
              <w:t>8.9%</w:t>
            </w:r>
          </w:p>
        </w:tc>
      </w:tr>
      <w:tr w:rsidR="00595AA0" w:rsidRPr="002C45CB" w14:paraId="5C0D9145" w14:textId="77777777" w:rsidTr="00595AA0">
        <w:trPr>
          <w:trHeight w:val="284"/>
        </w:trPr>
        <w:tc>
          <w:tcPr>
            <w:tcW w:w="2327" w:type="pct"/>
          </w:tcPr>
          <w:p w14:paraId="559DCF5C"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consulting woman first</w:t>
            </w:r>
          </w:p>
        </w:tc>
        <w:tc>
          <w:tcPr>
            <w:tcW w:w="445" w:type="pct"/>
          </w:tcPr>
          <w:p w14:paraId="2228EBD8"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9.7%</w:t>
            </w:r>
          </w:p>
        </w:tc>
        <w:tc>
          <w:tcPr>
            <w:tcW w:w="446" w:type="pct"/>
          </w:tcPr>
          <w:p w14:paraId="16EC74C5" w14:textId="77777777" w:rsidR="00595AA0" w:rsidRPr="002C45CB" w:rsidRDefault="00595AA0" w:rsidP="00595AA0">
            <w:pPr>
              <w:jc w:val="center"/>
              <w:rPr>
                <w:rFonts w:cs="Arial"/>
                <w:sz w:val="18"/>
                <w:szCs w:val="18"/>
              </w:rPr>
            </w:pPr>
            <w:r w:rsidRPr="002C45CB">
              <w:rPr>
                <w:rFonts w:cs="Arial"/>
                <w:sz w:val="18"/>
                <w:szCs w:val="18"/>
              </w:rPr>
              <w:t>10.6%</w:t>
            </w:r>
          </w:p>
        </w:tc>
        <w:tc>
          <w:tcPr>
            <w:tcW w:w="446" w:type="pct"/>
          </w:tcPr>
          <w:p w14:paraId="08485EFE" w14:textId="77777777" w:rsidR="00595AA0" w:rsidRPr="002C45CB" w:rsidRDefault="00595AA0" w:rsidP="00595AA0">
            <w:pPr>
              <w:jc w:val="center"/>
              <w:rPr>
                <w:rFonts w:cs="Arial"/>
                <w:sz w:val="18"/>
                <w:szCs w:val="18"/>
              </w:rPr>
            </w:pPr>
            <w:r w:rsidRPr="002C45CB">
              <w:rPr>
                <w:rFonts w:cs="Arial"/>
                <w:sz w:val="18"/>
              </w:rPr>
              <w:t>8.4%</w:t>
            </w:r>
          </w:p>
        </w:tc>
        <w:tc>
          <w:tcPr>
            <w:tcW w:w="446" w:type="pct"/>
          </w:tcPr>
          <w:p w14:paraId="5B70FD4E" w14:textId="77777777" w:rsidR="00595AA0" w:rsidRPr="002C45CB" w:rsidRDefault="00595AA0" w:rsidP="00595AA0">
            <w:pPr>
              <w:jc w:val="center"/>
              <w:rPr>
                <w:rFonts w:cs="Arial"/>
                <w:sz w:val="18"/>
                <w:szCs w:val="18"/>
              </w:rPr>
            </w:pPr>
            <w:r w:rsidRPr="002C45CB">
              <w:rPr>
                <w:rFonts w:cs="Arial"/>
                <w:sz w:val="18"/>
              </w:rPr>
              <w:t>7.9%</w:t>
            </w:r>
          </w:p>
        </w:tc>
        <w:tc>
          <w:tcPr>
            <w:tcW w:w="446" w:type="pct"/>
          </w:tcPr>
          <w:p w14:paraId="18B27AAC" w14:textId="77777777" w:rsidR="00595AA0" w:rsidRPr="002C45CB" w:rsidRDefault="00595AA0" w:rsidP="00595AA0">
            <w:pPr>
              <w:jc w:val="center"/>
              <w:rPr>
                <w:rFonts w:cs="Arial"/>
                <w:sz w:val="18"/>
                <w:szCs w:val="18"/>
              </w:rPr>
            </w:pPr>
            <w:r w:rsidRPr="002C45CB">
              <w:rPr>
                <w:rFonts w:cs="Arial"/>
                <w:sz w:val="18"/>
              </w:rPr>
              <w:t>12.0%</w:t>
            </w:r>
          </w:p>
        </w:tc>
        <w:tc>
          <w:tcPr>
            <w:tcW w:w="444" w:type="pct"/>
          </w:tcPr>
          <w:p w14:paraId="1218CA17" w14:textId="77777777" w:rsidR="00595AA0" w:rsidRPr="002C45CB" w:rsidRDefault="00595AA0" w:rsidP="00595AA0">
            <w:pPr>
              <w:jc w:val="center"/>
              <w:rPr>
                <w:rFonts w:cs="Arial"/>
                <w:sz w:val="18"/>
                <w:szCs w:val="18"/>
              </w:rPr>
            </w:pPr>
            <w:r w:rsidRPr="002C45CB">
              <w:rPr>
                <w:rFonts w:cs="Arial"/>
                <w:sz w:val="18"/>
              </w:rPr>
              <w:t>12.6%</w:t>
            </w:r>
          </w:p>
        </w:tc>
      </w:tr>
      <w:tr w:rsidR="00595AA0" w:rsidRPr="002C45CB" w14:paraId="3EEF03E8" w14:textId="77777777" w:rsidTr="00595AA0">
        <w:trPr>
          <w:trHeight w:val="284"/>
        </w:trPr>
        <w:tc>
          <w:tcPr>
            <w:tcW w:w="2327" w:type="pct"/>
          </w:tcPr>
          <w:p w14:paraId="0F8AF7C2"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614F9255"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30.9%</w:t>
            </w:r>
          </w:p>
        </w:tc>
        <w:tc>
          <w:tcPr>
            <w:tcW w:w="446" w:type="pct"/>
          </w:tcPr>
          <w:p w14:paraId="44ADC44F" w14:textId="77777777" w:rsidR="00595AA0" w:rsidRPr="002C45CB" w:rsidRDefault="00595AA0" w:rsidP="00595AA0">
            <w:pPr>
              <w:jc w:val="center"/>
              <w:rPr>
                <w:rFonts w:cs="Arial"/>
                <w:sz w:val="18"/>
                <w:szCs w:val="18"/>
              </w:rPr>
            </w:pPr>
            <w:r w:rsidRPr="002C45CB">
              <w:rPr>
                <w:rFonts w:cs="Arial"/>
                <w:sz w:val="18"/>
                <w:szCs w:val="18"/>
              </w:rPr>
              <w:t>27.9%</w:t>
            </w:r>
          </w:p>
        </w:tc>
        <w:tc>
          <w:tcPr>
            <w:tcW w:w="446" w:type="pct"/>
          </w:tcPr>
          <w:p w14:paraId="5950E716" w14:textId="77777777" w:rsidR="00595AA0" w:rsidRPr="002C45CB" w:rsidRDefault="00595AA0" w:rsidP="00595AA0">
            <w:pPr>
              <w:jc w:val="center"/>
              <w:rPr>
                <w:rFonts w:cs="Arial"/>
                <w:sz w:val="18"/>
                <w:szCs w:val="18"/>
              </w:rPr>
            </w:pPr>
            <w:r w:rsidRPr="002C45CB">
              <w:rPr>
                <w:rFonts w:cs="Arial"/>
                <w:sz w:val="18"/>
              </w:rPr>
              <w:t>28.5%</w:t>
            </w:r>
          </w:p>
        </w:tc>
        <w:tc>
          <w:tcPr>
            <w:tcW w:w="446" w:type="pct"/>
          </w:tcPr>
          <w:p w14:paraId="0FBE0F69" w14:textId="77777777" w:rsidR="00595AA0" w:rsidRPr="002C45CB" w:rsidRDefault="00595AA0" w:rsidP="00595AA0">
            <w:pPr>
              <w:jc w:val="center"/>
              <w:rPr>
                <w:rFonts w:cs="Arial"/>
                <w:sz w:val="18"/>
                <w:szCs w:val="18"/>
              </w:rPr>
            </w:pPr>
            <w:r w:rsidRPr="002C45CB">
              <w:rPr>
                <w:rFonts w:cs="Arial"/>
                <w:sz w:val="18"/>
              </w:rPr>
              <w:t>23.5%</w:t>
            </w:r>
          </w:p>
        </w:tc>
        <w:tc>
          <w:tcPr>
            <w:tcW w:w="446" w:type="pct"/>
          </w:tcPr>
          <w:p w14:paraId="0961EF83" w14:textId="77777777" w:rsidR="00595AA0" w:rsidRPr="002C45CB" w:rsidRDefault="00595AA0" w:rsidP="00595AA0">
            <w:pPr>
              <w:jc w:val="center"/>
              <w:rPr>
                <w:rFonts w:cs="Arial"/>
                <w:sz w:val="18"/>
                <w:szCs w:val="18"/>
              </w:rPr>
            </w:pPr>
            <w:r w:rsidRPr="002C45CB">
              <w:rPr>
                <w:rFonts w:cs="Arial"/>
                <w:sz w:val="18"/>
              </w:rPr>
              <w:t>32.9%</w:t>
            </w:r>
          </w:p>
        </w:tc>
        <w:tc>
          <w:tcPr>
            <w:tcW w:w="444" w:type="pct"/>
          </w:tcPr>
          <w:p w14:paraId="0D2E2931" w14:textId="77777777" w:rsidR="00595AA0" w:rsidRPr="002C45CB" w:rsidRDefault="00595AA0" w:rsidP="00595AA0">
            <w:pPr>
              <w:jc w:val="center"/>
              <w:rPr>
                <w:rFonts w:cs="Arial"/>
                <w:sz w:val="18"/>
                <w:szCs w:val="18"/>
              </w:rPr>
            </w:pPr>
            <w:r w:rsidRPr="002C45CB">
              <w:rPr>
                <w:rFonts w:cs="Arial"/>
                <w:sz w:val="18"/>
              </w:rPr>
              <w:t>29.2%</w:t>
            </w:r>
          </w:p>
        </w:tc>
      </w:tr>
      <w:tr w:rsidR="00595AA0" w:rsidRPr="002C45CB" w14:paraId="7CD29B28" w14:textId="77777777" w:rsidTr="00595AA0">
        <w:trPr>
          <w:trHeight w:val="284"/>
        </w:trPr>
        <w:tc>
          <w:tcPr>
            <w:tcW w:w="2327" w:type="pct"/>
          </w:tcPr>
          <w:p w14:paraId="7275C394"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2ADCFEFA"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50.6%</w:t>
            </w:r>
          </w:p>
        </w:tc>
        <w:tc>
          <w:tcPr>
            <w:tcW w:w="446" w:type="pct"/>
          </w:tcPr>
          <w:p w14:paraId="7B2E7A2F" w14:textId="77777777" w:rsidR="00595AA0" w:rsidRPr="002C45CB" w:rsidRDefault="00595AA0" w:rsidP="00595AA0">
            <w:pPr>
              <w:jc w:val="center"/>
              <w:rPr>
                <w:rFonts w:cs="Arial"/>
                <w:sz w:val="18"/>
                <w:szCs w:val="18"/>
              </w:rPr>
            </w:pPr>
            <w:r w:rsidRPr="002C45CB">
              <w:rPr>
                <w:rFonts w:cs="Arial"/>
                <w:sz w:val="18"/>
                <w:szCs w:val="18"/>
              </w:rPr>
              <w:t>51.3%</w:t>
            </w:r>
          </w:p>
        </w:tc>
        <w:tc>
          <w:tcPr>
            <w:tcW w:w="446" w:type="pct"/>
          </w:tcPr>
          <w:p w14:paraId="41125436" w14:textId="77777777" w:rsidR="00595AA0" w:rsidRPr="002C45CB" w:rsidRDefault="00595AA0" w:rsidP="00595AA0">
            <w:pPr>
              <w:jc w:val="center"/>
              <w:rPr>
                <w:rFonts w:cs="Arial"/>
                <w:sz w:val="18"/>
                <w:szCs w:val="18"/>
              </w:rPr>
            </w:pPr>
            <w:r w:rsidRPr="002C45CB">
              <w:rPr>
                <w:rFonts w:cs="Arial"/>
                <w:sz w:val="18"/>
              </w:rPr>
              <w:t>55.1%</w:t>
            </w:r>
          </w:p>
        </w:tc>
        <w:tc>
          <w:tcPr>
            <w:tcW w:w="446" w:type="pct"/>
          </w:tcPr>
          <w:p w14:paraId="77356E43" w14:textId="77777777" w:rsidR="00595AA0" w:rsidRPr="002C45CB" w:rsidRDefault="00595AA0" w:rsidP="00595AA0">
            <w:pPr>
              <w:jc w:val="center"/>
              <w:rPr>
                <w:rFonts w:cs="Arial"/>
                <w:sz w:val="18"/>
                <w:szCs w:val="18"/>
              </w:rPr>
            </w:pPr>
            <w:r w:rsidRPr="002C45CB">
              <w:rPr>
                <w:rFonts w:cs="Arial"/>
                <w:sz w:val="18"/>
              </w:rPr>
              <w:t>55.8%</w:t>
            </w:r>
          </w:p>
        </w:tc>
        <w:tc>
          <w:tcPr>
            <w:tcW w:w="446" w:type="pct"/>
          </w:tcPr>
          <w:p w14:paraId="57D3E797" w14:textId="77777777" w:rsidR="00595AA0" w:rsidRPr="002C45CB" w:rsidRDefault="00595AA0" w:rsidP="00595AA0">
            <w:pPr>
              <w:jc w:val="center"/>
              <w:rPr>
                <w:rFonts w:cs="Arial"/>
                <w:sz w:val="18"/>
                <w:szCs w:val="18"/>
              </w:rPr>
            </w:pPr>
            <w:r w:rsidRPr="002C45CB">
              <w:rPr>
                <w:rFonts w:cs="Arial"/>
                <w:sz w:val="18"/>
              </w:rPr>
              <w:t>46.7%</w:t>
            </w:r>
          </w:p>
        </w:tc>
        <w:tc>
          <w:tcPr>
            <w:tcW w:w="444" w:type="pct"/>
          </w:tcPr>
          <w:p w14:paraId="77687161" w14:textId="77777777" w:rsidR="00595AA0" w:rsidRPr="002C45CB" w:rsidRDefault="00595AA0" w:rsidP="00595AA0">
            <w:pPr>
              <w:jc w:val="center"/>
              <w:rPr>
                <w:rFonts w:cs="Arial"/>
                <w:sz w:val="18"/>
                <w:szCs w:val="18"/>
              </w:rPr>
            </w:pPr>
            <w:r w:rsidRPr="002C45CB">
              <w:rPr>
                <w:rFonts w:cs="Arial"/>
                <w:sz w:val="18"/>
              </w:rPr>
              <w:t>48.6%</w:t>
            </w:r>
          </w:p>
        </w:tc>
      </w:tr>
      <w:tr w:rsidR="00595AA0" w:rsidRPr="002C45CB" w14:paraId="29C460C2" w14:textId="77777777" w:rsidTr="00595AA0">
        <w:trPr>
          <w:trHeight w:val="284"/>
        </w:trPr>
        <w:tc>
          <w:tcPr>
            <w:tcW w:w="2327" w:type="pct"/>
          </w:tcPr>
          <w:p w14:paraId="369756BA"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66E6E786"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0.5%</w:t>
            </w:r>
          </w:p>
        </w:tc>
        <w:tc>
          <w:tcPr>
            <w:tcW w:w="446" w:type="pct"/>
          </w:tcPr>
          <w:p w14:paraId="434CE43C"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77DCA27E" w14:textId="77777777" w:rsidR="00595AA0" w:rsidRPr="002C45CB" w:rsidRDefault="00595AA0" w:rsidP="00595AA0">
            <w:pPr>
              <w:jc w:val="center"/>
              <w:rPr>
                <w:rFonts w:cs="Arial"/>
                <w:sz w:val="18"/>
                <w:szCs w:val="18"/>
              </w:rPr>
            </w:pPr>
            <w:r w:rsidRPr="002C45CB">
              <w:rPr>
                <w:rFonts w:cs="Arial"/>
                <w:sz w:val="18"/>
              </w:rPr>
              <w:t>0.5%</w:t>
            </w:r>
          </w:p>
        </w:tc>
        <w:tc>
          <w:tcPr>
            <w:tcW w:w="446" w:type="pct"/>
          </w:tcPr>
          <w:p w14:paraId="6652ADAA" w14:textId="77777777" w:rsidR="00595AA0" w:rsidRPr="002C45CB" w:rsidRDefault="00595AA0" w:rsidP="00595AA0">
            <w:pPr>
              <w:jc w:val="center"/>
              <w:rPr>
                <w:rFonts w:cs="Arial"/>
                <w:sz w:val="18"/>
                <w:szCs w:val="18"/>
              </w:rPr>
            </w:pPr>
            <w:r w:rsidRPr="002C45CB">
              <w:rPr>
                <w:rFonts w:cs="Arial"/>
                <w:sz w:val="18"/>
              </w:rPr>
              <w:t>0.5%</w:t>
            </w:r>
          </w:p>
        </w:tc>
        <w:tc>
          <w:tcPr>
            <w:tcW w:w="446" w:type="pct"/>
          </w:tcPr>
          <w:p w14:paraId="0CDD3032" w14:textId="77777777" w:rsidR="00595AA0" w:rsidRPr="002C45CB" w:rsidRDefault="00595AA0" w:rsidP="00595AA0">
            <w:pPr>
              <w:jc w:val="center"/>
              <w:rPr>
                <w:rFonts w:cs="Arial"/>
                <w:sz w:val="18"/>
                <w:szCs w:val="18"/>
              </w:rPr>
            </w:pPr>
            <w:r w:rsidRPr="002C45CB">
              <w:rPr>
                <w:rFonts w:cs="Arial"/>
                <w:sz w:val="18"/>
              </w:rPr>
              <w:t>0.4%</w:t>
            </w:r>
          </w:p>
        </w:tc>
        <w:tc>
          <w:tcPr>
            <w:tcW w:w="444" w:type="pct"/>
          </w:tcPr>
          <w:p w14:paraId="1C8EB50C" w14:textId="77777777" w:rsidR="00595AA0" w:rsidRPr="002C45CB" w:rsidRDefault="00595AA0" w:rsidP="00595AA0">
            <w:pPr>
              <w:jc w:val="center"/>
              <w:rPr>
                <w:rFonts w:cs="Arial"/>
                <w:sz w:val="18"/>
                <w:szCs w:val="18"/>
              </w:rPr>
            </w:pPr>
            <w:r w:rsidRPr="002C45CB">
              <w:rPr>
                <w:rFonts w:cs="Arial"/>
                <w:sz w:val="18"/>
              </w:rPr>
              <w:t>0.4%</w:t>
            </w:r>
          </w:p>
        </w:tc>
      </w:tr>
      <w:tr w:rsidR="00595AA0" w:rsidRPr="002C45CB" w14:paraId="172D23F1" w14:textId="77777777" w:rsidTr="00595AA0">
        <w:trPr>
          <w:trHeight w:val="284"/>
        </w:trPr>
        <w:tc>
          <w:tcPr>
            <w:tcW w:w="2327" w:type="pct"/>
          </w:tcPr>
          <w:p w14:paraId="6DC0AC52"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139FA853"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0.2%</w:t>
            </w:r>
          </w:p>
        </w:tc>
        <w:tc>
          <w:tcPr>
            <w:tcW w:w="446" w:type="pct"/>
          </w:tcPr>
          <w:p w14:paraId="6F09263B"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4D0C9A79" w14:textId="77777777" w:rsidR="00595AA0" w:rsidRPr="002C45CB" w:rsidRDefault="00595AA0" w:rsidP="00595AA0">
            <w:pPr>
              <w:jc w:val="center"/>
              <w:rPr>
                <w:rFonts w:cs="Arial"/>
                <w:sz w:val="18"/>
                <w:szCs w:val="18"/>
              </w:rPr>
            </w:pPr>
            <w:r w:rsidRPr="002C45CB">
              <w:rPr>
                <w:rFonts w:cs="Arial"/>
                <w:sz w:val="18"/>
              </w:rPr>
              <w:t>0.1%</w:t>
            </w:r>
          </w:p>
        </w:tc>
        <w:tc>
          <w:tcPr>
            <w:tcW w:w="446" w:type="pct"/>
          </w:tcPr>
          <w:p w14:paraId="778EE34E" w14:textId="77777777" w:rsidR="00595AA0" w:rsidRPr="002C45CB" w:rsidRDefault="00595AA0" w:rsidP="00595AA0">
            <w:pPr>
              <w:jc w:val="center"/>
              <w:rPr>
                <w:rFonts w:cs="Arial"/>
                <w:sz w:val="18"/>
                <w:szCs w:val="18"/>
              </w:rPr>
            </w:pPr>
            <w:r w:rsidRPr="002C45CB">
              <w:rPr>
                <w:rFonts w:cs="Arial"/>
                <w:sz w:val="18"/>
              </w:rPr>
              <w:t>0.7%</w:t>
            </w:r>
          </w:p>
        </w:tc>
        <w:tc>
          <w:tcPr>
            <w:tcW w:w="446" w:type="pct"/>
          </w:tcPr>
          <w:p w14:paraId="3FB30EE3" w14:textId="77777777" w:rsidR="00595AA0" w:rsidRPr="002C45CB" w:rsidRDefault="00595AA0" w:rsidP="00595AA0">
            <w:pPr>
              <w:jc w:val="center"/>
              <w:rPr>
                <w:rFonts w:cs="Arial"/>
                <w:sz w:val="18"/>
                <w:szCs w:val="18"/>
              </w:rPr>
            </w:pPr>
            <w:r w:rsidRPr="002C45CB">
              <w:rPr>
                <w:rFonts w:cs="Arial"/>
                <w:sz w:val="18"/>
              </w:rPr>
              <w:t>0.2%</w:t>
            </w:r>
          </w:p>
        </w:tc>
        <w:tc>
          <w:tcPr>
            <w:tcW w:w="444" w:type="pct"/>
          </w:tcPr>
          <w:p w14:paraId="534EF580" w14:textId="77777777" w:rsidR="00595AA0" w:rsidRPr="002C45CB" w:rsidRDefault="00595AA0" w:rsidP="00595AA0">
            <w:pPr>
              <w:jc w:val="center"/>
              <w:rPr>
                <w:rFonts w:cs="Arial"/>
                <w:sz w:val="18"/>
                <w:szCs w:val="18"/>
              </w:rPr>
            </w:pPr>
            <w:r w:rsidRPr="002C45CB">
              <w:rPr>
                <w:rFonts w:cs="Arial"/>
                <w:sz w:val="18"/>
              </w:rPr>
              <w:t>0.2%</w:t>
            </w:r>
          </w:p>
        </w:tc>
      </w:tr>
      <w:tr w:rsidR="00595AA0" w:rsidRPr="002C45CB" w14:paraId="1250B65F" w14:textId="77777777" w:rsidTr="00595AA0">
        <w:trPr>
          <w:trHeight w:val="284"/>
        </w:trPr>
        <w:tc>
          <w:tcPr>
            <w:tcW w:w="2327" w:type="pct"/>
          </w:tcPr>
          <w:p w14:paraId="39C8925E" w14:textId="77777777" w:rsidR="00595AA0" w:rsidRPr="002C45CB" w:rsidRDefault="00595AA0" w:rsidP="00595AA0">
            <w:pPr>
              <w:jc w:val="both"/>
              <w:rPr>
                <w:rFonts w:cs="Arial"/>
                <w:sz w:val="18"/>
                <w:szCs w:val="18"/>
              </w:rPr>
            </w:pPr>
            <w:r w:rsidRPr="002C45CB">
              <w:rPr>
                <w:rFonts w:cs="Arial"/>
                <w:sz w:val="18"/>
                <w:szCs w:val="18"/>
              </w:rPr>
              <w:t>‘Now suppose the woman were to be given a regular monthly gift of NGN 1,000, and that this money will be given only to her and not to any other household member. Who do you think would decide how this money was used?’</w:t>
            </w:r>
          </w:p>
        </w:tc>
        <w:tc>
          <w:tcPr>
            <w:tcW w:w="445" w:type="pct"/>
          </w:tcPr>
          <w:p w14:paraId="5EA3F45E" w14:textId="77777777" w:rsidR="00595AA0" w:rsidRPr="002C45CB" w:rsidRDefault="00595AA0" w:rsidP="00595AA0">
            <w:pPr>
              <w:jc w:val="center"/>
              <w:rPr>
                <w:rFonts w:cs="Arial"/>
                <w:color w:val="595959" w:themeColor="text1" w:themeTint="A6"/>
                <w:sz w:val="18"/>
                <w:szCs w:val="18"/>
              </w:rPr>
            </w:pPr>
          </w:p>
        </w:tc>
        <w:tc>
          <w:tcPr>
            <w:tcW w:w="446" w:type="pct"/>
          </w:tcPr>
          <w:p w14:paraId="52E29A48" w14:textId="77777777" w:rsidR="00595AA0" w:rsidRPr="002C45CB" w:rsidRDefault="00595AA0" w:rsidP="00595AA0">
            <w:pPr>
              <w:jc w:val="center"/>
              <w:rPr>
                <w:rFonts w:cs="Arial"/>
                <w:color w:val="595959" w:themeColor="text1" w:themeTint="A6"/>
                <w:sz w:val="18"/>
                <w:szCs w:val="18"/>
              </w:rPr>
            </w:pPr>
          </w:p>
        </w:tc>
        <w:tc>
          <w:tcPr>
            <w:tcW w:w="446" w:type="pct"/>
          </w:tcPr>
          <w:p w14:paraId="5A4597B8" w14:textId="77777777" w:rsidR="00595AA0" w:rsidRPr="002C45CB" w:rsidRDefault="00595AA0" w:rsidP="00595AA0">
            <w:pPr>
              <w:jc w:val="center"/>
              <w:rPr>
                <w:rFonts w:cs="Arial"/>
                <w:color w:val="595959" w:themeColor="text1" w:themeTint="A6"/>
                <w:sz w:val="18"/>
                <w:szCs w:val="18"/>
              </w:rPr>
            </w:pPr>
          </w:p>
        </w:tc>
        <w:tc>
          <w:tcPr>
            <w:tcW w:w="446" w:type="pct"/>
          </w:tcPr>
          <w:p w14:paraId="3ADA4656" w14:textId="77777777" w:rsidR="00595AA0" w:rsidRPr="002C45CB" w:rsidRDefault="00595AA0" w:rsidP="00595AA0">
            <w:pPr>
              <w:jc w:val="center"/>
              <w:rPr>
                <w:rFonts w:cs="Arial"/>
                <w:color w:val="595959" w:themeColor="text1" w:themeTint="A6"/>
                <w:sz w:val="18"/>
                <w:szCs w:val="18"/>
              </w:rPr>
            </w:pPr>
          </w:p>
        </w:tc>
        <w:tc>
          <w:tcPr>
            <w:tcW w:w="446" w:type="pct"/>
          </w:tcPr>
          <w:p w14:paraId="62C91892" w14:textId="77777777" w:rsidR="00595AA0" w:rsidRPr="002C45CB" w:rsidRDefault="00595AA0" w:rsidP="00595AA0">
            <w:pPr>
              <w:jc w:val="center"/>
              <w:rPr>
                <w:rFonts w:cs="Arial"/>
                <w:color w:val="595959" w:themeColor="text1" w:themeTint="A6"/>
                <w:sz w:val="18"/>
                <w:szCs w:val="18"/>
              </w:rPr>
            </w:pPr>
          </w:p>
        </w:tc>
        <w:tc>
          <w:tcPr>
            <w:tcW w:w="444" w:type="pct"/>
          </w:tcPr>
          <w:p w14:paraId="57C0963E" w14:textId="77777777" w:rsidR="00595AA0" w:rsidRPr="002C45CB" w:rsidRDefault="00595AA0" w:rsidP="00595AA0">
            <w:pPr>
              <w:jc w:val="center"/>
              <w:rPr>
                <w:rFonts w:cs="Arial"/>
                <w:color w:val="595959" w:themeColor="text1" w:themeTint="A6"/>
                <w:sz w:val="18"/>
                <w:szCs w:val="18"/>
              </w:rPr>
            </w:pPr>
          </w:p>
        </w:tc>
      </w:tr>
      <w:tr w:rsidR="00595AA0" w:rsidRPr="002C45CB" w14:paraId="19F804EF" w14:textId="77777777" w:rsidTr="00595AA0">
        <w:trPr>
          <w:trHeight w:val="284"/>
        </w:trPr>
        <w:tc>
          <w:tcPr>
            <w:tcW w:w="2327" w:type="pct"/>
          </w:tcPr>
          <w:p w14:paraId="3D7118ED"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36D621B4"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8.3%</w:t>
            </w:r>
          </w:p>
        </w:tc>
        <w:tc>
          <w:tcPr>
            <w:tcW w:w="446" w:type="pct"/>
          </w:tcPr>
          <w:p w14:paraId="4FD7B58E" w14:textId="77777777" w:rsidR="00595AA0" w:rsidRPr="002C45CB" w:rsidRDefault="00595AA0" w:rsidP="00595AA0">
            <w:pPr>
              <w:jc w:val="center"/>
              <w:rPr>
                <w:rFonts w:cs="Arial"/>
                <w:sz w:val="18"/>
                <w:szCs w:val="18"/>
              </w:rPr>
            </w:pPr>
            <w:r w:rsidRPr="002C45CB">
              <w:rPr>
                <w:rFonts w:cs="Arial"/>
                <w:sz w:val="18"/>
                <w:szCs w:val="18"/>
              </w:rPr>
              <w:t>8.6%</w:t>
            </w:r>
          </w:p>
        </w:tc>
        <w:tc>
          <w:tcPr>
            <w:tcW w:w="446" w:type="pct"/>
          </w:tcPr>
          <w:p w14:paraId="215CE726" w14:textId="77777777" w:rsidR="00595AA0" w:rsidRPr="002C45CB" w:rsidRDefault="00595AA0" w:rsidP="00595AA0">
            <w:pPr>
              <w:jc w:val="center"/>
              <w:rPr>
                <w:rFonts w:cs="Arial"/>
                <w:sz w:val="18"/>
                <w:szCs w:val="18"/>
              </w:rPr>
            </w:pPr>
            <w:r w:rsidRPr="002C45CB">
              <w:rPr>
                <w:rFonts w:cs="Arial"/>
                <w:sz w:val="18"/>
              </w:rPr>
              <w:t>7.6%</w:t>
            </w:r>
          </w:p>
        </w:tc>
        <w:tc>
          <w:tcPr>
            <w:tcW w:w="446" w:type="pct"/>
          </w:tcPr>
          <w:p w14:paraId="041C5920" w14:textId="77777777" w:rsidR="00595AA0" w:rsidRPr="002C45CB" w:rsidRDefault="00595AA0" w:rsidP="00595AA0">
            <w:pPr>
              <w:jc w:val="center"/>
              <w:rPr>
                <w:rFonts w:cs="Arial"/>
                <w:sz w:val="18"/>
                <w:szCs w:val="18"/>
              </w:rPr>
            </w:pPr>
            <w:r w:rsidRPr="002C45CB">
              <w:rPr>
                <w:rFonts w:cs="Arial"/>
                <w:sz w:val="18"/>
              </w:rPr>
              <w:t>10.7%</w:t>
            </w:r>
          </w:p>
        </w:tc>
        <w:tc>
          <w:tcPr>
            <w:tcW w:w="446" w:type="pct"/>
          </w:tcPr>
          <w:p w14:paraId="4E93DC91" w14:textId="77777777" w:rsidR="00595AA0" w:rsidRPr="002C45CB" w:rsidRDefault="00595AA0" w:rsidP="00595AA0">
            <w:pPr>
              <w:jc w:val="center"/>
              <w:rPr>
                <w:rFonts w:cs="Arial"/>
                <w:sz w:val="18"/>
                <w:szCs w:val="18"/>
              </w:rPr>
            </w:pPr>
            <w:r w:rsidRPr="002C45CB">
              <w:rPr>
                <w:rFonts w:cs="Arial"/>
                <w:sz w:val="18"/>
              </w:rPr>
              <w:t>7.8%</w:t>
            </w:r>
          </w:p>
        </w:tc>
        <w:tc>
          <w:tcPr>
            <w:tcW w:w="444" w:type="pct"/>
          </w:tcPr>
          <w:p w14:paraId="19818C82" w14:textId="77777777" w:rsidR="00595AA0" w:rsidRPr="002C45CB" w:rsidRDefault="00595AA0" w:rsidP="00595AA0">
            <w:pPr>
              <w:jc w:val="center"/>
              <w:rPr>
                <w:rFonts w:cs="Arial"/>
                <w:sz w:val="18"/>
                <w:szCs w:val="18"/>
              </w:rPr>
            </w:pPr>
            <w:r w:rsidRPr="002C45CB">
              <w:rPr>
                <w:rFonts w:cs="Arial"/>
                <w:sz w:val="18"/>
              </w:rPr>
              <w:t>7.8%</w:t>
            </w:r>
          </w:p>
        </w:tc>
      </w:tr>
      <w:tr w:rsidR="00595AA0" w:rsidRPr="002C45CB" w14:paraId="3CB44132" w14:textId="77777777" w:rsidTr="00595AA0">
        <w:trPr>
          <w:trHeight w:val="284"/>
        </w:trPr>
        <w:tc>
          <w:tcPr>
            <w:tcW w:w="2327" w:type="pct"/>
          </w:tcPr>
          <w:p w14:paraId="5AE21705"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consulting woman first</w:t>
            </w:r>
          </w:p>
        </w:tc>
        <w:tc>
          <w:tcPr>
            <w:tcW w:w="445" w:type="pct"/>
          </w:tcPr>
          <w:p w14:paraId="2E99FE9F"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9.8%</w:t>
            </w:r>
          </w:p>
        </w:tc>
        <w:tc>
          <w:tcPr>
            <w:tcW w:w="446" w:type="pct"/>
          </w:tcPr>
          <w:p w14:paraId="64C9F180" w14:textId="77777777" w:rsidR="00595AA0" w:rsidRPr="002C45CB" w:rsidRDefault="00595AA0" w:rsidP="00595AA0">
            <w:pPr>
              <w:jc w:val="center"/>
              <w:rPr>
                <w:rFonts w:cs="Arial"/>
                <w:sz w:val="18"/>
                <w:szCs w:val="18"/>
              </w:rPr>
            </w:pPr>
            <w:r w:rsidRPr="002C45CB">
              <w:rPr>
                <w:rFonts w:cs="Arial"/>
                <w:sz w:val="18"/>
                <w:szCs w:val="18"/>
              </w:rPr>
              <w:t>10.9%</w:t>
            </w:r>
          </w:p>
        </w:tc>
        <w:tc>
          <w:tcPr>
            <w:tcW w:w="446" w:type="pct"/>
          </w:tcPr>
          <w:p w14:paraId="3242B03D" w14:textId="77777777" w:rsidR="00595AA0" w:rsidRPr="002C45CB" w:rsidRDefault="00595AA0" w:rsidP="00595AA0">
            <w:pPr>
              <w:jc w:val="center"/>
              <w:rPr>
                <w:rFonts w:cs="Arial"/>
                <w:sz w:val="18"/>
                <w:szCs w:val="18"/>
              </w:rPr>
            </w:pPr>
            <w:r w:rsidRPr="002C45CB">
              <w:rPr>
                <w:rFonts w:cs="Arial"/>
                <w:sz w:val="18"/>
              </w:rPr>
              <w:t>8.8%</w:t>
            </w:r>
          </w:p>
        </w:tc>
        <w:tc>
          <w:tcPr>
            <w:tcW w:w="446" w:type="pct"/>
          </w:tcPr>
          <w:p w14:paraId="436FEDD9" w14:textId="77777777" w:rsidR="00595AA0" w:rsidRPr="002C45CB" w:rsidRDefault="00595AA0" w:rsidP="00595AA0">
            <w:pPr>
              <w:jc w:val="center"/>
              <w:rPr>
                <w:rFonts w:cs="Arial"/>
                <w:sz w:val="18"/>
                <w:szCs w:val="18"/>
              </w:rPr>
            </w:pPr>
            <w:r w:rsidRPr="002C45CB">
              <w:rPr>
                <w:rFonts w:cs="Arial"/>
                <w:sz w:val="18"/>
              </w:rPr>
              <w:t>8.1%</w:t>
            </w:r>
          </w:p>
        </w:tc>
        <w:tc>
          <w:tcPr>
            <w:tcW w:w="446" w:type="pct"/>
          </w:tcPr>
          <w:p w14:paraId="380487EE" w14:textId="77777777" w:rsidR="00595AA0" w:rsidRPr="002C45CB" w:rsidRDefault="00595AA0" w:rsidP="00595AA0">
            <w:pPr>
              <w:jc w:val="center"/>
              <w:rPr>
                <w:rFonts w:cs="Arial"/>
                <w:sz w:val="18"/>
                <w:szCs w:val="18"/>
              </w:rPr>
            </w:pPr>
            <w:r w:rsidRPr="002C45CB">
              <w:rPr>
                <w:rFonts w:cs="Arial"/>
                <w:sz w:val="18"/>
              </w:rPr>
              <w:t>12.0%</w:t>
            </w:r>
          </w:p>
        </w:tc>
        <w:tc>
          <w:tcPr>
            <w:tcW w:w="444" w:type="pct"/>
          </w:tcPr>
          <w:p w14:paraId="20DF9718" w14:textId="77777777" w:rsidR="00595AA0" w:rsidRPr="002C45CB" w:rsidRDefault="00595AA0" w:rsidP="00595AA0">
            <w:pPr>
              <w:jc w:val="center"/>
              <w:rPr>
                <w:rFonts w:cs="Arial"/>
                <w:sz w:val="18"/>
                <w:szCs w:val="18"/>
              </w:rPr>
            </w:pPr>
            <w:r w:rsidRPr="002C45CB">
              <w:rPr>
                <w:rFonts w:cs="Arial"/>
                <w:sz w:val="18"/>
              </w:rPr>
              <w:t>13.2%</w:t>
            </w:r>
          </w:p>
        </w:tc>
      </w:tr>
      <w:tr w:rsidR="00595AA0" w:rsidRPr="002C45CB" w14:paraId="50B716B7" w14:textId="77777777" w:rsidTr="00595AA0">
        <w:trPr>
          <w:trHeight w:val="284"/>
        </w:trPr>
        <w:tc>
          <w:tcPr>
            <w:tcW w:w="2327" w:type="pct"/>
          </w:tcPr>
          <w:p w14:paraId="6A35EDF5"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31F6C531"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33.1%</w:t>
            </w:r>
          </w:p>
        </w:tc>
        <w:tc>
          <w:tcPr>
            <w:tcW w:w="446" w:type="pct"/>
          </w:tcPr>
          <w:p w14:paraId="62F7C5EF" w14:textId="77777777" w:rsidR="00595AA0" w:rsidRPr="002C45CB" w:rsidRDefault="00595AA0" w:rsidP="00595AA0">
            <w:pPr>
              <w:jc w:val="center"/>
              <w:rPr>
                <w:rFonts w:cs="Arial"/>
                <w:sz w:val="18"/>
                <w:szCs w:val="18"/>
              </w:rPr>
            </w:pPr>
            <w:r w:rsidRPr="002C45CB">
              <w:rPr>
                <w:rFonts w:cs="Arial"/>
                <w:sz w:val="18"/>
                <w:szCs w:val="18"/>
              </w:rPr>
              <w:t>29.7%</w:t>
            </w:r>
          </w:p>
        </w:tc>
        <w:tc>
          <w:tcPr>
            <w:tcW w:w="446" w:type="pct"/>
          </w:tcPr>
          <w:p w14:paraId="5671598F" w14:textId="77777777" w:rsidR="00595AA0" w:rsidRPr="002C45CB" w:rsidRDefault="00595AA0" w:rsidP="00595AA0">
            <w:pPr>
              <w:jc w:val="center"/>
              <w:rPr>
                <w:rFonts w:cs="Arial"/>
                <w:sz w:val="18"/>
                <w:szCs w:val="18"/>
              </w:rPr>
            </w:pPr>
            <w:r w:rsidRPr="002C45CB">
              <w:rPr>
                <w:rFonts w:cs="Arial"/>
                <w:sz w:val="18"/>
              </w:rPr>
              <w:t>31.3%</w:t>
            </w:r>
          </w:p>
        </w:tc>
        <w:tc>
          <w:tcPr>
            <w:tcW w:w="446" w:type="pct"/>
          </w:tcPr>
          <w:p w14:paraId="5585A6D4" w14:textId="77777777" w:rsidR="00595AA0" w:rsidRPr="002C45CB" w:rsidRDefault="00595AA0" w:rsidP="00595AA0">
            <w:pPr>
              <w:jc w:val="center"/>
              <w:rPr>
                <w:rFonts w:cs="Arial"/>
                <w:sz w:val="18"/>
                <w:szCs w:val="18"/>
              </w:rPr>
            </w:pPr>
            <w:r w:rsidRPr="002C45CB">
              <w:rPr>
                <w:rFonts w:cs="Arial"/>
                <w:sz w:val="18"/>
              </w:rPr>
              <w:t>25.1%</w:t>
            </w:r>
          </w:p>
        </w:tc>
        <w:tc>
          <w:tcPr>
            <w:tcW w:w="446" w:type="pct"/>
          </w:tcPr>
          <w:p w14:paraId="035DF1BB" w14:textId="77777777" w:rsidR="00595AA0" w:rsidRPr="002C45CB" w:rsidRDefault="00595AA0" w:rsidP="00595AA0">
            <w:pPr>
              <w:jc w:val="center"/>
              <w:rPr>
                <w:rFonts w:cs="Arial"/>
                <w:sz w:val="18"/>
                <w:szCs w:val="18"/>
              </w:rPr>
            </w:pPr>
            <w:r w:rsidRPr="002C45CB">
              <w:rPr>
                <w:rFonts w:cs="Arial"/>
                <w:sz w:val="18"/>
              </w:rPr>
              <w:t>34.8%</w:t>
            </w:r>
          </w:p>
        </w:tc>
        <w:tc>
          <w:tcPr>
            <w:tcW w:w="444" w:type="pct"/>
          </w:tcPr>
          <w:p w14:paraId="460F36D3" w14:textId="77777777" w:rsidR="00595AA0" w:rsidRPr="002C45CB" w:rsidRDefault="00595AA0" w:rsidP="00595AA0">
            <w:pPr>
              <w:jc w:val="center"/>
              <w:rPr>
                <w:rFonts w:cs="Arial"/>
                <w:sz w:val="18"/>
                <w:szCs w:val="18"/>
              </w:rPr>
            </w:pPr>
            <w:r w:rsidRPr="002C45CB">
              <w:rPr>
                <w:rFonts w:cs="Arial"/>
                <w:sz w:val="18"/>
              </w:rPr>
              <w:t>30.3%</w:t>
            </w:r>
          </w:p>
        </w:tc>
      </w:tr>
      <w:tr w:rsidR="00595AA0" w:rsidRPr="002C45CB" w14:paraId="0FA78B78" w14:textId="77777777" w:rsidTr="00595AA0">
        <w:trPr>
          <w:trHeight w:val="284"/>
        </w:trPr>
        <w:tc>
          <w:tcPr>
            <w:tcW w:w="2327" w:type="pct"/>
          </w:tcPr>
          <w:p w14:paraId="1AEF510F"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6A057979"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48.5%</w:t>
            </w:r>
          </w:p>
        </w:tc>
        <w:tc>
          <w:tcPr>
            <w:tcW w:w="446" w:type="pct"/>
          </w:tcPr>
          <w:p w14:paraId="6F120CAB" w14:textId="77777777" w:rsidR="00595AA0" w:rsidRPr="002C45CB" w:rsidRDefault="00595AA0" w:rsidP="00595AA0">
            <w:pPr>
              <w:jc w:val="center"/>
              <w:rPr>
                <w:rFonts w:cs="Arial"/>
                <w:sz w:val="18"/>
                <w:szCs w:val="18"/>
              </w:rPr>
            </w:pPr>
            <w:r w:rsidRPr="002C45CB">
              <w:rPr>
                <w:rFonts w:cs="Arial"/>
                <w:sz w:val="18"/>
                <w:szCs w:val="18"/>
              </w:rPr>
              <w:t>50.2%</w:t>
            </w:r>
          </w:p>
        </w:tc>
        <w:tc>
          <w:tcPr>
            <w:tcW w:w="446" w:type="pct"/>
          </w:tcPr>
          <w:p w14:paraId="227CE3AD" w14:textId="77777777" w:rsidR="00595AA0" w:rsidRPr="002C45CB" w:rsidRDefault="00595AA0" w:rsidP="00595AA0">
            <w:pPr>
              <w:jc w:val="center"/>
              <w:rPr>
                <w:rFonts w:cs="Arial"/>
                <w:sz w:val="18"/>
                <w:szCs w:val="18"/>
              </w:rPr>
            </w:pPr>
            <w:r w:rsidRPr="002C45CB">
              <w:rPr>
                <w:rFonts w:cs="Arial"/>
                <w:sz w:val="18"/>
              </w:rPr>
              <w:t>52.1%</w:t>
            </w:r>
          </w:p>
        </w:tc>
        <w:tc>
          <w:tcPr>
            <w:tcW w:w="446" w:type="pct"/>
          </w:tcPr>
          <w:p w14:paraId="2C371886" w14:textId="77777777" w:rsidR="00595AA0" w:rsidRPr="002C45CB" w:rsidRDefault="00595AA0" w:rsidP="00595AA0">
            <w:pPr>
              <w:jc w:val="center"/>
              <w:rPr>
                <w:rFonts w:cs="Arial"/>
                <w:sz w:val="18"/>
                <w:szCs w:val="18"/>
              </w:rPr>
            </w:pPr>
            <w:r w:rsidRPr="002C45CB">
              <w:rPr>
                <w:rFonts w:cs="Arial"/>
                <w:sz w:val="18"/>
              </w:rPr>
              <w:t>55.1%</w:t>
            </w:r>
          </w:p>
        </w:tc>
        <w:tc>
          <w:tcPr>
            <w:tcW w:w="446" w:type="pct"/>
          </w:tcPr>
          <w:p w14:paraId="58B49AC1" w14:textId="77777777" w:rsidR="00595AA0" w:rsidRPr="002C45CB" w:rsidRDefault="00595AA0" w:rsidP="00595AA0">
            <w:pPr>
              <w:jc w:val="center"/>
              <w:rPr>
                <w:rFonts w:cs="Arial"/>
                <w:sz w:val="18"/>
                <w:szCs w:val="18"/>
              </w:rPr>
            </w:pPr>
            <w:r w:rsidRPr="002C45CB">
              <w:rPr>
                <w:rFonts w:cs="Arial"/>
                <w:sz w:val="18"/>
              </w:rPr>
              <w:t>45.1%</w:t>
            </w:r>
          </w:p>
        </w:tc>
        <w:tc>
          <w:tcPr>
            <w:tcW w:w="444" w:type="pct"/>
          </w:tcPr>
          <w:p w14:paraId="23A1C24B" w14:textId="77777777" w:rsidR="00595AA0" w:rsidRPr="002C45CB" w:rsidRDefault="00595AA0" w:rsidP="00595AA0">
            <w:pPr>
              <w:jc w:val="center"/>
              <w:rPr>
                <w:rFonts w:cs="Arial"/>
                <w:sz w:val="18"/>
                <w:szCs w:val="18"/>
              </w:rPr>
            </w:pPr>
            <w:r w:rsidRPr="002C45CB">
              <w:rPr>
                <w:rFonts w:cs="Arial"/>
                <w:sz w:val="18"/>
              </w:rPr>
              <w:t>48.3%</w:t>
            </w:r>
          </w:p>
        </w:tc>
      </w:tr>
      <w:tr w:rsidR="00595AA0" w:rsidRPr="002C45CB" w14:paraId="2046406D" w14:textId="77777777" w:rsidTr="00595AA0">
        <w:trPr>
          <w:trHeight w:val="284"/>
        </w:trPr>
        <w:tc>
          <w:tcPr>
            <w:tcW w:w="2327" w:type="pct"/>
          </w:tcPr>
          <w:p w14:paraId="299E345D"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354BAF59"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0.3%</w:t>
            </w:r>
          </w:p>
        </w:tc>
        <w:tc>
          <w:tcPr>
            <w:tcW w:w="446" w:type="pct"/>
          </w:tcPr>
          <w:p w14:paraId="3392C1D3"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202282FD" w14:textId="77777777" w:rsidR="00595AA0" w:rsidRPr="002C45CB" w:rsidRDefault="00595AA0" w:rsidP="00595AA0">
            <w:pPr>
              <w:jc w:val="center"/>
              <w:rPr>
                <w:rFonts w:cs="Arial"/>
                <w:sz w:val="18"/>
                <w:szCs w:val="18"/>
              </w:rPr>
            </w:pPr>
            <w:r w:rsidRPr="002C45CB">
              <w:rPr>
                <w:rFonts w:cs="Arial"/>
                <w:sz w:val="18"/>
              </w:rPr>
              <w:t>0.2%</w:t>
            </w:r>
          </w:p>
        </w:tc>
        <w:tc>
          <w:tcPr>
            <w:tcW w:w="446" w:type="pct"/>
          </w:tcPr>
          <w:p w14:paraId="6707D463" w14:textId="77777777" w:rsidR="00595AA0" w:rsidRPr="002C45CB" w:rsidRDefault="00595AA0" w:rsidP="00595AA0">
            <w:pPr>
              <w:jc w:val="center"/>
              <w:rPr>
                <w:rFonts w:cs="Arial"/>
                <w:sz w:val="18"/>
                <w:szCs w:val="18"/>
              </w:rPr>
            </w:pPr>
            <w:r w:rsidRPr="002C45CB">
              <w:rPr>
                <w:rFonts w:cs="Arial"/>
                <w:sz w:val="18"/>
              </w:rPr>
              <w:t>0.4%</w:t>
            </w:r>
          </w:p>
        </w:tc>
        <w:tc>
          <w:tcPr>
            <w:tcW w:w="446" w:type="pct"/>
          </w:tcPr>
          <w:p w14:paraId="326BC7D0" w14:textId="77777777" w:rsidR="00595AA0" w:rsidRPr="002C45CB" w:rsidRDefault="00595AA0" w:rsidP="00595AA0">
            <w:pPr>
              <w:jc w:val="center"/>
              <w:rPr>
                <w:rFonts w:cs="Arial"/>
                <w:sz w:val="18"/>
                <w:szCs w:val="18"/>
              </w:rPr>
            </w:pPr>
            <w:r w:rsidRPr="002C45CB">
              <w:rPr>
                <w:rFonts w:cs="Arial"/>
                <w:sz w:val="18"/>
              </w:rPr>
              <w:t>0.4%</w:t>
            </w:r>
          </w:p>
        </w:tc>
        <w:tc>
          <w:tcPr>
            <w:tcW w:w="444" w:type="pct"/>
          </w:tcPr>
          <w:p w14:paraId="6BDD34FA" w14:textId="77777777" w:rsidR="00595AA0" w:rsidRPr="002C45CB" w:rsidRDefault="00595AA0" w:rsidP="00595AA0">
            <w:pPr>
              <w:jc w:val="center"/>
              <w:rPr>
                <w:rFonts w:cs="Arial"/>
                <w:sz w:val="18"/>
                <w:szCs w:val="18"/>
              </w:rPr>
            </w:pPr>
            <w:r w:rsidRPr="002C45CB">
              <w:rPr>
                <w:rFonts w:cs="Arial"/>
                <w:sz w:val="18"/>
              </w:rPr>
              <w:t>0.4%</w:t>
            </w:r>
          </w:p>
        </w:tc>
      </w:tr>
      <w:tr w:rsidR="00595AA0" w:rsidRPr="002C45CB" w14:paraId="2D5A68F8" w14:textId="77777777" w:rsidTr="00595AA0">
        <w:trPr>
          <w:trHeight w:val="284"/>
        </w:trPr>
        <w:tc>
          <w:tcPr>
            <w:tcW w:w="2327" w:type="pct"/>
          </w:tcPr>
          <w:p w14:paraId="422254C3"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3A1A9B66"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0.0%</w:t>
            </w:r>
          </w:p>
        </w:tc>
        <w:tc>
          <w:tcPr>
            <w:tcW w:w="446" w:type="pct"/>
          </w:tcPr>
          <w:p w14:paraId="29C87ABD"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0B19609B" w14:textId="77777777" w:rsidR="00595AA0" w:rsidRPr="002C45CB" w:rsidRDefault="00595AA0" w:rsidP="00595AA0">
            <w:pPr>
              <w:jc w:val="center"/>
              <w:rPr>
                <w:rFonts w:cs="Arial"/>
                <w:sz w:val="18"/>
                <w:szCs w:val="18"/>
              </w:rPr>
            </w:pPr>
            <w:r w:rsidRPr="002C45CB">
              <w:rPr>
                <w:rFonts w:cs="Arial"/>
                <w:sz w:val="18"/>
              </w:rPr>
              <w:t>0.0%</w:t>
            </w:r>
          </w:p>
        </w:tc>
        <w:tc>
          <w:tcPr>
            <w:tcW w:w="446" w:type="pct"/>
          </w:tcPr>
          <w:p w14:paraId="679BD9C5" w14:textId="77777777" w:rsidR="00595AA0" w:rsidRPr="002C45CB" w:rsidRDefault="00595AA0" w:rsidP="00595AA0">
            <w:pPr>
              <w:jc w:val="center"/>
              <w:rPr>
                <w:rFonts w:cs="Arial"/>
                <w:sz w:val="18"/>
                <w:szCs w:val="18"/>
              </w:rPr>
            </w:pPr>
            <w:r w:rsidRPr="002C45CB">
              <w:rPr>
                <w:rFonts w:cs="Arial"/>
                <w:sz w:val="18"/>
              </w:rPr>
              <w:t>0.7%</w:t>
            </w:r>
          </w:p>
        </w:tc>
        <w:tc>
          <w:tcPr>
            <w:tcW w:w="446" w:type="pct"/>
          </w:tcPr>
          <w:p w14:paraId="60FE54FF" w14:textId="77777777" w:rsidR="00595AA0" w:rsidRPr="002C45CB" w:rsidRDefault="00595AA0" w:rsidP="00595AA0">
            <w:pPr>
              <w:jc w:val="center"/>
              <w:rPr>
                <w:rFonts w:cs="Arial"/>
                <w:sz w:val="18"/>
                <w:szCs w:val="18"/>
              </w:rPr>
            </w:pPr>
            <w:r w:rsidRPr="002C45CB">
              <w:rPr>
                <w:rFonts w:cs="Arial"/>
                <w:sz w:val="18"/>
              </w:rPr>
              <w:t>0.0%</w:t>
            </w:r>
          </w:p>
        </w:tc>
        <w:tc>
          <w:tcPr>
            <w:tcW w:w="444" w:type="pct"/>
          </w:tcPr>
          <w:p w14:paraId="180FB333" w14:textId="77777777" w:rsidR="00595AA0" w:rsidRPr="002C45CB" w:rsidRDefault="00595AA0" w:rsidP="00595AA0">
            <w:pPr>
              <w:jc w:val="center"/>
              <w:rPr>
                <w:rFonts w:cs="Arial"/>
                <w:sz w:val="18"/>
                <w:szCs w:val="18"/>
              </w:rPr>
            </w:pPr>
            <w:r w:rsidRPr="002C45CB">
              <w:rPr>
                <w:rFonts w:cs="Arial"/>
                <w:sz w:val="18"/>
              </w:rPr>
              <w:t>0.2%</w:t>
            </w:r>
          </w:p>
        </w:tc>
      </w:tr>
      <w:tr w:rsidR="00595AA0" w:rsidRPr="002C45CB" w14:paraId="78C6769E" w14:textId="77777777" w:rsidTr="00595AA0">
        <w:trPr>
          <w:trHeight w:val="284"/>
        </w:trPr>
        <w:tc>
          <w:tcPr>
            <w:tcW w:w="2327" w:type="pct"/>
          </w:tcPr>
          <w:p w14:paraId="0079C9D7" w14:textId="77777777" w:rsidR="00595AA0" w:rsidRPr="002C45CB" w:rsidRDefault="00595AA0" w:rsidP="00595AA0">
            <w:pPr>
              <w:jc w:val="both"/>
              <w:rPr>
                <w:rFonts w:cs="Arial"/>
                <w:sz w:val="18"/>
                <w:szCs w:val="18"/>
              </w:rPr>
            </w:pPr>
            <w:r w:rsidRPr="002C45CB">
              <w:rPr>
                <w:rFonts w:cs="Arial"/>
                <w:sz w:val="18"/>
                <w:szCs w:val="18"/>
              </w:rPr>
              <w:t>‘Now suppose the woman were to be given a regular monthly gift of NGN 3,500, and that this money will be given only to her and not to any other household member. Who do you think would decide how this money was used?’</w:t>
            </w:r>
          </w:p>
        </w:tc>
        <w:tc>
          <w:tcPr>
            <w:tcW w:w="445" w:type="pct"/>
          </w:tcPr>
          <w:p w14:paraId="5B40E51E" w14:textId="77777777" w:rsidR="00595AA0" w:rsidRPr="002C45CB" w:rsidRDefault="00595AA0" w:rsidP="00595AA0">
            <w:pPr>
              <w:jc w:val="center"/>
              <w:rPr>
                <w:rFonts w:cs="Arial"/>
                <w:color w:val="595959" w:themeColor="text1" w:themeTint="A6"/>
                <w:sz w:val="18"/>
                <w:szCs w:val="18"/>
              </w:rPr>
            </w:pPr>
          </w:p>
        </w:tc>
        <w:tc>
          <w:tcPr>
            <w:tcW w:w="446" w:type="pct"/>
          </w:tcPr>
          <w:p w14:paraId="63A28996" w14:textId="77777777" w:rsidR="00595AA0" w:rsidRPr="002C45CB" w:rsidRDefault="00595AA0" w:rsidP="00595AA0">
            <w:pPr>
              <w:jc w:val="center"/>
              <w:rPr>
                <w:rFonts w:cs="Arial"/>
                <w:color w:val="595959" w:themeColor="text1" w:themeTint="A6"/>
                <w:sz w:val="18"/>
                <w:szCs w:val="18"/>
              </w:rPr>
            </w:pPr>
          </w:p>
        </w:tc>
        <w:tc>
          <w:tcPr>
            <w:tcW w:w="446" w:type="pct"/>
          </w:tcPr>
          <w:p w14:paraId="6D85350D" w14:textId="77777777" w:rsidR="00595AA0" w:rsidRPr="002C45CB" w:rsidRDefault="00595AA0" w:rsidP="00595AA0">
            <w:pPr>
              <w:jc w:val="center"/>
              <w:rPr>
                <w:rFonts w:cs="Arial"/>
                <w:color w:val="595959" w:themeColor="text1" w:themeTint="A6"/>
                <w:sz w:val="18"/>
                <w:szCs w:val="18"/>
              </w:rPr>
            </w:pPr>
          </w:p>
        </w:tc>
        <w:tc>
          <w:tcPr>
            <w:tcW w:w="446" w:type="pct"/>
          </w:tcPr>
          <w:p w14:paraId="2A5133B4" w14:textId="77777777" w:rsidR="00595AA0" w:rsidRPr="002C45CB" w:rsidRDefault="00595AA0" w:rsidP="00595AA0">
            <w:pPr>
              <w:jc w:val="center"/>
              <w:rPr>
                <w:rFonts w:cs="Arial"/>
                <w:color w:val="595959" w:themeColor="text1" w:themeTint="A6"/>
                <w:sz w:val="18"/>
                <w:szCs w:val="18"/>
              </w:rPr>
            </w:pPr>
          </w:p>
        </w:tc>
        <w:tc>
          <w:tcPr>
            <w:tcW w:w="446" w:type="pct"/>
          </w:tcPr>
          <w:p w14:paraId="08393D29" w14:textId="77777777" w:rsidR="00595AA0" w:rsidRPr="002C45CB" w:rsidRDefault="00595AA0" w:rsidP="00595AA0">
            <w:pPr>
              <w:jc w:val="center"/>
              <w:rPr>
                <w:rFonts w:cs="Arial"/>
                <w:color w:val="595959" w:themeColor="text1" w:themeTint="A6"/>
                <w:sz w:val="18"/>
                <w:szCs w:val="18"/>
              </w:rPr>
            </w:pPr>
          </w:p>
        </w:tc>
        <w:tc>
          <w:tcPr>
            <w:tcW w:w="444" w:type="pct"/>
          </w:tcPr>
          <w:p w14:paraId="16EC0D49" w14:textId="77777777" w:rsidR="00595AA0" w:rsidRPr="002C45CB" w:rsidRDefault="00595AA0" w:rsidP="00595AA0">
            <w:pPr>
              <w:jc w:val="center"/>
              <w:rPr>
                <w:rFonts w:cs="Arial"/>
                <w:color w:val="595959" w:themeColor="text1" w:themeTint="A6"/>
                <w:sz w:val="18"/>
                <w:szCs w:val="18"/>
              </w:rPr>
            </w:pPr>
          </w:p>
        </w:tc>
      </w:tr>
      <w:tr w:rsidR="00595AA0" w:rsidRPr="002C45CB" w14:paraId="39B3F452" w14:textId="77777777" w:rsidTr="00595AA0">
        <w:trPr>
          <w:trHeight w:val="284"/>
        </w:trPr>
        <w:tc>
          <w:tcPr>
            <w:tcW w:w="2327" w:type="pct"/>
          </w:tcPr>
          <w:p w14:paraId="70C18814"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Husband or household head, without consulting woman</w:t>
            </w:r>
          </w:p>
        </w:tc>
        <w:tc>
          <w:tcPr>
            <w:tcW w:w="445" w:type="pct"/>
          </w:tcPr>
          <w:p w14:paraId="4B8E4AB2"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8.2%</w:t>
            </w:r>
          </w:p>
        </w:tc>
        <w:tc>
          <w:tcPr>
            <w:tcW w:w="446" w:type="pct"/>
          </w:tcPr>
          <w:p w14:paraId="2CD46A01" w14:textId="77777777" w:rsidR="00595AA0" w:rsidRPr="002C45CB" w:rsidRDefault="00595AA0" w:rsidP="00595AA0">
            <w:pPr>
              <w:jc w:val="center"/>
              <w:rPr>
                <w:rFonts w:cs="Arial"/>
                <w:sz w:val="18"/>
                <w:szCs w:val="18"/>
              </w:rPr>
            </w:pPr>
            <w:r w:rsidRPr="002C45CB">
              <w:rPr>
                <w:rFonts w:cs="Arial"/>
                <w:sz w:val="18"/>
                <w:szCs w:val="18"/>
              </w:rPr>
              <w:t>8.5%</w:t>
            </w:r>
          </w:p>
        </w:tc>
        <w:tc>
          <w:tcPr>
            <w:tcW w:w="446" w:type="pct"/>
          </w:tcPr>
          <w:p w14:paraId="6BF36BF2" w14:textId="77777777" w:rsidR="00595AA0" w:rsidRPr="002C45CB" w:rsidRDefault="00595AA0" w:rsidP="00595AA0">
            <w:pPr>
              <w:jc w:val="center"/>
              <w:rPr>
                <w:rFonts w:cs="Arial"/>
                <w:sz w:val="18"/>
                <w:szCs w:val="18"/>
              </w:rPr>
            </w:pPr>
            <w:r w:rsidRPr="002C45CB">
              <w:rPr>
                <w:rFonts w:cs="Arial"/>
                <w:sz w:val="18"/>
              </w:rPr>
              <w:t>7.5%</w:t>
            </w:r>
          </w:p>
        </w:tc>
        <w:tc>
          <w:tcPr>
            <w:tcW w:w="446" w:type="pct"/>
          </w:tcPr>
          <w:p w14:paraId="74811CF8" w14:textId="77777777" w:rsidR="00595AA0" w:rsidRPr="002C45CB" w:rsidRDefault="00595AA0" w:rsidP="00595AA0">
            <w:pPr>
              <w:jc w:val="center"/>
              <w:rPr>
                <w:rFonts w:cs="Arial"/>
                <w:sz w:val="18"/>
                <w:szCs w:val="18"/>
              </w:rPr>
            </w:pPr>
            <w:r w:rsidRPr="002C45CB">
              <w:rPr>
                <w:rFonts w:cs="Arial"/>
                <w:sz w:val="18"/>
              </w:rPr>
              <w:t>10.5%</w:t>
            </w:r>
          </w:p>
        </w:tc>
        <w:tc>
          <w:tcPr>
            <w:tcW w:w="446" w:type="pct"/>
          </w:tcPr>
          <w:p w14:paraId="18415241" w14:textId="77777777" w:rsidR="00595AA0" w:rsidRPr="002C45CB" w:rsidRDefault="00595AA0" w:rsidP="00595AA0">
            <w:pPr>
              <w:jc w:val="center"/>
              <w:rPr>
                <w:rFonts w:cs="Arial"/>
                <w:sz w:val="18"/>
                <w:szCs w:val="18"/>
              </w:rPr>
            </w:pPr>
            <w:r w:rsidRPr="002C45CB">
              <w:rPr>
                <w:rFonts w:cs="Arial"/>
                <w:sz w:val="18"/>
              </w:rPr>
              <w:t>8.0%</w:t>
            </w:r>
          </w:p>
        </w:tc>
        <w:tc>
          <w:tcPr>
            <w:tcW w:w="444" w:type="pct"/>
          </w:tcPr>
          <w:p w14:paraId="1CFD3A58" w14:textId="77777777" w:rsidR="00595AA0" w:rsidRPr="002C45CB" w:rsidRDefault="00595AA0" w:rsidP="00595AA0">
            <w:pPr>
              <w:jc w:val="center"/>
              <w:rPr>
                <w:rFonts w:cs="Arial"/>
                <w:sz w:val="18"/>
                <w:szCs w:val="18"/>
              </w:rPr>
            </w:pPr>
            <w:r w:rsidRPr="002C45CB">
              <w:rPr>
                <w:rFonts w:cs="Arial"/>
                <w:sz w:val="18"/>
              </w:rPr>
              <w:t>8.0%</w:t>
            </w:r>
          </w:p>
        </w:tc>
      </w:tr>
      <w:tr w:rsidR="00595AA0" w:rsidRPr="002C45CB" w14:paraId="02F4B676" w14:textId="77777777" w:rsidTr="00595AA0">
        <w:trPr>
          <w:trHeight w:val="284"/>
        </w:trPr>
        <w:tc>
          <w:tcPr>
            <w:tcW w:w="2327" w:type="pct"/>
          </w:tcPr>
          <w:p w14:paraId="47B0CA07"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lastRenderedPageBreak/>
              <w:t>Husband or household head, consulting woman first</w:t>
            </w:r>
          </w:p>
        </w:tc>
        <w:tc>
          <w:tcPr>
            <w:tcW w:w="445" w:type="pct"/>
          </w:tcPr>
          <w:p w14:paraId="64433905"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10.1%</w:t>
            </w:r>
          </w:p>
        </w:tc>
        <w:tc>
          <w:tcPr>
            <w:tcW w:w="446" w:type="pct"/>
          </w:tcPr>
          <w:p w14:paraId="01EF63CA" w14:textId="77777777" w:rsidR="00595AA0" w:rsidRPr="002C45CB" w:rsidRDefault="00595AA0" w:rsidP="00595AA0">
            <w:pPr>
              <w:jc w:val="center"/>
              <w:rPr>
                <w:rFonts w:cs="Arial"/>
                <w:sz w:val="18"/>
                <w:szCs w:val="18"/>
              </w:rPr>
            </w:pPr>
            <w:r w:rsidRPr="002C45CB">
              <w:rPr>
                <w:rFonts w:cs="Arial"/>
                <w:sz w:val="18"/>
                <w:szCs w:val="18"/>
              </w:rPr>
              <w:t>10.9%</w:t>
            </w:r>
          </w:p>
        </w:tc>
        <w:tc>
          <w:tcPr>
            <w:tcW w:w="446" w:type="pct"/>
          </w:tcPr>
          <w:p w14:paraId="57D3F03B" w14:textId="77777777" w:rsidR="00595AA0" w:rsidRPr="002C45CB" w:rsidRDefault="00595AA0" w:rsidP="00595AA0">
            <w:pPr>
              <w:jc w:val="center"/>
              <w:rPr>
                <w:rFonts w:cs="Arial"/>
                <w:sz w:val="18"/>
                <w:szCs w:val="18"/>
              </w:rPr>
            </w:pPr>
            <w:r w:rsidRPr="002C45CB">
              <w:rPr>
                <w:rFonts w:cs="Arial"/>
                <w:sz w:val="18"/>
              </w:rPr>
              <w:t>9.5%</w:t>
            </w:r>
          </w:p>
        </w:tc>
        <w:tc>
          <w:tcPr>
            <w:tcW w:w="446" w:type="pct"/>
          </w:tcPr>
          <w:p w14:paraId="78B3FBF2" w14:textId="77777777" w:rsidR="00595AA0" w:rsidRPr="002C45CB" w:rsidRDefault="00595AA0" w:rsidP="00595AA0">
            <w:pPr>
              <w:jc w:val="center"/>
              <w:rPr>
                <w:rFonts w:cs="Arial"/>
                <w:sz w:val="18"/>
                <w:szCs w:val="18"/>
              </w:rPr>
            </w:pPr>
            <w:r w:rsidRPr="002C45CB">
              <w:rPr>
                <w:rFonts w:cs="Arial"/>
                <w:sz w:val="18"/>
              </w:rPr>
              <w:t>7.8%</w:t>
            </w:r>
          </w:p>
        </w:tc>
        <w:tc>
          <w:tcPr>
            <w:tcW w:w="446" w:type="pct"/>
          </w:tcPr>
          <w:p w14:paraId="2BD57511" w14:textId="77777777" w:rsidR="00595AA0" w:rsidRPr="002C45CB" w:rsidRDefault="00595AA0" w:rsidP="00595AA0">
            <w:pPr>
              <w:jc w:val="center"/>
              <w:rPr>
                <w:rFonts w:cs="Arial"/>
                <w:sz w:val="18"/>
                <w:szCs w:val="18"/>
              </w:rPr>
            </w:pPr>
            <w:r w:rsidRPr="002C45CB">
              <w:rPr>
                <w:rFonts w:cs="Arial"/>
                <w:sz w:val="18"/>
              </w:rPr>
              <w:t>12.0%</w:t>
            </w:r>
          </w:p>
        </w:tc>
        <w:tc>
          <w:tcPr>
            <w:tcW w:w="444" w:type="pct"/>
          </w:tcPr>
          <w:p w14:paraId="36F8D449" w14:textId="77777777" w:rsidR="00595AA0" w:rsidRPr="002C45CB" w:rsidRDefault="00595AA0" w:rsidP="00595AA0">
            <w:pPr>
              <w:jc w:val="center"/>
              <w:rPr>
                <w:rFonts w:cs="Arial"/>
                <w:sz w:val="18"/>
                <w:szCs w:val="18"/>
              </w:rPr>
            </w:pPr>
            <w:r w:rsidRPr="002C45CB">
              <w:rPr>
                <w:rFonts w:cs="Arial"/>
                <w:sz w:val="18"/>
              </w:rPr>
              <w:t>12.6%</w:t>
            </w:r>
          </w:p>
        </w:tc>
      </w:tr>
      <w:tr w:rsidR="00595AA0" w:rsidRPr="002C45CB" w14:paraId="551A8AC6" w14:textId="77777777" w:rsidTr="00595AA0">
        <w:trPr>
          <w:trHeight w:val="284"/>
        </w:trPr>
        <w:tc>
          <w:tcPr>
            <w:tcW w:w="2327" w:type="pct"/>
          </w:tcPr>
          <w:p w14:paraId="01087A5A"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 and husband or household head, jointly</w:t>
            </w:r>
          </w:p>
        </w:tc>
        <w:tc>
          <w:tcPr>
            <w:tcW w:w="445" w:type="pct"/>
          </w:tcPr>
          <w:p w14:paraId="3D4A8BFD"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33.8%</w:t>
            </w:r>
          </w:p>
        </w:tc>
        <w:tc>
          <w:tcPr>
            <w:tcW w:w="446" w:type="pct"/>
          </w:tcPr>
          <w:p w14:paraId="6FE949B6" w14:textId="77777777" w:rsidR="00595AA0" w:rsidRPr="002C45CB" w:rsidRDefault="00595AA0" w:rsidP="00595AA0">
            <w:pPr>
              <w:jc w:val="center"/>
              <w:rPr>
                <w:rFonts w:cs="Arial"/>
                <w:sz w:val="18"/>
                <w:szCs w:val="18"/>
              </w:rPr>
            </w:pPr>
            <w:r w:rsidRPr="002C45CB">
              <w:rPr>
                <w:rFonts w:cs="Arial"/>
                <w:sz w:val="18"/>
                <w:szCs w:val="18"/>
              </w:rPr>
              <w:t>30.4%</w:t>
            </w:r>
          </w:p>
        </w:tc>
        <w:tc>
          <w:tcPr>
            <w:tcW w:w="446" w:type="pct"/>
          </w:tcPr>
          <w:p w14:paraId="63BDABEC" w14:textId="77777777" w:rsidR="00595AA0" w:rsidRPr="002C45CB" w:rsidRDefault="00595AA0" w:rsidP="00595AA0">
            <w:pPr>
              <w:jc w:val="center"/>
              <w:rPr>
                <w:rFonts w:cs="Arial"/>
                <w:sz w:val="18"/>
                <w:szCs w:val="18"/>
              </w:rPr>
            </w:pPr>
            <w:r w:rsidRPr="002C45CB">
              <w:rPr>
                <w:rFonts w:cs="Arial"/>
                <w:sz w:val="18"/>
              </w:rPr>
              <w:t>32.0%</w:t>
            </w:r>
          </w:p>
        </w:tc>
        <w:tc>
          <w:tcPr>
            <w:tcW w:w="446" w:type="pct"/>
          </w:tcPr>
          <w:p w14:paraId="7E7970A5" w14:textId="77777777" w:rsidR="00595AA0" w:rsidRPr="002C45CB" w:rsidRDefault="00595AA0" w:rsidP="00595AA0">
            <w:pPr>
              <w:jc w:val="center"/>
              <w:rPr>
                <w:rFonts w:cs="Arial"/>
                <w:sz w:val="18"/>
                <w:szCs w:val="18"/>
              </w:rPr>
            </w:pPr>
            <w:r w:rsidRPr="002C45CB">
              <w:rPr>
                <w:rFonts w:cs="Arial"/>
                <w:sz w:val="18"/>
              </w:rPr>
              <w:t>25.7%</w:t>
            </w:r>
          </w:p>
        </w:tc>
        <w:tc>
          <w:tcPr>
            <w:tcW w:w="446" w:type="pct"/>
          </w:tcPr>
          <w:p w14:paraId="13E36A12" w14:textId="77777777" w:rsidR="00595AA0" w:rsidRPr="002C45CB" w:rsidRDefault="00595AA0" w:rsidP="00595AA0">
            <w:pPr>
              <w:jc w:val="center"/>
              <w:rPr>
                <w:rFonts w:cs="Arial"/>
                <w:sz w:val="18"/>
                <w:szCs w:val="18"/>
              </w:rPr>
            </w:pPr>
            <w:r w:rsidRPr="002C45CB">
              <w:rPr>
                <w:rFonts w:cs="Arial"/>
                <w:sz w:val="18"/>
              </w:rPr>
              <w:t>35.5%</w:t>
            </w:r>
          </w:p>
        </w:tc>
        <w:tc>
          <w:tcPr>
            <w:tcW w:w="444" w:type="pct"/>
          </w:tcPr>
          <w:p w14:paraId="1668FF65" w14:textId="77777777" w:rsidR="00595AA0" w:rsidRPr="002C45CB" w:rsidRDefault="00595AA0" w:rsidP="00595AA0">
            <w:pPr>
              <w:jc w:val="center"/>
              <w:rPr>
                <w:rFonts w:cs="Arial"/>
                <w:sz w:val="18"/>
                <w:szCs w:val="18"/>
              </w:rPr>
            </w:pPr>
            <w:r w:rsidRPr="002C45CB">
              <w:rPr>
                <w:rFonts w:cs="Arial"/>
                <w:sz w:val="18"/>
              </w:rPr>
              <w:t>31.6%</w:t>
            </w:r>
          </w:p>
        </w:tc>
      </w:tr>
      <w:tr w:rsidR="00595AA0" w:rsidRPr="002C45CB" w14:paraId="7C2732F4" w14:textId="77777777" w:rsidTr="00595AA0">
        <w:trPr>
          <w:trHeight w:val="284"/>
        </w:trPr>
        <w:tc>
          <w:tcPr>
            <w:tcW w:w="2327" w:type="pct"/>
          </w:tcPr>
          <w:p w14:paraId="764AB9E6"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Woman</w:t>
            </w:r>
          </w:p>
        </w:tc>
        <w:tc>
          <w:tcPr>
            <w:tcW w:w="445" w:type="pct"/>
          </w:tcPr>
          <w:p w14:paraId="2BCAA2F1"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47.6%</w:t>
            </w:r>
          </w:p>
        </w:tc>
        <w:tc>
          <w:tcPr>
            <w:tcW w:w="446" w:type="pct"/>
          </w:tcPr>
          <w:p w14:paraId="17D9D118" w14:textId="77777777" w:rsidR="00595AA0" w:rsidRPr="002C45CB" w:rsidRDefault="00595AA0" w:rsidP="00595AA0">
            <w:pPr>
              <w:jc w:val="center"/>
              <w:rPr>
                <w:rFonts w:cs="Arial"/>
                <w:sz w:val="18"/>
                <w:szCs w:val="18"/>
              </w:rPr>
            </w:pPr>
            <w:r w:rsidRPr="002C45CB">
              <w:rPr>
                <w:rFonts w:cs="Arial"/>
                <w:sz w:val="18"/>
                <w:szCs w:val="18"/>
              </w:rPr>
              <w:t>49.6%</w:t>
            </w:r>
          </w:p>
        </w:tc>
        <w:tc>
          <w:tcPr>
            <w:tcW w:w="446" w:type="pct"/>
          </w:tcPr>
          <w:p w14:paraId="1A373B85" w14:textId="77777777" w:rsidR="00595AA0" w:rsidRPr="002C45CB" w:rsidRDefault="00595AA0" w:rsidP="00595AA0">
            <w:pPr>
              <w:jc w:val="center"/>
              <w:rPr>
                <w:rFonts w:cs="Arial"/>
                <w:sz w:val="18"/>
                <w:szCs w:val="18"/>
              </w:rPr>
            </w:pPr>
            <w:r w:rsidRPr="002C45CB">
              <w:rPr>
                <w:rFonts w:cs="Arial"/>
                <w:sz w:val="18"/>
              </w:rPr>
              <w:t>50.7%</w:t>
            </w:r>
          </w:p>
        </w:tc>
        <w:tc>
          <w:tcPr>
            <w:tcW w:w="446" w:type="pct"/>
          </w:tcPr>
          <w:p w14:paraId="53F320D3" w14:textId="77777777" w:rsidR="00595AA0" w:rsidRPr="002C45CB" w:rsidRDefault="00595AA0" w:rsidP="00595AA0">
            <w:pPr>
              <w:jc w:val="center"/>
              <w:rPr>
                <w:rFonts w:cs="Arial"/>
                <w:sz w:val="18"/>
                <w:szCs w:val="18"/>
              </w:rPr>
            </w:pPr>
            <w:r w:rsidRPr="002C45CB">
              <w:rPr>
                <w:rFonts w:cs="Arial"/>
                <w:sz w:val="18"/>
              </w:rPr>
              <w:t>54.9%</w:t>
            </w:r>
          </w:p>
        </w:tc>
        <w:tc>
          <w:tcPr>
            <w:tcW w:w="446" w:type="pct"/>
          </w:tcPr>
          <w:p w14:paraId="313F31BE" w14:textId="77777777" w:rsidR="00595AA0" w:rsidRPr="002C45CB" w:rsidRDefault="00595AA0" w:rsidP="00595AA0">
            <w:pPr>
              <w:jc w:val="center"/>
              <w:rPr>
                <w:rFonts w:cs="Arial"/>
                <w:sz w:val="18"/>
                <w:szCs w:val="18"/>
              </w:rPr>
            </w:pPr>
            <w:r w:rsidRPr="002C45CB">
              <w:rPr>
                <w:rFonts w:cs="Arial"/>
                <w:sz w:val="18"/>
              </w:rPr>
              <w:t>44.2%</w:t>
            </w:r>
          </w:p>
        </w:tc>
        <w:tc>
          <w:tcPr>
            <w:tcW w:w="444" w:type="pct"/>
          </w:tcPr>
          <w:p w14:paraId="60641FDC" w14:textId="77777777" w:rsidR="00595AA0" w:rsidRPr="002C45CB" w:rsidRDefault="00595AA0" w:rsidP="00595AA0">
            <w:pPr>
              <w:jc w:val="center"/>
              <w:rPr>
                <w:rFonts w:cs="Arial"/>
                <w:sz w:val="18"/>
                <w:szCs w:val="18"/>
              </w:rPr>
            </w:pPr>
            <w:r w:rsidRPr="002C45CB">
              <w:rPr>
                <w:rFonts w:cs="Arial"/>
                <w:sz w:val="18"/>
              </w:rPr>
              <w:t>47.2%</w:t>
            </w:r>
          </w:p>
        </w:tc>
      </w:tr>
      <w:tr w:rsidR="00595AA0" w:rsidRPr="002C45CB" w14:paraId="2640DBBF" w14:textId="77777777" w:rsidTr="00595AA0">
        <w:trPr>
          <w:trHeight w:val="284"/>
        </w:trPr>
        <w:tc>
          <w:tcPr>
            <w:tcW w:w="2327" w:type="pct"/>
          </w:tcPr>
          <w:p w14:paraId="06DABA66"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Someone else</w:t>
            </w:r>
          </w:p>
        </w:tc>
        <w:tc>
          <w:tcPr>
            <w:tcW w:w="445" w:type="pct"/>
          </w:tcPr>
          <w:p w14:paraId="102D82FF"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0.3%</w:t>
            </w:r>
          </w:p>
        </w:tc>
        <w:tc>
          <w:tcPr>
            <w:tcW w:w="446" w:type="pct"/>
          </w:tcPr>
          <w:p w14:paraId="3D071CFF" w14:textId="77777777" w:rsidR="00595AA0" w:rsidRPr="002C45CB" w:rsidRDefault="00595AA0" w:rsidP="00595AA0">
            <w:pPr>
              <w:jc w:val="center"/>
              <w:rPr>
                <w:rFonts w:cs="Arial"/>
                <w:sz w:val="18"/>
                <w:szCs w:val="18"/>
              </w:rPr>
            </w:pPr>
            <w:r w:rsidRPr="002C45CB">
              <w:rPr>
                <w:rFonts w:cs="Arial"/>
                <w:sz w:val="18"/>
                <w:szCs w:val="18"/>
              </w:rPr>
              <w:t>0.3%</w:t>
            </w:r>
          </w:p>
        </w:tc>
        <w:tc>
          <w:tcPr>
            <w:tcW w:w="446" w:type="pct"/>
          </w:tcPr>
          <w:p w14:paraId="54F02A7E" w14:textId="77777777" w:rsidR="00595AA0" w:rsidRPr="002C45CB" w:rsidRDefault="00595AA0" w:rsidP="00595AA0">
            <w:pPr>
              <w:jc w:val="center"/>
              <w:rPr>
                <w:rFonts w:cs="Arial"/>
                <w:sz w:val="18"/>
                <w:szCs w:val="18"/>
              </w:rPr>
            </w:pPr>
            <w:r w:rsidRPr="002C45CB">
              <w:rPr>
                <w:rFonts w:cs="Arial"/>
                <w:sz w:val="18"/>
              </w:rPr>
              <w:t>0.2%</w:t>
            </w:r>
          </w:p>
        </w:tc>
        <w:tc>
          <w:tcPr>
            <w:tcW w:w="446" w:type="pct"/>
          </w:tcPr>
          <w:p w14:paraId="1C9B0508" w14:textId="77777777" w:rsidR="00595AA0" w:rsidRPr="002C45CB" w:rsidRDefault="00595AA0" w:rsidP="00595AA0">
            <w:pPr>
              <w:jc w:val="center"/>
              <w:rPr>
                <w:rFonts w:cs="Arial"/>
                <w:sz w:val="18"/>
                <w:szCs w:val="18"/>
              </w:rPr>
            </w:pPr>
            <w:r w:rsidRPr="002C45CB">
              <w:rPr>
                <w:rFonts w:cs="Arial"/>
                <w:sz w:val="18"/>
              </w:rPr>
              <w:t>0.4%</w:t>
            </w:r>
          </w:p>
        </w:tc>
        <w:tc>
          <w:tcPr>
            <w:tcW w:w="446" w:type="pct"/>
          </w:tcPr>
          <w:p w14:paraId="021CD4E8" w14:textId="77777777" w:rsidR="00595AA0" w:rsidRPr="002C45CB" w:rsidRDefault="00595AA0" w:rsidP="00595AA0">
            <w:pPr>
              <w:jc w:val="center"/>
              <w:rPr>
                <w:rFonts w:cs="Arial"/>
                <w:sz w:val="18"/>
                <w:szCs w:val="18"/>
              </w:rPr>
            </w:pPr>
            <w:r w:rsidRPr="002C45CB">
              <w:rPr>
                <w:rFonts w:cs="Arial"/>
                <w:sz w:val="18"/>
              </w:rPr>
              <w:t>0.4%</w:t>
            </w:r>
          </w:p>
        </w:tc>
        <w:tc>
          <w:tcPr>
            <w:tcW w:w="444" w:type="pct"/>
          </w:tcPr>
          <w:p w14:paraId="27208952" w14:textId="77777777" w:rsidR="00595AA0" w:rsidRPr="002C45CB" w:rsidRDefault="00595AA0" w:rsidP="00595AA0">
            <w:pPr>
              <w:jc w:val="center"/>
              <w:rPr>
                <w:rFonts w:cs="Arial"/>
                <w:sz w:val="18"/>
                <w:szCs w:val="18"/>
              </w:rPr>
            </w:pPr>
            <w:r w:rsidRPr="002C45CB">
              <w:rPr>
                <w:rFonts w:cs="Arial"/>
                <w:sz w:val="18"/>
              </w:rPr>
              <w:t>0.4%</w:t>
            </w:r>
          </w:p>
        </w:tc>
      </w:tr>
      <w:tr w:rsidR="00595AA0" w:rsidRPr="002C45CB" w14:paraId="28AD8EFF" w14:textId="77777777" w:rsidTr="00595AA0">
        <w:trPr>
          <w:trHeight w:val="284"/>
        </w:trPr>
        <w:tc>
          <w:tcPr>
            <w:tcW w:w="2327" w:type="pct"/>
          </w:tcPr>
          <w:p w14:paraId="213AE769" w14:textId="77777777" w:rsidR="00595AA0" w:rsidRPr="002C45CB" w:rsidRDefault="00595AA0" w:rsidP="00595AA0">
            <w:pPr>
              <w:pStyle w:val="ListParagraph"/>
              <w:numPr>
                <w:ilvl w:val="0"/>
                <w:numId w:val="20"/>
              </w:numPr>
              <w:jc w:val="both"/>
              <w:rPr>
                <w:sz w:val="18"/>
                <w:szCs w:val="18"/>
                <w:lang w:val="en-GB"/>
              </w:rPr>
            </w:pPr>
            <w:r w:rsidRPr="002C45CB">
              <w:rPr>
                <w:sz w:val="18"/>
                <w:szCs w:val="18"/>
                <w:lang w:val="en-GB"/>
              </w:rPr>
              <w:t>Don’t know</w:t>
            </w:r>
          </w:p>
        </w:tc>
        <w:tc>
          <w:tcPr>
            <w:tcW w:w="445" w:type="pct"/>
          </w:tcPr>
          <w:p w14:paraId="6BCC6362" w14:textId="77777777" w:rsidR="00595AA0" w:rsidRPr="002C45CB" w:rsidRDefault="00595AA0" w:rsidP="00595AA0">
            <w:pPr>
              <w:jc w:val="center"/>
              <w:rPr>
                <w:rFonts w:cs="Arial"/>
                <w:color w:val="595959" w:themeColor="text1" w:themeTint="A6"/>
                <w:sz w:val="18"/>
                <w:szCs w:val="18"/>
              </w:rPr>
            </w:pPr>
            <w:r w:rsidRPr="002C45CB">
              <w:rPr>
                <w:rFonts w:cs="Arial"/>
                <w:sz w:val="18"/>
                <w:szCs w:val="18"/>
              </w:rPr>
              <w:t>0.0%</w:t>
            </w:r>
          </w:p>
        </w:tc>
        <w:tc>
          <w:tcPr>
            <w:tcW w:w="446" w:type="pct"/>
          </w:tcPr>
          <w:p w14:paraId="1B0DA84E" w14:textId="77777777" w:rsidR="00595AA0" w:rsidRPr="002C45CB" w:rsidRDefault="00595AA0" w:rsidP="00595AA0">
            <w:pPr>
              <w:jc w:val="center"/>
              <w:rPr>
                <w:rFonts w:cs="Arial"/>
                <w:sz w:val="18"/>
                <w:szCs w:val="18"/>
              </w:rPr>
            </w:pPr>
            <w:r w:rsidRPr="002C45CB">
              <w:rPr>
                <w:rFonts w:cs="Arial"/>
                <w:sz w:val="18"/>
                <w:szCs w:val="18"/>
              </w:rPr>
              <w:t>0.2%</w:t>
            </w:r>
          </w:p>
        </w:tc>
        <w:tc>
          <w:tcPr>
            <w:tcW w:w="446" w:type="pct"/>
          </w:tcPr>
          <w:p w14:paraId="75FE7BFE" w14:textId="77777777" w:rsidR="00595AA0" w:rsidRPr="002C45CB" w:rsidRDefault="00595AA0" w:rsidP="00595AA0">
            <w:pPr>
              <w:jc w:val="center"/>
              <w:rPr>
                <w:rFonts w:cs="Arial"/>
                <w:sz w:val="18"/>
                <w:szCs w:val="18"/>
              </w:rPr>
            </w:pPr>
            <w:r w:rsidRPr="002C45CB">
              <w:rPr>
                <w:rFonts w:cs="Arial"/>
                <w:sz w:val="18"/>
              </w:rPr>
              <w:t>0.0%</w:t>
            </w:r>
          </w:p>
        </w:tc>
        <w:tc>
          <w:tcPr>
            <w:tcW w:w="446" w:type="pct"/>
          </w:tcPr>
          <w:p w14:paraId="3EE7C04D" w14:textId="77777777" w:rsidR="00595AA0" w:rsidRPr="002C45CB" w:rsidRDefault="00595AA0" w:rsidP="00595AA0">
            <w:pPr>
              <w:jc w:val="center"/>
              <w:rPr>
                <w:rFonts w:cs="Arial"/>
                <w:sz w:val="18"/>
                <w:szCs w:val="18"/>
              </w:rPr>
            </w:pPr>
            <w:r w:rsidRPr="002C45CB">
              <w:rPr>
                <w:rFonts w:cs="Arial"/>
                <w:sz w:val="18"/>
              </w:rPr>
              <w:t>0.7%</w:t>
            </w:r>
          </w:p>
        </w:tc>
        <w:tc>
          <w:tcPr>
            <w:tcW w:w="446" w:type="pct"/>
          </w:tcPr>
          <w:p w14:paraId="5BC91BB8" w14:textId="77777777" w:rsidR="00595AA0" w:rsidRPr="002C45CB" w:rsidRDefault="00595AA0" w:rsidP="00595AA0">
            <w:pPr>
              <w:jc w:val="center"/>
              <w:rPr>
                <w:rFonts w:cs="Arial"/>
                <w:sz w:val="18"/>
                <w:szCs w:val="18"/>
              </w:rPr>
            </w:pPr>
            <w:r w:rsidRPr="002C45CB">
              <w:rPr>
                <w:rFonts w:cs="Arial"/>
                <w:sz w:val="18"/>
              </w:rPr>
              <w:t>0.0%</w:t>
            </w:r>
          </w:p>
        </w:tc>
        <w:tc>
          <w:tcPr>
            <w:tcW w:w="444" w:type="pct"/>
          </w:tcPr>
          <w:p w14:paraId="4D394233" w14:textId="77777777" w:rsidR="00595AA0" w:rsidRPr="002C45CB" w:rsidRDefault="00595AA0" w:rsidP="00595AA0">
            <w:pPr>
              <w:jc w:val="center"/>
              <w:rPr>
                <w:rFonts w:cs="Arial"/>
                <w:sz w:val="18"/>
                <w:szCs w:val="18"/>
              </w:rPr>
            </w:pPr>
            <w:r w:rsidRPr="002C45CB">
              <w:rPr>
                <w:rFonts w:cs="Arial"/>
                <w:sz w:val="18"/>
              </w:rPr>
              <w:t>0.2%</w:t>
            </w:r>
          </w:p>
        </w:tc>
      </w:tr>
      <w:tr w:rsidR="00595AA0" w:rsidRPr="002C45CB" w14:paraId="58F7E9F3" w14:textId="77777777" w:rsidTr="00595AA0">
        <w:trPr>
          <w:trHeight w:val="284"/>
        </w:trPr>
        <w:tc>
          <w:tcPr>
            <w:tcW w:w="2327" w:type="pct"/>
          </w:tcPr>
          <w:p w14:paraId="255398C4" w14:textId="77777777" w:rsidR="00595AA0" w:rsidRPr="002C45CB" w:rsidRDefault="00595AA0" w:rsidP="00595AA0">
            <w:pPr>
              <w:jc w:val="both"/>
              <w:rPr>
                <w:rFonts w:cs="Arial"/>
                <w:sz w:val="18"/>
                <w:szCs w:val="18"/>
              </w:rPr>
            </w:pPr>
          </w:p>
        </w:tc>
        <w:tc>
          <w:tcPr>
            <w:tcW w:w="445" w:type="pct"/>
          </w:tcPr>
          <w:p w14:paraId="13185FA9" w14:textId="77777777" w:rsidR="00595AA0" w:rsidRPr="002C45CB" w:rsidRDefault="00595AA0" w:rsidP="00595AA0">
            <w:pPr>
              <w:jc w:val="both"/>
              <w:rPr>
                <w:rFonts w:cs="Arial"/>
                <w:sz w:val="18"/>
                <w:szCs w:val="18"/>
              </w:rPr>
            </w:pPr>
          </w:p>
        </w:tc>
        <w:tc>
          <w:tcPr>
            <w:tcW w:w="446" w:type="pct"/>
          </w:tcPr>
          <w:p w14:paraId="291AA2AC" w14:textId="77777777" w:rsidR="00595AA0" w:rsidRPr="002C45CB" w:rsidRDefault="00595AA0" w:rsidP="00595AA0">
            <w:pPr>
              <w:jc w:val="both"/>
              <w:rPr>
                <w:rFonts w:cs="Arial"/>
                <w:sz w:val="18"/>
                <w:szCs w:val="18"/>
              </w:rPr>
            </w:pPr>
          </w:p>
        </w:tc>
        <w:tc>
          <w:tcPr>
            <w:tcW w:w="446" w:type="pct"/>
          </w:tcPr>
          <w:p w14:paraId="7DDF76E0" w14:textId="77777777" w:rsidR="00595AA0" w:rsidRPr="002C45CB" w:rsidRDefault="00595AA0" w:rsidP="00595AA0">
            <w:pPr>
              <w:jc w:val="both"/>
              <w:rPr>
                <w:rFonts w:cs="Arial"/>
                <w:sz w:val="18"/>
                <w:szCs w:val="18"/>
              </w:rPr>
            </w:pPr>
          </w:p>
        </w:tc>
        <w:tc>
          <w:tcPr>
            <w:tcW w:w="446" w:type="pct"/>
          </w:tcPr>
          <w:p w14:paraId="00E059C7" w14:textId="77777777" w:rsidR="00595AA0" w:rsidRPr="002C45CB" w:rsidRDefault="00595AA0" w:rsidP="00595AA0">
            <w:pPr>
              <w:jc w:val="both"/>
              <w:rPr>
                <w:rFonts w:cs="Arial"/>
                <w:sz w:val="18"/>
                <w:szCs w:val="18"/>
              </w:rPr>
            </w:pPr>
          </w:p>
        </w:tc>
        <w:tc>
          <w:tcPr>
            <w:tcW w:w="446" w:type="pct"/>
          </w:tcPr>
          <w:p w14:paraId="39E0D812" w14:textId="77777777" w:rsidR="00595AA0" w:rsidRPr="002C45CB" w:rsidRDefault="00595AA0" w:rsidP="00595AA0">
            <w:pPr>
              <w:jc w:val="both"/>
              <w:rPr>
                <w:rFonts w:cs="Arial"/>
                <w:sz w:val="18"/>
                <w:szCs w:val="18"/>
              </w:rPr>
            </w:pPr>
          </w:p>
        </w:tc>
        <w:tc>
          <w:tcPr>
            <w:tcW w:w="444" w:type="pct"/>
          </w:tcPr>
          <w:p w14:paraId="01CE0DE6" w14:textId="77777777" w:rsidR="00595AA0" w:rsidRPr="002C45CB" w:rsidRDefault="00595AA0" w:rsidP="00595AA0">
            <w:pPr>
              <w:jc w:val="both"/>
              <w:rPr>
                <w:rFonts w:cs="Arial"/>
                <w:sz w:val="18"/>
                <w:szCs w:val="18"/>
              </w:rPr>
            </w:pPr>
          </w:p>
        </w:tc>
      </w:tr>
    </w:tbl>
    <w:p w14:paraId="39D6EE5D" w14:textId="77777777" w:rsidR="00595AA0" w:rsidRPr="002C45CB" w:rsidRDefault="00595AA0" w:rsidP="00595AA0">
      <w:pPr>
        <w:pStyle w:val="BodyText1"/>
        <w:jc w:val="both"/>
      </w:pPr>
    </w:p>
    <w:p w14:paraId="05834386" w14:textId="77777777" w:rsidR="00595AA0" w:rsidRPr="002C45CB" w:rsidRDefault="00595AA0" w:rsidP="00595AA0">
      <w:pPr>
        <w:pStyle w:val="Caption"/>
      </w:pPr>
      <w:bookmarkStart w:id="410" w:name="_Toc422917470"/>
      <w:bookmarkStart w:id="411" w:name="_Toc423448510"/>
      <w:r w:rsidRPr="002C45CB">
        <w:t xml:space="preserve">Table </w:t>
      </w:r>
      <w:fldSimple w:instr=" SEQ Table \* ARABIC ">
        <w:r w:rsidR="00A36D0B">
          <w:rPr>
            <w:noProof/>
          </w:rPr>
          <w:t>61</w:t>
        </w:r>
      </w:fldSimple>
      <w:r w:rsidRPr="002C45CB">
        <w:tab/>
        <w:t>Child Anthropometrics: All Children  0–59 months old</w:t>
      </w:r>
      <w:bookmarkEnd w:id="410"/>
      <w:bookmarkEnd w:id="411"/>
      <w:r w:rsidRPr="002C45CB">
        <w:rPr>
          <w:b w:val="0"/>
          <w:color w:val="auto"/>
        </w:rPr>
        <w:t xml:space="preserve"> </w:t>
      </w:r>
    </w:p>
    <w:tbl>
      <w:tblPr>
        <w:tblStyle w:val="e-PactBlue"/>
        <w:tblW w:w="4991" w:type="pct"/>
        <w:tblLayout w:type="fixed"/>
        <w:tblLook w:val="01E0" w:firstRow="1" w:lastRow="1" w:firstColumn="1" w:lastColumn="1" w:noHBand="0" w:noVBand="0"/>
      </w:tblPr>
      <w:tblGrid>
        <w:gridCol w:w="6636"/>
        <w:gridCol w:w="990"/>
        <w:gridCol w:w="998"/>
        <w:gridCol w:w="988"/>
      </w:tblGrid>
      <w:tr w:rsidR="00595AA0" w:rsidRPr="002C45CB" w14:paraId="6E1CF343"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3452" w:type="pct"/>
            <w:noWrap/>
          </w:tcPr>
          <w:p w14:paraId="17C22813" w14:textId="77777777" w:rsidR="00595AA0" w:rsidRPr="002C45CB" w:rsidRDefault="00595AA0" w:rsidP="00595AA0">
            <w:pPr>
              <w:jc w:val="both"/>
              <w:rPr>
                <w:rFonts w:cs="Arial"/>
              </w:rPr>
            </w:pPr>
            <w:r w:rsidRPr="002C45CB">
              <w:rPr>
                <w:rFonts w:cs="Arial"/>
              </w:rPr>
              <w:t>Indicator</w:t>
            </w:r>
          </w:p>
        </w:tc>
        <w:tc>
          <w:tcPr>
            <w:tcW w:w="515" w:type="pct"/>
            <w:noWrap/>
          </w:tcPr>
          <w:p w14:paraId="0E8823D1" w14:textId="77777777" w:rsidR="00595AA0" w:rsidRPr="002C45CB" w:rsidRDefault="00595AA0" w:rsidP="00595AA0">
            <w:pPr>
              <w:jc w:val="center"/>
              <w:rPr>
                <w:rFonts w:cs="Arial"/>
              </w:rPr>
            </w:pPr>
            <w:r w:rsidRPr="002C45CB">
              <w:rPr>
                <w:rFonts w:cs="Arial"/>
              </w:rPr>
              <w:t>N</w:t>
            </w:r>
          </w:p>
        </w:tc>
        <w:tc>
          <w:tcPr>
            <w:tcW w:w="519" w:type="pct"/>
          </w:tcPr>
          <w:p w14:paraId="17D2C446" w14:textId="77777777" w:rsidR="00595AA0" w:rsidRPr="002C45CB" w:rsidRDefault="00595AA0" w:rsidP="00595AA0">
            <w:pPr>
              <w:jc w:val="center"/>
              <w:rPr>
                <w:rFonts w:cs="Arial"/>
              </w:rPr>
            </w:pPr>
            <w:r w:rsidRPr="002C45CB">
              <w:rPr>
                <w:rFonts w:cs="Arial"/>
              </w:rPr>
              <w:t>Mean</w:t>
            </w:r>
          </w:p>
        </w:tc>
        <w:tc>
          <w:tcPr>
            <w:tcW w:w="514" w:type="pct"/>
          </w:tcPr>
          <w:p w14:paraId="0BC05F84" w14:textId="77777777" w:rsidR="00595AA0" w:rsidRPr="002C45CB" w:rsidRDefault="00595AA0" w:rsidP="00595AA0">
            <w:pPr>
              <w:jc w:val="center"/>
              <w:rPr>
                <w:rFonts w:cs="Arial"/>
              </w:rPr>
            </w:pPr>
            <w:r w:rsidRPr="002C45CB">
              <w:rPr>
                <w:rFonts w:cs="Arial"/>
              </w:rPr>
              <w:t>SD</w:t>
            </w:r>
          </w:p>
        </w:tc>
      </w:tr>
      <w:tr w:rsidR="00595AA0" w:rsidRPr="002C45CB" w14:paraId="5597A7FC" w14:textId="77777777" w:rsidTr="00595AA0">
        <w:trPr>
          <w:trHeight w:val="340"/>
        </w:trPr>
        <w:tc>
          <w:tcPr>
            <w:tcW w:w="3452" w:type="pct"/>
            <w:noWrap/>
          </w:tcPr>
          <w:p w14:paraId="67AD46E6" w14:textId="77777777" w:rsidR="00595AA0" w:rsidRPr="002C45CB" w:rsidRDefault="00595AA0" w:rsidP="00595AA0">
            <w:pPr>
              <w:jc w:val="both"/>
              <w:rPr>
                <w:rFonts w:cs="Arial"/>
                <w:b/>
                <w:sz w:val="20"/>
              </w:rPr>
            </w:pPr>
            <w:r w:rsidRPr="002C45CB">
              <w:rPr>
                <w:rFonts w:cs="Arial"/>
                <w:b/>
                <w:sz w:val="20"/>
              </w:rPr>
              <w:t>Weight for Height Z-score (WHZ)</w:t>
            </w:r>
          </w:p>
        </w:tc>
        <w:tc>
          <w:tcPr>
            <w:tcW w:w="515" w:type="pct"/>
            <w:noWrap/>
          </w:tcPr>
          <w:p w14:paraId="7D85E59B" w14:textId="77777777" w:rsidR="00595AA0" w:rsidRPr="002C45CB" w:rsidRDefault="00595AA0" w:rsidP="00595AA0">
            <w:pPr>
              <w:jc w:val="center"/>
              <w:rPr>
                <w:rFonts w:cs="Arial"/>
                <w:sz w:val="20"/>
              </w:rPr>
            </w:pPr>
            <w:r w:rsidRPr="002C45CB">
              <w:rPr>
                <w:rFonts w:cs="Arial"/>
                <w:sz w:val="20"/>
              </w:rPr>
              <w:t>4,017</w:t>
            </w:r>
          </w:p>
        </w:tc>
        <w:tc>
          <w:tcPr>
            <w:tcW w:w="519" w:type="pct"/>
          </w:tcPr>
          <w:p w14:paraId="14C65569" w14:textId="77777777" w:rsidR="00595AA0" w:rsidRPr="002C45CB" w:rsidRDefault="00595AA0" w:rsidP="00595AA0">
            <w:pPr>
              <w:jc w:val="center"/>
              <w:rPr>
                <w:rFonts w:cs="Arial"/>
                <w:sz w:val="20"/>
              </w:rPr>
            </w:pPr>
            <w:r w:rsidRPr="002C45CB">
              <w:rPr>
                <w:rFonts w:cs="Arial"/>
                <w:sz w:val="20"/>
              </w:rPr>
              <w:t>-0.28</w:t>
            </w:r>
          </w:p>
        </w:tc>
        <w:tc>
          <w:tcPr>
            <w:tcW w:w="514" w:type="pct"/>
          </w:tcPr>
          <w:p w14:paraId="17C7586A" w14:textId="77777777" w:rsidR="00595AA0" w:rsidRPr="002C45CB" w:rsidRDefault="00595AA0" w:rsidP="00595AA0">
            <w:pPr>
              <w:jc w:val="center"/>
              <w:rPr>
                <w:rFonts w:cs="Arial"/>
                <w:sz w:val="20"/>
              </w:rPr>
            </w:pPr>
            <w:r w:rsidRPr="002C45CB">
              <w:rPr>
                <w:rFonts w:cs="Arial"/>
                <w:sz w:val="20"/>
              </w:rPr>
              <w:t>1.20</w:t>
            </w:r>
          </w:p>
        </w:tc>
      </w:tr>
      <w:tr w:rsidR="00595AA0" w:rsidRPr="002C45CB" w14:paraId="06D427D7" w14:textId="77777777" w:rsidTr="00595AA0">
        <w:trPr>
          <w:trHeight w:val="340"/>
        </w:trPr>
        <w:tc>
          <w:tcPr>
            <w:tcW w:w="3452" w:type="pct"/>
            <w:noWrap/>
          </w:tcPr>
          <w:p w14:paraId="36144158" w14:textId="77777777" w:rsidR="00595AA0" w:rsidRPr="002C45CB" w:rsidRDefault="00595AA0" w:rsidP="00595AA0">
            <w:pPr>
              <w:jc w:val="both"/>
              <w:rPr>
                <w:rFonts w:cs="Arial"/>
                <w:sz w:val="20"/>
              </w:rPr>
            </w:pPr>
            <w:r w:rsidRPr="002C45CB">
              <w:rPr>
                <w:rFonts w:cs="Arial"/>
                <w:sz w:val="20"/>
              </w:rPr>
              <w:t>% wasted (WHZ &lt;-2SD)</w:t>
            </w:r>
          </w:p>
        </w:tc>
        <w:tc>
          <w:tcPr>
            <w:tcW w:w="515" w:type="pct"/>
            <w:noWrap/>
          </w:tcPr>
          <w:p w14:paraId="421B9BCB" w14:textId="77777777" w:rsidR="00595AA0" w:rsidRPr="002C45CB" w:rsidRDefault="00595AA0" w:rsidP="00595AA0">
            <w:pPr>
              <w:jc w:val="center"/>
              <w:rPr>
                <w:rFonts w:cs="Arial"/>
                <w:sz w:val="20"/>
              </w:rPr>
            </w:pPr>
            <w:r w:rsidRPr="002C45CB">
              <w:rPr>
                <w:rFonts w:cs="Arial"/>
                <w:sz w:val="20"/>
              </w:rPr>
              <w:t>4,017</w:t>
            </w:r>
          </w:p>
        </w:tc>
        <w:tc>
          <w:tcPr>
            <w:tcW w:w="519" w:type="pct"/>
          </w:tcPr>
          <w:p w14:paraId="383497E2" w14:textId="77777777" w:rsidR="00595AA0" w:rsidRPr="002C45CB" w:rsidRDefault="00595AA0" w:rsidP="00595AA0">
            <w:pPr>
              <w:jc w:val="center"/>
              <w:rPr>
                <w:rFonts w:cs="Arial"/>
                <w:sz w:val="20"/>
              </w:rPr>
            </w:pPr>
            <w:r w:rsidRPr="002C45CB">
              <w:rPr>
                <w:rFonts w:cs="Arial"/>
                <w:sz w:val="20"/>
              </w:rPr>
              <w:t>7.4%</w:t>
            </w:r>
          </w:p>
        </w:tc>
        <w:tc>
          <w:tcPr>
            <w:tcW w:w="514" w:type="pct"/>
          </w:tcPr>
          <w:p w14:paraId="54B38A79" w14:textId="77777777" w:rsidR="00595AA0" w:rsidRPr="002C45CB" w:rsidRDefault="00595AA0" w:rsidP="00595AA0">
            <w:pPr>
              <w:jc w:val="center"/>
              <w:rPr>
                <w:rFonts w:cs="Arial"/>
                <w:sz w:val="20"/>
              </w:rPr>
            </w:pPr>
            <w:r w:rsidRPr="002C45CB">
              <w:rPr>
                <w:rFonts w:cs="Arial"/>
                <w:sz w:val="20"/>
              </w:rPr>
              <w:t>-</w:t>
            </w:r>
          </w:p>
        </w:tc>
      </w:tr>
      <w:tr w:rsidR="00595AA0" w:rsidRPr="002C45CB" w14:paraId="67CC6053" w14:textId="77777777" w:rsidTr="00595AA0">
        <w:trPr>
          <w:trHeight w:val="340"/>
        </w:trPr>
        <w:tc>
          <w:tcPr>
            <w:tcW w:w="3452" w:type="pct"/>
            <w:noWrap/>
          </w:tcPr>
          <w:p w14:paraId="14091B74" w14:textId="77777777" w:rsidR="00595AA0" w:rsidRPr="002C45CB" w:rsidRDefault="00595AA0" w:rsidP="00595AA0">
            <w:pPr>
              <w:jc w:val="both"/>
              <w:rPr>
                <w:rFonts w:cs="Arial"/>
                <w:sz w:val="20"/>
              </w:rPr>
            </w:pPr>
            <w:r w:rsidRPr="002C45CB">
              <w:rPr>
                <w:rFonts w:cs="Arial"/>
                <w:sz w:val="20"/>
              </w:rPr>
              <w:t>% severely wasted (WHZ &lt;-3SD)</w:t>
            </w:r>
          </w:p>
        </w:tc>
        <w:tc>
          <w:tcPr>
            <w:tcW w:w="515" w:type="pct"/>
            <w:noWrap/>
          </w:tcPr>
          <w:p w14:paraId="3C6EFB65" w14:textId="77777777" w:rsidR="00595AA0" w:rsidRPr="002C45CB" w:rsidRDefault="00595AA0" w:rsidP="00595AA0">
            <w:pPr>
              <w:jc w:val="center"/>
              <w:rPr>
                <w:rFonts w:cs="Arial"/>
                <w:sz w:val="20"/>
              </w:rPr>
            </w:pPr>
            <w:r w:rsidRPr="002C45CB">
              <w:rPr>
                <w:rFonts w:cs="Arial"/>
                <w:sz w:val="20"/>
              </w:rPr>
              <w:t>4,017</w:t>
            </w:r>
          </w:p>
        </w:tc>
        <w:tc>
          <w:tcPr>
            <w:tcW w:w="519" w:type="pct"/>
          </w:tcPr>
          <w:p w14:paraId="08AF2BC2" w14:textId="77777777" w:rsidR="00595AA0" w:rsidRPr="002C45CB" w:rsidRDefault="00595AA0" w:rsidP="00595AA0">
            <w:pPr>
              <w:jc w:val="center"/>
              <w:rPr>
                <w:rFonts w:cs="Arial"/>
                <w:sz w:val="20"/>
              </w:rPr>
            </w:pPr>
            <w:r w:rsidRPr="002C45CB">
              <w:rPr>
                <w:rFonts w:cs="Arial"/>
                <w:sz w:val="20"/>
              </w:rPr>
              <w:t>2.2%</w:t>
            </w:r>
          </w:p>
        </w:tc>
        <w:tc>
          <w:tcPr>
            <w:tcW w:w="514" w:type="pct"/>
          </w:tcPr>
          <w:p w14:paraId="432E71B1" w14:textId="77777777" w:rsidR="00595AA0" w:rsidRPr="002C45CB" w:rsidRDefault="00595AA0" w:rsidP="00595AA0">
            <w:pPr>
              <w:jc w:val="center"/>
              <w:rPr>
                <w:rFonts w:cs="Arial"/>
                <w:sz w:val="20"/>
              </w:rPr>
            </w:pPr>
            <w:r w:rsidRPr="002C45CB">
              <w:rPr>
                <w:rFonts w:cs="Arial"/>
                <w:sz w:val="20"/>
              </w:rPr>
              <w:t>-</w:t>
            </w:r>
          </w:p>
        </w:tc>
      </w:tr>
      <w:tr w:rsidR="00595AA0" w:rsidRPr="002C45CB" w14:paraId="0BECBE56" w14:textId="77777777" w:rsidTr="00595AA0">
        <w:trPr>
          <w:trHeight w:val="340"/>
        </w:trPr>
        <w:tc>
          <w:tcPr>
            <w:tcW w:w="3452" w:type="pct"/>
          </w:tcPr>
          <w:p w14:paraId="269845DE" w14:textId="77777777" w:rsidR="00595AA0" w:rsidRPr="002C45CB" w:rsidRDefault="00595AA0" w:rsidP="00595AA0">
            <w:pPr>
              <w:jc w:val="both"/>
              <w:rPr>
                <w:rFonts w:cs="Arial"/>
                <w:b/>
                <w:color w:val="595959" w:themeColor="text1" w:themeTint="A6"/>
                <w:sz w:val="20"/>
              </w:rPr>
            </w:pPr>
            <w:r w:rsidRPr="002C45CB">
              <w:rPr>
                <w:rFonts w:cs="Arial"/>
                <w:b/>
                <w:sz w:val="20"/>
              </w:rPr>
              <w:t>Height for Age Z-score (HAZ)</w:t>
            </w:r>
          </w:p>
        </w:tc>
        <w:tc>
          <w:tcPr>
            <w:tcW w:w="515" w:type="pct"/>
            <w:noWrap/>
          </w:tcPr>
          <w:p w14:paraId="3ABD16D6"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0321EAA2" w14:textId="77777777" w:rsidR="00595AA0" w:rsidRPr="002C45CB" w:rsidRDefault="00595AA0" w:rsidP="00595AA0">
            <w:pPr>
              <w:jc w:val="center"/>
              <w:rPr>
                <w:rFonts w:cs="Arial"/>
                <w:color w:val="595959" w:themeColor="text1" w:themeTint="A6"/>
                <w:sz w:val="20"/>
              </w:rPr>
            </w:pPr>
            <w:r w:rsidRPr="002C45CB">
              <w:rPr>
                <w:rFonts w:cs="Arial"/>
                <w:sz w:val="20"/>
              </w:rPr>
              <w:t>-2.48</w:t>
            </w:r>
          </w:p>
        </w:tc>
        <w:tc>
          <w:tcPr>
            <w:tcW w:w="514" w:type="pct"/>
          </w:tcPr>
          <w:p w14:paraId="473308FD" w14:textId="77777777" w:rsidR="00595AA0" w:rsidRPr="002C45CB" w:rsidRDefault="00595AA0" w:rsidP="00595AA0">
            <w:pPr>
              <w:jc w:val="center"/>
              <w:rPr>
                <w:rFonts w:cs="Arial"/>
                <w:color w:val="595959" w:themeColor="text1" w:themeTint="A6"/>
                <w:sz w:val="20"/>
              </w:rPr>
            </w:pPr>
            <w:r w:rsidRPr="002C45CB">
              <w:rPr>
                <w:rFonts w:cs="Arial"/>
                <w:sz w:val="20"/>
              </w:rPr>
              <w:t>1.49</w:t>
            </w:r>
          </w:p>
        </w:tc>
      </w:tr>
      <w:tr w:rsidR="00595AA0" w:rsidRPr="002C45CB" w14:paraId="480B0CFC" w14:textId="77777777" w:rsidTr="00595AA0">
        <w:trPr>
          <w:trHeight w:val="340"/>
        </w:trPr>
        <w:tc>
          <w:tcPr>
            <w:tcW w:w="3452" w:type="pct"/>
          </w:tcPr>
          <w:p w14:paraId="144EAD5B" w14:textId="77777777" w:rsidR="00595AA0" w:rsidRPr="002C45CB" w:rsidRDefault="00595AA0" w:rsidP="00595AA0">
            <w:pPr>
              <w:jc w:val="both"/>
              <w:rPr>
                <w:rFonts w:cs="Arial"/>
                <w:sz w:val="20"/>
              </w:rPr>
            </w:pPr>
            <w:r w:rsidRPr="002C45CB">
              <w:rPr>
                <w:rFonts w:cs="Arial"/>
                <w:sz w:val="20"/>
              </w:rPr>
              <w:t>% stunted (HAZ &lt;-2SD)</w:t>
            </w:r>
          </w:p>
        </w:tc>
        <w:tc>
          <w:tcPr>
            <w:tcW w:w="515" w:type="pct"/>
            <w:noWrap/>
          </w:tcPr>
          <w:p w14:paraId="295D33CF"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77994511" w14:textId="77777777" w:rsidR="00595AA0" w:rsidRPr="002C45CB" w:rsidRDefault="00595AA0" w:rsidP="00595AA0">
            <w:pPr>
              <w:jc w:val="center"/>
              <w:rPr>
                <w:rFonts w:cs="Arial"/>
                <w:color w:val="595959" w:themeColor="text1" w:themeTint="A6"/>
                <w:sz w:val="20"/>
              </w:rPr>
            </w:pPr>
            <w:r w:rsidRPr="002C45CB">
              <w:rPr>
                <w:rFonts w:cs="Arial"/>
                <w:sz w:val="20"/>
              </w:rPr>
              <w:t>65.0%</w:t>
            </w:r>
          </w:p>
        </w:tc>
        <w:tc>
          <w:tcPr>
            <w:tcW w:w="514" w:type="pct"/>
          </w:tcPr>
          <w:p w14:paraId="4DFB9835" w14:textId="77777777" w:rsidR="00595AA0" w:rsidRPr="002C45CB" w:rsidRDefault="00595AA0" w:rsidP="00595AA0">
            <w:pPr>
              <w:jc w:val="center"/>
              <w:rPr>
                <w:rFonts w:cs="Arial"/>
                <w:color w:val="595959" w:themeColor="text1" w:themeTint="A6"/>
                <w:sz w:val="20"/>
              </w:rPr>
            </w:pPr>
            <w:r w:rsidRPr="002C45CB">
              <w:rPr>
                <w:rFonts w:cs="Arial"/>
                <w:sz w:val="20"/>
              </w:rPr>
              <w:t>-</w:t>
            </w:r>
          </w:p>
        </w:tc>
      </w:tr>
      <w:tr w:rsidR="00595AA0" w:rsidRPr="002C45CB" w14:paraId="1B245BC4" w14:textId="77777777" w:rsidTr="00595AA0">
        <w:trPr>
          <w:trHeight w:val="340"/>
        </w:trPr>
        <w:tc>
          <w:tcPr>
            <w:tcW w:w="3452" w:type="pct"/>
          </w:tcPr>
          <w:p w14:paraId="6AFDF051" w14:textId="77777777" w:rsidR="00595AA0" w:rsidRPr="002C45CB" w:rsidRDefault="00595AA0" w:rsidP="00595AA0">
            <w:pPr>
              <w:jc w:val="both"/>
              <w:rPr>
                <w:rFonts w:cs="Arial"/>
                <w:sz w:val="20"/>
              </w:rPr>
            </w:pPr>
            <w:r w:rsidRPr="002C45CB">
              <w:rPr>
                <w:rFonts w:cs="Arial"/>
                <w:sz w:val="20"/>
              </w:rPr>
              <w:t>% severely stunted (HAZ &lt;-3SD)</w:t>
            </w:r>
          </w:p>
        </w:tc>
        <w:tc>
          <w:tcPr>
            <w:tcW w:w="515" w:type="pct"/>
            <w:noWrap/>
          </w:tcPr>
          <w:p w14:paraId="2AF94C49"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38F065E9" w14:textId="77777777" w:rsidR="00595AA0" w:rsidRPr="002C45CB" w:rsidRDefault="00595AA0" w:rsidP="00595AA0">
            <w:pPr>
              <w:jc w:val="center"/>
              <w:rPr>
                <w:rFonts w:cs="Arial"/>
                <w:color w:val="595959" w:themeColor="text1" w:themeTint="A6"/>
                <w:sz w:val="20"/>
              </w:rPr>
            </w:pPr>
            <w:r w:rsidRPr="002C45CB">
              <w:rPr>
                <w:rFonts w:cs="Arial"/>
                <w:sz w:val="20"/>
              </w:rPr>
              <w:t>36.6%</w:t>
            </w:r>
          </w:p>
        </w:tc>
        <w:tc>
          <w:tcPr>
            <w:tcW w:w="514" w:type="pct"/>
          </w:tcPr>
          <w:p w14:paraId="798269DE" w14:textId="77777777" w:rsidR="00595AA0" w:rsidRPr="002C45CB" w:rsidRDefault="00595AA0" w:rsidP="00595AA0">
            <w:pPr>
              <w:jc w:val="center"/>
              <w:rPr>
                <w:rFonts w:cs="Arial"/>
                <w:color w:val="595959" w:themeColor="text1" w:themeTint="A6"/>
                <w:sz w:val="20"/>
              </w:rPr>
            </w:pPr>
            <w:r w:rsidRPr="002C45CB">
              <w:rPr>
                <w:rFonts w:cs="Arial"/>
                <w:sz w:val="20"/>
              </w:rPr>
              <w:t>-</w:t>
            </w:r>
          </w:p>
        </w:tc>
      </w:tr>
      <w:tr w:rsidR="00595AA0" w:rsidRPr="002C45CB" w14:paraId="6381C0C8" w14:textId="77777777" w:rsidTr="00595AA0">
        <w:trPr>
          <w:trHeight w:val="340"/>
        </w:trPr>
        <w:tc>
          <w:tcPr>
            <w:tcW w:w="3452" w:type="pct"/>
          </w:tcPr>
          <w:p w14:paraId="5CE13A41" w14:textId="77777777" w:rsidR="00595AA0" w:rsidRPr="002C45CB" w:rsidRDefault="00595AA0" w:rsidP="00595AA0">
            <w:pPr>
              <w:jc w:val="both"/>
              <w:rPr>
                <w:rFonts w:cs="Arial"/>
                <w:b/>
                <w:color w:val="595959" w:themeColor="text1" w:themeTint="A6"/>
                <w:sz w:val="20"/>
              </w:rPr>
            </w:pPr>
            <w:r w:rsidRPr="002C45CB">
              <w:rPr>
                <w:rFonts w:cs="Arial"/>
                <w:b/>
                <w:sz w:val="20"/>
              </w:rPr>
              <w:t>Weight for Age Z-score (WAZ)</w:t>
            </w:r>
          </w:p>
        </w:tc>
        <w:tc>
          <w:tcPr>
            <w:tcW w:w="515" w:type="pct"/>
            <w:noWrap/>
          </w:tcPr>
          <w:p w14:paraId="4784B777"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497F20A1" w14:textId="77777777" w:rsidR="00595AA0" w:rsidRPr="002C45CB" w:rsidRDefault="00595AA0" w:rsidP="00595AA0">
            <w:pPr>
              <w:jc w:val="center"/>
              <w:rPr>
                <w:rFonts w:cs="Arial"/>
                <w:color w:val="595959" w:themeColor="text1" w:themeTint="A6"/>
                <w:sz w:val="20"/>
              </w:rPr>
            </w:pPr>
            <w:r w:rsidRPr="002C45CB">
              <w:rPr>
                <w:rFonts w:cs="Arial"/>
                <w:sz w:val="20"/>
              </w:rPr>
              <w:t>-1.60</w:t>
            </w:r>
          </w:p>
        </w:tc>
        <w:tc>
          <w:tcPr>
            <w:tcW w:w="514" w:type="pct"/>
          </w:tcPr>
          <w:p w14:paraId="2D139682" w14:textId="77777777" w:rsidR="00595AA0" w:rsidRPr="002C45CB" w:rsidRDefault="00595AA0" w:rsidP="00595AA0">
            <w:pPr>
              <w:jc w:val="center"/>
              <w:rPr>
                <w:rFonts w:cs="Arial"/>
                <w:color w:val="595959" w:themeColor="text1" w:themeTint="A6"/>
                <w:sz w:val="20"/>
              </w:rPr>
            </w:pPr>
            <w:r w:rsidRPr="002C45CB">
              <w:rPr>
                <w:rFonts w:cs="Arial"/>
                <w:sz w:val="20"/>
              </w:rPr>
              <w:t>1.18</w:t>
            </w:r>
          </w:p>
        </w:tc>
      </w:tr>
      <w:tr w:rsidR="00595AA0" w:rsidRPr="002C45CB" w14:paraId="18A32994" w14:textId="77777777" w:rsidTr="00595AA0">
        <w:trPr>
          <w:trHeight w:val="340"/>
        </w:trPr>
        <w:tc>
          <w:tcPr>
            <w:tcW w:w="3452" w:type="pct"/>
          </w:tcPr>
          <w:p w14:paraId="03CDA468" w14:textId="77777777" w:rsidR="00595AA0" w:rsidRPr="002C45CB" w:rsidRDefault="00595AA0" w:rsidP="00595AA0">
            <w:pPr>
              <w:jc w:val="both"/>
              <w:rPr>
                <w:rFonts w:cs="Arial"/>
                <w:sz w:val="20"/>
              </w:rPr>
            </w:pPr>
            <w:r w:rsidRPr="002C45CB">
              <w:rPr>
                <w:rFonts w:cs="Arial"/>
                <w:sz w:val="20"/>
              </w:rPr>
              <w:t>% underweight (WAZ &lt;-2SD)</w:t>
            </w:r>
          </w:p>
        </w:tc>
        <w:tc>
          <w:tcPr>
            <w:tcW w:w="515" w:type="pct"/>
            <w:noWrap/>
          </w:tcPr>
          <w:p w14:paraId="0328E4E7"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52E23175" w14:textId="77777777" w:rsidR="00595AA0" w:rsidRPr="002C45CB" w:rsidRDefault="00595AA0" w:rsidP="00595AA0">
            <w:pPr>
              <w:jc w:val="center"/>
              <w:rPr>
                <w:rFonts w:cs="Arial"/>
                <w:color w:val="595959" w:themeColor="text1" w:themeTint="A6"/>
                <w:sz w:val="20"/>
              </w:rPr>
            </w:pPr>
            <w:r w:rsidRPr="002C45CB">
              <w:rPr>
                <w:rFonts w:cs="Arial"/>
                <w:sz w:val="20"/>
              </w:rPr>
              <w:t>34.2%</w:t>
            </w:r>
          </w:p>
        </w:tc>
        <w:tc>
          <w:tcPr>
            <w:tcW w:w="514" w:type="pct"/>
          </w:tcPr>
          <w:p w14:paraId="4A90308B" w14:textId="77777777" w:rsidR="00595AA0" w:rsidRPr="002C45CB" w:rsidRDefault="00595AA0" w:rsidP="00595AA0">
            <w:pPr>
              <w:jc w:val="center"/>
              <w:rPr>
                <w:rFonts w:cs="Arial"/>
                <w:color w:val="595959" w:themeColor="text1" w:themeTint="A6"/>
                <w:sz w:val="20"/>
              </w:rPr>
            </w:pPr>
            <w:r w:rsidRPr="002C45CB">
              <w:rPr>
                <w:rFonts w:cs="Arial"/>
                <w:sz w:val="20"/>
              </w:rPr>
              <w:t>-</w:t>
            </w:r>
          </w:p>
        </w:tc>
      </w:tr>
      <w:tr w:rsidR="00595AA0" w:rsidRPr="002C45CB" w14:paraId="57056696" w14:textId="77777777" w:rsidTr="00595AA0">
        <w:trPr>
          <w:trHeight w:val="340"/>
        </w:trPr>
        <w:tc>
          <w:tcPr>
            <w:tcW w:w="3452" w:type="pct"/>
          </w:tcPr>
          <w:p w14:paraId="467EC784" w14:textId="77777777" w:rsidR="00595AA0" w:rsidRPr="002C45CB" w:rsidRDefault="00595AA0" w:rsidP="00595AA0">
            <w:pPr>
              <w:jc w:val="both"/>
              <w:rPr>
                <w:rFonts w:cs="Arial"/>
                <w:sz w:val="20"/>
              </w:rPr>
            </w:pPr>
            <w:r w:rsidRPr="002C45CB">
              <w:rPr>
                <w:rFonts w:cs="Arial"/>
                <w:sz w:val="20"/>
              </w:rPr>
              <w:t>% severely underweight (WAZ &lt;-3SD)</w:t>
            </w:r>
          </w:p>
        </w:tc>
        <w:tc>
          <w:tcPr>
            <w:tcW w:w="515" w:type="pct"/>
            <w:noWrap/>
          </w:tcPr>
          <w:p w14:paraId="08B8E800" w14:textId="77777777" w:rsidR="00595AA0" w:rsidRPr="002C45CB" w:rsidRDefault="00595AA0" w:rsidP="00595AA0">
            <w:pPr>
              <w:jc w:val="center"/>
              <w:rPr>
                <w:rFonts w:cs="Arial"/>
                <w:color w:val="595959" w:themeColor="text1" w:themeTint="A6"/>
                <w:sz w:val="20"/>
              </w:rPr>
            </w:pPr>
            <w:r w:rsidRPr="002C45CB">
              <w:rPr>
                <w:rFonts w:cs="Arial"/>
                <w:sz w:val="20"/>
              </w:rPr>
              <w:t>4,017</w:t>
            </w:r>
          </w:p>
        </w:tc>
        <w:tc>
          <w:tcPr>
            <w:tcW w:w="519" w:type="pct"/>
          </w:tcPr>
          <w:p w14:paraId="38A901B2" w14:textId="77777777" w:rsidR="00595AA0" w:rsidRPr="002C45CB" w:rsidRDefault="00595AA0" w:rsidP="00595AA0">
            <w:pPr>
              <w:jc w:val="center"/>
              <w:rPr>
                <w:rFonts w:cs="Arial"/>
                <w:color w:val="595959" w:themeColor="text1" w:themeTint="A6"/>
                <w:sz w:val="20"/>
              </w:rPr>
            </w:pPr>
            <w:r w:rsidRPr="002C45CB">
              <w:rPr>
                <w:rFonts w:cs="Arial"/>
                <w:sz w:val="20"/>
              </w:rPr>
              <w:t>12.6%</w:t>
            </w:r>
          </w:p>
        </w:tc>
        <w:tc>
          <w:tcPr>
            <w:tcW w:w="514" w:type="pct"/>
          </w:tcPr>
          <w:p w14:paraId="46B2DE42" w14:textId="77777777" w:rsidR="00595AA0" w:rsidRPr="002C45CB" w:rsidRDefault="00595AA0" w:rsidP="00595AA0">
            <w:pPr>
              <w:jc w:val="center"/>
              <w:rPr>
                <w:rFonts w:cs="Arial"/>
                <w:color w:val="595959" w:themeColor="text1" w:themeTint="A6"/>
                <w:sz w:val="20"/>
              </w:rPr>
            </w:pPr>
            <w:r w:rsidRPr="002C45CB">
              <w:rPr>
                <w:rFonts w:cs="Arial"/>
                <w:sz w:val="20"/>
              </w:rPr>
              <w:t>-</w:t>
            </w:r>
          </w:p>
        </w:tc>
      </w:tr>
      <w:tr w:rsidR="00595AA0" w:rsidRPr="002C45CB" w14:paraId="427C8508" w14:textId="77777777" w:rsidTr="00595AA0">
        <w:trPr>
          <w:trHeight w:val="340"/>
        </w:trPr>
        <w:tc>
          <w:tcPr>
            <w:tcW w:w="3452" w:type="pct"/>
          </w:tcPr>
          <w:p w14:paraId="053D75D1" w14:textId="77777777" w:rsidR="00595AA0" w:rsidRPr="002C45CB" w:rsidRDefault="00595AA0" w:rsidP="00595AA0">
            <w:pPr>
              <w:jc w:val="both"/>
              <w:rPr>
                <w:rFonts w:cs="Arial"/>
                <w:b/>
                <w:color w:val="595959" w:themeColor="text1" w:themeTint="A6"/>
                <w:sz w:val="20"/>
              </w:rPr>
            </w:pPr>
            <w:r w:rsidRPr="002C45CB">
              <w:rPr>
                <w:rFonts w:cs="Arial"/>
                <w:b/>
                <w:sz w:val="20"/>
              </w:rPr>
              <w:t>MUAC</w:t>
            </w:r>
          </w:p>
        </w:tc>
        <w:tc>
          <w:tcPr>
            <w:tcW w:w="515" w:type="pct"/>
            <w:noWrap/>
          </w:tcPr>
          <w:p w14:paraId="21DD86EE" w14:textId="77777777" w:rsidR="00595AA0" w:rsidRPr="002C45CB" w:rsidRDefault="00595AA0" w:rsidP="00595AA0">
            <w:pPr>
              <w:jc w:val="center"/>
              <w:rPr>
                <w:rFonts w:cs="Arial"/>
                <w:color w:val="595959" w:themeColor="text1" w:themeTint="A6"/>
                <w:sz w:val="20"/>
              </w:rPr>
            </w:pPr>
            <w:r w:rsidRPr="002C45CB">
              <w:rPr>
                <w:rFonts w:cs="Arial"/>
                <w:sz w:val="20"/>
              </w:rPr>
              <w:t>4,105</w:t>
            </w:r>
          </w:p>
        </w:tc>
        <w:tc>
          <w:tcPr>
            <w:tcW w:w="519" w:type="pct"/>
          </w:tcPr>
          <w:p w14:paraId="4A8E0E2F" w14:textId="77777777" w:rsidR="00595AA0" w:rsidRPr="002C45CB" w:rsidRDefault="00595AA0" w:rsidP="00595AA0">
            <w:pPr>
              <w:jc w:val="center"/>
              <w:rPr>
                <w:rFonts w:cs="Arial"/>
                <w:color w:val="595959" w:themeColor="text1" w:themeTint="A6"/>
                <w:sz w:val="20"/>
              </w:rPr>
            </w:pPr>
            <w:r w:rsidRPr="002C45CB">
              <w:rPr>
                <w:rFonts w:cs="Arial"/>
                <w:sz w:val="20"/>
              </w:rPr>
              <w:t>145.8</w:t>
            </w:r>
          </w:p>
        </w:tc>
        <w:tc>
          <w:tcPr>
            <w:tcW w:w="514" w:type="pct"/>
          </w:tcPr>
          <w:p w14:paraId="46C303FB" w14:textId="77777777" w:rsidR="00595AA0" w:rsidRPr="002C45CB" w:rsidRDefault="00595AA0" w:rsidP="00595AA0">
            <w:pPr>
              <w:jc w:val="center"/>
              <w:rPr>
                <w:rFonts w:cs="Arial"/>
                <w:color w:val="595959" w:themeColor="text1" w:themeTint="A6"/>
                <w:sz w:val="20"/>
              </w:rPr>
            </w:pPr>
            <w:r w:rsidRPr="002C45CB">
              <w:rPr>
                <w:rFonts w:cs="Arial"/>
                <w:sz w:val="20"/>
              </w:rPr>
              <w:t>16.9</w:t>
            </w:r>
          </w:p>
        </w:tc>
      </w:tr>
      <w:tr w:rsidR="00595AA0" w:rsidRPr="002C45CB" w14:paraId="011C7BCA" w14:textId="77777777" w:rsidTr="00595AA0">
        <w:trPr>
          <w:trHeight w:val="340"/>
        </w:trPr>
        <w:tc>
          <w:tcPr>
            <w:tcW w:w="3452" w:type="pct"/>
          </w:tcPr>
          <w:p w14:paraId="3E085D5F" w14:textId="77777777" w:rsidR="00595AA0" w:rsidRPr="002C45CB" w:rsidRDefault="00595AA0" w:rsidP="00595AA0">
            <w:pPr>
              <w:jc w:val="both"/>
              <w:rPr>
                <w:rFonts w:cs="Arial"/>
                <w:sz w:val="20"/>
              </w:rPr>
            </w:pPr>
            <w:r w:rsidRPr="002C45CB">
              <w:rPr>
                <w:rFonts w:cs="Arial"/>
                <w:sz w:val="20"/>
              </w:rPr>
              <w:t>% Acutely malnourished (MUAC &lt;125mm)</w:t>
            </w:r>
          </w:p>
        </w:tc>
        <w:tc>
          <w:tcPr>
            <w:tcW w:w="515" w:type="pct"/>
            <w:noWrap/>
          </w:tcPr>
          <w:p w14:paraId="61F2DAB4" w14:textId="77777777" w:rsidR="00595AA0" w:rsidRPr="002C45CB" w:rsidRDefault="00595AA0" w:rsidP="00595AA0">
            <w:pPr>
              <w:jc w:val="center"/>
              <w:rPr>
                <w:rFonts w:cs="Arial"/>
                <w:color w:val="595959" w:themeColor="text1" w:themeTint="A6"/>
                <w:sz w:val="20"/>
              </w:rPr>
            </w:pPr>
            <w:r w:rsidRPr="002C45CB">
              <w:rPr>
                <w:rFonts w:cs="Arial"/>
                <w:sz w:val="20"/>
              </w:rPr>
              <w:t>4,105</w:t>
            </w:r>
          </w:p>
        </w:tc>
        <w:tc>
          <w:tcPr>
            <w:tcW w:w="519" w:type="pct"/>
          </w:tcPr>
          <w:p w14:paraId="3CBD1963" w14:textId="77777777" w:rsidR="00595AA0" w:rsidRPr="002C45CB" w:rsidRDefault="00595AA0" w:rsidP="00595AA0">
            <w:pPr>
              <w:jc w:val="center"/>
              <w:rPr>
                <w:rFonts w:cs="Arial"/>
                <w:color w:val="595959" w:themeColor="text1" w:themeTint="A6"/>
                <w:sz w:val="20"/>
              </w:rPr>
            </w:pPr>
            <w:r w:rsidRPr="002C45CB">
              <w:rPr>
                <w:rFonts w:cs="Arial"/>
                <w:sz w:val="20"/>
              </w:rPr>
              <w:t>8.2%</w:t>
            </w:r>
          </w:p>
        </w:tc>
        <w:tc>
          <w:tcPr>
            <w:tcW w:w="514" w:type="pct"/>
          </w:tcPr>
          <w:p w14:paraId="3D83B751" w14:textId="77777777" w:rsidR="00595AA0" w:rsidRPr="002C45CB" w:rsidRDefault="00595AA0" w:rsidP="00595AA0">
            <w:pPr>
              <w:jc w:val="center"/>
              <w:rPr>
                <w:rFonts w:cs="Arial"/>
                <w:color w:val="595959" w:themeColor="text1" w:themeTint="A6"/>
                <w:sz w:val="20"/>
              </w:rPr>
            </w:pPr>
            <w:r w:rsidRPr="002C45CB">
              <w:rPr>
                <w:rFonts w:cs="Arial"/>
                <w:sz w:val="20"/>
              </w:rPr>
              <w:t>-</w:t>
            </w:r>
          </w:p>
        </w:tc>
      </w:tr>
      <w:tr w:rsidR="00595AA0" w:rsidRPr="002C45CB" w14:paraId="021CCDD6" w14:textId="77777777" w:rsidTr="00595AA0">
        <w:trPr>
          <w:trHeight w:val="340"/>
        </w:trPr>
        <w:tc>
          <w:tcPr>
            <w:tcW w:w="3452" w:type="pct"/>
          </w:tcPr>
          <w:p w14:paraId="3CC5B44C" w14:textId="77777777" w:rsidR="00595AA0" w:rsidRPr="002C45CB" w:rsidRDefault="00595AA0" w:rsidP="00595AA0">
            <w:pPr>
              <w:jc w:val="both"/>
              <w:rPr>
                <w:rFonts w:cs="Arial"/>
                <w:sz w:val="20"/>
              </w:rPr>
            </w:pPr>
            <w:r w:rsidRPr="002C45CB">
              <w:rPr>
                <w:rFonts w:cs="Arial"/>
                <w:sz w:val="20"/>
              </w:rPr>
              <w:t>% Severely malnourished (MUAC &lt; 115mm)</w:t>
            </w:r>
          </w:p>
        </w:tc>
        <w:tc>
          <w:tcPr>
            <w:tcW w:w="515" w:type="pct"/>
            <w:noWrap/>
          </w:tcPr>
          <w:p w14:paraId="07A29F21" w14:textId="77777777" w:rsidR="00595AA0" w:rsidRPr="002C45CB" w:rsidRDefault="00595AA0" w:rsidP="00595AA0">
            <w:pPr>
              <w:jc w:val="center"/>
              <w:rPr>
                <w:rFonts w:cs="Arial"/>
                <w:color w:val="595959" w:themeColor="text1" w:themeTint="A6"/>
                <w:sz w:val="20"/>
              </w:rPr>
            </w:pPr>
            <w:r w:rsidRPr="002C45CB">
              <w:rPr>
                <w:rFonts w:cs="Arial"/>
                <w:sz w:val="20"/>
              </w:rPr>
              <w:t>4,105</w:t>
            </w:r>
          </w:p>
        </w:tc>
        <w:tc>
          <w:tcPr>
            <w:tcW w:w="519" w:type="pct"/>
          </w:tcPr>
          <w:p w14:paraId="04BF79ED" w14:textId="77777777" w:rsidR="00595AA0" w:rsidRPr="002C45CB" w:rsidRDefault="00595AA0" w:rsidP="00595AA0">
            <w:pPr>
              <w:jc w:val="center"/>
              <w:rPr>
                <w:rFonts w:cs="Arial"/>
                <w:color w:val="595959" w:themeColor="text1" w:themeTint="A6"/>
                <w:sz w:val="20"/>
              </w:rPr>
            </w:pPr>
            <w:r w:rsidRPr="002C45CB">
              <w:rPr>
                <w:rFonts w:cs="Arial"/>
                <w:sz w:val="20"/>
              </w:rPr>
              <w:t>3.8%</w:t>
            </w:r>
          </w:p>
        </w:tc>
        <w:tc>
          <w:tcPr>
            <w:tcW w:w="514" w:type="pct"/>
          </w:tcPr>
          <w:p w14:paraId="40B530C5" w14:textId="77777777" w:rsidR="00595AA0" w:rsidRPr="002C45CB" w:rsidRDefault="00595AA0" w:rsidP="00595AA0">
            <w:pPr>
              <w:jc w:val="center"/>
              <w:rPr>
                <w:rFonts w:cs="Arial"/>
                <w:color w:val="595959" w:themeColor="text1" w:themeTint="A6"/>
                <w:sz w:val="20"/>
              </w:rPr>
            </w:pPr>
            <w:r w:rsidRPr="002C45CB">
              <w:rPr>
                <w:rFonts w:cs="Arial"/>
                <w:sz w:val="20"/>
              </w:rPr>
              <w:t>-</w:t>
            </w:r>
          </w:p>
        </w:tc>
      </w:tr>
    </w:tbl>
    <w:p w14:paraId="26113D2C" w14:textId="77777777" w:rsidR="00595AA0" w:rsidRPr="002C45CB" w:rsidRDefault="00595AA0" w:rsidP="00595AA0">
      <w:pPr>
        <w:pStyle w:val="Caption"/>
        <w:spacing w:before="240"/>
      </w:pPr>
    </w:p>
    <w:p w14:paraId="7E647DD3" w14:textId="77777777" w:rsidR="00595AA0" w:rsidRPr="002C45CB" w:rsidRDefault="00595AA0" w:rsidP="00595AA0">
      <w:pPr>
        <w:rPr>
          <w:b/>
          <w:iCs/>
          <w:color w:val="4F81BD" w:themeColor="accent1"/>
          <w:szCs w:val="18"/>
        </w:rPr>
      </w:pPr>
      <w:r w:rsidRPr="002C45CB">
        <w:br w:type="page"/>
      </w:r>
    </w:p>
    <w:p w14:paraId="703C0B60" w14:textId="77777777" w:rsidR="00595AA0" w:rsidRPr="002C45CB" w:rsidRDefault="00595AA0" w:rsidP="00595AA0">
      <w:pPr>
        <w:pStyle w:val="Caption"/>
        <w:spacing w:before="240"/>
      </w:pPr>
      <w:bookmarkStart w:id="412" w:name="_Toc422917471"/>
      <w:bookmarkStart w:id="413" w:name="_Toc423448511"/>
      <w:r w:rsidRPr="002C45CB">
        <w:lastRenderedPageBreak/>
        <w:t xml:space="preserve">Table </w:t>
      </w:r>
      <w:fldSimple w:instr=" SEQ Table \* ARABIC ">
        <w:r w:rsidR="00A36D0B">
          <w:rPr>
            <w:noProof/>
          </w:rPr>
          <w:t>62</w:t>
        </w:r>
      </w:fldSimple>
      <w:r w:rsidRPr="002C45CB">
        <w:tab/>
        <w:t>Child Anthropometrics: Children  0–59 months old, by gender</w:t>
      </w:r>
      <w:bookmarkEnd w:id="412"/>
      <w:bookmarkEnd w:id="413"/>
    </w:p>
    <w:tbl>
      <w:tblPr>
        <w:tblStyle w:val="e-PactBlue"/>
        <w:tblW w:w="4993" w:type="pct"/>
        <w:tblLayout w:type="fixed"/>
        <w:tblLook w:val="01E0" w:firstRow="1" w:lastRow="1" w:firstColumn="1" w:lastColumn="1" w:noHBand="0" w:noVBand="0"/>
      </w:tblPr>
      <w:tblGrid>
        <w:gridCol w:w="4258"/>
        <w:gridCol w:w="898"/>
        <w:gridCol w:w="900"/>
        <w:gridCol w:w="900"/>
        <w:gridCol w:w="900"/>
        <w:gridCol w:w="900"/>
        <w:gridCol w:w="860"/>
      </w:tblGrid>
      <w:tr w:rsidR="00595AA0" w:rsidRPr="002C45CB" w14:paraId="05C66A22"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2214" w:type="pct"/>
            <w:noWrap/>
          </w:tcPr>
          <w:p w14:paraId="4A8D484D" w14:textId="77777777" w:rsidR="00595AA0" w:rsidRPr="002C45CB" w:rsidRDefault="00595AA0" w:rsidP="00595AA0">
            <w:pPr>
              <w:jc w:val="both"/>
              <w:rPr>
                <w:rFonts w:cs="Arial"/>
              </w:rPr>
            </w:pPr>
            <w:r w:rsidRPr="002C45CB">
              <w:rPr>
                <w:rFonts w:cs="Arial"/>
              </w:rPr>
              <w:t>Indicator</w:t>
            </w:r>
          </w:p>
        </w:tc>
        <w:tc>
          <w:tcPr>
            <w:tcW w:w="1403" w:type="pct"/>
            <w:gridSpan w:val="3"/>
            <w:noWrap/>
          </w:tcPr>
          <w:p w14:paraId="291B9781" w14:textId="77777777" w:rsidR="00595AA0" w:rsidRPr="002C45CB" w:rsidRDefault="00595AA0" w:rsidP="00595AA0">
            <w:pPr>
              <w:jc w:val="center"/>
              <w:rPr>
                <w:rFonts w:cs="Arial"/>
                <w:sz w:val="20"/>
              </w:rPr>
            </w:pPr>
            <w:r w:rsidRPr="002C45CB">
              <w:rPr>
                <w:rFonts w:cs="Arial"/>
                <w:sz w:val="20"/>
              </w:rPr>
              <w:t>MALES</w:t>
            </w:r>
          </w:p>
        </w:tc>
        <w:tc>
          <w:tcPr>
            <w:tcW w:w="1382" w:type="pct"/>
            <w:gridSpan w:val="3"/>
          </w:tcPr>
          <w:p w14:paraId="228FE810" w14:textId="77777777" w:rsidR="00595AA0" w:rsidRPr="002C45CB" w:rsidRDefault="00595AA0" w:rsidP="00595AA0">
            <w:pPr>
              <w:jc w:val="center"/>
              <w:rPr>
                <w:rFonts w:cs="Arial"/>
                <w:sz w:val="20"/>
              </w:rPr>
            </w:pPr>
            <w:r w:rsidRPr="002C45CB">
              <w:rPr>
                <w:rFonts w:cs="Arial"/>
                <w:sz w:val="20"/>
              </w:rPr>
              <w:t>FEMALES</w:t>
            </w:r>
          </w:p>
        </w:tc>
      </w:tr>
      <w:tr w:rsidR="00595AA0" w:rsidRPr="002C45CB" w14:paraId="7570501B" w14:textId="77777777" w:rsidTr="00595AA0">
        <w:trPr>
          <w:trHeight w:val="340"/>
        </w:trPr>
        <w:tc>
          <w:tcPr>
            <w:tcW w:w="2214" w:type="pct"/>
            <w:shd w:val="clear" w:color="auto" w:fill="7CA8A9"/>
            <w:noWrap/>
          </w:tcPr>
          <w:p w14:paraId="27E2564C" w14:textId="77777777" w:rsidR="00595AA0" w:rsidRPr="002C45CB" w:rsidRDefault="00595AA0" w:rsidP="00595AA0">
            <w:pPr>
              <w:jc w:val="both"/>
              <w:rPr>
                <w:rFonts w:cs="Arial"/>
                <w:sz w:val="20"/>
              </w:rPr>
            </w:pPr>
          </w:p>
        </w:tc>
        <w:tc>
          <w:tcPr>
            <w:tcW w:w="467" w:type="pct"/>
            <w:shd w:val="clear" w:color="auto" w:fill="7CA8A9"/>
            <w:noWrap/>
          </w:tcPr>
          <w:p w14:paraId="31156113" w14:textId="77777777" w:rsidR="00595AA0" w:rsidRPr="002C45CB" w:rsidRDefault="00595AA0" w:rsidP="00595AA0">
            <w:pPr>
              <w:jc w:val="center"/>
              <w:rPr>
                <w:rFonts w:cs="Arial"/>
                <w:sz w:val="20"/>
              </w:rPr>
            </w:pPr>
            <w:r w:rsidRPr="002C45CB">
              <w:rPr>
                <w:rFonts w:cs="Arial"/>
                <w:sz w:val="20"/>
              </w:rPr>
              <w:t>N</w:t>
            </w:r>
          </w:p>
        </w:tc>
        <w:tc>
          <w:tcPr>
            <w:tcW w:w="468" w:type="pct"/>
            <w:shd w:val="clear" w:color="auto" w:fill="7CA8A9"/>
          </w:tcPr>
          <w:p w14:paraId="1C39E9F9" w14:textId="77777777" w:rsidR="00595AA0" w:rsidRPr="002C45CB" w:rsidRDefault="00595AA0" w:rsidP="00595AA0">
            <w:pPr>
              <w:jc w:val="center"/>
              <w:rPr>
                <w:rFonts w:cs="Arial"/>
                <w:sz w:val="20"/>
              </w:rPr>
            </w:pPr>
            <w:r w:rsidRPr="002C45CB">
              <w:rPr>
                <w:rFonts w:cs="Arial"/>
                <w:sz w:val="20"/>
              </w:rPr>
              <w:t>Mean</w:t>
            </w:r>
          </w:p>
        </w:tc>
        <w:tc>
          <w:tcPr>
            <w:tcW w:w="468" w:type="pct"/>
            <w:shd w:val="clear" w:color="auto" w:fill="7CA8A9"/>
          </w:tcPr>
          <w:p w14:paraId="74D1C7A7" w14:textId="77777777" w:rsidR="00595AA0" w:rsidRPr="002C45CB" w:rsidRDefault="00595AA0" w:rsidP="00595AA0">
            <w:pPr>
              <w:jc w:val="center"/>
              <w:rPr>
                <w:rFonts w:cs="Arial"/>
                <w:sz w:val="20"/>
              </w:rPr>
            </w:pPr>
            <w:r w:rsidRPr="002C45CB">
              <w:rPr>
                <w:rFonts w:cs="Arial"/>
                <w:sz w:val="20"/>
              </w:rPr>
              <w:t>SD</w:t>
            </w:r>
          </w:p>
        </w:tc>
        <w:tc>
          <w:tcPr>
            <w:tcW w:w="468" w:type="pct"/>
            <w:shd w:val="clear" w:color="auto" w:fill="7CA8A9"/>
          </w:tcPr>
          <w:p w14:paraId="2EE53579" w14:textId="77777777" w:rsidR="00595AA0" w:rsidRPr="002C45CB" w:rsidRDefault="00595AA0" w:rsidP="00595AA0">
            <w:pPr>
              <w:jc w:val="center"/>
              <w:rPr>
                <w:rFonts w:cs="Arial"/>
                <w:sz w:val="20"/>
              </w:rPr>
            </w:pPr>
            <w:r w:rsidRPr="002C45CB">
              <w:rPr>
                <w:rFonts w:cs="Arial"/>
                <w:sz w:val="20"/>
              </w:rPr>
              <w:t>N</w:t>
            </w:r>
          </w:p>
        </w:tc>
        <w:tc>
          <w:tcPr>
            <w:tcW w:w="468" w:type="pct"/>
            <w:shd w:val="clear" w:color="auto" w:fill="7CA8A9"/>
          </w:tcPr>
          <w:p w14:paraId="2A413AB3" w14:textId="77777777" w:rsidR="00595AA0" w:rsidRPr="002C45CB" w:rsidRDefault="00595AA0" w:rsidP="00595AA0">
            <w:pPr>
              <w:jc w:val="center"/>
              <w:rPr>
                <w:rFonts w:cs="Arial"/>
                <w:sz w:val="20"/>
              </w:rPr>
            </w:pPr>
            <w:r w:rsidRPr="002C45CB">
              <w:rPr>
                <w:rFonts w:cs="Arial"/>
                <w:sz w:val="20"/>
              </w:rPr>
              <w:t>Mean</w:t>
            </w:r>
          </w:p>
        </w:tc>
        <w:tc>
          <w:tcPr>
            <w:tcW w:w="447" w:type="pct"/>
            <w:shd w:val="clear" w:color="auto" w:fill="7CA8A9"/>
          </w:tcPr>
          <w:p w14:paraId="2375B368" w14:textId="77777777" w:rsidR="00595AA0" w:rsidRPr="002C45CB" w:rsidRDefault="00595AA0" w:rsidP="00595AA0">
            <w:pPr>
              <w:jc w:val="center"/>
              <w:rPr>
                <w:rFonts w:cs="Arial"/>
                <w:sz w:val="20"/>
              </w:rPr>
            </w:pPr>
            <w:r w:rsidRPr="002C45CB">
              <w:rPr>
                <w:rFonts w:cs="Arial"/>
                <w:sz w:val="20"/>
              </w:rPr>
              <w:t>SD</w:t>
            </w:r>
          </w:p>
        </w:tc>
      </w:tr>
      <w:tr w:rsidR="00595AA0" w:rsidRPr="002C45CB" w14:paraId="7849CF21" w14:textId="77777777" w:rsidTr="00595AA0">
        <w:trPr>
          <w:trHeight w:val="340"/>
        </w:trPr>
        <w:tc>
          <w:tcPr>
            <w:tcW w:w="2214" w:type="pct"/>
            <w:noWrap/>
          </w:tcPr>
          <w:p w14:paraId="70BE05E8" w14:textId="77777777" w:rsidR="00595AA0" w:rsidRPr="002C45CB" w:rsidRDefault="00595AA0" w:rsidP="00595AA0">
            <w:pPr>
              <w:jc w:val="both"/>
              <w:rPr>
                <w:rFonts w:cs="Arial"/>
                <w:b/>
                <w:color w:val="000000" w:themeColor="text1"/>
                <w:sz w:val="20"/>
              </w:rPr>
            </w:pPr>
            <w:r w:rsidRPr="002C45CB">
              <w:rPr>
                <w:rFonts w:cs="Arial"/>
                <w:b/>
                <w:sz w:val="20"/>
              </w:rPr>
              <w:t>Weight for Height Z-score (WHZ)</w:t>
            </w:r>
          </w:p>
        </w:tc>
        <w:tc>
          <w:tcPr>
            <w:tcW w:w="467" w:type="pct"/>
            <w:noWrap/>
          </w:tcPr>
          <w:p w14:paraId="44F576EA" w14:textId="77777777" w:rsidR="00595AA0" w:rsidRPr="002C45CB" w:rsidRDefault="00595AA0" w:rsidP="00595AA0">
            <w:pPr>
              <w:jc w:val="center"/>
              <w:rPr>
                <w:rFonts w:cs="Arial"/>
                <w:sz w:val="20"/>
              </w:rPr>
            </w:pPr>
            <w:r w:rsidRPr="002C45CB">
              <w:rPr>
                <w:rFonts w:cs="Arial"/>
                <w:sz w:val="20"/>
              </w:rPr>
              <w:t>1,997</w:t>
            </w:r>
          </w:p>
        </w:tc>
        <w:tc>
          <w:tcPr>
            <w:tcW w:w="468" w:type="pct"/>
          </w:tcPr>
          <w:p w14:paraId="17DFBC90" w14:textId="77777777" w:rsidR="00595AA0" w:rsidRPr="002C45CB" w:rsidRDefault="00595AA0" w:rsidP="00595AA0">
            <w:pPr>
              <w:jc w:val="center"/>
              <w:rPr>
                <w:rFonts w:cs="Arial"/>
                <w:sz w:val="20"/>
              </w:rPr>
            </w:pPr>
            <w:r w:rsidRPr="002C45CB">
              <w:rPr>
                <w:rFonts w:cs="Arial"/>
                <w:sz w:val="20"/>
              </w:rPr>
              <w:t>-0.30</w:t>
            </w:r>
          </w:p>
        </w:tc>
        <w:tc>
          <w:tcPr>
            <w:tcW w:w="468" w:type="pct"/>
          </w:tcPr>
          <w:p w14:paraId="7D5193B6" w14:textId="77777777" w:rsidR="00595AA0" w:rsidRPr="002C45CB" w:rsidRDefault="00595AA0" w:rsidP="00595AA0">
            <w:pPr>
              <w:jc w:val="center"/>
              <w:rPr>
                <w:rFonts w:cs="Arial"/>
                <w:sz w:val="20"/>
              </w:rPr>
            </w:pPr>
            <w:r w:rsidRPr="002C45CB">
              <w:rPr>
                <w:rFonts w:cs="Arial"/>
                <w:sz w:val="20"/>
              </w:rPr>
              <w:t>1.24</w:t>
            </w:r>
          </w:p>
        </w:tc>
        <w:tc>
          <w:tcPr>
            <w:tcW w:w="468" w:type="pct"/>
          </w:tcPr>
          <w:p w14:paraId="3D9C9E2F" w14:textId="77777777" w:rsidR="00595AA0" w:rsidRPr="002C45CB" w:rsidRDefault="00595AA0" w:rsidP="00595AA0">
            <w:pPr>
              <w:jc w:val="center"/>
              <w:rPr>
                <w:rFonts w:cs="Arial"/>
                <w:sz w:val="20"/>
              </w:rPr>
            </w:pPr>
            <w:r w:rsidRPr="002C45CB">
              <w:rPr>
                <w:rFonts w:cs="Arial"/>
                <w:sz w:val="20"/>
              </w:rPr>
              <w:t>2,020</w:t>
            </w:r>
          </w:p>
        </w:tc>
        <w:tc>
          <w:tcPr>
            <w:tcW w:w="468" w:type="pct"/>
          </w:tcPr>
          <w:p w14:paraId="3C6D4EA9" w14:textId="77777777" w:rsidR="00595AA0" w:rsidRPr="002C45CB" w:rsidRDefault="00595AA0" w:rsidP="00595AA0">
            <w:pPr>
              <w:jc w:val="center"/>
              <w:rPr>
                <w:rFonts w:cs="Arial"/>
                <w:sz w:val="20"/>
              </w:rPr>
            </w:pPr>
            <w:r w:rsidRPr="002C45CB">
              <w:rPr>
                <w:rFonts w:cs="Arial"/>
                <w:sz w:val="20"/>
              </w:rPr>
              <w:t>-0.26</w:t>
            </w:r>
          </w:p>
        </w:tc>
        <w:tc>
          <w:tcPr>
            <w:tcW w:w="447" w:type="pct"/>
          </w:tcPr>
          <w:p w14:paraId="486F7E37" w14:textId="77777777" w:rsidR="00595AA0" w:rsidRPr="002C45CB" w:rsidRDefault="00595AA0" w:rsidP="00595AA0">
            <w:pPr>
              <w:jc w:val="center"/>
              <w:rPr>
                <w:rFonts w:cs="Arial"/>
                <w:sz w:val="20"/>
              </w:rPr>
            </w:pPr>
            <w:r w:rsidRPr="002C45CB">
              <w:rPr>
                <w:rFonts w:cs="Arial"/>
                <w:sz w:val="20"/>
              </w:rPr>
              <w:t>1.15</w:t>
            </w:r>
          </w:p>
        </w:tc>
      </w:tr>
      <w:tr w:rsidR="00595AA0" w:rsidRPr="002C45CB" w14:paraId="4FF5B42B" w14:textId="77777777" w:rsidTr="00595AA0">
        <w:trPr>
          <w:trHeight w:val="340"/>
        </w:trPr>
        <w:tc>
          <w:tcPr>
            <w:tcW w:w="2214" w:type="pct"/>
          </w:tcPr>
          <w:p w14:paraId="429C2C4F" w14:textId="77777777" w:rsidR="00595AA0" w:rsidRPr="002C45CB" w:rsidRDefault="00595AA0" w:rsidP="00595AA0">
            <w:pPr>
              <w:jc w:val="both"/>
              <w:rPr>
                <w:rFonts w:cs="Arial"/>
                <w:sz w:val="20"/>
              </w:rPr>
            </w:pPr>
            <w:r w:rsidRPr="002C45CB">
              <w:rPr>
                <w:rFonts w:cs="Arial"/>
                <w:sz w:val="20"/>
              </w:rPr>
              <w:t>% wasted (WHZ &lt;-2SD)</w:t>
            </w:r>
          </w:p>
        </w:tc>
        <w:tc>
          <w:tcPr>
            <w:tcW w:w="467" w:type="pct"/>
            <w:noWrap/>
          </w:tcPr>
          <w:p w14:paraId="7C5CAE55" w14:textId="77777777" w:rsidR="00595AA0" w:rsidRPr="002C45CB" w:rsidRDefault="00595AA0" w:rsidP="00595AA0">
            <w:pPr>
              <w:jc w:val="center"/>
              <w:rPr>
                <w:rFonts w:cs="Arial"/>
                <w:sz w:val="20"/>
              </w:rPr>
            </w:pPr>
            <w:r w:rsidRPr="002C45CB">
              <w:rPr>
                <w:rFonts w:cs="Arial"/>
                <w:sz w:val="20"/>
              </w:rPr>
              <w:t>1,997</w:t>
            </w:r>
          </w:p>
        </w:tc>
        <w:tc>
          <w:tcPr>
            <w:tcW w:w="468" w:type="pct"/>
          </w:tcPr>
          <w:p w14:paraId="0A98F8B4" w14:textId="77777777" w:rsidR="00595AA0" w:rsidRPr="002C45CB" w:rsidRDefault="00595AA0" w:rsidP="00595AA0">
            <w:pPr>
              <w:jc w:val="center"/>
              <w:rPr>
                <w:rFonts w:cs="Arial"/>
                <w:sz w:val="20"/>
              </w:rPr>
            </w:pPr>
            <w:r w:rsidRPr="002C45CB">
              <w:rPr>
                <w:rFonts w:cs="Arial"/>
                <w:sz w:val="20"/>
              </w:rPr>
              <w:t>8.3%</w:t>
            </w:r>
          </w:p>
        </w:tc>
        <w:tc>
          <w:tcPr>
            <w:tcW w:w="468" w:type="pct"/>
          </w:tcPr>
          <w:p w14:paraId="2989D4C1" w14:textId="77777777" w:rsidR="00595AA0" w:rsidRPr="002C45CB" w:rsidRDefault="00595AA0" w:rsidP="00595AA0">
            <w:pPr>
              <w:jc w:val="center"/>
              <w:rPr>
                <w:rFonts w:cs="Arial"/>
                <w:sz w:val="20"/>
              </w:rPr>
            </w:pPr>
            <w:r w:rsidRPr="002C45CB">
              <w:rPr>
                <w:rFonts w:cs="Arial"/>
                <w:sz w:val="20"/>
              </w:rPr>
              <w:t>-</w:t>
            </w:r>
          </w:p>
        </w:tc>
        <w:tc>
          <w:tcPr>
            <w:tcW w:w="468" w:type="pct"/>
          </w:tcPr>
          <w:p w14:paraId="27B3AEE8" w14:textId="77777777" w:rsidR="00595AA0" w:rsidRPr="002C45CB" w:rsidRDefault="00595AA0" w:rsidP="00595AA0">
            <w:pPr>
              <w:jc w:val="center"/>
              <w:rPr>
                <w:rFonts w:cs="Arial"/>
                <w:sz w:val="20"/>
              </w:rPr>
            </w:pPr>
            <w:r w:rsidRPr="002C45CB">
              <w:rPr>
                <w:rFonts w:cs="Arial"/>
                <w:sz w:val="20"/>
              </w:rPr>
              <w:t>2,020</w:t>
            </w:r>
          </w:p>
        </w:tc>
        <w:tc>
          <w:tcPr>
            <w:tcW w:w="468" w:type="pct"/>
          </w:tcPr>
          <w:p w14:paraId="3349B600" w14:textId="77777777" w:rsidR="00595AA0" w:rsidRPr="002C45CB" w:rsidRDefault="00595AA0" w:rsidP="00595AA0">
            <w:pPr>
              <w:jc w:val="center"/>
              <w:rPr>
                <w:rFonts w:cs="Arial"/>
                <w:sz w:val="20"/>
              </w:rPr>
            </w:pPr>
            <w:r w:rsidRPr="002C45CB">
              <w:rPr>
                <w:rFonts w:cs="Arial"/>
                <w:sz w:val="20"/>
              </w:rPr>
              <w:t>6.6%</w:t>
            </w:r>
          </w:p>
        </w:tc>
        <w:tc>
          <w:tcPr>
            <w:tcW w:w="447" w:type="pct"/>
          </w:tcPr>
          <w:p w14:paraId="2DD7EEED" w14:textId="77777777" w:rsidR="00595AA0" w:rsidRPr="002C45CB" w:rsidRDefault="00595AA0" w:rsidP="00595AA0">
            <w:pPr>
              <w:jc w:val="center"/>
              <w:rPr>
                <w:rFonts w:cs="Arial"/>
                <w:sz w:val="20"/>
              </w:rPr>
            </w:pPr>
            <w:r w:rsidRPr="002C45CB">
              <w:rPr>
                <w:rFonts w:cs="Arial"/>
                <w:sz w:val="20"/>
              </w:rPr>
              <w:t>-</w:t>
            </w:r>
          </w:p>
        </w:tc>
      </w:tr>
      <w:tr w:rsidR="00595AA0" w:rsidRPr="002C45CB" w14:paraId="0A5D0408" w14:textId="77777777" w:rsidTr="00595AA0">
        <w:trPr>
          <w:trHeight w:val="340"/>
        </w:trPr>
        <w:tc>
          <w:tcPr>
            <w:tcW w:w="2214" w:type="pct"/>
          </w:tcPr>
          <w:p w14:paraId="200DA6B2" w14:textId="77777777" w:rsidR="00595AA0" w:rsidRPr="002C45CB" w:rsidRDefault="00595AA0" w:rsidP="00595AA0">
            <w:pPr>
              <w:jc w:val="both"/>
              <w:rPr>
                <w:rFonts w:cs="Arial"/>
                <w:sz w:val="20"/>
              </w:rPr>
            </w:pPr>
            <w:r w:rsidRPr="002C45CB">
              <w:rPr>
                <w:rFonts w:cs="Arial"/>
                <w:sz w:val="20"/>
              </w:rPr>
              <w:t>% severely wasted (WHZ &lt;-3SD)</w:t>
            </w:r>
          </w:p>
        </w:tc>
        <w:tc>
          <w:tcPr>
            <w:tcW w:w="467" w:type="pct"/>
            <w:noWrap/>
          </w:tcPr>
          <w:p w14:paraId="46C0C2AC" w14:textId="77777777" w:rsidR="00595AA0" w:rsidRPr="002C45CB" w:rsidRDefault="00595AA0" w:rsidP="00595AA0">
            <w:pPr>
              <w:jc w:val="center"/>
              <w:rPr>
                <w:rFonts w:cs="Arial"/>
                <w:sz w:val="20"/>
              </w:rPr>
            </w:pPr>
            <w:r w:rsidRPr="002C45CB">
              <w:rPr>
                <w:rFonts w:cs="Arial"/>
                <w:sz w:val="20"/>
              </w:rPr>
              <w:t>1,997</w:t>
            </w:r>
          </w:p>
        </w:tc>
        <w:tc>
          <w:tcPr>
            <w:tcW w:w="468" w:type="pct"/>
          </w:tcPr>
          <w:p w14:paraId="6BF90950" w14:textId="77777777" w:rsidR="00595AA0" w:rsidRPr="002C45CB" w:rsidRDefault="00595AA0" w:rsidP="00595AA0">
            <w:pPr>
              <w:jc w:val="center"/>
              <w:rPr>
                <w:rFonts w:cs="Arial"/>
                <w:sz w:val="20"/>
              </w:rPr>
            </w:pPr>
            <w:r w:rsidRPr="002C45CB">
              <w:rPr>
                <w:rFonts w:cs="Arial"/>
                <w:sz w:val="20"/>
              </w:rPr>
              <w:t>2.9%</w:t>
            </w:r>
          </w:p>
        </w:tc>
        <w:tc>
          <w:tcPr>
            <w:tcW w:w="468" w:type="pct"/>
          </w:tcPr>
          <w:p w14:paraId="4BE7312E" w14:textId="77777777" w:rsidR="00595AA0" w:rsidRPr="002C45CB" w:rsidRDefault="00595AA0" w:rsidP="00595AA0">
            <w:pPr>
              <w:jc w:val="center"/>
              <w:rPr>
                <w:rFonts w:cs="Arial"/>
                <w:sz w:val="20"/>
              </w:rPr>
            </w:pPr>
            <w:r w:rsidRPr="002C45CB">
              <w:rPr>
                <w:rFonts w:cs="Arial"/>
                <w:sz w:val="20"/>
              </w:rPr>
              <w:t>-</w:t>
            </w:r>
          </w:p>
        </w:tc>
        <w:tc>
          <w:tcPr>
            <w:tcW w:w="468" w:type="pct"/>
          </w:tcPr>
          <w:p w14:paraId="7F5699EF" w14:textId="77777777" w:rsidR="00595AA0" w:rsidRPr="002C45CB" w:rsidRDefault="00595AA0" w:rsidP="00595AA0">
            <w:pPr>
              <w:jc w:val="center"/>
              <w:rPr>
                <w:rFonts w:cs="Arial"/>
                <w:sz w:val="20"/>
              </w:rPr>
            </w:pPr>
            <w:r w:rsidRPr="002C45CB">
              <w:rPr>
                <w:rFonts w:cs="Arial"/>
                <w:sz w:val="20"/>
              </w:rPr>
              <w:t>2,020</w:t>
            </w:r>
          </w:p>
        </w:tc>
        <w:tc>
          <w:tcPr>
            <w:tcW w:w="468" w:type="pct"/>
          </w:tcPr>
          <w:p w14:paraId="385C5911" w14:textId="77777777" w:rsidR="00595AA0" w:rsidRPr="002C45CB" w:rsidRDefault="00595AA0" w:rsidP="00595AA0">
            <w:pPr>
              <w:jc w:val="center"/>
              <w:rPr>
                <w:rFonts w:cs="Arial"/>
                <w:sz w:val="20"/>
              </w:rPr>
            </w:pPr>
            <w:r w:rsidRPr="002C45CB">
              <w:rPr>
                <w:rFonts w:cs="Arial"/>
                <w:sz w:val="20"/>
              </w:rPr>
              <w:t>1.6%</w:t>
            </w:r>
          </w:p>
        </w:tc>
        <w:tc>
          <w:tcPr>
            <w:tcW w:w="447" w:type="pct"/>
          </w:tcPr>
          <w:p w14:paraId="49D1A2BD" w14:textId="77777777" w:rsidR="00595AA0" w:rsidRPr="002C45CB" w:rsidRDefault="00595AA0" w:rsidP="00595AA0">
            <w:pPr>
              <w:jc w:val="center"/>
              <w:rPr>
                <w:rFonts w:cs="Arial"/>
                <w:sz w:val="20"/>
              </w:rPr>
            </w:pPr>
            <w:r w:rsidRPr="002C45CB">
              <w:rPr>
                <w:rFonts w:cs="Arial"/>
                <w:sz w:val="20"/>
              </w:rPr>
              <w:t>-</w:t>
            </w:r>
          </w:p>
        </w:tc>
      </w:tr>
      <w:tr w:rsidR="00595AA0" w:rsidRPr="002C45CB" w14:paraId="0E8E3B99" w14:textId="77777777" w:rsidTr="00595AA0">
        <w:trPr>
          <w:trHeight w:val="340"/>
        </w:trPr>
        <w:tc>
          <w:tcPr>
            <w:tcW w:w="2214" w:type="pct"/>
          </w:tcPr>
          <w:p w14:paraId="2D705271" w14:textId="77777777" w:rsidR="00595AA0" w:rsidRPr="002C45CB" w:rsidRDefault="00595AA0" w:rsidP="00595AA0">
            <w:pPr>
              <w:jc w:val="both"/>
              <w:rPr>
                <w:rFonts w:cs="Arial"/>
                <w:b/>
                <w:color w:val="000000" w:themeColor="text1"/>
                <w:sz w:val="20"/>
              </w:rPr>
            </w:pPr>
            <w:r w:rsidRPr="002C45CB">
              <w:rPr>
                <w:rFonts w:cs="Arial"/>
                <w:b/>
                <w:sz w:val="20"/>
              </w:rPr>
              <w:t>Height for Age Z-score (HAZ)</w:t>
            </w:r>
          </w:p>
        </w:tc>
        <w:tc>
          <w:tcPr>
            <w:tcW w:w="467" w:type="pct"/>
            <w:noWrap/>
          </w:tcPr>
          <w:p w14:paraId="491780FB" w14:textId="77777777" w:rsidR="00595AA0" w:rsidRPr="002C45CB" w:rsidRDefault="00595AA0" w:rsidP="00595AA0">
            <w:pPr>
              <w:jc w:val="center"/>
              <w:rPr>
                <w:rFonts w:cs="Arial"/>
                <w:sz w:val="20"/>
              </w:rPr>
            </w:pPr>
            <w:r w:rsidRPr="002C45CB">
              <w:rPr>
                <w:rFonts w:cs="Arial"/>
                <w:sz w:val="20"/>
              </w:rPr>
              <w:t>1,997</w:t>
            </w:r>
          </w:p>
        </w:tc>
        <w:tc>
          <w:tcPr>
            <w:tcW w:w="468" w:type="pct"/>
          </w:tcPr>
          <w:p w14:paraId="25BC0569" w14:textId="77777777" w:rsidR="00595AA0" w:rsidRPr="002C45CB" w:rsidRDefault="00595AA0" w:rsidP="00595AA0">
            <w:pPr>
              <w:jc w:val="center"/>
              <w:rPr>
                <w:rFonts w:cs="Arial"/>
                <w:sz w:val="20"/>
              </w:rPr>
            </w:pPr>
            <w:r w:rsidRPr="002C45CB">
              <w:rPr>
                <w:rFonts w:cs="Arial"/>
                <w:sz w:val="20"/>
              </w:rPr>
              <w:t>-2.54</w:t>
            </w:r>
          </w:p>
        </w:tc>
        <w:tc>
          <w:tcPr>
            <w:tcW w:w="468" w:type="pct"/>
          </w:tcPr>
          <w:p w14:paraId="39285A06" w14:textId="77777777" w:rsidR="00595AA0" w:rsidRPr="002C45CB" w:rsidRDefault="00595AA0" w:rsidP="00595AA0">
            <w:pPr>
              <w:jc w:val="center"/>
              <w:rPr>
                <w:rFonts w:cs="Arial"/>
                <w:sz w:val="20"/>
              </w:rPr>
            </w:pPr>
            <w:r w:rsidRPr="002C45CB">
              <w:rPr>
                <w:rFonts w:cs="Arial"/>
                <w:sz w:val="20"/>
              </w:rPr>
              <w:t>1.51</w:t>
            </w:r>
          </w:p>
        </w:tc>
        <w:tc>
          <w:tcPr>
            <w:tcW w:w="468" w:type="pct"/>
          </w:tcPr>
          <w:p w14:paraId="5C125997" w14:textId="77777777" w:rsidR="00595AA0" w:rsidRPr="002C45CB" w:rsidRDefault="00595AA0" w:rsidP="00595AA0">
            <w:pPr>
              <w:jc w:val="center"/>
              <w:rPr>
                <w:rFonts w:cs="Arial"/>
                <w:sz w:val="20"/>
              </w:rPr>
            </w:pPr>
            <w:r w:rsidRPr="002C45CB">
              <w:rPr>
                <w:rFonts w:cs="Arial"/>
                <w:sz w:val="20"/>
              </w:rPr>
              <w:t>2,020</w:t>
            </w:r>
          </w:p>
        </w:tc>
        <w:tc>
          <w:tcPr>
            <w:tcW w:w="468" w:type="pct"/>
          </w:tcPr>
          <w:p w14:paraId="4703E5A6" w14:textId="77777777" w:rsidR="00595AA0" w:rsidRPr="002C45CB" w:rsidRDefault="00595AA0" w:rsidP="00595AA0">
            <w:pPr>
              <w:jc w:val="center"/>
              <w:rPr>
                <w:rFonts w:cs="Arial"/>
                <w:sz w:val="20"/>
              </w:rPr>
            </w:pPr>
            <w:r w:rsidRPr="002C45CB">
              <w:rPr>
                <w:rFonts w:cs="Arial"/>
                <w:sz w:val="20"/>
              </w:rPr>
              <w:t>-2.42</w:t>
            </w:r>
          </w:p>
        </w:tc>
        <w:tc>
          <w:tcPr>
            <w:tcW w:w="447" w:type="pct"/>
          </w:tcPr>
          <w:p w14:paraId="7B8DEB71" w14:textId="77777777" w:rsidR="00595AA0" w:rsidRPr="002C45CB" w:rsidRDefault="00595AA0" w:rsidP="00595AA0">
            <w:pPr>
              <w:jc w:val="center"/>
              <w:rPr>
                <w:rFonts w:cs="Arial"/>
                <w:sz w:val="20"/>
              </w:rPr>
            </w:pPr>
            <w:r w:rsidRPr="002C45CB">
              <w:rPr>
                <w:rFonts w:cs="Arial"/>
                <w:sz w:val="20"/>
              </w:rPr>
              <w:t>1.46</w:t>
            </w:r>
          </w:p>
        </w:tc>
      </w:tr>
      <w:tr w:rsidR="00595AA0" w:rsidRPr="002C45CB" w14:paraId="185AB13A" w14:textId="77777777" w:rsidTr="00595AA0">
        <w:trPr>
          <w:trHeight w:val="340"/>
        </w:trPr>
        <w:tc>
          <w:tcPr>
            <w:tcW w:w="2214" w:type="pct"/>
          </w:tcPr>
          <w:p w14:paraId="019125A4" w14:textId="77777777" w:rsidR="00595AA0" w:rsidRPr="002C45CB" w:rsidRDefault="00595AA0" w:rsidP="00595AA0">
            <w:pPr>
              <w:jc w:val="both"/>
              <w:rPr>
                <w:rFonts w:cs="Arial"/>
                <w:sz w:val="20"/>
              </w:rPr>
            </w:pPr>
            <w:r w:rsidRPr="002C45CB">
              <w:rPr>
                <w:rFonts w:cs="Arial"/>
                <w:sz w:val="20"/>
              </w:rPr>
              <w:t>% stunted (HAZ &lt;-2SD)</w:t>
            </w:r>
          </w:p>
        </w:tc>
        <w:tc>
          <w:tcPr>
            <w:tcW w:w="467" w:type="pct"/>
            <w:noWrap/>
          </w:tcPr>
          <w:p w14:paraId="385DBBE0" w14:textId="77777777" w:rsidR="00595AA0" w:rsidRPr="002C45CB" w:rsidRDefault="00595AA0" w:rsidP="00595AA0">
            <w:pPr>
              <w:jc w:val="center"/>
              <w:rPr>
                <w:rFonts w:cs="Arial"/>
                <w:sz w:val="20"/>
              </w:rPr>
            </w:pPr>
            <w:r w:rsidRPr="002C45CB">
              <w:rPr>
                <w:rFonts w:cs="Arial"/>
                <w:sz w:val="20"/>
              </w:rPr>
              <w:t>1,997</w:t>
            </w:r>
          </w:p>
        </w:tc>
        <w:tc>
          <w:tcPr>
            <w:tcW w:w="468" w:type="pct"/>
          </w:tcPr>
          <w:p w14:paraId="7EFD5C29" w14:textId="77777777" w:rsidR="00595AA0" w:rsidRPr="002C45CB" w:rsidRDefault="00595AA0" w:rsidP="00595AA0">
            <w:pPr>
              <w:jc w:val="center"/>
              <w:rPr>
                <w:rFonts w:cs="Arial"/>
                <w:sz w:val="20"/>
              </w:rPr>
            </w:pPr>
            <w:r w:rsidRPr="002C45CB">
              <w:rPr>
                <w:rFonts w:cs="Arial"/>
                <w:sz w:val="20"/>
              </w:rPr>
              <w:t>66.9%</w:t>
            </w:r>
          </w:p>
        </w:tc>
        <w:tc>
          <w:tcPr>
            <w:tcW w:w="468" w:type="pct"/>
          </w:tcPr>
          <w:p w14:paraId="58C589C1" w14:textId="77777777" w:rsidR="00595AA0" w:rsidRPr="002C45CB" w:rsidRDefault="00595AA0" w:rsidP="00595AA0">
            <w:pPr>
              <w:jc w:val="center"/>
              <w:rPr>
                <w:rFonts w:cs="Arial"/>
                <w:sz w:val="20"/>
              </w:rPr>
            </w:pPr>
            <w:r w:rsidRPr="002C45CB">
              <w:rPr>
                <w:rFonts w:cs="Arial"/>
                <w:sz w:val="20"/>
              </w:rPr>
              <w:t>-</w:t>
            </w:r>
          </w:p>
        </w:tc>
        <w:tc>
          <w:tcPr>
            <w:tcW w:w="468" w:type="pct"/>
          </w:tcPr>
          <w:p w14:paraId="2D428A81" w14:textId="77777777" w:rsidR="00595AA0" w:rsidRPr="002C45CB" w:rsidRDefault="00595AA0" w:rsidP="00595AA0">
            <w:pPr>
              <w:jc w:val="center"/>
              <w:rPr>
                <w:rFonts w:cs="Arial"/>
                <w:sz w:val="20"/>
              </w:rPr>
            </w:pPr>
            <w:r w:rsidRPr="002C45CB">
              <w:rPr>
                <w:rFonts w:cs="Arial"/>
                <w:sz w:val="20"/>
              </w:rPr>
              <w:t>2,020</w:t>
            </w:r>
          </w:p>
        </w:tc>
        <w:tc>
          <w:tcPr>
            <w:tcW w:w="468" w:type="pct"/>
          </w:tcPr>
          <w:p w14:paraId="6CC84516" w14:textId="77777777" w:rsidR="00595AA0" w:rsidRPr="002C45CB" w:rsidRDefault="00595AA0" w:rsidP="00595AA0">
            <w:pPr>
              <w:jc w:val="center"/>
              <w:rPr>
                <w:rFonts w:cs="Arial"/>
                <w:sz w:val="20"/>
              </w:rPr>
            </w:pPr>
            <w:r w:rsidRPr="002C45CB">
              <w:rPr>
                <w:rFonts w:cs="Arial"/>
                <w:sz w:val="20"/>
              </w:rPr>
              <w:t>63.0%</w:t>
            </w:r>
          </w:p>
        </w:tc>
        <w:tc>
          <w:tcPr>
            <w:tcW w:w="447" w:type="pct"/>
          </w:tcPr>
          <w:p w14:paraId="5A0F4F1B" w14:textId="77777777" w:rsidR="00595AA0" w:rsidRPr="002C45CB" w:rsidRDefault="00595AA0" w:rsidP="00595AA0">
            <w:pPr>
              <w:jc w:val="center"/>
              <w:rPr>
                <w:rFonts w:cs="Arial"/>
                <w:sz w:val="20"/>
              </w:rPr>
            </w:pPr>
            <w:r w:rsidRPr="002C45CB">
              <w:rPr>
                <w:rFonts w:cs="Arial"/>
                <w:sz w:val="20"/>
              </w:rPr>
              <w:t>-</w:t>
            </w:r>
          </w:p>
        </w:tc>
      </w:tr>
      <w:tr w:rsidR="00595AA0" w:rsidRPr="002C45CB" w14:paraId="6F1A1670" w14:textId="77777777" w:rsidTr="00595AA0">
        <w:trPr>
          <w:trHeight w:val="340"/>
        </w:trPr>
        <w:tc>
          <w:tcPr>
            <w:tcW w:w="2214" w:type="pct"/>
          </w:tcPr>
          <w:p w14:paraId="6A4DBF8E" w14:textId="77777777" w:rsidR="00595AA0" w:rsidRPr="002C45CB" w:rsidRDefault="00595AA0" w:rsidP="00595AA0">
            <w:pPr>
              <w:jc w:val="both"/>
              <w:rPr>
                <w:rFonts w:cs="Arial"/>
                <w:sz w:val="20"/>
              </w:rPr>
            </w:pPr>
            <w:r w:rsidRPr="002C45CB">
              <w:rPr>
                <w:rFonts w:cs="Arial"/>
                <w:sz w:val="20"/>
              </w:rPr>
              <w:t>% severely stunted (HAZ &lt;-3SD)</w:t>
            </w:r>
          </w:p>
        </w:tc>
        <w:tc>
          <w:tcPr>
            <w:tcW w:w="467" w:type="pct"/>
            <w:noWrap/>
          </w:tcPr>
          <w:p w14:paraId="43BAA159" w14:textId="77777777" w:rsidR="00595AA0" w:rsidRPr="002C45CB" w:rsidRDefault="00595AA0" w:rsidP="00595AA0">
            <w:pPr>
              <w:jc w:val="center"/>
              <w:rPr>
                <w:rFonts w:cs="Arial"/>
                <w:sz w:val="20"/>
              </w:rPr>
            </w:pPr>
            <w:r w:rsidRPr="002C45CB">
              <w:rPr>
                <w:rFonts w:cs="Arial"/>
                <w:sz w:val="20"/>
              </w:rPr>
              <w:t>1,997</w:t>
            </w:r>
          </w:p>
        </w:tc>
        <w:tc>
          <w:tcPr>
            <w:tcW w:w="468" w:type="pct"/>
          </w:tcPr>
          <w:p w14:paraId="69CCA959" w14:textId="77777777" w:rsidR="00595AA0" w:rsidRPr="002C45CB" w:rsidRDefault="00595AA0" w:rsidP="00595AA0">
            <w:pPr>
              <w:jc w:val="center"/>
              <w:rPr>
                <w:rFonts w:cs="Arial"/>
                <w:sz w:val="20"/>
              </w:rPr>
            </w:pPr>
            <w:r w:rsidRPr="002C45CB">
              <w:rPr>
                <w:rFonts w:cs="Arial"/>
                <w:sz w:val="20"/>
              </w:rPr>
              <w:t>38.2%</w:t>
            </w:r>
          </w:p>
        </w:tc>
        <w:tc>
          <w:tcPr>
            <w:tcW w:w="468" w:type="pct"/>
          </w:tcPr>
          <w:p w14:paraId="6B89A940" w14:textId="77777777" w:rsidR="00595AA0" w:rsidRPr="002C45CB" w:rsidRDefault="00595AA0" w:rsidP="00595AA0">
            <w:pPr>
              <w:jc w:val="center"/>
              <w:rPr>
                <w:rFonts w:cs="Arial"/>
                <w:sz w:val="20"/>
              </w:rPr>
            </w:pPr>
            <w:r w:rsidRPr="002C45CB">
              <w:rPr>
                <w:rFonts w:cs="Arial"/>
                <w:sz w:val="20"/>
              </w:rPr>
              <w:t>-</w:t>
            </w:r>
          </w:p>
        </w:tc>
        <w:tc>
          <w:tcPr>
            <w:tcW w:w="468" w:type="pct"/>
          </w:tcPr>
          <w:p w14:paraId="1B2EE800" w14:textId="77777777" w:rsidR="00595AA0" w:rsidRPr="002C45CB" w:rsidRDefault="00595AA0" w:rsidP="00595AA0">
            <w:pPr>
              <w:jc w:val="center"/>
              <w:rPr>
                <w:rFonts w:cs="Arial"/>
                <w:sz w:val="20"/>
              </w:rPr>
            </w:pPr>
            <w:r w:rsidRPr="002C45CB">
              <w:rPr>
                <w:rFonts w:cs="Arial"/>
                <w:sz w:val="20"/>
              </w:rPr>
              <w:t>2,020</w:t>
            </w:r>
          </w:p>
        </w:tc>
        <w:tc>
          <w:tcPr>
            <w:tcW w:w="468" w:type="pct"/>
          </w:tcPr>
          <w:p w14:paraId="71870344" w14:textId="77777777" w:rsidR="00595AA0" w:rsidRPr="002C45CB" w:rsidRDefault="00595AA0" w:rsidP="00595AA0">
            <w:pPr>
              <w:jc w:val="center"/>
              <w:rPr>
                <w:rFonts w:cs="Arial"/>
                <w:sz w:val="20"/>
              </w:rPr>
            </w:pPr>
            <w:r w:rsidRPr="002C45CB">
              <w:rPr>
                <w:rFonts w:cs="Arial"/>
                <w:sz w:val="20"/>
              </w:rPr>
              <w:t>35.1%</w:t>
            </w:r>
          </w:p>
        </w:tc>
        <w:tc>
          <w:tcPr>
            <w:tcW w:w="447" w:type="pct"/>
          </w:tcPr>
          <w:p w14:paraId="63953B8A" w14:textId="77777777" w:rsidR="00595AA0" w:rsidRPr="002C45CB" w:rsidRDefault="00595AA0" w:rsidP="00595AA0">
            <w:pPr>
              <w:jc w:val="center"/>
              <w:rPr>
                <w:rFonts w:cs="Arial"/>
                <w:sz w:val="20"/>
              </w:rPr>
            </w:pPr>
            <w:r w:rsidRPr="002C45CB">
              <w:rPr>
                <w:rFonts w:cs="Arial"/>
                <w:sz w:val="20"/>
              </w:rPr>
              <w:t>-</w:t>
            </w:r>
          </w:p>
        </w:tc>
      </w:tr>
      <w:tr w:rsidR="00595AA0" w:rsidRPr="002C45CB" w14:paraId="2B3102A0" w14:textId="77777777" w:rsidTr="00595AA0">
        <w:trPr>
          <w:trHeight w:val="340"/>
        </w:trPr>
        <w:tc>
          <w:tcPr>
            <w:tcW w:w="2214" w:type="pct"/>
          </w:tcPr>
          <w:p w14:paraId="56DBC9D0" w14:textId="77777777" w:rsidR="00595AA0" w:rsidRPr="002C45CB" w:rsidRDefault="00595AA0" w:rsidP="00595AA0">
            <w:pPr>
              <w:jc w:val="both"/>
              <w:rPr>
                <w:rFonts w:cs="Arial"/>
                <w:b/>
                <w:color w:val="000000" w:themeColor="text1"/>
                <w:sz w:val="20"/>
              </w:rPr>
            </w:pPr>
            <w:r w:rsidRPr="002C45CB">
              <w:rPr>
                <w:rFonts w:cs="Arial"/>
                <w:b/>
                <w:sz w:val="20"/>
              </w:rPr>
              <w:t>Weight for Age Z-score (WAZ)</w:t>
            </w:r>
          </w:p>
        </w:tc>
        <w:tc>
          <w:tcPr>
            <w:tcW w:w="467" w:type="pct"/>
            <w:noWrap/>
          </w:tcPr>
          <w:p w14:paraId="48DA059B" w14:textId="77777777" w:rsidR="00595AA0" w:rsidRPr="002C45CB" w:rsidRDefault="00595AA0" w:rsidP="00595AA0">
            <w:pPr>
              <w:jc w:val="center"/>
              <w:rPr>
                <w:rFonts w:cs="Arial"/>
                <w:sz w:val="20"/>
              </w:rPr>
            </w:pPr>
            <w:r w:rsidRPr="002C45CB">
              <w:rPr>
                <w:rFonts w:cs="Arial"/>
                <w:sz w:val="20"/>
              </w:rPr>
              <w:t>1,997</w:t>
            </w:r>
          </w:p>
        </w:tc>
        <w:tc>
          <w:tcPr>
            <w:tcW w:w="468" w:type="pct"/>
          </w:tcPr>
          <w:p w14:paraId="6F15EB5D" w14:textId="77777777" w:rsidR="00595AA0" w:rsidRPr="002C45CB" w:rsidRDefault="00595AA0" w:rsidP="00595AA0">
            <w:pPr>
              <w:jc w:val="center"/>
              <w:rPr>
                <w:rFonts w:cs="Arial"/>
                <w:sz w:val="20"/>
              </w:rPr>
            </w:pPr>
            <w:r w:rsidRPr="002C45CB">
              <w:rPr>
                <w:rFonts w:cs="Arial"/>
                <w:sz w:val="20"/>
              </w:rPr>
              <w:t>-1.62</w:t>
            </w:r>
          </w:p>
        </w:tc>
        <w:tc>
          <w:tcPr>
            <w:tcW w:w="468" w:type="pct"/>
          </w:tcPr>
          <w:p w14:paraId="36F349BE" w14:textId="77777777" w:rsidR="00595AA0" w:rsidRPr="002C45CB" w:rsidRDefault="00595AA0" w:rsidP="00595AA0">
            <w:pPr>
              <w:jc w:val="center"/>
              <w:rPr>
                <w:rFonts w:cs="Arial"/>
                <w:sz w:val="20"/>
              </w:rPr>
            </w:pPr>
            <w:r w:rsidRPr="002C45CB">
              <w:rPr>
                <w:rFonts w:cs="Arial"/>
                <w:sz w:val="20"/>
              </w:rPr>
              <w:t>1.19</w:t>
            </w:r>
          </w:p>
        </w:tc>
        <w:tc>
          <w:tcPr>
            <w:tcW w:w="468" w:type="pct"/>
          </w:tcPr>
          <w:p w14:paraId="2E60DAB6" w14:textId="77777777" w:rsidR="00595AA0" w:rsidRPr="002C45CB" w:rsidRDefault="00595AA0" w:rsidP="00595AA0">
            <w:pPr>
              <w:jc w:val="center"/>
              <w:rPr>
                <w:rFonts w:cs="Arial"/>
                <w:sz w:val="20"/>
              </w:rPr>
            </w:pPr>
            <w:r w:rsidRPr="002C45CB">
              <w:rPr>
                <w:rFonts w:cs="Arial"/>
                <w:sz w:val="20"/>
              </w:rPr>
              <w:t>2,020</w:t>
            </w:r>
          </w:p>
        </w:tc>
        <w:tc>
          <w:tcPr>
            <w:tcW w:w="468" w:type="pct"/>
          </w:tcPr>
          <w:p w14:paraId="54B3460B" w14:textId="77777777" w:rsidR="00595AA0" w:rsidRPr="002C45CB" w:rsidRDefault="00595AA0" w:rsidP="00595AA0">
            <w:pPr>
              <w:jc w:val="center"/>
              <w:rPr>
                <w:rFonts w:cs="Arial"/>
                <w:sz w:val="20"/>
              </w:rPr>
            </w:pPr>
            <w:r w:rsidRPr="002C45CB">
              <w:rPr>
                <w:rFonts w:cs="Arial"/>
                <w:sz w:val="20"/>
              </w:rPr>
              <w:t>-1.59</w:t>
            </w:r>
          </w:p>
        </w:tc>
        <w:tc>
          <w:tcPr>
            <w:tcW w:w="447" w:type="pct"/>
          </w:tcPr>
          <w:p w14:paraId="7C92EA3C" w14:textId="77777777" w:rsidR="00595AA0" w:rsidRPr="002C45CB" w:rsidRDefault="00595AA0" w:rsidP="00595AA0">
            <w:pPr>
              <w:jc w:val="center"/>
              <w:rPr>
                <w:rFonts w:cs="Arial"/>
                <w:sz w:val="20"/>
              </w:rPr>
            </w:pPr>
            <w:r w:rsidRPr="002C45CB">
              <w:rPr>
                <w:rFonts w:cs="Arial"/>
                <w:sz w:val="20"/>
              </w:rPr>
              <w:t>1.17</w:t>
            </w:r>
          </w:p>
        </w:tc>
      </w:tr>
      <w:tr w:rsidR="00595AA0" w:rsidRPr="002C45CB" w14:paraId="614F6090" w14:textId="77777777" w:rsidTr="00595AA0">
        <w:trPr>
          <w:trHeight w:val="340"/>
        </w:trPr>
        <w:tc>
          <w:tcPr>
            <w:tcW w:w="2214" w:type="pct"/>
          </w:tcPr>
          <w:p w14:paraId="123E6D4C" w14:textId="77777777" w:rsidR="00595AA0" w:rsidRPr="002C45CB" w:rsidRDefault="00595AA0" w:rsidP="00595AA0">
            <w:pPr>
              <w:jc w:val="both"/>
              <w:rPr>
                <w:rFonts w:cs="Arial"/>
                <w:sz w:val="20"/>
              </w:rPr>
            </w:pPr>
            <w:r w:rsidRPr="002C45CB">
              <w:rPr>
                <w:rFonts w:cs="Arial"/>
                <w:sz w:val="20"/>
              </w:rPr>
              <w:t>% underweight (WAZ &lt;-2SD)</w:t>
            </w:r>
          </w:p>
        </w:tc>
        <w:tc>
          <w:tcPr>
            <w:tcW w:w="467" w:type="pct"/>
            <w:noWrap/>
          </w:tcPr>
          <w:p w14:paraId="7FF3C6C9" w14:textId="77777777" w:rsidR="00595AA0" w:rsidRPr="002C45CB" w:rsidRDefault="00595AA0" w:rsidP="00595AA0">
            <w:pPr>
              <w:jc w:val="center"/>
              <w:rPr>
                <w:rFonts w:cs="Arial"/>
                <w:sz w:val="20"/>
              </w:rPr>
            </w:pPr>
            <w:r w:rsidRPr="002C45CB">
              <w:rPr>
                <w:rFonts w:cs="Arial"/>
                <w:sz w:val="20"/>
              </w:rPr>
              <w:t>1,997</w:t>
            </w:r>
          </w:p>
        </w:tc>
        <w:tc>
          <w:tcPr>
            <w:tcW w:w="468" w:type="pct"/>
          </w:tcPr>
          <w:p w14:paraId="461E067A" w14:textId="77777777" w:rsidR="00595AA0" w:rsidRPr="002C45CB" w:rsidRDefault="00595AA0" w:rsidP="00595AA0">
            <w:pPr>
              <w:jc w:val="center"/>
              <w:rPr>
                <w:rFonts w:cs="Arial"/>
                <w:sz w:val="20"/>
              </w:rPr>
            </w:pPr>
            <w:r w:rsidRPr="002C45CB">
              <w:rPr>
                <w:rFonts w:cs="Arial"/>
                <w:sz w:val="20"/>
              </w:rPr>
              <w:t>34.7%</w:t>
            </w:r>
          </w:p>
        </w:tc>
        <w:tc>
          <w:tcPr>
            <w:tcW w:w="468" w:type="pct"/>
          </w:tcPr>
          <w:p w14:paraId="08EB6119" w14:textId="77777777" w:rsidR="00595AA0" w:rsidRPr="002C45CB" w:rsidRDefault="00595AA0" w:rsidP="00595AA0">
            <w:pPr>
              <w:jc w:val="center"/>
              <w:rPr>
                <w:rFonts w:cs="Arial"/>
                <w:sz w:val="20"/>
              </w:rPr>
            </w:pPr>
            <w:r w:rsidRPr="002C45CB">
              <w:rPr>
                <w:rFonts w:cs="Arial"/>
                <w:sz w:val="20"/>
              </w:rPr>
              <w:t>-</w:t>
            </w:r>
          </w:p>
        </w:tc>
        <w:tc>
          <w:tcPr>
            <w:tcW w:w="468" w:type="pct"/>
          </w:tcPr>
          <w:p w14:paraId="48F8A957" w14:textId="77777777" w:rsidR="00595AA0" w:rsidRPr="002C45CB" w:rsidRDefault="00595AA0" w:rsidP="00595AA0">
            <w:pPr>
              <w:jc w:val="center"/>
              <w:rPr>
                <w:rFonts w:cs="Arial"/>
                <w:sz w:val="20"/>
              </w:rPr>
            </w:pPr>
            <w:r w:rsidRPr="002C45CB">
              <w:rPr>
                <w:rFonts w:cs="Arial"/>
                <w:sz w:val="20"/>
              </w:rPr>
              <w:t>2,020</w:t>
            </w:r>
          </w:p>
        </w:tc>
        <w:tc>
          <w:tcPr>
            <w:tcW w:w="468" w:type="pct"/>
          </w:tcPr>
          <w:p w14:paraId="06853D5C" w14:textId="77777777" w:rsidR="00595AA0" w:rsidRPr="002C45CB" w:rsidRDefault="00595AA0" w:rsidP="00595AA0">
            <w:pPr>
              <w:jc w:val="center"/>
              <w:rPr>
                <w:rFonts w:cs="Arial"/>
                <w:sz w:val="20"/>
              </w:rPr>
            </w:pPr>
            <w:r w:rsidRPr="002C45CB">
              <w:rPr>
                <w:rFonts w:cs="Arial"/>
                <w:sz w:val="20"/>
              </w:rPr>
              <w:t>33.7%</w:t>
            </w:r>
          </w:p>
        </w:tc>
        <w:tc>
          <w:tcPr>
            <w:tcW w:w="447" w:type="pct"/>
          </w:tcPr>
          <w:p w14:paraId="408FA23A" w14:textId="77777777" w:rsidR="00595AA0" w:rsidRPr="002C45CB" w:rsidRDefault="00595AA0" w:rsidP="00595AA0">
            <w:pPr>
              <w:jc w:val="center"/>
              <w:rPr>
                <w:rFonts w:cs="Arial"/>
                <w:sz w:val="20"/>
              </w:rPr>
            </w:pPr>
            <w:r w:rsidRPr="002C45CB">
              <w:rPr>
                <w:rFonts w:cs="Arial"/>
                <w:sz w:val="20"/>
              </w:rPr>
              <w:t>-</w:t>
            </w:r>
          </w:p>
        </w:tc>
      </w:tr>
      <w:tr w:rsidR="00595AA0" w:rsidRPr="002C45CB" w14:paraId="6512C2AF" w14:textId="77777777" w:rsidTr="00595AA0">
        <w:trPr>
          <w:trHeight w:val="340"/>
        </w:trPr>
        <w:tc>
          <w:tcPr>
            <w:tcW w:w="2214" w:type="pct"/>
          </w:tcPr>
          <w:p w14:paraId="3D3857D1" w14:textId="77777777" w:rsidR="00595AA0" w:rsidRPr="002C45CB" w:rsidRDefault="00595AA0" w:rsidP="00595AA0">
            <w:pPr>
              <w:jc w:val="both"/>
              <w:rPr>
                <w:rFonts w:cs="Arial"/>
                <w:sz w:val="20"/>
              </w:rPr>
            </w:pPr>
            <w:r w:rsidRPr="002C45CB">
              <w:rPr>
                <w:rFonts w:cs="Arial"/>
                <w:sz w:val="20"/>
              </w:rPr>
              <w:t>% severely underweight (WAZ &lt;-3SD)</w:t>
            </w:r>
          </w:p>
        </w:tc>
        <w:tc>
          <w:tcPr>
            <w:tcW w:w="467" w:type="pct"/>
            <w:noWrap/>
          </w:tcPr>
          <w:p w14:paraId="358DCF28" w14:textId="77777777" w:rsidR="00595AA0" w:rsidRPr="002C45CB" w:rsidRDefault="00595AA0" w:rsidP="00595AA0">
            <w:pPr>
              <w:jc w:val="center"/>
              <w:rPr>
                <w:rFonts w:cs="Arial"/>
                <w:sz w:val="20"/>
              </w:rPr>
            </w:pPr>
            <w:r w:rsidRPr="002C45CB">
              <w:rPr>
                <w:rFonts w:cs="Arial"/>
                <w:sz w:val="20"/>
              </w:rPr>
              <w:t>1,997</w:t>
            </w:r>
          </w:p>
        </w:tc>
        <w:tc>
          <w:tcPr>
            <w:tcW w:w="468" w:type="pct"/>
          </w:tcPr>
          <w:p w14:paraId="1C511065" w14:textId="77777777" w:rsidR="00595AA0" w:rsidRPr="002C45CB" w:rsidRDefault="00595AA0" w:rsidP="00595AA0">
            <w:pPr>
              <w:jc w:val="center"/>
              <w:rPr>
                <w:rFonts w:cs="Arial"/>
                <w:sz w:val="20"/>
              </w:rPr>
            </w:pPr>
            <w:r w:rsidRPr="002C45CB">
              <w:rPr>
                <w:rFonts w:cs="Arial"/>
                <w:sz w:val="20"/>
              </w:rPr>
              <w:t>13.8%</w:t>
            </w:r>
          </w:p>
        </w:tc>
        <w:tc>
          <w:tcPr>
            <w:tcW w:w="468" w:type="pct"/>
          </w:tcPr>
          <w:p w14:paraId="6CEEA484" w14:textId="77777777" w:rsidR="00595AA0" w:rsidRPr="002C45CB" w:rsidRDefault="00595AA0" w:rsidP="00595AA0">
            <w:pPr>
              <w:jc w:val="center"/>
              <w:rPr>
                <w:rFonts w:cs="Arial"/>
                <w:sz w:val="20"/>
              </w:rPr>
            </w:pPr>
            <w:r w:rsidRPr="002C45CB">
              <w:rPr>
                <w:rFonts w:cs="Arial"/>
                <w:sz w:val="20"/>
              </w:rPr>
              <w:t>-</w:t>
            </w:r>
          </w:p>
        </w:tc>
        <w:tc>
          <w:tcPr>
            <w:tcW w:w="468" w:type="pct"/>
          </w:tcPr>
          <w:p w14:paraId="1A2A5424" w14:textId="77777777" w:rsidR="00595AA0" w:rsidRPr="002C45CB" w:rsidRDefault="00595AA0" w:rsidP="00595AA0">
            <w:pPr>
              <w:jc w:val="center"/>
              <w:rPr>
                <w:rFonts w:cs="Arial"/>
                <w:sz w:val="20"/>
              </w:rPr>
            </w:pPr>
            <w:r w:rsidRPr="002C45CB">
              <w:rPr>
                <w:rFonts w:cs="Arial"/>
                <w:sz w:val="20"/>
              </w:rPr>
              <w:t>2,020</w:t>
            </w:r>
          </w:p>
        </w:tc>
        <w:tc>
          <w:tcPr>
            <w:tcW w:w="468" w:type="pct"/>
          </w:tcPr>
          <w:p w14:paraId="64EAAA0A" w14:textId="77777777" w:rsidR="00595AA0" w:rsidRPr="002C45CB" w:rsidRDefault="00595AA0" w:rsidP="00595AA0">
            <w:pPr>
              <w:jc w:val="center"/>
              <w:rPr>
                <w:rFonts w:cs="Arial"/>
                <w:sz w:val="20"/>
              </w:rPr>
            </w:pPr>
            <w:r w:rsidRPr="002C45CB">
              <w:rPr>
                <w:rFonts w:cs="Arial"/>
                <w:sz w:val="20"/>
              </w:rPr>
              <w:t>11.4%</w:t>
            </w:r>
          </w:p>
        </w:tc>
        <w:tc>
          <w:tcPr>
            <w:tcW w:w="447" w:type="pct"/>
          </w:tcPr>
          <w:p w14:paraId="198A2DFB" w14:textId="77777777" w:rsidR="00595AA0" w:rsidRPr="002C45CB" w:rsidRDefault="00595AA0" w:rsidP="00595AA0">
            <w:pPr>
              <w:jc w:val="center"/>
              <w:rPr>
                <w:rFonts w:cs="Arial"/>
                <w:sz w:val="20"/>
              </w:rPr>
            </w:pPr>
            <w:r w:rsidRPr="002C45CB">
              <w:rPr>
                <w:rFonts w:cs="Arial"/>
                <w:sz w:val="20"/>
              </w:rPr>
              <w:t>-</w:t>
            </w:r>
          </w:p>
        </w:tc>
      </w:tr>
      <w:tr w:rsidR="00595AA0" w:rsidRPr="002C45CB" w14:paraId="7D2F3062" w14:textId="77777777" w:rsidTr="00595AA0">
        <w:trPr>
          <w:trHeight w:val="340"/>
        </w:trPr>
        <w:tc>
          <w:tcPr>
            <w:tcW w:w="2214" w:type="pct"/>
          </w:tcPr>
          <w:p w14:paraId="1BC39EE0" w14:textId="77777777" w:rsidR="00595AA0" w:rsidRPr="002C45CB" w:rsidRDefault="00595AA0" w:rsidP="00595AA0">
            <w:pPr>
              <w:jc w:val="both"/>
              <w:rPr>
                <w:rFonts w:cs="Arial"/>
                <w:b/>
                <w:color w:val="000000" w:themeColor="text1"/>
                <w:sz w:val="20"/>
              </w:rPr>
            </w:pPr>
            <w:r w:rsidRPr="002C45CB">
              <w:rPr>
                <w:rFonts w:cs="Arial"/>
                <w:b/>
                <w:sz w:val="20"/>
              </w:rPr>
              <w:t>MUAC</w:t>
            </w:r>
          </w:p>
        </w:tc>
        <w:tc>
          <w:tcPr>
            <w:tcW w:w="467" w:type="pct"/>
            <w:noWrap/>
          </w:tcPr>
          <w:p w14:paraId="3AB2AF0C" w14:textId="77777777" w:rsidR="00595AA0" w:rsidRPr="002C45CB" w:rsidRDefault="00595AA0" w:rsidP="00595AA0">
            <w:pPr>
              <w:jc w:val="center"/>
              <w:rPr>
                <w:rFonts w:cs="Arial"/>
                <w:sz w:val="20"/>
              </w:rPr>
            </w:pPr>
            <w:r w:rsidRPr="002C45CB">
              <w:rPr>
                <w:rFonts w:cs="Arial"/>
                <w:sz w:val="20"/>
              </w:rPr>
              <w:t>2,045</w:t>
            </w:r>
          </w:p>
        </w:tc>
        <w:tc>
          <w:tcPr>
            <w:tcW w:w="468" w:type="pct"/>
          </w:tcPr>
          <w:p w14:paraId="73F2379F" w14:textId="77777777" w:rsidR="00595AA0" w:rsidRPr="002C45CB" w:rsidRDefault="00595AA0" w:rsidP="00595AA0">
            <w:pPr>
              <w:jc w:val="center"/>
              <w:rPr>
                <w:rFonts w:cs="Arial"/>
                <w:sz w:val="20"/>
              </w:rPr>
            </w:pPr>
            <w:r w:rsidRPr="002C45CB">
              <w:rPr>
                <w:rFonts w:cs="Arial"/>
                <w:sz w:val="20"/>
              </w:rPr>
              <w:t>146.6</w:t>
            </w:r>
          </w:p>
        </w:tc>
        <w:tc>
          <w:tcPr>
            <w:tcW w:w="468" w:type="pct"/>
          </w:tcPr>
          <w:p w14:paraId="2E4CCDEB" w14:textId="77777777" w:rsidR="00595AA0" w:rsidRPr="002C45CB" w:rsidRDefault="00595AA0" w:rsidP="00595AA0">
            <w:pPr>
              <w:jc w:val="center"/>
              <w:rPr>
                <w:rFonts w:cs="Arial"/>
                <w:sz w:val="20"/>
              </w:rPr>
            </w:pPr>
            <w:r w:rsidRPr="002C45CB">
              <w:rPr>
                <w:rFonts w:cs="Arial"/>
                <w:sz w:val="20"/>
              </w:rPr>
              <w:t>16.4</w:t>
            </w:r>
          </w:p>
        </w:tc>
        <w:tc>
          <w:tcPr>
            <w:tcW w:w="468" w:type="pct"/>
          </w:tcPr>
          <w:p w14:paraId="53846D49" w14:textId="77777777" w:rsidR="00595AA0" w:rsidRPr="002C45CB" w:rsidRDefault="00595AA0" w:rsidP="00595AA0">
            <w:pPr>
              <w:jc w:val="center"/>
              <w:rPr>
                <w:rFonts w:cs="Arial"/>
                <w:sz w:val="20"/>
              </w:rPr>
            </w:pPr>
            <w:r w:rsidRPr="002C45CB">
              <w:rPr>
                <w:rFonts w:cs="Arial"/>
                <w:sz w:val="20"/>
              </w:rPr>
              <w:t>2,060</w:t>
            </w:r>
          </w:p>
        </w:tc>
        <w:tc>
          <w:tcPr>
            <w:tcW w:w="468" w:type="pct"/>
          </w:tcPr>
          <w:p w14:paraId="1A617D36" w14:textId="77777777" w:rsidR="00595AA0" w:rsidRPr="002C45CB" w:rsidRDefault="00595AA0" w:rsidP="00595AA0">
            <w:pPr>
              <w:jc w:val="center"/>
              <w:rPr>
                <w:rFonts w:cs="Arial"/>
                <w:sz w:val="20"/>
              </w:rPr>
            </w:pPr>
            <w:r w:rsidRPr="002C45CB">
              <w:rPr>
                <w:rFonts w:cs="Arial"/>
                <w:sz w:val="20"/>
              </w:rPr>
              <w:t>145.0</w:t>
            </w:r>
          </w:p>
        </w:tc>
        <w:tc>
          <w:tcPr>
            <w:tcW w:w="447" w:type="pct"/>
          </w:tcPr>
          <w:p w14:paraId="290D457A" w14:textId="77777777" w:rsidR="00595AA0" w:rsidRPr="002C45CB" w:rsidRDefault="00595AA0" w:rsidP="00595AA0">
            <w:pPr>
              <w:jc w:val="center"/>
              <w:rPr>
                <w:rFonts w:cs="Arial"/>
                <w:sz w:val="20"/>
              </w:rPr>
            </w:pPr>
            <w:r w:rsidRPr="002C45CB">
              <w:rPr>
                <w:rFonts w:cs="Arial"/>
                <w:sz w:val="20"/>
              </w:rPr>
              <w:t>17.3</w:t>
            </w:r>
          </w:p>
        </w:tc>
      </w:tr>
      <w:tr w:rsidR="00595AA0" w:rsidRPr="002C45CB" w14:paraId="2A6901DF" w14:textId="77777777" w:rsidTr="00595AA0">
        <w:trPr>
          <w:trHeight w:val="340"/>
        </w:trPr>
        <w:tc>
          <w:tcPr>
            <w:tcW w:w="2214" w:type="pct"/>
          </w:tcPr>
          <w:p w14:paraId="1660225B" w14:textId="77777777" w:rsidR="00595AA0" w:rsidRPr="002C45CB" w:rsidRDefault="00595AA0" w:rsidP="00595AA0">
            <w:pPr>
              <w:jc w:val="both"/>
              <w:rPr>
                <w:rFonts w:cs="Arial"/>
                <w:sz w:val="20"/>
              </w:rPr>
            </w:pPr>
            <w:r w:rsidRPr="002C45CB">
              <w:rPr>
                <w:rFonts w:cs="Arial"/>
                <w:sz w:val="20"/>
              </w:rPr>
              <w:t>% Acutely malnourished (MUAC &lt;125mm)</w:t>
            </w:r>
          </w:p>
        </w:tc>
        <w:tc>
          <w:tcPr>
            <w:tcW w:w="467" w:type="pct"/>
            <w:noWrap/>
          </w:tcPr>
          <w:p w14:paraId="0112AF31" w14:textId="77777777" w:rsidR="00595AA0" w:rsidRPr="002C45CB" w:rsidRDefault="00595AA0" w:rsidP="00595AA0">
            <w:pPr>
              <w:jc w:val="center"/>
              <w:rPr>
                <w:rFonts w:cs="Arial"/>
                <w:sz w:val="20"/>
              </w:rPr>
            </w:pPr>
            <w:r w:rsidRPr="002C45CB">
              <w:rPr>
                <w:rFonts w:cs="Arial"/>
                <w:sz w:val="20"/>
              </w:rPr>
              <w:t>2,045</w:t>
            </w:r>
          </w:p>
        </w:tc>
        <w:tc>
          <w:tcPr>
            <w:tcW w:w="468" w:type="pct"/>
          </w:tcPr>
          <w:p w14:paraId="44D78BC5" w14:textId="77777777" w:rsidR="00595AA0" w:rsidRPr="002C45CB" w:rsidRDefault="00595AA0" w:rsidP="00595AA0">
            <w:pPr>
              <w:jc w:val="center"/>
              <w:rPr>
                <w:rFonts w:cs="Arial"/>
                <w:sz w:val="20"/>
              </w:rPr>
            </w:pPr>
            <w:r w:rsidRPr="002C45CB">
              <w:rPr>
                <w:rFonts w:cs="Arial"/>
                <w:sz w:val="20"/>
              </w:rPr>
              <w:t>7.4%</w:t>
            </w:r>
          </w:p>
        </w:tc>
        <w:tc>
          <w:tcPr>
            <w:tcW w:w="468" w:type="pct"/>
          </w:tcPr>
          <w:p w14:paraId="1C19DB69" w14:textId="77777777" w:rsidR="00595AA0" w:rsidRPr="002C45CB" w:rsidRDefault="00595AA0" w:rsidP="00595AA0">
            <w:pPr>
              <w:jc w:val="center"/>
              <w:rPr>
                <w:rFonts w:cs="Arial"/>
                <w:sz w:val="20"/>
              </w:rPr>
            </w:pPr>
            <w:r w:rsidRPr="002C45CB">
              <w:rPr>
                <w:rFonts w:cs="Arial"/>
                <w:sz w:val="20"/>
              </w:rPr>
              <w:t>-</w:t>
            </w:r>
          </w:p>
        </w:tc>
        <w:tc>
          <w:tcPr>
            <w:tcW w:w="468" w:type="pct"/>
          </w:tcPr>
          <w:p w14:paraId="27031E18" w14:textId="77777777" w:rsidR="00595AA0" w:rsidRPr="002C45CB" w:rsidRDefault="00595AA0" w:rsidP="00595AA0">
            <w:pPr>
              <w:jc w:val="center"/>
              <w:rPr>
                <w:rFonts w:cs="Arial"/>
                <w:sz w:val="20"/>
              </w:rPr>
            </w:pPr>
            <w:r w:rsidRPr="002C45CB">
              <w:rPr>
                <w:rFonts w:cs="Arial"/>
                <w:sz w:val="20"/>
              </w:rPr>
              <w:t>2,060</w:t>
            </w:r>
          </w:p>
        </w:tc>
        <w:tc>
          <w:tcPr>
            <w:tcW w:w="468" w:type="pct"/>
          </w:tcPr>
          <w:p w14:paraId="3DA6351E" w14:textId="77777777" w:rsidR="00595AA0" w:rsidRPr="002C45CB" w:rsidRDefault="00595AA0" w:rsidP="00595AA0">
            <w:pPr>
              <w:jc w:val="center"/>
              <w:rPr>
                <w:rFonts w:cs="Arial"/>
                <w:sz w:val="20"/>
              </w:rPr>
            </w:pPr>
            <w:r w:rsidRPr="002C45CB">
              <w:rPr>
                <w:rFonts w:cs="Arial"/>
                <w:sz w:val="20"/>
              </w:rPr>
              <w:t>9.0%</w:t>
            </w:r>
          </w:p>
        </w:tc>
        <w:tc>
          <w:tcPr>
            <w:tcW w:w="447" w:type="pct"/>
          </w:tcPr>
          <w:p w14:paraId="2C5094CB" w14:textId="77777777" w:rsidR="00595AA0" w:rsidRPr="002C45CB" w:rsidRDefault="00595AA0" w:rsidP="00595AA0">
            <w:pPr>
              <w:jc w:val="center"/>
              <w:rPr>
                <w:rFonts w:cs="Arial"/>
                <w:sz w:val="20"/>
              </w:rPr>
            </w:pPr>
            <w:r w:rsidRPr="002C45CB">
              <w:rPr>
                <w:rFonts w:cs="Arial"/>
                <w:sz w:val="20"/>
              </w:rPr>
              <w:t>-</w:t>
            </w:r>
          </w:p>
        </w:tc>
      </w:tr>
      <w:tr w:rsidR="00595AA0" w:rsidRPr="002C45CB" w14:paraId="6BF5E695" w14:textId="77777777" w:rsidTr="00595AA0">
        <w:trPr>
          <w:trHeight w:val="340"/>
        </w:trPr>
        <w:tc>
          <w:tcPr>
            <w:tcW w:w="2214" w:type="pct"/>
          </w:tcPr>
          <w:p w14:paraId="19797E7D" w14:textId="77777777" w:rsidR="00595AA0" w:rsidRPr="002C45CB" w:rsidRDefault="00595AA0" w:rsidP="00595AA0">
            <w:pPr>
              <w:jc w:val="both"/>
              <w:rPr>
                <w:rFonts w:cs="Arial"/>
                <w:sz w:val="20"/>
              </w:rPr>
            </w:pPr>
            <w:r w:rsidRPr="002C45CB">
              <w:rPr>
                <w:rFonts w:cs="Arial"/>
                <w:sz w:val="20"/>
              </w:rPr>
              <w:t>% Severely malnourished (MUAC &lt; 115mm)</w:t>
            </w:r>
          </w:p>
        </w:tc>
        <w:tc>
          <w:tcPr>
            <w:tcW w:w="467" w:type="pct"/>
            <w:noWrap/>
          </w:tcPr>
          <w:p w14:paraId="64F636E8" w14:textId="77777777" w:rsidR="00595AA0" w:rsidRPr="002C45CB" w:rsidRDefault="00595AA0" w:rsidP="00595AA0">
            <w:pPr>
              <w:jc w:val="center"/>
              <w:rPr>
                <w:rFonts w:cs="Arial"/>
                <w:sz w:val="20"/>
              </w:rPr>
            </w:pPr>
            <w:r w:rsidRPr="002C45CB">
              <w:rPr>
                <w:rFonts w:cs="Arial"/>
                <w:sz w:val="20"/>
              </w:rPr>
              <w:t>2,045</w:t>
            </w:r>
          </w:p>
        </w:tc>
        <w:tc>
          <w:tcPr>
            <w:tcW w:w="468" w:type="pct"/>
          </w:tcPr>
          <w:p w14:paraId="54A556A5" w14:textId="77777777" w:rsidR="00595AA0" w:rsidRPr="002C45CB" w:rsidRDefault="00595AA0" w:rsidP="00595AA0">
            <w:pPr>
              <w:jc w:val="center"/>
              <w:rPr>
                <w:rFonts w:cs="Arial"/>
                <w:sz w:val="20"/>
              </w:rPr>
            </w:pPr>
            <w:r w:rsidRPr="002C45CB">
              <w:rPr>
                <w:rFonts w:cs="Arial"/>
                <w:sz w:val="20"/>
              </w:rPr>
              <w:t>3.4%</w:t>
            </w:r>
          </w:p>
        </w:tc>
        <w:tc>
          <w:tcPr>
            <w:tcW w:w="468" w:type="pct"/>
          </w:tcPr>
          <w:p w14:paraId="65F9D526" w14:textId="77777777" w:rsidR="00595AA0" w:rsidRPr="002C45CB" w:rsidRDefault="00595AA0" w:rsidP="00595AA0">
            <w:pPr>
              <w:jc w:val="center"/>
              <w:rPr>
                <w:rFonts w:cs="Arial"/>
                <w:sz w:val="20"/>
              </w:rPr>
            </w:pPr>
            <w:r w:rsidRPr="002C45CB">
              <w:rPr>
                <w:rFonts w:cs="Arial"/>
                <w:sz w:val="20"/>
              </w:rPr>
              <w:t>-</w:t>
            </w:r>
          </w:p>
        </w:tc>
        <w:tc>
          <w:tcPr>
            <w:tcW w:w="468" w:type="pct"/>
          </w:tcPr>
          <w:p w14:paraId="3C731182" w14:textId="77777777" w:rsidR="00595AA0" w:rsidRPr="002C45CB" w:rsidRDefault="00595AA0" w:rsidP="00595AA0">
            <w:pPr>
              <w:jc w:val="center"/>
              <w:rPr>
                <w:rFonts w:cs="Arial"/>
                <w:sz w:val="20"/>
              </w:rPr>
            </w:pPr>
            <w:r w:rsidRPr="002C45CB">
              <w:rPr>
                <w:rFonts w:cs="Arial"/>
                <w:sz w:val="20"/>
              </w:rPr>
              <w:t>2,060</w:t>
            </w:r>
          </w:p>
        </w:tc>
        <w:tc>
          <w:tcPr>
            <w:tcW w:w="468" w:type="pct"/>
          </w:tcPr>
          <w:p w14:paraId="257387FD" w14:textId="77777777" w:rsidR="00595AA0" w:rsidRPr="002C45CB" w:rsidRDefault="00595AA0" w:rsidP="00595AA0">
            <w:pPr>
              <w:jc w:val="center"/>
              <w:rPr>
                <w:rFonts w:cs="Arial"/>
                <w:sz w:val="20"/>
              </w:rPr>
            </w:pPr>
            <w:r w:rsidRPr="002C45CB">
              <w:rPr>
                <w:rFonts w:cs="Arial"/>
                <w:sz w:val="20"/>
              </w:rPr>
              <w:t>4.1%</w:t>
            </w:r>
          </w:p>
        </w:tc>
        <w:tc>
          <w:tcPr>
            <w:tcW w:w="447" w:type="pct"/>
          </w:tcPr>
          <w:p w14:paraId="5C34ADA1" w14:textId="77777777" w:rsidR="00595AA0" w:rsidRPr="002C45CB" w:rsidRDefault="00595AA0" w:rsidP="00595AA0">
            <w:pPr>
              <w:jc w:val="center"/>
              <w:rPr>
                <w:rFonts w:cs="Arial"/>
                <w:sz w:val="20"/>
              </w:rPr>
            </w:pPr>
            <w:r w:rsidRPr="002C45CB">
              <w:rPr>
                <w:rFonts w:cs="Arial"/>
                <w:sz w:val="20"/>
              </w:rPr>
              <w:t>-</w:t>
            </w:r>
          </w:p>
        </w:tc>
      </w:tr>
    </w:tbl>
    <w:p w14:paraId="539BCDF3" w14:textId="77777777" w:rsidR="00595AA0" w:rsidRPr="002C45CB" w:rsidRDefault="00595AA0" w:rsidP="00595AA0">
      <w:pPr>
        <w:jc w:val="both"/>
      </w:pPr>
    </w:p>
    <w:p w14:paraId="1B38CBCE" w14:textId="77777777" w:rsidR="00595AA0" w:rsidRPr="002C45CB" w:rsidRDefault="00595AA0" w:rsidP="00595AA0">
      <w:pPr>
        <w:pStyle w:val="Caption"/>
        <w:jc w:val="left"/>
      </w:pPr>
      <w:bookmarkStart w:id="414" w:name="_Toc422917472"/>
      <w:bookmarkStart w:id="415" w:name="_Toc423448512"/>
      <w:r w:rsidRPr="002C45CB">
        <w:t xml:space="preserve">Table </w:t>
      </w:r>
      <w:fldSimple w:instr=" SEQ Table \* ARABIC ">
        <w:r w:rsidR="00A36D0B">
          <w:rPr>
            <w:noProof/>
          </w:rPr>
          <w:t>63</w:t>
        </w:r>
      </w:fldSimple>
      <w:r w:rsidRPr="002C45CB">
        <w:tab/>
        <w:t>Child Anthropometrics: Children  0–59 months old, by season</w:t>
      </w:r>
      <w:bookmarkEnd w:id="414"/>
      <w:bookmarkEnd w:id="415"/>
      <w:r w:rsidRPr="002C45CB">
        <w:t xml:space="preserve"> </w:t>
      </w:r>
    </w:p>
    <w:tbl>
      <w:tblPr>
        <w:tblStyle w:val="e-PactBlue"/>
        <w:tblW w:w="5000" w:type="pct"/>
        <w:tblLayout w:type="fixed"/>
        <w:tblLook w:val="01E0" w:firstRow="1" w:lastRow="1" w:firstColumn="1" w:lastColumn="1" w:noHBand="0" w:noVBand="0"/>
      </w:tblPr>
      <w:tblGrid>
        <w:gridCol w:w="3694"/>
        <w:gridCol w:w="845"/>
        <w:gridCol w:w="144"/>
        <w:gridCol w:w="701"/>
        <w:gridCol w:w="125"/>
        <w:gridCol w:w="682"/>
        <w:gridCol w:w="884"/>
        <w:gridCol w:w="89"/>
        <w:gridCol w:w="757"/>
        <w:gridCol w:w="69"/>
        <w:gridCol w:w="703"/>
        <w:gridCol w:w="936"/>
      </w:tblGrid>
      <w:tr w:rsidR="00595AA0" w:rsidRPr="002C45CB" w14:paraId="40BAB555" w14:textId="77777777" w:rsidTr="00595AA0">
        <w:trPr>
          <w:cnfStyle w:val="100000000000" w:firstRow="1" w:lastRow="0" w:firstColumn="0" w:lastColumn="0" w:oddVBand="0" w:evenVBand="0" w:oddHBand="0" w:evenHBand="0" w:firstRowFirstColumn="0" w:firstRowLastColumn="0" w:lastRowFirstColumn="0" w:lastRowLastColumn="0"/>
          <w:trHeight w:val="340"/>
        </w:trPr>
        <w:tc>
          <w:tcPr>
            <w:tcW w:w="1918" w:type="pct"/>
            <w:noWrap/>
          </w:tcPr>
          <w:p w14:paraId="6CEF6038" w14:textId="77777777" w:rsidR="00595AA0" w:rsidRPr="002C45CB" w:rsidRDefault="00595AA0" w:rsidP="00595AA0">
            <w:pPr>
              <w:jc w:val="both"/>
              <w:rPr>
                <w:rFonts w:cs="Arial"/>
              </w:rPr>
            </w:pPr>
          </w:p>
        </w:tc>
        <w:tc>
          <w:tcPr>
            <w:tcW w:w="1297" w:type="pct"/>
            <w:gridSpan w:val="5"/>
            <w:noWrap/>
          </w:tcPr>
          <w:p w14:paraId="364B4200" w14:textId="77777777" w:rsidR="00595AA0" w:rsidRPr="002C45CB" w:rsidRDefault="00595AA0" w:rsidP="00595AA0">
            <w:pPr>
              <w:jc w:val="center"/>
              <w:rPr>
                <w:rFonts w:cs="Arial"/>
                <w:sz w:val="20"/>
              </w:rPr>
            </w:pPr>
            <w:r w:rsidRPr="002C45CB">
              <w:rPr>
                <w:rFonts w:cs="Arial"/>
                <w:sz w:val="20"/>
              </w:rPr>
              <w:t>Interviewed September 15, 2014 and Before</w:t>
            </w:r>
          </w:p>
        </w:tc>
        <w:tc>
          <w:tcPr>
            <w:tcW w:w="1299" w:type="pct"/>
            <w:gridSpan w:val="5"/>
          </w:tcPr>
          <w:p w14:paraId="002FC502" w14:textId="77777777" w:rsidR="00595AA0" w:rsidRPr="002C45CB" w:rsidRDefault="00595AA0" w:rsidP="00595AA0">
            <w:pPr>
              <w:jc w:val="center"/>
              <w:rPr>
                <w:rFonts w:cs="Arial"/>
                <w:sz w:val="20"/>
              </w:rPr>
            </w:pPr>
            <w:r w:rsidRPr="002C45CB">
              <w:rPr>
                <w:rFonts w:cs="Arial"/>
                <w:sz w:val="20"/>
              </w:rPr>
              <w:t>Interviewed after September 15, 2014</w:t>
            </w:r>
          </w:p>
        </w:tc>
        <w:tc>
          <w:tcPr>
            <w:tcW w:w="486" w:type="pct"/>
          </w:tcPr>
          <w:p w14:paraId="43A58A62" w14:textId="77777777" w:rsidR="00595AA0" w:rsidRPr="002C45CB" w:rsidRDefault="00595AA0" w:rsidP="00595AA0">
            <w:pPr>
              <w:jc w:val="center"/>
              <w:rPr>
                <w:rFonts w:cs="Arial"/>
                <w:sz w:val="20"/>
              </w:rPr>
            </w:pPr>
          </w:p>
        </w:tc>
      </w:tr>
      <w:tr w:rsidR="00595AA0" w:rsidRPr="002C45CB" w14:paraId="044CC229" w14:textId="77777777" w:rsidTr="00595AA0">
        <w:trPr>
          <w:trHeight w:val="340"/>
        </w:trPr>
        <w:tc>
          <w:tcPr>
            <w:tcW w:w="1918" w:type="pct"/>
            <w:shd w:val="clear" w:color="auto" w:fill="7CA8A9"/>
            <w:noWrap/>
          </w:tcPr>
          <w:p w14:paraId="55CB5D09" w14:textId="77777777" w:rsidR="00595AA0" w:rsidRPr="002C45CB" w:rsidRDefault="00595AA0" w:rsidP="00595AA0">
            <w:pPr>
              <w:jc w:val="both"/>
              <w:rPr>
                <w:rFonts w:cs="Arial"/>
                <w:sz w:val="20"/>
              </w:rPr>
            </w:pPr>
            <w:r w:rsidRPr="002C45CB">
              <w:rPr>
                <w:rFonts w:cs="Arial"/>
              </w:rPr>
              <w:t>Indicator</w:t>
            </w:r>
          </w:p>
        </w:tc>
        <w:tc>
          <w:tcPr>
            <w:tcW w:w="439" w:type="pct"/>
            <w:shd w:val="clear" w:color="auto" w:fill="7CA8A9"/>
            <w:noWrap/>
          </w:tcPr>
          <w:p w14:paraId="75BD1655" w14:textId="77777777" w:rsidR="00595AA0" w:rsidRPr="002C45CB" w:rsidRDefault="00595AA0" w:rsidP="00595AA0">
            <w:pPr>
              <w:jc w:val="center"/>
              <w:rPr>
                <w:rFonts w:cs="Arial"/>
                <w:sz w:val="20"/>
              </w:rPr>
            </w:pPr>
            <w:r w:rsidRPr="002C45CB">
              <w:rPr>
                <w:rFonts w:cs="Arial"/>
                <w:sz w:val="20"/>
              </w:rPr>
              <w:t>N</w:t>
            </w:r>
          </w:p>
        </w:tc>
        <w:tc>
          <w:tcPr>
            <w:tcW w:w="439" w:type="pct"/>
            <w:gridSpan w:val="2"/>
            <w:shd w:val="clear" w:color="auto" w:fill="7CA8A9"/>
          </w:tcPr>
          <w:p w14:paraId="720EA294" w14:textId="77777777" w:rsidR="00595AA0" w:rsidRPr="002C45CB" w:rsidRDefault="00595AA0" w:rsidP="00595AA0">
            <w:pPr>
              <w:jc w:val="center"/>
              <w:rPr>
                <w:rFonts w:cs="Arial"/>
                <w:sz w:val="20"/>
              </w:rPr>
            </w:pPr>
            <w:r w:rsidRPr="002C45CB">
              <w:rPr>
                <w:rFonts w:cs="Arial"/>
                <w:sz w:val="20"/>
              </w:rPr>
              <w:t>Mean</w:t>
            </w:r>
          </w:p>
        </w:tc>
        <w:tc>
          <w:tcPr>
            <w:tcW w:w="419" w:type="pct"/>
            <w:gridSpan w:val="2"/>
            <w:shd w:val="clear" w:color="auto" w:fill="7CA8A9"/>
          </w:tcPr>
          <w:p w14:paraId="367FF097" w14:textId="77777777" w:rsidR="00595AA0" w:rsidRPr="002C45CB" w:rsidRDefault="00595AA0" w:rsidP="00595AA0">
            <w:pPr>
              <w:jc w:val="center"/>
              <w:rPr>
                <w:rFonts w:cs="Arial"/>
                <w:sz w:val="20"/>
              </w:rPr>
            </w:pPr>
            <w:r w:rsidRPr="002C45CB">
              <w:rPr>
                <w:rFonts w:cs="Arial"/>
                <w:sz w:val="20"/>
              </w:rPr>
              <w:t>SD</w:t>
            </w:r>
          </w:p>
        </w:tc>
        <w:tc>
          <w:tcPr>
            <w:tcW w:w="459" w:type="pct"/>
            <w:shd w:val="clear" w:color="auto" w:fill="7CA8A9"/>
          </w:tcPr>
          <w:p w14:paraId="653DAF30" w14:textId="77777777" w:rsidR="00595AA0" w:rsidRPr="002C45CB" w:rsidRDefault="00595AA0" w:rsidP="00595AA0">
            <w:pPr>
              <w:jc w:val="center"/>
              <w:rPr>
                <w:rFonts w:cs="Arial"/>
                <w:sz w:val="20"/>
              </w:rPr>
            </w:pPr>
            <w:r w:rsidRPr="002C45CB">
              <w:rPr>
                <w:rFonts w:cs="Arial"/>
                <w:sz w:val="20"/>
              </w:rPr>
              <w:t>N</w:t>
            </w:r>
          </w:p>
        </w:tc>
        <w:tc>
          <w:tcPr>
            <w:tcW w:w="439" w:type="pct"/>
            <w:gridSpan w:val="2"/>
            <w:shd w:val="clear" w:color="auto" w:fill="7CA8A9"/>
          </w:tcPr>
          <w:p w14:paraId="0A76B894" w14:textId="77777777" w:rsidR="00595AA0" w:rsidRPr="002C45CB" w:rsidRDefault="00595AA0" w:rsidP="00595AA0">
            <w:pPr>
              <w:jc w:val="center"/>
              <w:rPr>
                <w:rFonts w:cs="Arial"/>
                <w:sz w:val="20"/>
              </w:rPr>
            </w:pPr>
            <w:r w:rsidRPr="002C45CB">
              <w:rPr>
                <w:rFonts w:cs="Arial"/>
                <w:sz w:val="20"/>
              </w:rPr>
              <w:t>Mean</w:t>
            </w:r>
          </w:p>
        </w:tc>
        <w:tc>
          <w:tcPr>
            <w:tcW w:w="401" w:type="pct"/>
            <w:gridSpan w:val="2"/>
            <w:shd w:val="clear" w:color="auto" w:fill="7CA8A9"/>
          </w:tcPr>
          <w:p w14:paraId="0793CE13" w14:textId="77777777" w:rsidR="00595AA0" w:rsidRPr="002C45CB" w:rsidRDefault="00595AA0" w:rsidP="00595AA0">
            <w:pPr>
              <w:jc w:val="center"/>
              <w:rPr>
                <w:rFonts w:cs="Arial"/>
                <w:sz w:val="20"/>
              </w:rPr>
            </w:pPr>
            <w:r w:rsidRPr="002C45CB">
              <w:rPr>
                <w:rFonts w:cs="Arial"/>
                <w:sz w:val="20"/>
              </w:rPr>
              <w:t>SD</w:t>
            </w:r>
          </w:p>
        </w:tc>
        <w:tc>
          <w:tcPr>
            <w:tcW w:w="486" w:type="pct"/>
            <w:shd w:val="clear" w:color="auto" w:fill="7CA8A9"/>
          </w:tcPr>
          <w:p w14:paraId="4C556D3E" w14:textId="77777777" w:rsidR="00595AA0" w:rsidRPr="002C45CB" w:rsidRDefault="00595AA0" w:rsidP="00595AA0">
            <w:pPr>
              <w:jc w:val="center"/>
              <w:rPr>
                <w:rFonts w:cs="Arial"/>
                <w:sz w:val="20"/>
              </w:rPr>
            </w:pPr>
            <w:r w:rsidRPr="002C45CB">
              <w:rPr>
                <w:rFonts w:cs="Arial"/>
                <w:sz w:val="20"/>
              </w:rPr>
              <w:t>Differ-ence</w:t>
            </w:r>
            <w:r w:rsidRPr="002C45CB">
              <w:rPr>
                <w:rFonts w:cs="Arial"/>
                <w:sz w:val="20"/>
                <w:vertAlign w:val="superscript"/>
              </w:rPr>
              <w:t xml:space="preserve"> +</w:t>
            </w:r>
          </w:p>
        </w:tc>
      </w:tr>
      <w:tr w:rsidR="00595AA0" w:rsidRPr="002C45CB" w14:paraId="2CB82184" w14:textId="77777777" w:rsidTr="00595AA0">
        <w:trPr>
          <w:trHeight w:val="340"/>
        </w:trPr>
        <w:tc>
          <w:tcPr>
            <w:tcW w:w="1918" w:type="pct"/>
            <w:noWrap/>
          </w:tcPr>
          <w:p w14:paraId="0FC1622F" w14:textId="77777777" w:rsidR="00595AA0" w:rsidRPr="002C45CB" w:rsidRDefault="00595AA0" w:rsidP="00595AA0">
            <w:pPr>
              <w:jc w:val="both"/>
              <w:rPr>
                <w:rFonts w:cs="Arial"/>
                <w:b/>
                <w:color w:val="000000" w:themeColor="text1"/>
                <w:sz w:val="18"/>
                <w:szCs w:val="18"/>
              </w:rPr>
            </w:pPr>
            <w:r w:rsidRPr="002C45CB">
              <w:rPr>
                <w:rFonts w:cs="Arial"/>
                <w:b/>
                <w:sz w:val="18"/>
              </w:rPr>
              <w:t>Weight for Height Z-score (WHZ)</w:t>
            </w:r>
          </w:p>
        </w:tc>
        <w:tc>
          <w:tcPr>
            <w:tcW w:w="439" w:type="pct"/>
            <w:noWrap/>
          </w:tcPr>
          <w:p w14:paraId="08E05CE6"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2258A365" w14:textId="77777777" w:rsidR="00595AA0" w:rsidRPr="002C45CB" w:rsidRDefault="00595AA0" w:rsidP="00595AA0">
            <w:pPr>
              <w:jc w:val="center"/>
              <w:rPr>
                <w:rFonts w:cs="Arial"/>
                <w:sz w:val="18"/>
                <w:szCs w:val="18"/>
              </w:rPr>
            </w:pPr>
            <w:r w:rsidRPr="002C45CB">
              <w:rPr>
                <w:rFonts w:cs="Arial"/>
                <w:sz w:val="18"/>
              </w:rPr>
              <w:t>-0.29</w:t>
            </w:r>
          </w:p>
        </w:tc>
        <w:tc>
          <w:tcPr>
            <w:tcW w:w="419" w:type="pct"/>
            <w:gridSpan w:val="2"/>
          </w:tcPr>
          <w:p w14:paraId="3D812A3D" w14:textId="77777777" w:rsidR="00595AA0" w:rsidRPr="002C45CB" w:rsidRDefault="00595AA0" w:rsidP="00595AA0">
            <w:pPr>
              <w:jc w:val="center"/>
              <w:rPr>
                <w:rFonts w:cs="Arial"/>
                <w:sz w:val="18"/>
                <w:szCs w:val="18"/>
              </w:rPr>
            </w:pPr>
            <w:r w:rsidRPr="002C45CB">
              <w:rPr>
                <w:rFonts w:cs="Arial"/>
                <w:sz w:val="18"/>
              </w:rPr>
              <w:t>1.16</w:t>
            </w:r>
          </w:p>
        </w:tc>
        <w:tc>
          <w:tcPr>
            <w:tcW w:w="459" w:type="pct"/>
          </w:tcPr>
          <w:p w14:paraId="1F3E4A1E"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33AE2037" w14:textId="77777777" w:rsidR="00595AA0" w:rsidRPr="002C45CB" w:rsidRDefault="00595AA0" w:rsidP="00595AA0">
            <w:pPr>
              <w:jc w:val="center"/>
              <w:rPr>
                <w:rFonts w:cs="Arial"/>
                <w:sz w:val="18"/>
                <w:szCs w:val="18"/>
              </w:rPr>
            </w:pPr>
            <w:r w:rsidRPr="002C45CB">
              <w:rPr>
                <w:rFonts w:cs="Arial"/>
                <w:sz w:val="18"/>
              </w:rPr>
              <w:t>-0.27</w:t>
            </w:r>
          </w:p>
        </w:tc>
        <w:tc>
          <w:tcPr>
            <w:tcW w:w="401" w:type="pct"/>
            <w:gridSpan w:val="2"/>
          </w:tcPr>
          <w:p w14:paraId="3A16A41D" w14:textId="77777777" w:rsidR="00595AA0" w:rsidRPr="002C45CB" w:rsidRDefault="00595AA0" w:rsidP="00595AA0">
            <w:pPr>
              <w:jc w:val="center"/>
              <w:rPr>
                <w:rFonts w:cs="Arial"/>
                <w:sz w:val="18"/>
                <w:szCs w:val="18"/>
              </w:rPr>
            </w:pPr>
            <w:r w:rsidRPr="002C45CB">
              <w:rPr>
                <w:rFonts w:cs="Arial"/>
                <w:sz w:val="18"/>
              </w:rPr>
              <w:t>1.23</w:t>
            </w:r>
          </w:p>
        </w:tc>
        <w:tc>
          <w:tcPr>
            <w:tcW w:w="486" w:type="pct"/>
          </w:tcPr>
          <w:p w14:paraId="11A2C6FA" w14:textId="77777777" w:rsidR="00595AA0" w:rsidRPr="002C45CB" w:rsidRDefault="00595AA0" w:rsidP="00595AA0">
            <w:pPr>
              <w:jc w:val="center"/>
              <w:rPr>
                <w:rFonts w:cs="Arial"/>
                <w:sz w:val="18"/>
                <w:szCs w:val="18"/>
              </w:rPr>
            </w:pPr>
            <w:r w:rsidRPr="002C45CB">
              <w:rPr>
                <w:rFonts w:cs="Arial"/>
                <w:sz w:val="18"/>
              </w:rPr>
              <w:t>-0.0</w:t>
            </w:r>
          </w:p>
        </w:tc>
      </w:tr>
      <w:tr w:rsidR="00595AA0" w:rsidRPr="002C45CB" w14:paraId="05B4D32C" w14:textId="77777777" w:rsidTr="00595AA0">
        <w:trPr>
          <w:trHeight w:val="340"/>
        </w:trPr>
        <w:tc>
          <w:tcPr>
            <w:tcW w:w="1918" w:type="pct"/>
          </w:tcPr>
          <w:p w14:paraId="2EEA7D60" w14:textId="77777777" w:rsidR="00595AA0" w:rsidRPr="002C45CB" w:rsidRDefault="00595AA0" w:rsidP="00595AA0">
            <w:pPr>
              <w:jc w:val="both"/>
              <w:rPr>
                <w:rFonts w:cs="Arial"/>
                <w:sz w:val="18"/>
                <w:szCs w:val="18"/>
              </w:rPr>
            </w:pPr>
            <w:r w:rsidRPr="002C45CB">
              <w:rPr>
                <w:rFonts w:cs="Arial"/>
                <w:sz w:val="18"/>
                <w:szCs w:val="18"/>
              </w:rPr>
              <w:t>% wasted (WHZ &lt;-2SD)</w:t>
            </w:r>
          </w:p>
        </w:tc>
        <w:tc>
          <w:tcPr>
            <w:tcW w:w="439" w:type="pct"/>
            <w:noWrap/>
          </w:tcPr>
          <w:p w14:paraId="74D89D18"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350F9E07" w14:textId="77777777" w:rsidR="00595AA0" w:rsidRPr="002C45CB" w:rsidRDefault="00595AA0" w:rsidP="00595AA0">
            <w:pPr>
              <w:jc w:val="center"/>
              <w:rPr>
                <w:rFonts w:cs="Arial"/>
                <w:sz w:val="18"/>
                <w:szCs w:val="18"/>
              </w:rPr>
            </w:pPr>
            <w:r w:rsidRPr="002C45CB">
              <w:rPr>
                <w:rFonts w:cs="Arial"/>
                <w:sz w:val="18"/>
              </w:rPr>
              <w:t>7.8%</w:t>
            </w:r>
          </w:p>
        </w:tc>
        <w:tc>
          <w:tcPr>
            <w:tcW w:w="419" w:type="pct"/>
            <w:gridSpan w:val="2"/>
          </w:tcPr>
          <w:p w14:paraId="332E3335" w14:textId="77777777" w:rsidR="00595AA0" w:rsidRPr="002C45CB" w:rsidRDefault="00595AA0" w:rsidP="00595AA0">
            <w:pPr>
              <w:jc w:val="center"/>
              <w:rPr>
                <w:rFonts w:cs="Arial"/>
                <w:sz w:val="18"/>
                <w:szCs w:val="18"/>
              </w:rPr>
            </w:pPr>
            <w:r w:rsidRPr="002C45CB">
              <w:rPr>
                <w:rFonts w:cs="Arial"/>
                <w:sz w:val="18"/>
              </w:rPr>
              <w:t>0.3</w:t>
            </w:r>
          </w:p>
        </w:tc>
        <w:tc>
          <w:tcPr>
            <w:tcW w:w="459" w:type="pct"/>
          </w:tcPr>
          <w:p w14:paraId="0E6F48BB"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5E45E48E" w14:textId="77777777" w:rsidR="00595AA0" w:rsidRPr="002C45CB" w:rsidRDefault="00595AA0" w:rsidP="00595AA0">
            <w:pPr>
              <w:jc w:val="center"/>
              <w:rPr>
                <w:rFonts w:cs="Arial"/>
                <w:sz w:val="18"/>
                <w:szCs w:val="18"/>
              </w:rPr>
            </w:pPr>
            <w:r w:rsidRPr="002C45CB">
              <w:rPr>
                <w:rFonts w:cs="Arial"/>
                <w:sz w:val="18"/>
              </w:rPr>
              <w:t>7.1%</w:t>
            </w:r>
          </w:p>
        </w:tc>
        <w:tc>
          <w:tcPr>
            <w:tcW w:w="401" w:type="pct"/>
            <w:gridSpan w:val="2"/>
          </w:tcPr>
          <w:p w14:paraId="3A5E0563" w14:textId="77777777" w:rsidR="00595AA0" w:rsidRPr="002C45CB" w:rsidRDefault="00595AA0" w:rsidP="00595AA0">
            <w:pPr>
              <w:jc w:val="center"/>
              <w:rPr>
                <w:rFonts w:cs="Arial"/>
                <w:sz w:val="18"/>
                <w:szCs w:val="18"/>
              </w:rPr>
            </w:pPr>
            <w:r w:rsidRPr="002C45CB">
              <w:rPr>
                <w:rFonts w:cs="Arial"/>
                <w:sz w:val="18"/>
              </w:rPr>
              <w:t>0.3</w:t>
            </w:r>
          </w:p>
        </w:tc>
        <w:tc>
          <w:tcPr>
            <w:tcW w:w="486" w:type="pct"/>
          </w:tcPr>
          <w:p w14:paraId="44016CB9" w14:textId="77777777" w:rsidR="00595AA0" w:rsidRPr="002C45CB" w:rsidRDefault="00595AA0" w:rsidP="00595AA0">
            <w:pPr>
              <w:jc w:val="center"/>
              <w:rPr>
                <w:rFonts w:cs="Arial"/>
                <w:sz w:val="18"/>
                <w:szCs w:val="18"/>
              </w:rPr>
            </w:pPr>
            <w:r w:rsidRPr="002C45CB">
              <w:rPr>
                <w:rFonts w:cs="Arial"/>
                <w:sz w:val="18"/>
              </w:rPr>
              <w:t>0.6%</w:t>
            </w:r>
          </w:p>
        </w:tc>
      </w:tr>
      <w:tr w:rsidR="00595AA0" w:rsidRPr="002C45CB" w14:paraId="645FCBE2" w14:textId="77777777" w:rsidTr="00595AA0">
        <w:trPr>
          <w:trHeight w:val="340"/>
        </w:trPr>
        <w:tc>
          <w:tcPr>
            <w:tcW w:w="1918" w:type="pct"/>
          </w:tcPr>
          <w:p w14:paraId="0515E9EC" w14:textId="77777777" w:rsidR="00595AA0" w:rsidRPr="002C45CB" w:rsidRDefault="00595AA0" w:rsidP="00595AA0">
            <w:pPr>
              <w:jc w:val="both"/>
              <w:rPr>
                <w:rFonts w:cs="Arial"/>
                <w:sz w:val="18"/>
                <w:szCs w:val="18"/>
              </w:rPr>
            </w:pPr>
            <w:r w:rsidRPr="002C45CB">
              <w:rPr>
                <w:rFonts w:cs="Arial"/>
                <w:sz w:val="18"/>
                <w:szCs w:val="18"/>
              </w:rPr>
              <w:t>% severely wasted (WHZ &lt;-3SD)</w:t>
            </w:r>
          </w:p>
        </w:tc>
        <w:tc>
          <w:tcPr>
            <w:tcW w:w="439" w:type="pct"/>
            <w:noWrap/>
          </w:tcPr>
          <w:p w14:paraId="34BBB948"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20BFE1FD" w14:textId="77777777" w:rsidR="00595AA0" w:rsidRPr="002C45CB" w:rsidRDefault="00595AA0" w:rsidP="00595AA0">
            <w:pPr>
              <w:jc w:val="center"/>
              <w:rPr>
                <w:rFonts w:cs="Arial"/>
                <w:sz w:val="18"/>
                <w:szCs w:val="18"/>
              </w:rPr>
            </w:pPr>
            <w:r w:rsidRPr="002C45CB">
              <w:rPr>
                <w:rFonts w:cs="Arial"/>
                <w:sz w:val="18"/>
              </w:rPr>
              <w:t>1.9%</w:t>
            </w:r>
          </w:p>
        </w:tc>
        <w:tc>
          <w:tcPr>
            <w:tcW w:w="419" w:type="pct"/>
            <w:gridSpan w:val="2"/>
          </w:tcPr>
          <w:p w14:paraId="7C4D70C9" w14:textId="77777777" w:rsidR="00595AA0" w:rsidRPr="002C45CB" w:rsidRDefault="00595AA0" w:rsidP="00595AA0">
            <w:pPr>
              <w:jc w:val="center"/>
              <w:rPr>
                <w:rFonts w:cs="Arial"/>
                <w:sz w:val="18"/>
                <w:szCs w:val="18"/>
              </w:rPr>
            </w:pPr>
            <w:r w:rsidRPr="002C45CB">
              <w:rPr>
                <w:rFonts w:cs="Arial"/>
                <w:sz w:val="18"/>
              </w:rPr>
              <w:t>0.1</w:t>
            </w:r>
          </w:p>
        </w:tc>
        <w:tc>
          <w:tcPr>
            <w:tcW w:w="459" w:type="pct"/>
          </w:tcPr>
          <w:p w14:paraId="41ECD2F8"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356648FD" w14:textId="77777777" w:rsidR="00595AA0" w:rsidRPr="002C45CB" w:rsidRDefault="00595AA0" w:rsidP="00595AA0">
            <w:pPr>
              <w:jc w:val="center"/>
              <w:rPr>
                <w:rFonts w:cs="Arial"/>
                <w:sz w:val="18"/>
                <w:szCs w:val="18"/>
              </w:rPr>
            </w:pPr>
            <w:r w:rsidRPr="002C45CB">
              <w:rPr>
                <w:rFonts w:cs="Arial"/>
                <w:sz w:val="18"/>
              </w:rPr>
              <w:t>2.6%</w:t>
            </w:r>
          </w:p>
        </w:tc>
        <w:tc>
          <w:tcPr>
            <w:tcW w:w="401" w:type="pct"/>
            <w:gridSpan w:val="2"/>
          </w:tcPr>
          <w:p w14:paraId="300AE408" w14:textId="77777777" w:rsidR="00595AA0" w:rsidRPr="002C45CB" w:rsidRDefault="00595AA0" w:rsidP="00595AA0">
            <w:pPr>
              <w:jc w:val="center"/>
              <w:rPr>
                <w:rFonts w:cs="Arial"/>
                <w:sz w:val="18"/>
                <w:szCs w:val="18"/>
              </w:rPr>
            </w:pPr>
            <w:r w:rsidRPr="002C45CB">
              <w:rPr>
                <w:rFonts w:cs="Arial"/>
                <w:sz w:val="18"/>
              </w:rPr>
              <w:t>0.2</w:t>
            </w:r>
          </w:p>
        </w:tc>
        <w:tc>
          <w:tcPr>
            <w:tcW w:w="486" w:type="pct"/>
          </w:tcPr>
          <w:p w14:paraId="2CDAE3BE" w14:textId="77777777" w:rsidR="00595AA0" w:rsidRPr="002C45CB" w:rsidRDefault="00595AA0" w:rsidP="00595AA0">
            <w:pPr>
              <w:jc w:val="center"/>
              <w:rPr>
                <w:rFonts w:cs="Arial"/>
                <w:sz w:val="18"/>
                <w:szCs w:val="18"/>
              </w:rPr>
            </w:pPr>
            <w:r w:rsidRPr="002C45CB">
              <w:rPr>
                <w:rFonts w:cs="Arial"/>
                <w:sz w:val="18"/>
              </w:rPr>
              <w:t>-0.7%</w:t>
            </w:r>
          </w:p>
        </w:tc>
      </w:tr>
      <w:tr w:rsidR="00595AA0" w:rsidRPr="002C45CB" w14:paraId="6892F154" w14:textId="77777777" w:rsidTr="00595AA0">
        <w:trPr>
          <w:trHeight w:val="340"/>
        </w:trPr>
        <w:tc>
          <w:tcPr>
            <w:tcW w:w="1918" w:type="pct"/>
          </w:tcPr>
          <w:p w14:paraId="4A1D9177" w14:textId="77777777" w:rsidR="00595AA0" w:rsidRPr="002C45CB" w:rsidRDefault="00595AA0" w:rsidP="00595AA0">
            <w:pPr>
              <w:jc w:val="both"/>
              <w:rPr>
                <w:rFonts w:cs="Arial"/>
                <w:b/>
                <w:color w:val="000000" w:themeColor="text1"/>
                <w:sz w:val="18"/>
                <w:szCs w:val="18"/>
              </w:rPr>
            </w:pPr>
            <w:r w:rsidRPr="002C45CB">
              <w:rPr>
                <w:rFonts w:cs="Arial"/>
                <w:b/>
                <w:sz w:val="18"/>
              </w:rPr>
              <w:t>Height for Age Z-score (HAZ)</w:t>
            </w:r>
          </w:p>
        </w:tc>
        <w:tc>
          <w:tcPr>
            <w:tcW w:w="439" w:type="pct"/>
            <w:noWrap/>
          </w:tcPr>
          <w:p w14:paraId="6B625F70"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37F44A64" w14:textId="77777777" w:rsidR="00595AA0" w:rsidRPr="002C45CB" w:rsidRDefault="00595AA0" w:rsidP="00595AA0">
            <w:pPr>
              <w:jc w:val="center"/>
              <w:rPr>
                <w:rFonts w:cs="Arial"/>
                <w:sz w:val="18"/>
                <w:szCs w:val="18"/>
              </w:rPr>
            </w:pPr>
            <w:r w:rsidRPr="002C45CB">
              <w:rPr>
                <w:rFonts w:cs="Arial"/>
                <w:sz w:val="18"/>
              </w:rPr>
              <w:t>-2.42</w:t>
            </w:r>
          </w:p>
        </w:tc>
        <w:tc>
          <w:tcPr>
            <w:tcW w:w="419" w:type="pct"/>
            <w:gridSpan w:val="2"/>
          </w:tcPr>
          <w:p w14:paraId="31D6BE2A" w14:textId="77777777" w:rsidR="00595AA0" w:rsidRPr="002C45CB" w:rsidRDefault="00595AA0" w:rsidP="00595AA0">
            <w:pPr>
              <w:jc w:val="center"/>
              <w:rPr>
                <w:rFonts w:cs="Arial"/>
                <w:sz w:val="18"/>
                <w:szCs w:val="18"/>
              </w:rPr>
            </w:pPr>
            <w:r w:rsidRPr="002C45CB">
              <w:rPr>
                <w:rFonts w:cs="Arial"/>
                <w:sz w:val="18"/>
              </w:rPr>
              <w:t>1.51</w:t>
            </w:r>
          </w:p>
        </w:tc>
        <w:tc>
          <w:tcPr>
            <w:tcW w:w="459" w:type="pct"/>
          </w:tcPr>
          <w:p w14:paraId="164A10F3"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3278FCE4" w14:textId="77777777" w:rsidR="00595AA0" w:rsidRPr="002C45CB" w:rsidRDefault="00595AA0" w:rsidP="00595AA0">
            <w:pPr>
              <w:jc w:val="center"/>
              <w:rPr>
                <w:rFonts w:cs="Arial"/>
                <w:sz w:val="18"/>
                <w:szCs w:val="18"/>
              </w:rPr>
            </w:pPr>
            <w:r w:rsidRPr="002C45CB">
              <w:rPr>
                <w:rFonts w:cs="Arial"/>
                <w:sz w:val="18"/>
              </w:rPr>
              <w:t>-2.55</w:t>
            </w:r>
          </w:p>
        </w:tc>
        <w:tc>
          <w:tcPr>
            <w:tcW w:w="401" w:type="pct"/>
            <w:gridSpan w:val="2"/>
          </w:tcPr>
          <w:p w14:paraId="668A7CA9" w14:textId="77777777" w:rsidR="00595AA0" w:rsidRPr="002C45CB" w:rsidRDefault="00595AA0" w:rsidP="00595AA0">
            <w:pPr>
              <w:jc w:val="center"/>
              <w:rPr>
                <w:rFonts w:cs="Arial"/>
                <w:sz w:val="18"/>
                <w:szCs w:val="18"/>
              </w:rPr>
            </w:pPr>
            <w:r w:rsidRPr="002C45CB">
              <w:rPr>
                <w:rFonts w:cs="Arial"/>
                <w:sz w:val="18"/>
              </w:rPr>
              <w:t>1.46</w:t>
            </w:r>
          </w:p>
        </w:tc>
        <w:tc>
          <w:tcPr>
            <w:tcW w:w="486" w:type="pct"/>
          </w:tcPr>
          <w:p w14:paraId="69DD4452" w14:textId="77777777" w:rsidR="00595AA0" w:rsidRPr="002C45CB" w:rsidRDefault="00595AA0" w:rsidP="00595AA0">
            <w:pPr>
              <w:jc w:val="center"/>
              <w:rPr>
                <w:rFonts w:cs="Arial"/>
                <w:sz w:val="18"/>
                <w:szCs w:val="18"/>
              </w:rPr>
            </w:pPr>
            <w:r w:rsidRPr="002C45CB">
              <w:rPr>
                <w:rFonts w:cs="Arial"/>
                <w:sz w:val="18"/>
              </w:rPr>
              <w:t>0.1***</w:t>
            </w:r>
          </w:p>
        </w:tc>
      </w:tr>
      <w:tr w:rsidR="00595AA0" w:rsidRPr="002C45CB" w14:paraId="4F060D3A" w14:textId="77777777" w:rsidTr="00595AA0">
        <w:trPr>
          <w:trHeight w:val="340"/>
        </w:trPr>
        <w:tc>
          <w:tcPr>
            <w:tcW w:w="1918" w:type="pct"/>
          </w:tcPr>
          <w:p w14:paraId="684100CD" w14:textId="77777777" w:rsidR="00595AA0" w:rsidRPr="002C45CB" w:rsidRDefault="00595AA0" w:rsidP="00595AA0">
            <w:pPr>
              <w:jc w:val="both"/>
              <w:rPr>
                <w:rFonts w:cs="Arial"/>
                <w:sz w:val="18"/>
                <w:szCs w:val="18"/>
              </w:rPr>
            </w:pPr>
            <w:r w:rsidRPr="002C45CB">
              <w:rPr>
                <w:rFonts w:cs="Arial"/>
                <w:sz w:val="18"/>
                <w:szCs w:val="18"/>
              </w:rPr>
              <w:t>% stunted (HAZ &lt;-2SD)</w:t>
            </w:r>
          </w:p>
        </w:tc>
        <w:tc>
          <w:tcPr>
            <w:tcW w:w="439" w:type="pct"/>
            <w:noWrap/>
          </w:tcPr>
          <w:p w14:paraId="20C897C9"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4A73AF4B" w14:textId="77777777" w:rsidR="00595AA0" w:rsidRPr="002C45CB" w:rsidRDefault="00595AA0" w:rsidP="00595AA0">
            <w:pPr>
              <w:jc w:val="center"/>
              <w:rPr>
                <w:rFonts w:cs="Arial"/>
                <w:sz w:val="18"/>
                <w:szCs w:val="18"/>
              </w:rPr>
            </w:pPr>
            <w:r w:rsidRPr="002C45CB">
              <w:rPr>
                <w:rFonts w:cs="Arial"/>
                <w:sz w:val="18"/>
              </w:rPr>
              <w:t>63.4%</w:t>
            </w:r>
          </w:p>
        </w:tc>
        <w:tc>
          <w:tcPr>
            <w:tcW w:w="419" w:type="pct"/>
            <w:gridSpan w:val="2"/>
          </w:tcPr>
          <w:p w14:paraId="5318AFB4" w14:textId="77777777" w:rsidR="00595AA0" w:rsidRPr="002C45CB" w:rsidRDefault="00595AA0" w:rsidP="00595AA0">
            <w:pPr>
              <w:jc w:val="center"/>
              <w:rPr>
                <w:rFonts w:cs="Arial"/>
                <w:sz w:val="18"/>
                <w:szCs w:val="18"/>
              </w:rPr>
            </w:pPr>
            <w:r w:rsidRPr="002C45CB">
              <w:rPr>
                <w:rFonts w:cs="Arial"/>
                <w:sz w:val="18"/>
              </w:rPr>
              <w:t>0.5</w:t>
            </w:r>
          </w:p>
        </w:tc>
        <w:tc>
          <w:tcPr>
            <w:tcW w:w="459" w:type="pct"/>
          </w:tcPr>
          <w:p w14:paraId="751975F6"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6CCF5BF2" w14:textId="77777777" w:rsidR="00595AA0" w:rsidRPr="002C45CB" w:rsidRDefault="00595AA0" w:rsidP="00595AA0">
            <w:pPr>
              <w:jc w:val="center"/>
              <w:rPr>
                <w:rFonts w:cs="Arial"/>
                <w:sz w:val="18"/>
                <w:szCs w:val="18"/>
              </w:rPr>
            </w:pPr>
            <w:r w:rsidRPr="002C45CB">
              <w:rPr>
                <w:rFonts w:cs="Arial"/>
                <w:sz w:val="18"/>
              </w:rPr>
              <w:t>66.6%</w:t>
            </w:r>
          </w:p>
        </w:tc>
        <w:tc>
          <w:tcPr>
            <w:tcW w:w="401" w:type="pct"/>
            <w:gridSpan w:val="2"/>
          </w:tcPr>
          <w:p w14:paraId="6A073D3C" w14:textId="77777777" w:rsidR="00595AA0" w:rsidRPr="002C45CB" w:rsidRDefault="00595AA0" w:rsidP="00595AA0">
            <w:pPr>
              <w:jc w:val="center"/>
              <w:rPr>
                <w:rFonts w:cs="Arial"/>
                <w:sz w:val="18"/>
                <w:szCs w:val="18"/>
              </w:rPr>
            </w:pPr>
            <w:r w:rsidRPr="002C45CB">
              <w:rPr>
                <w:rFonts w:cs="Arial"/>
                <w:sz w:val="18"/>
              </w:rPr>
              <w:t>0.5</w:t>
            </w:r>
          </w:p>
        </w:tc>
        <w:tc>
          <w:tcPr>
            <w:tcW w:w="486" w:type="pct"/>
          </w:tcPr>
          <w:p w14:paraId="32C51D69" w14:textId="77777777" w:rsidR="00595AA0" w:rsidRPr="002C45CB" w:rsidRDefault="00595AA0" w:rsidP="00595AA0">
            <w:pPr>
              <w:jc w:val="center"/>
              <w:rPr>
                <w:rFonts w:cs="Arial"/>
                <w:sz w:val="18"/>
                <w:szCs w:val="18"/>
              </w:rPr>
            </w:pPr>
            <w:r w:rsidRPr="002C45CB">
              <w:rPr>
                <w:rFonts w:cs="Arial"/>
                <w:sz w:val="18"/>
              </w:rPr>
              <w:t>-3.2%**</w:t>
            </w:r>
          </w:p>
        </w:tc>
      </w:tr>
      <w:tr w:rsidR="00595AA0" w:rsidRPr="002C45CB" w14:paraId="7266C810" w14:textId="77777777" w:rsidTr="00595AA0">
        <w:trPr>
          <w:trHeight w:val="340"/>
        </w:trPr>
        <w:tc>
          <w:tcPr>
            <w:tcW w:w="1918" w:type="pct"/>
          </w:tcPr>
          <w:p w14:paraId="363639DF" w14:textId="77777777" w:rsidR="00595AA0" w:rsidRPr="002C45CB" w:rsidRDefault="00595AA0" w:rsidP="00595AA0">
            <w:pPr>
              <w:jc w:val="both"/>
              <w:rPr>
                <w:rFonts w:cs="Arial"/>
                <w:sz w:val="18"/>
                <w:szCs w:val="18"/>
              </w:rPr>
            </w:pPr>
            <w:r w:rsidRPr="002C45CB">
              <w:rPr>
                <w:rFonts w:cs="Arial"/>
                <w:sz w:val="18"/>
                <w:szCs w:val="18"/>
              </w:rPr>
              <w:t>% severely stunted (HAZ &lt;-3SD)</w:t>
            </w:r>
          </w:p>
        </w:tc>
        <w:tc>
          <w:tcPr>
            <w:tcW w:w="439" w:type="pct"/>
            <w:noWrap/>
          </w:tcPr>
          <w:p w14:paraId="5956E4A5"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758E7677" w14:textId="77777777" w:rsidR="00595AA0" w:rsidRPr="002C45CB" w:rsidRDefault="00595AA0" w:rsidP="00595AA0">
            <w:pPr>
              <w:jc w:val="center"/>
              <w:rPr>
                <w:rFonts w:cs="Arial"/>
                <w:sz w:val="18"/>
                <w:szCs w:val="18"/>
              </w:rPr>
            </w:pPr>
            <w:r w:rsidRPr="002C45CB">
              <w:rPr>
                <w:rFonts w:cs="Arial"/>
                <w:sz w:val="18"/>
              </w:rPr>
              <w:t>35.3%</w:t>
            </w:r>
          </w:p>
        </w:tc>
        <w:tc>
          <w:tcPr>
            <w:tcW w:w="419" w:type="pct"/>
            <w:gridSpan w:val="2"/>
          </w:tcPr>
          <w:p w14:paraId="75639BFA" w14:textId="77777777" w:rsidR="00595AA0" w:rsidRPr="002C45CB" w:rsidRDefault="00595AA0" w:rsidP="00595AA0">
            <w:pPr>
              <w:jc w:val="center"/>
              <w:rPr>
                <w:rFonts w:cs="Arial"/>
                <w:sz w:val="18"/>
                <w:szCs w:val="18"/>
              </w:rPr>
            </w:pPr>
            <w:r w:rsidRPr="002C45CB">
              <w:rPr>
                <w:rFonts w:cs="Arial"/>
                <w:sz w:val="18"/>
              </w:rPr>
              <w:t>0.5</w:t>
            </w:r>
          </w:p>
        </w:tc>
        <w:tc>
          <w:tcPr>
            <w:tcW w:w="459" w:type="pct"/>
          </w:tcPr>
          <w:p w14:paraId="0963C3A1"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5354AA10" w14:textId="77777777" w:rsidR="00595AA0" w:rsidRPr="002C45CB" w:rsidRDefault="00595AA0" w:rsidP="00595AA0">
            <w:pPr>
              <w:jc w:val="center"/>
              <w:rPr>
                <w:rFonts w:cs="Arial"/>
                <w:sz w:val="18"/>
                <w:szCs w:val="18"/>
              </w:rPr>
            </w:pPr>
            <w:r w:rsidRPr="002C45CB">
              <w:rPr>
                <w:rFonts w:cs="Arial"/>
                <w:sz w:val="18"/>
              </w:rPr>
              <w:t>38.0%</w:t>
            </w:r>
          </w:p>
        </w:tc>
        <w:tc>
          <w:tcPr>
            <w:tcW w:w="401" w:type="pct"/>
            <w:gridSpan w:val="2"/>
          </w:tcPr>
          <w:p w14:paraId="720D18F4" w14:textId="77777777" w:rsidR="00595AA0" w:rsidRPr="002C45CB" w:rsidRDefault="00595AA0" w:rsidP="00595AA0">
            <w:pPr>
              <w:jc w:val="center"/>
              <w:rPr>
                <w:rFonts w:cs="Arial"/>
                <w:sz w:val="18"/>
                <w:szCs w:val="18"/>
              </w:rPr>
            </w:pPr>
            <w:r w:rsidRPr="002C45CB">
              <w:rPr>
                <w:rFonts w:cs="Arial"/>
                <w:sz w:val="18"/>
              </w:rPr>
              <w:t>0.5</w:t>
            </w:r>
          </w:p>
        </w:tc>
        <w:tc>
          <w:tcPr>
            <w:tcW w:w="486" w:type="pct"/>
          </w:tcPr>
          <w:p w14:paraId="7B832D1E" w14:textId="77777777" w:rsidR="00595AA0" w:rsidRPr="002C45CB" w:rsidRDefault="00595AA0" w:rsidP="00595AA0">
            <w:pPr>
              <w:jc w:val="center"/>
              <w:rPr>
                <w:rFonts w:cs="Arial"/>
                <w:sz w:val="18"/>
                <w:szCs w:val="18"/>
              </w:rPr>
            </w:pPr>
            <w:r w:rsidRPr="002C45CB">
              <w:rPr>
                <w:rFonts w:cs="Arial"/>
                <w:sz w:val="18"/>
              </w:rPr>
              <w:t>-2.7%*</w:t>
            </w:r>
          </w:p>
        </w:tc>
      </w:tr>
      <w:tr w:rsidR="00595AA0" w:rsidRPr="002C45CB" w14:paraId="2607AE83" w14:textId="77777777" w:rsidTr="00595AA0">
        <w:trPr>
          <w:trHeight w:val="340"/>
        </w:trPr>
        <w:tc>
          <w:tcPr>
            <w:tcW w:w="1918" w:type="pct"/>
          </w:tcPr>
          <w:p w14:paraId="6C160ADE" w14:textId="77777777" w:rsidR="00595AA0" w:rsidRPr="002C45CB" w:rsidRDefault="00595AA0" w:rsidP="00595AA0">
            <w:pPr>
              <w:jc w:val="both"/>
              <w:rPr>
                <w:rFonts w:cs="Arial"/>
                <w:b/>
                <w:color w:val="000000" w:themeColor="text1"/>
                <w:sz w:val="18"/>
                <w:szCs w:val="18"/>
              </w:rPr>
            </w:pPr>
            <w:r w:rsidRPr="002C45CB">
              <w:rPr>
                <w:rFonts w:cs="Arial"/>
                <w:b/>
                <w:sz w:val="18"/>
              </w:rPr>
              <w:t>Weight for Age Z-score (WAZ)</w:t>
            </w:r>
          </w:p>
        </w:tc>
        <w:tc>
          <w:tcPr>
            <w:tcW w:w="439" w:type="pct"/>
            <w:noWrap/>
          </w:tcPr>
          <w:p w14:paraId="24ABC6A2"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6CF0028D" w14:textId="77777777" w:rsidR="00595AA0" w:rsidRPr="002C45CB" w:rsidRDefault="00595AA0" w:rsidP="00595AA0">
            <w:pPr>
              <w:jc w:val="center"/>
              <w:rPr>
                <w:rFonts w:cs="Arial"/>
                <w:sz w:val="18"/>
                <w:szCs w:val="18"/>
              </w:rPr>
            </w:pPr>
            <w:r w:rsidRPr="002C45CB">
              <w:rPr>
                <w:rFonts w:cs="Arial"/>
                <w:sz w:val="18"/>
              </w:rPr>
              <w:t>-1.57</w:t>
            </w:r>
          </w:p>
        </w:tc>
        <w:tc>
          <w:tcPr>
            <w:tcW w:w="419" w:type="pct"/>
            <w:gridSpan w:val="2"/>
          </w:tcPr>
          <w:p w14:paraId="4E9EC2EC" w14:textId="77777777" w:rsidR="00595AA0" w:rsidRPr="002C45CB" w:rsidRDefault="00595AA0" w:rsidP="00595AA0">
            <w:pPr>
              <w:jc w:val="center"/>
              <w:rPr>
                <w:rFonts w:cs="Arial"/>
                <w:sz w:val="18"/>
                <w:szCs w:val="18"/>
              </w:rPr>
            </w:pPr>
            <w:r w:rsidRPr="002C45CB">
              <w:rPr>
                <w:rFonts w:cs="Arial"/>
                <w:sz w:val="18"/>
              </w:rPr>
              <w:t>1.16</w:t>
            </w:r>
          </w:p>
        </w:tc>
        <w:tc>
          <w:tcPr>
            <w:tcW w:w="459" w:type="pct"/>
          </w:tcPr>
          <w:p w14:paraId="3BA8C08F"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53F00C35" w14:textId="77777777" w:rsidR="00595AA0" w:rsidRPr="002C45CB" w:rsidRDefault="00595AA0" w:rsidP="00595AA0">
            <w:pPr>
              <w:jc w:val="center"/>
              <w:rPr>
                <w:rFonts w:cs="Arial"/>
                <w:sz w:val="18"/>
                <w:szCs w:val="18"/>
              </w:rPr>
            </w:pPr>
            <w:r w:rsidRPr="002C45CB">
              <w:rPr>
                <w:rFonts w:cs="Arial"/>
                <w:sz w:val="18"/>
              </w:rPr>
              <w:t>-1.64</w:t>
            </w:r>
          </w:p>
        </w:tc>
        <w:tc>
          <w:tcPr>
            <w:tcW w:w="401" w:type="pct"/>
            <w:gridSpan w:val="2"/>
          </w:tcPr>
          <w:p w14:paraId="3B113A6D" w14:textId="77777777" w:rsidR="00595AA0" w:rsidRPr="002C45CB" w:rsidRDefault="00595AA0" w:rsidP="00595AA0">
            <w:pPr>
              <w:jc w:val="center"/>
              <w:rPr>
                <w:rFonts w:cs="Arial"/>
                <w:sz w:val="18"/>
                <w:szCs w:val="18"/>
              </w:rPr>
            </w:pPr>
            <w:r w:rsidRPr="002C45CB">
              <w:rPr>
                <w:rFonts w:cs="Arial"/>
                <w:sz w:val="18"/>
              </w:rPr>
              <w:t>1.19</w:t>
            </w:r>
          </w:p>
        </w:tc>
        <w:tc>
          <w:tcPr>
            <w:tcW w:w="486" w:type="pct"/>
          </w:tcPr>
          <w:p w14:paraId="1EFB3407" w14:textId="77777777" w:rsidR="00595AA0" w:rsidRPr="002C45CB" w:rsidRDefault="00595AA0" w:rsidP="00595AA0">
            <w:pPr>
              <w:jc w:val="center"/>
              <w:rPr>
                <w:rFonts w:cs="Arial"/>
                <w:sz w:val="18"/>
                <w:szCs w:val="18"/>
              </w:rPr>
            </w:pPr>
            <w:r w:rsidRPr="002C45CB">
              <w:rPr>
                <w:rFonts w:cs="Arial"/>
                <w:sz w:val="18"/>
              </w:rPr>
              <w:t>0.1*</w:t>
            </w:r>
          </w:p>
        </w:tc>
      </w:tr>
      <w:tr w:rsidR="00595AA0" w:rsidRPr="002C45CB" w14:paraId="126735AE" w14:textId="77777777" w:rsidTr="00595AA0">
        <w:trPr>
          <w:trHeight w:val="340"/>
        </w:trPr>
        <w:tc>
          <w:tcPr>
            <w:tcW w:w="1918" w:type="pct"/>
          </w:tcPr>
          <w:p w14:paraId="0FBE9363" w14:textId="77777777" w:rsidR="00595AA0" w:rsidRPr="002C45CB" w:rsidRDefault="00595AA0" w:rsidP="00595AA0">
            <w:pPr>
              <w:jc w:val="both"/>
              <w:rPr>
                <w:rFonts w:cs="Arial"/>
                <w:sz w:val="18"/>
                <w:szCs w:val="18"/>
              </w:rPr>
            </w:pPr>
            <w:r w:rsidRPr="002C45CB">
              <w:rPr>
                <w:rFonts w:cs="Arial"/>
                <w:sz w:val="18"/>
                <w:szCs w:val="18"/>
              </w:rPr>
              <w:t>% underweight (WAZ &lt;-2SD)</w:t>
            </w:r>
          </w:p>
        </w:tc>
        <w:tc>
          <w:tcPr>
            <w:tcW w:w="439" w:type="pct"/>
            <w:noWrap/>
          </w:tcPr>
          <w:p w14:paraId="1D28EE7F"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46523416" w14:textId="77777777" w:rsidR="00595AA0" w:rsidRPr="002C45CB" w:rsidRDefault="00595AA0" w:rsidP="00595AA0">
            <w:pPr>
              <w:jc w:val="center"/>
              <w:rPr>
                <w:rFonts w:cs="Arial"/>
                <w:sz w:val="18"/>
                <w:szCs w:val="18"/>
              </w:rPr>
            </w:pPr>
            <w:r w:rsidRPr="002C45CB">
              <w:rPr>
                <w:rFonts w:cs="Arial"/>
                <w:sz w:val="18"/>
              </w:rPr>
              <w:t>32.4%</w:t>
            </w:r>
          </w:p>
        </w:tc>
        <w:tc>
          <w:tcPr>
            <w:tcW w:w="419" w:type="pct"/>
            <w:gridSpan w:val="2"/>
          </w:tcPr>
          <w:p w14:paraId="5AA50170" w14:textId="77777777" w:rsidR="00595AA0" w:rsidRPr="002C45CB" w:rsidRDefault="00595AA0" w:rsidP="00595AA0">
            <w:pPr>
              <w:jc w:val="center"/>
              <w:rPr>
                <w:rFonts w:cs="Arial"/>
                <w:sz w:val="18"/>
                <w:szCs w:val="18"/>
              </w:rPr>
            </w:pPr>
            <w:r w:rsidRPr="002C45CB">
              <w:rPr>
                <w:rFonts w:cs="Arial"/>
                <w:sz w:val="18"/>
              </w:rPr>
              <w:t>0.5</w:t>
            </w:r>
          </w:p>
        </w:tc>
        <w:tc>
          <w:tcPr>
            <w:tcW w:w="459" w:type="pct"/>
          </w:tcPr>
          <w:p w14:paraId="0735108A"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19C8325C" w14:textId="77777777" w:rsidR="00595AA0" w:rsidRPr="002C45CB" w:rsidRDefault="00595AA0" w:rsidP="00595AA0">
            <w:pPr>
              <w:jc w:val="center"/>
              <w:rPr>
                <w:rFonts w:cs="Arial"/>
                <w:sz w:val="18"/>
                <w:szCs w:val="18"/>
              </w:rPr>
            </w:pPr>
            <w:r w:rsidRPr="002C45CB">
              <w:rPr>
                <w:rFonts w:cs="Arial"/>
                <w:sz w:val="18"/>
              </w:rPr>
              <w:t>36.0%</w:t>
            </w:r>
          </w:p>
        </w:tc>
        <w:tc>
          <w:tcPr>
            <w:tcW w:w="401" w:type="pct"/>
            <w:gridSpan w:val="2"/>
          </w:tcPr>
          <w:p w14:paraId="3040BE0D" w14:textId="77777777" w:rsidR="00595AA0" w:rsidRPr="002C45CB" w:rsidRDefault="00595AA0" w:rsidP="00595AA0">
            <w:pPr>
              <w:jc w:val="center"/>
              <w:rPr>
                <w:rFonts w:cs="Arial"/>
                <w:sz w:val="18"/>
                <w:szCs w:val="18"/>
              </w:rPr>
            </w:pPr>
            <w:r w:rsidRPr="002C45CB">
              <w:rPr>
                <w:rFonts w:cs="Arial"/>
                <w:sz w:val="18"/>
              </w:rPr>
              <w:t>0.5</w:t>
            </w:r>
          </w:p>
        </w:tc>
        <w:tc>
          <w:tcPr>
            <w:tcW w:w="486" w:type="pct"/>
          </w:tcPr>
          <w:p w14:paraId="3EC7CF44" w14:textId="77777777" w:rsidR="00595AA0" w:rsidRPr="002C45CB" w:rsidRDefault="00595AA0" w:rsidP="00595AA0">
            <w:pPr>
              <w:jc w:val="center"/>
              <w:rPr>
                <w:rFonts w:cs="Arial"/>
                <w:sz w:val="18"/>
                <w:szCs w:val="18"/>
              </w:rPr>
            </w:pPr>
            <w:r w:rsidRPr="002C45CB">
              <w:rPr>
                <w:rFonts w:cs="Arial"/>
                <w:sz w:val="18"/>
              </w:rPr>
              <w:t>-3.6%</w:t>
            </w:r>
          </w:p>
        </w:tc>
      </w:tr>
      <w:tr w:rsidR="00595AA0" w:rsidRPr="002C45CB" w14:paraId="05705BE9" w14:textId="77777777" w:rsidTr="00595AA0">
        <w:trPr>
          <w:trHeight w:val="340"/>
        </w:trPr>
        <w:tc>
          <w:tcPr>
            <w:tcW w:w="1918" w:type="pct"/>
          </w:tcPr>
          <w:p w14:paraId="1C82FCC0" w14:textId="77777777" w:rsidR="00595AA0" w:rsidRPr="002C45CB" w:rsidRDefault="00595AA0" w:rsidP="00595AA0">
            <w:pPr>
              <w:jc w:val="both"/>
              <w:rPr>
                <w:rFonts w:cs="Arial"/>
                <w:sz w:val="18"/>
                <w:szCs w:val="18"/>
              </w:rPr>
            </w:pPr>
            <w:r w:rsidRPr="002C45CB">
              <w:rPr>
                <w:rFonts w:cs="Arial"/>
                <w:sz w:val="18"/>
                <w:szCs w:val="18"/>
              </w:rPr>
              <w:t>% severely underweight (WAZ &lt;-3SD)</w:t>
            </w:r>
          </w:p>
        </w:tc>
        <w:tc>
          <w:tcPr>
            <w:tcW w:w="439" w:type="pct"/>
            <w:noWrap/>
          </w:tcPr>
          <w:p w14:paraId="68270F7D" w14:textId="77777777" w:rsidR="00595AA0" w:rsidRPr="002C45CB" w:rsidRDefault="00595AA0" w:rsidP="00595AA0">
            <w:pPr>
              <w:jc w:val="center"/>
              <w:rPr>
                <w:rFonts w:cs="Arial"/>
                <w:sz w:val="18"/>
                <w:szCs w:val="18"/>
              </w:rPr>
            </w:pPr>
            <w:r w:rsidRPr="002C45CB">
              <w:rPr>
                <w:rFonts w:cs="Arial"/>
                <w:sz w:val="18"/>
              </w:rPr>
              <w:t>2,037</w:t>
            </w:r>
          </w:p>
        </w:tc>
        <w:tc>
          <w:tcPr>
            <w:tcW w:w="439" w:type="pct"/>
            <w:gridSpan w:val="2"/>
          </w:tcPr>
          <w:p w14:paraId="3D8A2206" w14:textId="77777777" w:rsidR="00595AA0" w:rsidRPr="002C45CB" w:rsidRDefault="00595AA0" w:rsidP="00595AA0">
            <w:pPr>
              <w:jc w:val="center"/>
              <w:rPr>
                <w:rFonts w:cs="Arial"/>
                <w:sz w:val="18"/>
                <w:szCs w:val="18"/>
              </w:rPr>
            </w:pPr>
            <w:r w:rsidRPr="002C45CB">
              <w:rPr>
                <w:rFonts w:cs="Arial"/>
                <w:sz w:val="18"/>
              </w:rPr>
              <w:t>11.8%</w:t>
            </w:r>
          </w:p>
        </w:tc>
        <w:tc>
          <w:tcPr>
            <w:tcW w:w="419" w:type="pct"/>
            <w:gridSpan w:val="2"/>
          </w:tcPr>
          <w:p w14:paraId="7748246E" w14:textId="77777777" w:rsidR="00595AA0" w:rsidRPr="002C45CB" w:rsidRDefault="00595AA0" w:rsidP="00595AA0">
            <w:pPr>
              <w:jc w:val="center"/>
              <w:rPr>
                <w:rFonts w:cs="Arial"/>
                <w:sz w:val="18"/>
                <w:szCs w:val="18"/>
              </w:rPr>
            </w:pPr>
            <w:r w:rsidRPr="002C45CB">
              <w:rPr>
                <w:rFonts w:cs="Arial"/>
                <w:sz w:val="18"/>
              </w:rPr>
              <w:t>0.3</w:t>
            </w:r>
          </w:p>
        </w:tc>
        <w:tc>
          <w:tcPr>
            <w:tcW w:w="459" w:type="pct"/>
          </w:tcPr>
          <w:p w14:paraId="25AA9184" w14:textId="77777777" w:rsidR="00595AA0" w:rsidRPr="002C45CB" w:rsidRDefault="00595AA0" w:rsidP="00595AA0">
            <w:pPr>
              <w:jc w:val="center"/>
              <w:rPr>
                <w:rFonts w:cs="Arial"/>
                <w:sz w:val="18"/>
                <w:szCs w:val="18"/>
              </w:rPr>
            </w:pPr>
            <w:r w:rsidRPr="002C45CB">
              <w:rPr>
                <w:rFonts w:cs="Arial"/>
                <w:sz w:val="18"/>
              </w:rPr>
              <w:t>1,980</w:t>
            </w:r>
          </w:p>
        </w:tc>
        <w:tc>
          <w:tcPr>
            <w:tcW w:w="439" w:type="pct"/>
            <w:gridSpan w:val="2"/>
          </w:tcPr>
          <w:p w14:paraId="1B9D2AAE" w14:textId="77777777" w:rsidR="00595AA0" w:rsidRPr="002C45CB" w:rsidRDefault="00595AA0" w:rsidP="00595AA0">
            <w:pPr>
              <w:jc w:val="center"/>
              <w:rPr>
                <w:rFonts w:cs="Arial"/>
                <w:sz w:val="18"/>
                <w:szCs w:val="18"/>
              </w:rPr>
            </w:pPr>
            <w:r w:rsidRPr="002C45CB">
              <w:rPr>
                <w:rFonts w:cs="Arial"/>
                <w:sz w:val="18"/>
              </w:rPr>
              <w:t>13.4%</w:t>
            </w:r>
          </w:p>
        </w:tc>
        <w:tc>
          <w:tcPr>
            <w:tcW w:w="401" w:type="pct"/>
            <w:gridSpan w:val="2"/>
          </w:tcPr>
          <w:p w14:paraId="777B11C0" w14:textId="77777777" w:rsidR="00595AA0" w:rsidRPr="002C45CB" w:rsidRDefault="00595AA0" w:rsidP="00595AA0">
            <w:pPr>
              <w:jc w:val="center"/>
              <w:rPr>
                <w:rFonts w:cs="Arial"/>
                <w:sz w:val="18"/>
                <w:szCs w:val="18"/>
              </w:rPr>
            </w:pPr>
            <w:r w:rsidRPr="002C45CB">
              <w:rPr>
                <w:rFonts w:cs="Arial"/>
                <w:sz w:val="18"/>
              </w:rPr>
              <w:t>0.3</w:t>
            </w:r>
          </w:p>
        </w:tc>
        <w:tc>
          <w:tcPr>
            <w:tcW w:w="486" w:type="pct"/>
          </w:tcPr>
          <w:p w14:paraId="4764E9F6" w14:textId="77777777" w:rsidR="00595AA0" w:rsidRPr="002C45CB" w:rsidRDefault="00595AA0" w:rsidP="00595AA0">
            <w:pPr>
              <w:jc w:val="center"/>
              <w:rPr>
                <w:rFonts w:cs="Arial"/>
                <w:sz w:val="18"/>
                <w:szCs w:val="18"/>
              </w:rPr>
            </w:pPr>
            <w:r w:rsidRPr="002C45CB">
              <w:rPr>
                <w:rFonts w:cs="Arial"/>
                <w:sz w:val="18"/>
              </w:rPr>
              <w:t>-1.6%</w:t>
            </w:r>
          </w:p>
        </w:tc>
      </w:tr>
      <w:tr w:rsidR="00595AA0" w:rsidRPr="002C45CB" w14:paraId="6852A0A7" w14:textId="77777777" w:rsidTr="00595AA0">
        <w:trPr>
          <w:trHeight w:val="340"/>
        </w:trPr>
        <w:tc>
          <w:tcPr>
            <w:tcW w:w="1918" w:type="pct"/>
          </w:tcPr>
          <w:p w14:paraId="4282AF71" w14:textId="77777777" w:rsidR="00595AA0" w:rsidRPr="002C45CB" w:rsidRDefault="00595AA0" w:rsidP="00595AA0">
            <w:pPr>
              <w:jc w:val="both"/>
              <w:rPr>
                <w:rFonts w:cs="Arial"/>
                <w:b/>
                <w:color w:val="000000" w:themeColor="text1"/>
                <w:sz w:val="18"/>
                <w:szCs w:val="18"/>
              </w:rPr>
            </w:pPr>
            <w:r w:rsidRPr="002C45CB">
              <w:rPr>
                <w:rFonts w:cs="Arial"/>
                <w:b/>
                <w:sz w:val="18"/>
                <w:szCs w:val="18"/>
              </w:rPr>
              <w:t>MUAC</w:t>
            </w:r>
          </w:p>
        </w:tc>
        <w:tc>
          <w:tcPr>
            <w:tcW w:w="439" w:type="pct"/>
            <w:noWrap/>
          </w:tcPr>
          <w:p w14:paraId="2A916BED" w14:textId="77777777" w:rsidR="00595AA0" w:rsidRPr="002C45CB" w:rsidRDefault="00595AA0" w:rsidP="00595AA0">
            <w:pPr>
              <w:jc w:val="center"/>
              <w:rPr>
                <w:rFonts w:cs="Arial"/>
                <w:sz w:val="18"/>
                <w:szCs w:val="18"/>
              </w:rPr>
            </w:pPr>
            <w:r w:rsidRPr="002C45CB">
              <w:rPr>
                <w:rFonts w:cs="Arial"/>
                <w:sz w:val="18"/>
              </w:rPr>
              <w:t>2,084</w:t>
            </w:r>
          </w:p>
        </w:tc>
        <w:tc>
          <w:tcPr>
            <w:tcW w:w="439" w:type="pct"/>
            <w:gridSpan w:val="2"/>
          </w:tcPr>
          <w:p w14:paraId="27E62FD3" w14:textId="77777777" w:rsidR="00595AA0" w:rsidRPr="002C45CB" w:rsidRDefault="00595AA0" w:rsidP="00595AA0">
            <w:pPr>
              <w:jc w:val="center"/>
              <w:rPr>
                <w:rFonts w:cs="Arial"/>
                <w:sz w:val="18"/>
                <w:szCs w:val="18"/>
              </w:rPr>
            </w:pPr>
            <w:r w:rsidRPr="002C45CB">
              <w:rPr>
                <w:rFonts w:cs="Arial"/>
                <w:sz w:val="18"/>
              </w:rPr>
              <w:t>146.6</w:t>
            </w:r>
          </w:p>
        </w:tc>
        <w:tc>
          <w:tcPr>
            <w:tcW w:w="419" w:type="pct"/>
            <w:gridSpan w:val="2"/>
          </w:tcPr>
          <w:p w14:paraId="44C58B7E" w14:textId="77777777" w:rsidR="00595AA0" w:rsidRPr="002C45CB" w:rsidRDefault="00595AA0" w:rsidP="00595AA0">
            <w:pPr>
              <w:jc w:val="center"/>
              <w:rPr>
                <w:rFonts w:cs="Arial"/>
                <w:sz w:val="18"/>
                <w:szCs w:val="18"/>
              </w:rPr>
            </w:pPr>
            <w:r w:rsidRPr="002C45CB">
              <w:rPr>
                <w:rFonts w:cs="Arial"/>
                <w:sz w:val="18"/>
              </w:rPr>
              <w:t>15.8</w:t>
            </w:r>
          </w:p>
        </w:tc>
        <w:tc>
          <w:tcPr>
            <w:tcW w:w="459" w:type="pct"/>
          </w:tcPr>
          <w:p w14:paraId="69853271" w14:textId="77777777" w:rsidR="00595AA0" w:rsidRPr="002C45CB" w:rsidRDefault="00595AA0" w:rsidP="00595AA0">
            <w:pPr>
              <w:jc w:val="center"/>
              <w:rPr>
                <w:rFonts w:cs="Arial"/>
                <w:sz w:val="18"/>
                <w:szCs w:val="18"/>
              </w:rPr>
            </w:pPr>
            <w:r w:rsidRPr="002C45CB">
              <w:rPr>
                <w:rFonts w:cs="Arial"/>
                <w:sz w:val="18"/>
              </w:rPr>
              <w:t>2,021</w:t>
            </w:r>
          </w:p>
        </w:tc>
        <w:tc>
          <w:tcPr>
            <w:tcW w:w="439" w:type="pct"/>
            <w:gridSpan w:val="2"/>
          </w:tcPr>
          <w:p w14:paraId="35ED18CE" w14:textId="77777777" w:rsidR="00595AA0" w:rsidRPr="002C45CB" w:rsidRDefault="00595AA0" w:rsidP="00595AA0">
            <w:pPr>
              <w:jc w:val="center"/>
              <w:rPr>
                <w:rFonts w:cs="Arial"/>
                <w:sz w:val="18"/>
                <w:szCs w:val="18"/>
              </w:rPr>
            </w:pPr>
            <w:r w:rsidRPr="002C45CB">
              <w:rPr>
                <w:rFonts w:cs="Arial"/>
                <w:sz w:val="18"/>
              </w:rPr>
              <w:t>144.9</w:t>
            </w:r>
          </w:p>
        </w:tc>
        <w:tc>
          <w:tcPr>
            <w:tcW w:w="401" w:type="pct"/>
            <w:gridSpan w:val="2"/>
          </w:tcPr>
          <w:p w14:paraId="63DD650F" w14:textId="77777777" w:rsidR="00595AA0" w:rsidRPr="002C45CB" w:rsidRDefault="00595AA0" w:rsidP="00595AA0">
            <w:pPr>
              <w:jc w:val="center"/>
              <w:rPr>
                <w:rFonts w:cs="Arial"/>
                <w:sz w:val="18"/>
                <w:szCs w:val="18"/>
              </w:rPr>
            </w:pPr>
            <w:r w:rsidRPr="002C45CB">
              <w:rPr>
                <w:rFonts w:cs="Arial"/>
                <w:sz w:val="18"/>
              </w:rPr>
              <w:t>17.9</w:t>
            </w:r>
          </w:p>
        </w:tc>
        <w:tc>
          <w:tcPr>
            <w:tcW w:w="486" w:type="pct"/>
          </w:tcPr>
          <w:p w14:paraId="3F7AE291" w14:textId="77777777" w:rsidR="00595AA0" w:rsidRPr="002C45CB" w:rsidRDefault="00595AA0" w:rsidP="00595AA0">
            <w:pPr>
              <w:jc w:val="center"/>
              <w:rPr>
                <w:rFonts w:cs="Arial"/>
                <w:sz w:val="18"/>
                <w:szCs w:val="18"/>
              </w:rPr>
            </w:pPr>
            <w:r w:rsidRPr="002C45CB">
              <w:rPr>
                <w:rFonts w:cs="Arial"/>
                <w:sz w:val="18"/>
              </w:rPr>
              <w:t>1.7***</w:t>
            </w:r>
          </w:p>
        </w:tc>
      </w:tr>
      <w:tr w:rsidR="00595AA0" w:rsidRPr="002C45CB" w14:paraId="12F4070D" w14:textId="77777777" w:rsidTr="00595AA0">
        <w:trPr>
          <w:trHeight w:val="340"/>
        </w:trPr>
        <w:tc>
          <w:tcPr>
            <w:tcW w:w="1918" w:type="pct"/>
          </w:tcPr>
          <w:p w14:paraId="44EA078D" w14:textId="77777777" w:rsidR="00595AA0" w:rsidRPr="002C45CB" w:rsidRDefault="00595AA0" w:rsidP="00595AA0">
            <w:pPr>
              <w:jc w:val="both"/>
              <w:rPr>
                <w:rFonts w:cs="Arial"/>
                <w:sz w:val="18"/>
                <w:szCs w:val="18"/>
              </w:rPr>
            </w:pPr>
            <w:r w:rsidRPr="002C45CB">
              <w:rPr>
                <w:rFonts w:cs="Arial"/>
                <w:sz w:val="18"/>
                <w:szCs w:val="18"/>
              </w:rPr>
              <w:t>% Moderately malnourished (MUAC &lt;125mm)</w:t>
            </w:r>
          </w:p>
        </w:tc>
        <w:tc>
          <w:tcPr>
            <w:tcW w:w="439" w:type="pct"/>
            <w:noWrap/>
          </w:tcPr>
          <w:p w14:paraId="613080BD" w14:textId="77777777" w:rsidR="00595AA0" w:rsidRPr="002C45CB" w:rsidRDefault="00595AA0" w:rsidP="00595AA0">
            <w:pPr>
              <w:jc w:val="center"/>
              <w:rPr>
                <w:rFonts w:cs="Arial"/>
                <w:sz w:val="18"/>
                <w:szCs w:val="18"/>
              </w:rPr>
            </w:pPr>
            <w:r w:rsidRPr="002C45CB">
              <w:rPr>
                <w:rFonts w:cs="Arial"/>
                <w:sz w:val="18"/>
              </w:rPr>
              <w:t>2,084</w:t>
            </w:r>
          </w:p>
        </w:tc>
        <w:tc>
          <w:tcPr>
            <w:tcW w:w="439" w:type="pct"/>
            <w:gridSpan w:val="2"/>
          </w:tcPr>
          <w:p w14:paraId="1CC7CEAB" w14:textId="77777777" w:rsidR="00595AA0" w:rsidRPr="002C45CB" w:rsidRDefault="00595AA0" w:rsidP="00595AA0">
            <w:pPr>
              <w:jc w:val="center"/>
              <w:rPr>
                <w:rFonts w:cs="Arial"/>
                <w:sz w:val="18"/>
                <w:szCs w:val="18"/>
              </w:rPr>
            </w:pPr>
            <w:r w:rsidRPr="002C45CB">
              <w:rPr>
                <w:rFonts w:cs="Arial"/>
                <w:sz w:val="18"/>
              </w:rPr>
              <w:t>7.3%</w:t>
            </w:r>
          </w:p>
        </w:tc>
        <w:tc>
          <w:tcPr>
            <w:tcW w:w="419" w:type="pct"/>
            <w:gridSpan w:val="2"/>
          </w:tcPr>
          <w:p w14:paraId="38504133" w14:textId="77777777" w:rsidR="00595AA0" w:rsidRPr="002C45CB" w:rsidRDefault="00595AA0" w:rsidP="00595AA0">
            <w:pPr>
              <w:jc w:val="center"/>
              <w:rPr>
                <w:rFonts w:cs="Arial"/>
                <w:sz w:val="18"/>
                <w:szCs w:val="18"/>
              </w:rPr>
            </w:pPr>
            <w:r w:rsidRPr="002C45CB">
              <w:rPr>
                <w:rFonts w:cs="Arial"/>
                <w:sz w:val="18"/>
              </w:rPr>
              <w:t>0.3</w:t>
            </w:r>
          </w:p>
        </w:tc>
        <w:tc>
          <w:tcPr>
            <w:tcW w:w="459" w:type="pct"/>
          </w:tcPr>
          <w:p w14:paraId="79E21B83" w14:textId="77777777" w:rsidR="00595AA0" w:rsidRPr="002C45CB" w:rsidRDefault="00595AA0" w:rsidP="00595AA0">
            <w:pPr>
              <w:jc w:val="center"/>
              <w:rPr>
                <w:rFonts w:cs="Arial"/>
                <w:sz w:val="18"/>
                <w:szCs w:val="18"/>
              </w:rPr>
            </w:pPr>
            <w:r w:rsidRPr="002C45CB">
              <w:rPr>
                <w:rFonts w:cs="Arial"/>
                <w:sz w:val="18"/>
              </w:rPr>
              <w:t>2,021</w:t>
            </w:r>
          </w:p>
        </w:tc>
        <w:tc>
          <w:tcPr>
            <w:tcW w:w="439" w:type="pct"/>
            <w:gridSpan w:val="2"/>
          </w:tcPr>
          <w:p w14:paraId="7246768F" w14:textId="77777777" w:rsidR="00595AA0" w:rsidRPr="002C45CB" w:rsidRDefault="00595AA0" w:rsidP="00595AA0">
            <w:pPr>
              <w:jc w:val="center"/>
              <w:rPr>
                <w:rFonts w:cs="Arial"/>
                <w:sz w:val="18"/>
                <w:szCs w:val="18"/>
              </w:rPr>
            </w:pPr>
            <w:r w:rsidRPr="002C45CB">
              <w:rPr>
                <w:rFonts w:cs="Arial"/>
                <w:sz w:val="18"/>
              </w:rPr>
              <w:t>9.2%</w:t>
            </w:r>
          </w:p>
        </w:tc>
        <w:tc>
          <w:tcPr>
            <w:tcW w:w="401" w:type="pct"/>
            <w:gridSpan w:val="2"/>
          </w:tcPr>
          <w:p w14:paraId="143F4376" w14:textId="77777777" w:rsidR="00595AA0" w:rsidRPr="002C45CB" w:rsidRDefault="00595AA0" w:rsidP="00595AA0">
            <w:pPr>
              <w:jc w:val="center"/>
              <w:rPr>
                <w:rFonts w:cs="Arial"/>
                <w:sz w:val="18"/>
                <w:szCs w:val="18"/>
              </w:rPr>
            </w:pPr>
            <w:r w:rsidRPr="002C45CB">
              <w:rPr>
                <w:rFonts w:cs="Arial"/>
                <w:sz w:val="18"/>
              </w:rPr>
              <w:t>0.3</w:t>
            </w:r>
          </w:p>
        </w:tc>
        <w:tc>
          <w:tcPr>
            <w:tcW w:w="486" w:type="pct"/>
          </w:tcPr>
          <w:p w14:paraId="5A0BD4EA" w14:textId="77777777" w:rsidR="00595AA0" w:rsidRPr="002C45CB" w:rsidRDefault="00595AA0" w:rsidP="00595AA0">
            <w:pPr>
              <w:jc w:val="center"/>
              <w:rPr>
                <w:rFonts w:cs="Arial"/>
                <w:sz w:val="18"/>
                <w:szCs w:val="18"/>
              </w:rPr>
            </w:pPr>
            <w:r w:rsidRPr="002C45CB">
              <w:rPr>
                <w:rFonts w:cs="Arial"/>
                <w:sz w:val="18"/>
              </w:rPr>
              <w:t>-1.9%**</w:t>
            </w:r>
          </w:p>
        </w:tc>
      </w:tr>
      <w:tr w:rsidR="00595AA0" w:rsidRPr="002C45CB" w14:paraId="47B278EE" w14:textId="77777777" w:rsidTr="00595AA0">
        <w:trPr>
          <w:trHeight w:val="340"/>
        </w:trPr>
        <w:tc>
          <w:tcPr>
            <w:tcW w:w="1918" w:type="pct"/>
          </w:tcPr>
          <w:p w14:paraId="36BF42BC" w14:textId="77777777" w:rsidR="00595AA0" w:rsidRPr="002C45CB" w:rsidRDefault="00595AA0" w:rsidP="00595AA0">
            <w:pPr>
              <w:jc w:val="both"/>
              <w:rPr>
                <w:rFonts w:cs="Arial"/>
                <w:sz w:val="18"/>
                <w:szCs w:val="18"/>
              </w:rPr>
            </w:pPr>
            <w:r w:rsidRPr="002C45CB">
              <w:rPr>
                <w:rFonts w:cs="Arial"/>
                <w:sz w:val="18"/>
                <w:szCs w:val="18"/>
              </w:rPr>
              <w:t>% Severely malnourished (MUAC &lt; 115mm)</w:t>
            </w:r>
          </w:p>
        </w:tc>
        <w:tc>
          <w:tcPr>
            <w:tcW w:w="439" w:type="pct"/>
            <w:noWrap/>
          </w:tcPr>
          <w:p w14:paraId="626FE4EF" w14:textId="77777777" w:rsidR="00595AA0" w:rsidRPr="002C45CB" w:rsidRDefault="00595AA0" w:rsidP="00595AA0">
            <w:pPr>
              <w:jc w:val="center"/>
              <w:rPr>
                <w:rFonts w:cs="Arial"/>
                <w:sz w:val="18"/>
                <w:szCs w:val="18"/>
              </w:rPr>
            </w:pPr>
            <w:r w:rsidRPr="002C45CB">
              <w:rPr>
                <w:rFonts w:cs="Arial"/>
                <w:sz w:val="18"/>
              </w:rPr>
              <w:t>2,084</w:t>
            </w:r>
          </w:p>
        </w:tc>
        <w:tc>
          <w:tcPr>
            <w:tcW w:w="439" w:type="pct"/>
            <w:gridSpan w:val="2"/>
          </w:tcPr>
          <w:p w14:paraId="79AE9F54" w14:textId="77777777" w:rsidR="00595AA0" w:rsidRPr="002C45CB" w:rsidRDefault="00595AA0" w:rsidP="00595AA0">
            <w:pPr>
              <w:jc w:val="center"/>
              <w:rPr>
                <w:rFonts w:cs="Arial"/>
                <w:sz w:val="18"/>
                <w:szCs w:val="18"/>
              </w:rPr>
            </w:pPr>
            <w:r w:rsidRPr="002C45CB">
              <w:rPr>
                <w:rFonts w:cs="Arial"/>
                <w:sz w:val="18"/>
              </w:rPr>
              <w:t>3.0%</w:t>
            </w:r>
          </w:p>
        </w:tc>
        <w:tc>
          <w:tcPr>
            <w:tcW w:w="419" w:type="pct"/>
            <w:gridSpan w:val="2"/>
          </w:tcPr>
          <w:p w14:paraId="3B23590B" w14:textId="77777777" w:rsidR="00595AA0" w:rsidRPr="002C45CB" w:rsidRDefault="00595AA0" w:rsidP="00595AA0">
            <w:pPr>
              <w:jc w:val="center"/>
              <w:rPr>
                <w:rFonts w:cs="Arial"/>
                <w:sz w:val="18"/>
                <w:szCs w:val="18"/>
              </w:rPr>
            </w:pPr>
            <w:r w:rsidRPr="002C45CB">
              <w:rPr>
                <w:rFonts w:cs="Arial"/>
                <w:sz w:val="18"/>
              </w:rPr>
              <w:t>0.2</w:t>
            </w:r>
          </w:p>
        </w:tc>
        <w:tc>
          <w:tcPr>
            <w:tcW w:w="459" w:type="pct"/>
          </w:tcPr>
          <w:p w14:paraId="561BDAD4" w14:textId="77777777" w:rsidR="00595AA0" w:rsidRPr="002C45CB" w:rsidRDefault="00595AA0" w:rsidP="00595AA0">
            <w:pPr>
              <w:jc w:val="center"/>
              <w:rPr>
                <w:rFonts w:cs="Arial"/>
                <w:sz w:val="18"/>
                <w:szCs w:val="18"/>
              </w:rPr>
            </w:pPr>
            <w:r w:rsidRPr="002C45CB">
              <w:rPr>
                <w:rFonts w:cs="Arial"/>
                <w:sz w:val="18"/>
              </w:rPr>
              <w:t>2,021</w:t>
            </w:r>
          </w:p>
        </w:tc>
        <w:tc>
          <w:tcPr>
            <w:tcW w:w="439" w:type="pct"/>
            <w:gridSpan w:val="2"/>
          </w:tcPr>
          <w:p w14:paraId="05A6DD12" w14:textId="77777777" w:rsidR="00595AA0" w:rsidRPr="002C45CB" w:rsidRDefault="00595AA0" w:rsidP="00595AA0">
            <w:pPr>
              <w:jc w:val="center"/>
              <w:rPr>
                <w:rFonts w:cs="Arial"/>
                <w:sz w:val="18"/>
                <w:szCs w:val="18"/>
              </w:rPr>
            </w:pPr>
            <w:r w:rsidRPr="002C45CB">
              <w:rPr>
                <w:rFonts w:cs="Arial"/>
                <w:sz w:val="18"/>
              </w:rPr>
              <w:t>4.6%</w:t>
            </w:r>
          </w:p>
        </w:tc>
        <w:tc>
          <w:tcPr>
            <w:tcW w:w="401" w:type="pct"/>
            <w:gridSpan w:val="2"/>
          </w:tcPr>
          <w:p w14:paraId="6D7BBE26" w14:textId="77777777" w:rsidR="00595AA0" w:rsidRPr="002C45CB" w:rsidRDefault="00595AA0" w:rsidP="00595AA0">
            <w:pPr>
              <w:jc w:val="center"/>
              <w:rPr>
                <w:rFonts w:cs="Arial"/>
                <w:sz w:val="18"/>
                <w:szCs w:val="18"/>
              </w:rPr>
            </w:pPr>
            <w:r w:rsidRPr="002C45CB">
              <w:rPr>
                <w:rFonts w:cs="Arial"/>
                <w:sz w:val="18"/>
              </w:rPr>
              <w:t>0.2</w:t>
            </w:r>
          </w:p>
        </w:tc>
        <w:tc>
          <w:tcPr>
            <w:tcW w:w="486" w:type="pct"/>
          </w:tcPr>
          <w:p w14:paraId="3F3AA400" w14:textId="77777777" w:rsidR="00595AA0" w:rsidRPr="002C45CB" w:rsidRDefault="00595AA0" w:rsidP="00595AA0">
            <w:pPr>
              <w:jc w:val="center"/>
              <w:rPr>
                <w:rFonts w:cs="Arial"/>
                <w:sz w:val="18"/>
                <w:szCs w:val="18"/>
              </w:rPr>
            </w:pPr>
            <w:r w:rsidRPr="002C45CB">
              <w:rPr>
                <w:rFonts w:cs="Arial"/>
                <w:sz w:val="18"/>
              </w:rPr>
              <w:t>-1.6%***</w:t>
            </w:r>
          </w:p>
        </w:tc>
      </w:tr>
      <w:tr w:rsidR="00595AA0" w:rsidRPr="002C45CB" w14:paraId="5504D504" w14:textId="77777777" w:rsidTr="00595AA0">
        <w:trPr>
          <w:trHeight w:val="340"/>
        </w:trPr>
        <w:tc>
          <w:tcPr>
            <w:tcW w:w="1918" w:type="pct"/>
          </w:tcPr>
          <w:p w14:paraId="24D60FA4" w14:textId="77777777" w:rsidR="00595AA0" w:rsidRPr="002C45CB" w:rsidRDefault="00595AA0" w:rsidP="00595AA0">
            <w:pPr>
              <w:jc w:val="both"/>
              <w:rPr>
                <w:rFonts w:cs="Arial"/>
                <w:sz w:val="20"/>
              </w:rPr>
            </w:pPr>
          </w:p>
        </w:tc>
        <w:tc>
          <w:tcPr>
            <w:tcW w:w="514" w:type="pct"/>
            <w:gridSpan w:val="2"/>
            <w:noWrap/>
          </w:tcPr>
          <w:p w14:paraId="4322BD80" w14:textId="77777777" w:rsidR="00595AA0" w:rsidRPr="002C45CB" w:rsidRDefault="00595AA0" w:rsidP="00595AA0">
            <w:pPr>
              <w:jc w:val="both"/>
              <w:rPr>
                <w:rFonts w:cs="Arial"/>
                <w:sz w:val="20"/>
              </w:rPr>
            </w:pPr>
          </w:p>
        </w:tc>
        <w:tc>
          <w:tcPr>
            <w:tcW w:w="429" w:type="pct"/>
            <w:gridSpan w:val="2"/>
          </w:tcPr>
          <w:p w14:paraId="26CCB6D0" w14:textId="77777777" w:rsidR="00595AA0" w:rsidRPr="002C45CB" w:rsidRDefault="00595AA0" w:rsidP="00595AA0">
            <w:pPr>
              <w:jc w:val="both"/>
              <w:rPr>
                <w:rFonts w:cs="Arial"/>
                <w:sz w:val="20"/>
              </w:rPr>
            </w:pPr>
          </w:p>
        </w:tc>
        <w:tc>
          <w:tcPr>
            <w:tcW w:w="354" w:type="pct"/>
          </w:tcPr>
          <w:p w14:paraId="168DFED7" w14:textId="77777777" w:rsidR="00595AA0" w:rsidRPr="002C45CB" w:rsidRDefault="00595AA0" w:rsidP="00595AA0">
            <w:pPr>
              <w:jc w:val="both"/>
              <w:rPr>
                <w:rFonts w:cs="Arial"/>
                <w:sz w:val="20"/>
              </w:rPr>
            </w:pPr>
          </w:p>
        </w:tc>
        <w:tc>
          <w:tcPr>
            <w:tcW w:w="505" w:type="pct"/>
            <w:gridSpan w:val="2"/>
          </w:tcPr>
          <w:p w14:paraId="60763733" w14:textId="77777777" w:rsidR="00595AA0" w:rsidRPr="002C45CB" w:rsidRDefault="00595AA0" w:rsidP="00595AA0">
            <w:pPr>
              <w:jc w:val="both"/>
              <w:rPr>
                <w:rFonts w:cs="Arial"/>
                <w:sz w:val="20"/>
              </w:rPr>
            </w:pPr>
          </w:p>
        </w:tc>
        <w:tc>
          <w:tcPr>
            <w:tcW w:w="429" w:type="pct"/>
            <w:gridSpan w:val="2"/>
          </w:tcPr>
          <w:p w14:paraId="3230891A" w14:textId="77777777" w:rsidR="00595AA0" w:rsidRPr="002C45CB" w:rsidRDefault="00595AA0" w:rsidP="00595AA0">
            <w:pPr>
              <w:jc w:val="both"/>
              <w:rPr>
                <w:rFonts w:cs="Arial"/>
                <w:sz w:val="20"/>
              </w:rPr>
            </w:pPr>
          </w:p>
        </w:tc>
        <w:tc>
          <w:tcPr>
            <w:tcW w:w="365" w:type="pct"/>
          </w:tcPr>
          <w:p w14:paraId="0B0881AA" w14:textId="77777777" w:rsidR="00595AA0" w:rsidRPr="002C45CB" w:rsidRDefault="00595AA0" w:rsidP="00595AA0">
            <w:pPr>
              <w:jc w:val="both"/>
              <w:rPr>
                <w:rFonts w:cs="Arial"/>
                <w:sz w:val="20"/>
              </w:rPr>
            </w:pPr>
          </w:p>
        </w:tc>
        <w:tc>
          <w:tcPr>
            <w:tcW w:w="486" w:type="pct"/>
          </w:tcPr>
          <w:p w14:paraId="60631AB7" w14:textId="77777777" w:rsidR="00595AA0" w:rsidRPr="002C45CB" w:rsidRDefault="00595AA0" w:rsidP="00595AA0">
            <w:pPr>
              <w:jc w:val="both"/>
              <w:rPr>
                <w:rFonts w:cs="Arial"/>
                <w:sz w:val="20"/>
              </w:rPr>
            </w:pPr>
          </w:p>
        </w:tc>
      </w:tr>
      <w:tr w:rsidR="00595AA0" w:rsidRPr="00DB1E34" w14:paraId="2D243B62" w14:textId="77777777" w:rsidTr="00595AA0">
        <w:trPr>
          <w:trHeight w:val="340"/>
        </w:trPr>
        <w:tc>
          <w:tcPr>
            <w:tcW w:w="5000" w:type="pct"/>
            <w:gridSpan w:val="12"/>
          </w:tcPr>
          <w:p w14:paraId="356CE1EE" w14:textId="77777777" w:rsidR="00595AA0" w:rsidRPr="00DB1E34" w:rsidRDefault="00595AA0" w:rsidP="00595AA0">
            <w:pPr>
              <w:pStyle w:val="TableNotes0"/>
            </w:pPr>
            <w:r w:rsidRPr="002C45CB">
              <w:rPr>
                <w:sz w:val="20"/>
                <w:vertAlign w:val="superscript"/>
              </w:rPr>
              <w:t>+</w:t>
            </w:r>
            <w:r w:rsidRPr="002C45CB">
              <w:t xml:space="preserve"> The difference in proportions is tested using a two-tailed t-test. Stars indicate levels of significance: ***=1%, **=5%, *=10%.</w:t>
            </w:r>
          </w:p>
        </w:tc>
      </w:tr>
      <w:tr w:rsidR="00595AA0" w:rsidRPr="00DB1E34" w14:paraId="1BD2D5B8" w14:textId="77777777" w:rsidTr="00595AA0">
        <w:trPr>
          <w:trHeight w:val="340"/>
        </w:trPr>
        <w:tc>
          <w:tcPr>
            <w:tcW w:w="1918" w:type="pct"/>
          </w:tcPr>
          <w:p w14:paraId="6206E2DC" w14:textId="77777777" w:rsidR="00595AA0" w:rsidRPr="00DB1E34" w:rsidRDefault="00595AA0" w:rsidP="00595AA0">
            <w:pPr>
              <w:jc w:val="both"/>
              <w:rPr>
                <w:rFonts w:cs="Arial"/>
                <w:sz w:val="20"/>
              </w:rPr>
            </w:pPr>
          </w:p>
        </w:tc>
        <w:tc>
          <w:tcPr>
            <w:tcW w:w="514" w:type="pct"/>
            <w:gridSpan w:val="2"/>
            <w:noWrap/>
          </w:tcPr>
          <w:p w14:paraId="3D39FDF8" w14:textId="77777777" w:rsidR="00595AA0" w:rsidRPr="00DB1E34" w:rsidRDefault="00595AA0" w:rsidP="00595AA0">
            <w:pPr>
              <w:jc w:val="both"/>
              <w:rPr>
                <w:rFonts w:cs="Arial"/>
                <w:sz w:val="20"/>
              </w:rPr>
            </w:pPr>
          </w:p>
        </w:tc>
        <w:tc>
          <w:tcPr>
            <w:tcW w:w="429" w:type="pct"/>
            <w:gridSpan w:val="2"/>
          </w:tcPr>
          <w:p w14:paraId="74D0EA15" w14:textId="77777777" w:rsidR="00595AA0" w:rsidRPr="00DB1E34" w:rsidRDefault="00595AA0" w:rsidP="00595AA0">
            <w:pPr>
              <w:jc w:val="both"/>
              <w:rPr>
                <w:rFonts w:cs="Arial"/>
                <w:sz w:val="20"/>
              </w:rPr>
            </w:pPr>
          </w:p>
        </w:tc>
        <w:tc>
          <w:tcPr>
            <w:tcW w:w="354" w:type="pct"/>
          </w:tcPr>
          <w:p w14:paraId="0DB1236A" w14:textId="77777777" w:rsidR="00595AA0" w:rsidRPr="00DB1E34" w:rsidRDefault="00595AA0" w:rsidP="00595AA0">
            <w:pPr>
              <w:jc w:val="both"/>
              <w:rPr>
                <w:rFonts w:cs="Arial"/>
                <w:sz w:val="20"/>
              </w:rPr>
            </w:pPr>
          </w:p>
        </w:tc>
        <w:tc>
          <w:tcPr>
            <w:tcW w:w="505" w:type="pct"/>
            <w:gridSpan w:val="2"/>
          </w:tcPr>
          <w:p w14:paraId="5FA84FAE" w14:textId="77777777" w:rsidR="00595AA0" w:rsidRPr="00DB1E34" w:rsidRDefault="00595AA0" w:rsidP="00595AA0">
            <w:pPr>
              <w:jc w:val="both"/>
              <w:rPr>
                <w:rFonts w:cs="Arial"/>
                <w:sz w:val="20"/>
              </w:rPr>
            </w:pPr>
          </w:p>
        </w:tc>
        <w:tc>
          <w:tcPr>
            <w:tcW w:w="429" w:type="pct"/>
            <w:gridSpan w:val="2"/>
          </w:tcPr>
          <w:p w14:paraId="5705AC90" w14:textId="77777777" w:rsidR="00595AA0" w:rsidRPr="00DB1E34" w:rsidRDefault="00595AA0" w:rsidP="00595AA0">
            <w:pPr>
              <w:jc w:val="both"/>
              <w:rPr>
                <w:rFonts w:cs="Arial"/>
                <w:sz w:val="20"/>
              </w:rPr>
            </w:pPr>
          </w:p>
        </w:tc>
        <w:tc>
          <w:tcPr>
            <w:tcW w:w="365" w:type="pct"/>
          </w:tcPr>
          <w:p w14:paraId="0FB9EECD" w14:textId="77777777" w:rsidR="00595AA0" w:rsidRPr="00DB1E34" w:rsidRDefault="00595AA0" w:rsidP="00595AA0">
            <w:pPr>
              <w:jc w:val="both"/>
              <w:rPr>
                <w:rFonts w:cs="Arial"/>
                <w:sz w:val="20"/>
              </w:rPr>
            </w:pPr>
          </w:p>
        </w:tc>
        <w:tc>
          <w:tcPr>
            <w:tcW w:w="486" w:type="pct"/>
          </w:tcPr>
          <w:p w14:paraId="6B0AE3D2" w14:textId="77777777" w:rsidR="00595AA0" w:rsidRPr="00DB1E34" w:rsidRDefault="00595AA0" w:rsidP="00595AA0">
            <w:pPr>
              <w:jc w:val="both"/>
              <w:rPr>
                <w:rFonts w:cs="Arial"/>
                <w:sz w:val="20"/>
              </w:rPr>
            </w:pPr>
          </w:p>
        </w:tc>
      </w:tr>
    </w:tbl>
    <w:p w14:paraId="2A956832" w14:textId="77777777" w:rsidR="00DA32F2" w:rsidRPr="00DA32F2" w:rsidRDefault="00DA32F2" w:rsidP="00DA32F2"/>
    <w:sectPr w:rsidR="00DA32F2" w:rsidRPr="00DA32F2" w:rsidSect="00A85DD3">
      <w:pgSz w:w="11907" w:h="16840"/>
      <w:pgMar w:top="1701" w:right="1134" w:bottom="170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458E2" w14:textId="77777777" w:rsidR="00B27A9B" w:rsidRDefault="00B27A9B">
      <w:r>
        <w:separator/>
      </w:r>
    </w:p>
  </w:endnote>
  <w:endnote w:type="continuationSeparator" w:id="0">
    <w:p w14:paraId="5A48C893" w14:textId="77777777" w:rsidR="00B27A9B" w:rsidRDefault="00B2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07">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8E2FD" w14:textId="77777777" w:rsidR="006A7B39" w:rsidRDefault="006A7B39" w:rsidP="00EC3E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358B597" w14:textId="77777777" w:rsidR="006A7B39" w:rsidRDefault="006A7B39" w:rsidP="00EC3E17">
    <w:pPr>
      <w:pStyle w:val="Footer"/>
    </w:pPr>
  </w:p>
  <w:p w14:paraId="1D3B25BE" w14:textId="77777777" w:rsidR="006A7B39" w:rsidRDefault="006A7B39" w:rsidP="00EC3E17">
    <w:pPr>
      <w:pStyle w:val="Footer"/>
    </w:pPr>
    <w:r>
      <w:t>Month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A3AB" w14:textId="77777777" w:rsidR="006A7B39" w:rsidRDefault="006A7B39" w:rsidP="00EC3E17">
    <w:pPr>
      <w:pStyle w:val="Footer"/>
    </w:pPr>
    <w:r>
      <w:fldChar w:fldCharType="begin"/>
    </w:r>
    <w:r>
      <w:instrText xml:space="preserve"> PAGE   \* MERGEFORMAT </w:instrText>
    </w:r>
    <w:r>
      <w:fldChar w:fldCharType="separate"/>
    </w:r>
    <w:r>
      <w:rPr>
        <w:noProof/>
      </w:rPr>
      <w:t>ii</w:t>
    </w:r>
    <w:r>
      <w:rPr>
        <w:noProof/>
      </w:rPr>
      <w:fldChar w:fldCharType="end"/>
    </w:r>
  </w:p>
  <w:p w14:paraId="7456AAAA" w14:textId="77777777" w:rsidR="006A7B39" w:rsidRDefault="006A7B39" w:rsidP="00EC3E17">
    <w:pPr>
      <w:pStyle w:val="Footer"/>
    </w:pPr>
    <w:r>
      <w:t>Month 2008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58444" w14:textId="77777777" w:rsidR="006A7B39" w:rsidRPr="002B25E9" w:rsidRDefault="006A7B39" w:rsidP="00DC0E09">
    <w:pPr>
      <w:pStyle w:val="Footer"/>
      <w:pBdr>
        <w:top w:val="none" w:sz="0" w:space="0" w:color="auto"/>
      </w:pBdr>
      <w:rPr>
        <w:b/>
        <w:sz w:val="20"/>
      </w:rPr>
    </w:pPr>
    <w:r>
      <w:rPr>
        <w:b/>
        <w:noProof/>
        <w:sz w:val="20"/>
        <w:lang w:eastAsia="en-GB"/>
      </w:rPr>
      <mc:AlternateContent>
        <mc:Choice Requires="wpg">
          <w:drawing>
            <wp:anchor distT="0" distB="0" distL="114300" distR="114300" simplePos="0" relativeHeight="251659264" behindDoc="0" locked="0" layoutInCell="1" allowOverlap="1" wp14:anchorId="68831D2A" wp14:editId="0902B3B8">
              <wp:simplePos x="0" y="0"/>
              <wp:positionH relativeFrom="column">
                <wp:posOffset>-106045</wp:posOffset>
              </wp:positionH>
              <wp:positionV relativeFrom="paragraph">
                <wp:posOffset>-15240</wp:posOffset>
              </wp:positionV>
              <wp:extent cx="2639695" cy="540385"/>
              <wp:effectExtent l="0" t="0" r="8255" b="0"/>
              <wp:wrapTight wrapText="bothSides">
                <wp:wrapPolygon edited="0">
                  <wp:start x="0" y="0"/>
                  <wp:lineTo x="0" y="20559"/>
                  <wp:lineTo x="21512" y="20559"/>
                  <wp:lineTo x="21512" y="0"/>
                  <wp:lineTo x="0" y="0"/>
                </wp:wrapPolygon>
              </wp:wrapTight>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540385"/>
                        <a:chOff x="0" y="0"/>
                        <a:chExt cx="2639833" cy="540688"/>
                      </a:xfrm>
                    </wpg:grpSpPr>
                    <pic:pic xmlns:pic="http://schemas.openxmlformats.org/drawingml/2006/picture">
                      <pic:nvPicPr>
                        <pic:cNvPr id="46" name="Picture 6" descr="L:\Projects\7722 - DFID GEFA Evaluation Frameworks\FRAMEWORK MANAGEMENT\2. e-Pact Management\4. Partners &amp; Contact Information\1. Partner Logos &amp; Capacity Statements\Itad_Logo_CMYK_300dpi.jp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1494845" y="0"/>
                          <a:ext cx="1144988" cy="540688"/>
                        </a:xfrm>
                        <a:prstGeom prst="rect">
                          <a:avLst/>
                        </a:prstGeom>
                        <a:noFill/>
                        <a:ln>
                          <a:noFill/>
                        </a:ln>
                      </pic:spPr>
                    </pic:pic>
                    <pic:pic xmlns:pic="http://schemas.openxmlformats.org/drawingml/2006/picture">
                      <pic:nvPicPr>
                        <pic:cNvPr id="48" name="Picture 7" descr="L:\Projects\7722 - DFID GEFA Evaluation Frameworks\FRAMEWORK MANAGEMENT\2. e-Pact Management\4. Partners &amp; Contact Information\1. Partner Logos &amp; Capacity Statements\OPM logo.jpg"/>
                        <pic:cNvPicPr>
                          <a:picLocks noChangeAspect="1"/>
                        </pic:cNvPicPr>
                      </pic:nvPicPr>
                      <pic:blipFill rotWithShape="1">
                        <a:blip r:embed="rId2" cstate="email">
                          <a:extLst>
                            <a:ext uri="{28A0092B-C50C-407E-A947-70E740481C1C}">
                              <a14:useLocalDpi xmlns:a14="http://schemas.microsoft.com/office/drawing/2010/main"/>
                            </a:ext>
                          </a:extLst>
                        </a:blip>
                        <a:srcRect t="7981" b="7981"/>
                        <a:stretch/>
                      </pic:blipFill>
                      <pic:spPr bwMode="auto">
                        <a:xfrm>
                          <a:off x="0" y="0"/>
                          <a:ext cx="1423283" cy="5406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BD3C8C" id="Group 43" o:spid="_x0000_s1026" style="position:absolute;margin-left:-8.35pt;margin-top:-1.2pt;width:207.85pt;height:42.55pt;z-index:251659264" coordsize="26398,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kl0YWRfTG9nb19DTVlL&#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WZ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G&#10;NzdGMTE3NDA3MjA2ODExOEE2RERFODQ0MUZDMkJFNTwvc3RFdnQ6aW5zdGFuY2VJRD4KICAgICAg&#10;ICAgICAgICAgICAgPHN0RXZ0OndoZW4+MjAxMi0wOS0xOFQxMTozOToyOSswMT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MzgwMTE3NDA3MjA2ODExODIyQUY5Nzc0OUMyRjUz&#10;OTwvc3RFdnQ6aW5zdGFuY2VJRD4KICAgICAgICAgICAgICAgICAgPHN0RXZ0OndoZW4+MjAxMi0x&#10;Mi0xMFQxMjoxMjo0M1o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ifRBJ&#10;Q0NfUFJPRklMRQACEo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J9EElDQ19QUk9GSUxFAAMS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L/4n0QSUNDX1BST0ZJTEUABB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f/ifRBJQ0NfUFJPRklMRQAFEu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J9EElDQ19QUk9G&#10;SUxFAAYS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D/4n0QSUNDX1BST0ZJTEUABxI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P/ifRBJQ0NfUFJPRklMRQAIEs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J9&#10;EElDQ19QUk9GSUxFAAkS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f/4n0QSUNDX1BST0ZJTEUAChK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P/ifRBJQ0NfUFJPRklMRQALEj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J9EElDQ19QUk9GSUxFAAwS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X/4n0QSUNDX1BS&#10;T0ZJTEUADRJ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v/ifRBJQ0NfUFJPRklMRQAOE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J9EElDQ19QUk9GSUxFAA8S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4n0QSUNDX1BST0ZJTEUAEBL/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P/ifRBJQ0NfUFJPRklMRQAR&#10;Ei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IzgElDQ19QUk9GSUxFABIS////////////////////&#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CcAAAAAUmdodGxvbmcA&#10;AAk6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K2gAAAAEAAACgAAAASAAAAeAAAIcAAAAKvgAYAAH/2P/tAAxBZG9iZV9DTQAC/+4ADkFk&#10;b2JlAGSAAAAAAf/bAIQADAgICAkIDAkJDBELCgsRFQ8MDA8VGBMTFRMTGBEMDAwMDAwRDAwMDAwM&#10;DAwMDAwMDAwMDAwMDAwMDAwMDAwMDAENCwsNDg0QDg4QFA4ODhQUDg4ODhQRDAwMDAwREQwMDAwM&#10;DBEMDAwMDAwMDAwMDAwMDAwMDAwMDAwMDAwMDAwM/8AAEQgAS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&#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RkU0NDc2MDM0NTIw&#10;NjgxMThDMTRDNTY3N0RDQTI1NTMiIHN0RXZ0OndoZW49IjIwMTMtMDMtMTRUMTc6MDg6NDFaIiBz&#10;dEV2dDpzb2Z0d2FyZUFnZW50PSJBZG9iZSBQaG90b3Nob3AgQ1M2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i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L/4klDQ19QUk9GSUxFAAMK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L/4klDQ19QUk9GSUxFAAQK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x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L/4klDQ19Q&#10;Uk9GSUxFAAUK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A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L/4klDQ19QUk9GSUxFAAYK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&#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0Nf+Bf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HX&#10;/g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S1/4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9f+B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TX/g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V1/4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tf+&#10;B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fX/g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Q1/4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&#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09f+B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TX/g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V1/4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1tf+Bf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fX&#10;/g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1/4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df+B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LX/g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T1/4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Nf+&#10;B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XX/g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W1/4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9f+B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DX/g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R1/4F&#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9LX/g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T1/4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1Nf+Bf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XX/g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W1/4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10;19f+Bf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DX/g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R1/4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tf+B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PX/g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948;width:11450;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3cLEAAAA2wAAAA8AAABkcnMvZG93bnJldi54bWxEj91qwkAUhO8LvsNyhN7VjfWHEF1FhILS&#10;0uLPAxx2j0k0ezZk1yS+vVso9HKYmW+Y5bq3lWip8aVjBeNRAoJYO1NyruB8+nhLQfiAbLByTAoe&#10;5GG9GrwsMTOu4wO1x5CLCGGfoYIihDqT0uuCLPqRq4mjd3GNxRBlk0vTYBfhtpLvSTKXFkuOCwXW&#10;tC1I3453Gyl3/Jk8vvX+2s0+2/Rrpk+3farU67DfLEAE6sN/+K+9Mwqmc/j9En+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y3cLEAAAA2wAAAA8AAAAAAAAAAAAAAAAA&#10;nwIAAGRycy9kb3ducmV2LnhtbFBLBQYAAAAABAAEAPcAAACQAwAAAAA=&#10;">
                <v:imagedata r:id="rId3" o:title="Itad_Logo_CMYK_300dpi"/>
                <v:path arrowok="t"/>
              </v:shape>
              <v:shape id="Picture 7" o:spid="_x0000_s1028" type="#_x0000_t75" style="position:absolute;width:14232;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6JrBAAAA2wAAAA8AAABkcnMvZG93bnJldi54bWxET89rwjAUvg/8H8ITvK2pw4pUowzdZKfB&#10;qgx2ezTPJqx56Zqo7X+/HAY7fny/N7vBteJGfbCeFcyzHARx7bXlRsH59Pq4AhEissbWMykYKcBu&#10;O3nYYKn9nT/oVsVGpBAOJSowMXallKE25DBkviNO3MX3DmOCfSN1j/cU7lr5lOdL6dByajDY0d5Q&#10;/V1dnYIXW3we8qW5Fu74/mUWP7aTh1Gp2XR4XoOINMR/8Z/7TStYpLHpS/o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46JrBAAAA2wAAAA8AAAAAAAAAAAAAAAAAnwIA&#10;AGRycy9kb3ducmV2LnhtbFBLBQYAAAAABAAEAPcAAACNAwAAAAA=&#10;">
                <v:imagedata r:id="rId4" o:title="OPM logo" croptop="5230f" cropbottom="5230f"/>
                <v:path arrowok="t"/>
              </v:shape>
              <w10:wrap type="tight"/>
            </v:group>
          </w:pict>
        </mc:Fallback>
      </mc:AlternateContent>
    </w:r>
  </w:p>
  <w:p w14:paraId="58CFF759" w14:textId="77777777" w:rsidR="006A7B39" w:rsidRPr="002B25E9" w:rsidRDefault="006A7B39" w:rsidP="00DC0E09">
    <w:pPr>
      <w:pStyle w:val="Footer"/>
      <w:pBdr>
        <w:top w:val="none" w:sz="0" w:space="0" w:color="auto"/>
      </w:pBdr>
      <w:rPr>
        <w:b/>
        <w:sz w:val="20"/>
      </w:rPr>
    </w:pPr>
  </w:p>
  <w:p w14:paraId="3D50F895" w14:textId="77777777" w:rsidR="006A7B39" w:rsidRPr="002B25E9" w:rsidRDefault="006A7B39" w:rsidP="00DC0E09">
    <w:pPr>
      <w:pStyle w:val="Footer"/>
      <w:pBdr>
        <w:top w:val="none" w:sz="0" w:space="0" w:color="auto"/>
      </w:pBdr>
      <w:rPr>
        <w:b/>
        <w:sz w:val="20"/>
      </w:rPr>
    </w:pPr>
  </w:p>
  <w:p w14:paraId="665D5181" w14:textId="77777777" w:rsidR="006A7B39" w:rsidRPr="002B25E9" w:rsidRDefault="006A7B39" w:rsidP="00DC0E09">
    <w:pPr>
      <w:pStyle w:val="Footer"/>
      <w:pBdr>
        <w:top w:val="none" w:sz="0" w:space="0" w:color="auto"/>
      </w:pBdr>
      <w:rPr>
        <w:b/>
        <w:sz w:val="20"/>
      </w:rPr>
    </w:pPr>
  </w:p>
  <w:p w14:paraId="250CB8DA" w14:textId="77777777" w:rsidR="006A7B39" w:rsidRPr="002B25E9" w:rsidRDefault="006A7B39" w:rsidP="00DC0E09">
    <w:pPr>
      <w:pStyle w:val="Coverpagedate"/>
      <w:rPr>
        <w:b w:val="0"/>
        <w:color w:val="58595B"/>
        <w:sz w:val="22"/>
        <w:szCs w:val="20"/>
      </w:rPr>
    </w:pPr>
  </w:p>
  <w:p w14:paraId="741C47C0" w14:textId="77777777" w:rsidR="006A7B39" w:rsidRDefault="006A7B39" w:rsidP="00DC0E09">
    <w:pPr>
      <w:pStyle w:val="Coverpagedate"/>
      <w:rPr>
        <w:b w:val="0"/>
        <w:color w:val="595A5B"/>
        <w:sz w:val="22"/>
        <w:szCs w:val="20"/>
      </w:rPr>
    </w:pPr>
    <w:r w:rsidRPr="002B25E9">
      <w:rPr>
        <w:b w:val="0"/>
        <w:color w:val="595A5B"/>
        <w:sz w:val="22"/>
        <w:szCs w:val="20"/>
      </w:rPr>
      <w:t xml:space="preserve">ePact, is a consortium led by Oxford Policy Management and co-managed with Itad </w:t>
    </w:r>
  </w:p>
  <w:p w14:paraId="7BF998AB" w14:textId="77777777" w:rsidR="006A7B39" w:rsidRDefault="006A7B39" w:rsidP="00DC0E09">
    <w:pPr>
      <w:pStyle w:val="Coverpagedate"/>
      <w:rPr>
        <w:b w:val="0"/>
        <w:color w:val="595A5B"/>
        <w:sz w:val="22"/>
        <w:szCs w:val="20"/>
      </w:rPr>
    </w:pPr>
    <w:r>
      <w:rPr>
        <w:b w:val="0"/>
        <w:color w:val="595A5B"/>
        <w:sz w:val="22"/>
        <w:szCs w:val="20"/>
      </w:rPr>
      <w:t>In association with:</w:t>
    </w:r>
  </w:p>
  <w:p w14:paraId="3162C525" w14:textId="77777777" w:rsidR="006A7B39" w:rsidRPr="002B25E9" w:rsidRDefault="006A7B39" w:rsidP="00DC0E09">
    <w:pPr>
      <w:pStyle w:val="Coverpagedate"/>
      <w:rPr>
        <w:b w:val="0"/>
        <w:color w:val="595A5B"/>
        <w:sz w:val="22"/>
        <w:szCs w:val="20"/>
      </w:rPr>
    </w:pPr>
    <w:r>
      <w:rPr>
        <w:b w:val="0"/>
        <w:noProof/>
        <w:color w:val="595A5B"/>
        <w:sz w:val="22"/>
        <w:szCs w:val="20"/>
        <w:lang w:eastAsia="en-GB"/>
      </w:rPr>
      <w:drawing>
        <wp:inline distT="0" distB="0" distL="0" distR="0" wp14:anchorId="47B55D0E" wp14:editId="13BFB94E">
          <wp:extent cx="1621972" cy="483770"/>
          <wp:effectExtent l="0" t="0" r="0" b="0"/>
          <wp:docPr id="78" name="Picture 78" descr="L:\Projects\7722 - DFID GEFA Evaluation Frameworks\FRAMEWORK MANAGEMENT\2. e-Pact Management\4. Partners &amp; Contact Information\1. Partner Logos &amp; Capacity Statements\IFS logo 2 col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jects\7722 - DFID GEFA Evaluation Frameworks\FRAMEWORK MANAGEMENT\2. e-Pact Management\4. Partners &amp; Contact Information\1. Partner Logos &amp; Capacity Statements\IFS logo 2 col mediu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2303" cy="483869"/>
                  </a:xfrm>
                  <a:prstGeom prst="rect">
                    <a:avLst/>
                  </a:prstGeom>
                  <a:noFill/>
                  <a:ln>
                    <a:noFill/>
                  </a:ln>
                </pic:spPr>
              </pic:pic>
            </a:graphicData>
          </a:graphic>
        </wp:inline>
      </w:drawing>
    </w:r>
  </w:p>
  <w:p w14:paraId="3531DB02" w14:textId="77777777" w:rsidR="006A7B39" w:rsidRPr="00DC0E09" w:rsidRDefault="006A7B39" w:rsidP="00DC0E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CBE8D" w14:textId="7FBA8683" w:rsidR="006A7B39" w:rsidRDefault="006A7B39" w:rsidP="00765F26">
    <w:pPr>
      <w:autoSpaceDE w:val="0"/>
      <w:autoSpaceDN w:val="0"/>
      <w:adjustRightInd w:val="0"/>
      <w:spacing w:after="120"/>
      <w:jc w:val="both"/>
      <w:rPr>
        <w:rFonts w:cs="Arial"/>
        <w:color w:val="000000"/>
        <w:sz w:val="20"/>
        <w:lang w:eastAsia="en-GB"/>
      </w:rPr>
    </w:pPr>
    <w:r w:rsidRPr="009B5DAF">
      <w:rPr>
        <w:rStyle w:val="BodytextChar"/>
        <w:sz w:val="20"/>
      </w:rPr>
      <w:t xml:space="preserve">This assessment is being carried out by </w:t>
    </w:r>
    <w:r>
      <w:rPr>
        <w:rStyle w:val="BodytextChar"/>
        <w:sz w:val="20"/>
      </w:rPr>
      <w:t xml:space="preserve">ePact. </w:t>
    </w:r>
    <w:r>
      <w:rPr>
        <w:rFonts w:cs="Arial"/>
        <w:color w:val="000000"/>
        <w:sz w:val="20"/>
        <w:lang w:eastAsia="en-GB"/>
      </w:rPr>
      <w:t>The project manager is Andrew Kardan (</w:t>
    </w:r>
    <w:hyperlink r:id="rId1" w:history="1">
      <w:r w:rsidRPr="00236279">
        <w:rPr>
          <w:rStyle w:val="Hyperlink"/>
          <w:rFonts w:cs="Arial"/>
          <w:sz w:val="20"/>
          <w:lang w:eastAsia="en-GB"/>
        </w:rPr>
        <w:t>andrew.kardan@opml.co.uk</w:t>
      </w:r>
    </w:hyperlink>
    <w:r>
      <w:t>)</w:t>
    </w:r>
    <w:r>
      <w:rPr>
        <w:rFonts w:cs="Arial"/>
        <w:color w:val="0000FF"/>
        <w:sz w:val="20"/>
        <w:lang w:eastAsia="en-GB"/>
      </w:rPr>
      <w:t xml:space="preserve"> </w:t>
    </w:r>
    <w:r>
      <w:rPr>
        <w:rFonts w:cs="Arial"/>
        <w:color w:val="000000"/>
        <w:sz w:val="20"/>
        <w:lang w:eastAsia="en-GB"/>
      </w:rPr>
      <w:t>and the project director is Simon Hunt (</w:t>
    </w:r>
    <w:hyperlink r:id="rId2" w:history="1">
      <w:r w:rsidRPr="00236279">
        <w:rPr>
          <w:rStyle w:val="Hyperlink"/>
          <w:rFonts w:cs="Arial"/>
          <w:sz w:val="20"/>
          <w:lang w:eastAsia="en-GB"/>
        </w:rPr>
        <w:t>simon.hunt@opml.co.uk</w:t>
      </w:r>
    </w:hyperlink>
    <w:r>
      <w:t>)</w:t>
    </w:r>
    <w:r>
      <w:rPr>
        <w:rFonts w:cs="Arial"/>
        <w:color w:val="000000"/>
        <w:sz w:val="20"/>
        <w:lang w:eastAsia="en-GB"/>
      </w:rPr>
      <w:t xml:space="preserve">. The remaining workstream team leaders for this evaluation are Kay Sharp (Qualitative Impact Evaluation), Lucie Moore (Quantitative Impact Evaluation) and Aly Visram (Process Evaluation). Claire Hughes is the deputy team leader for the Qualitative Impact Evaluation and Dr Imran Rasul is the technical director for the Quantitative Impact Evaluation workstream. </w:t>
    </w:r>
  </w:p>
  <w:p w14:paraId="31FF44A0" w14:textId="39B7D490" w:rsidR="006A7B39" w:rsidRPr="009B5DAF" w:rsidRDefault="006A7B39" w:rsidP="009B5DAF">
    <w:pPr>
      <w:pStyle w:val="BodyText1"/>
      <w:rPr>
        <w:rStyle w:val="BodytextChar"/>
        <w:sz w:val="20"/>
      </w:rPr>
    </w:pPr>
    <w:r w:rsidRPr="009B5DAF">
      <w:rPr>
        <w:rStyle w:val="BodytextChar"/>
        <w:sz w:val="20"/>
      </w:rPr>
      <w:t xml:space="preserve">The </w:t>
    </w:r>
    <w:r>
      <w:rPr>
        <w:rStyle w:val="BodytextChar"/>
        <w:sz w:val="20"/>
      </w:rPr>
      <w:t>other</w:t>
    </w:r>
    <w:r w:rsidRPr="009B5DAF">
      <w:rPr>
        <w:rStyle w:val="BodytextChar"/>
        <w:sz w:val="20"/>
      </w:rPr>
      <w:t xml:space="preserve"> team members </w:t>
    </w:r>
    <w:r>
      <w:rPr>
        <w:rStyle w:val="BodytextChar"/>
        <w:sz w:val="20"/>
      </w:rPr>
      <w:t>for the Quantitative Impact Evaluation Workstream are</w:t>
    </w:r>
    <w:r w:rsidRPr="009B5DAF">
      <w:rPr>
        <w:rStyle w:val="BodytextChar"/>
        <w:sz w:val="20"/>
      </w:rPr>
      <w:t xml:space="preserve"> </w:t>
    </w:r>
    <w:r>
      <w:rPr>
        <w:rStyle w:val="BodytextChar"/>
        <w:sz w:val="20"/>
      </w:rPr>
      <w:t xml:space="preserve">Lucie Moore, Imran Rasul, Pedro Carneiro and Femi Adegoke. </w:t>
    </w:r>
    <w:r w:rsidRPr="009B5DAF">
      <w:rPr>
        <w:rStyle w:val="BodytextChar"/>
        <w:sz w:val="20"/>
      </w:rPr>
      <w:t xml:space="preserve">For further information contact </w:t>
    </w:r>
    <w:r>
      <w:rPr>
        <w:rStyle w:val="BodytextChar"/>
        <w:sz w:val="20"/>
      </w:rPr>
      <w:t>(</w:t>
    </w:r>
    <w:hyperlink r:id="rId3" w:history="1">
      <w:r w:rsidRPr="009365A1">
        <w:rPr>
          <w:rStyle w:val="Hyperlink"/>
          <w:sz w:val="20"/>
        </w:rPr>
        <w:t>andrew.kardan@opml.co.uk</w:t>
      </w:r>
    </w:hyperlink>
    <w:r>
      <w:rPr>
        <w:rStyle w:val="BodytextChar"/>
        <w:sz w:val="20"/>
      </w:rPr>
      <w:t xml:space="preserve">). </w:t>
    </w:r>
  </w:p>
  <w:p w14:paraId="0E1611EE" w14:textId="372F7B11" w:rsidR="006A7B39" w:rsidRPr="009B5DAF" w:rsidRDefault="006A7B39" w:rsidP="00765F26">
    <w:pPr>
      <w:pStyle w:val="BodyText1"/>
      <w:rPr>
        <w:rStyle w:val="BodytextChar"/>
        <w:sz w:val="20"/>
      </w:rPr>
    </w:pPr>
    <w:r>
      <w:rPr>
        <w:rFonts w:cs="Arial"/>
        <w:color w:val="000000"/>
        <w:sz w:val="20"/>
        <w:lang w:eastAsia="en-GB"/>
      </w:rPr>
      <w:t>The contact point for the client is Simon Narbeth (</w:t>
    </w:r>
    <w:hyperlink r:id="rId4" w:history="1">
      <w:r w:rsidRPr="00C56C31">
        <w:rPr>
          <w:rStyle w:val="Hyperlink"/>
          <w:rFonts w:cs="Arial"/>
          <w:sz w:val="20"/>
          <w:lang w:eastAsia="en-GB"/>
        </w:rPr>
        <w:t>s-narbeth@dfid.gov.uk</w:t>
      </w:r>
    </w:hyperlink>
    <w:r>
      <w:t>)</w:t>
    </w:r>
    <w:r>
      <w:rPr>
        <w:rFonts w:cs="Arial"/>
        <w:color w:val="000000"/>
        <w:sz w:val="20"/>
        <w:lang w:eastAsia="en-GB"/>
      </w:rPr>
      <w:t>.</w:t>
    </w:r>
  </w:p>
  <w:p w14:paraId="5E23A754" w14:textId="77777777" w:rsidR="006A7B39" w:rsidRPr="002075BE" w:rsidRDefault="006A7B39" w:rsidP="00863651">
    <w:pPr>
      <w:pBdr>
        <w:top w:val="single" w:sz="4" w:space="1" w:color="auto"/>
      </w:pBdr>
      <w:tabs>
        <w:tab w:val="left" w:pos="3686"/>
        <w:tab w:val="left" w:pos="6663"/>
        <w:tab w:val="left" w:pos="7371"/>
      </w:tabs>
      <w:spacing w:line="220" w:lineRule="exact"/>
      <w:rPr>
        <w:sz w:val="18"/>
      </w:rPr>
    </w:pPr>
    <w:r>
      <w:rPr>
        <w:sz w:val="18"/>
      </w:rPr>
      <w:t>ePact</w:t>
    </w:r>
    <w:r>
      <w:rPr>
        <w:sz w:val="18"/>
      </w:rPr>
      <w:tab/>
      <w:t>6 St Aldates Courtyard</w:t>
    </w:r>
    <w:r>
      <w:rPr>
        <w:sz w:val="18"/>
      </w:rPr>
      <w:tab/>
    </w:r>
    <w:r w:rsidRPr="002075BE">
      <w:rPr>
        <w:sz w:val="18"/>
      </w:rPr>
      <w:t xml:space="preserve">Tel </w:t>
    </w:r>
    <w:r w:rsidRPr="002075BE">
      <w:rPr>
        <w:sz w:val="18"/>
      </w:rPr>
      <w:tab/>
      <w:t>+44 (0) 1865 207300</w:t>
    </w:r>
    <w:r w:rsidRPr="002075BE">
      <w:rPr>
        <w:sz w:val="18"/>
      </w:rPr>
      <w:tab/>
    </w:r>
  </w:p>
  <w:p w14:paraId="18D727B8" w14:textId="77777777" w:rsidR="006A7B39" w:rsidRPr="002075BE" w:rsidRDefault="006A7B39" w:rsidP="00863651">
    <w:pPr>
      <w:tabs>
        <w:tab w:val="left" w:pos="3686"/>
        <w:tab w:val="left" w:pos="6663"/>
        <w:tab w:val="left" w:pos="7371"/>
      </w:tabs>
      <w:spacing w:line="220" w:lineRule="exact"/>
      <w:rPr>
        <w:sz w:val="18"/>
      </w:rPr>
    </w:pPr>
    <w:r w:rsidRPr="002075BE">
      <w:rPr>
        <w:sz w:val="18"/>
      </w:rPr>
      <w:tab/>
      <w:t>38 St Aldates</w:t>
    </w:r>
    <w:r w:rsidRPr="002075BE">
      <w:rPr>
        <w:sz w:val="18"/>
      </w:rPr>
      <w:tab/>
      <w:t>Fax</w:t>
    </w:r>
    <w:r w:rsidRPr="002075BE">
      <w:rPr>
        <w:sz w:val="18"/>
      </w:rPr>
      <w:tab/>
      <w:t>+44 (0) 1865 207301</w:t>
    </w:r>
  </w:p>
  <w:p w14:paraId="111B8E65" w14:textId="77777777" w:rsidR="006A7B39" w:rsidRPr="002075BE" w:rsidRDefault="006A7B39" w:rsidP="00863651">
    <w:pPr>
      <w:tabs>
        <w:tab w:val="left" w:pos="3686"/>
        <w:tab w:val="left" w:pos="6663"/>
        <w:tab w:val="left" w:pos="7371"/>
      </w:tabs>
      <w:spacing w:line="220" w:lineRule="exact"/>
      <w:rPr>
        <w:sz w:val="18"/>
      </w:rPr>
    </w:pPr>
    <w:r w:rsidRPr="002075BE">
      <w:rPr>
        <w:sz w:val="18"/>
      </w:rPr>
      <w:tab/>
      <w:t>Oxford OX1 1BN</w:t>
    </w:r>
    <w:r w:rsidRPr="002075BE">
      <w:rPr>
        <w:sz w:val="18"/>
      </w:rPr>
      <w:tab/>
      <w:t>Email</w:t>
    </w:r>
    <w:r w:rsidRPr="002075BE">
      <w:rPr>
        <w:sz w:val="18"/>
      </w:rPr>
      <w:tab/>
      <w:t>admin@opml.co.uk</w:t>
    </w:r>
  </w:p>
  <w:p w14:paraId="69327648" w14:textId="77777777" w:rsidR="006A7B39" w:rsidRDefault="006A7B39" w:rsidP="00863651">
    <w:pPr>
      <w:tabs>
        <w:tab w:val="left" w:pos="3686"/>
        <w:tab w:val="left" w:pos="6663"/>
        <w:tab w:val="left" w:pos="7371"/>
      </w:tabs>
      <w:spacing w:line="220" w:lineRule="exact"/>
      <w:rPr>
        <w:sz w:val="18"/>
      </w:rPr>
    </w:pPr>
    <w:r w:rsidRPr="002075BE">
      <w:rPr>
        <w:sz w:val="18"/>
      </w:rPr>
      <w:t>Registered in England: 3122495</w:t>
    </w:r>
    <w:r w:rsidRPr="002075BE">
      <w:rPr>
        <w:sz w:val="18"/>
      </w:rPr>
      <w:tab/>
      <w:t>United Kingdom</w:t>
    </w:r>
    <w:r w:rsidRPr="002075BE">
      <w:rPr>
        <w:sz w:val="18"/>
      </w:rPr>
      <w:tab/>
      <w:t>Website</w:t>
    </w:r>
    <w:r w:rsidRPr="002075BE">
      <w:rPr>
        <w:sz w:val="18"/>
      </w:rPr>
      <w:tab/>
      <w:t>www.opml.co.uk</w:t>
    </w:r>
    <w:r>
      <w:rPr>
        <w:sz w:val="18"/>
      </w:rPr>
      <w:t xml:space="preserve"> </w:t>
    </w:r>
  </w:p>
  <w:p w14:paraId="4FF08DD5" w14:textId="77777777" w:rsidR="006A7B39" w:rsidRDefault="006A7B39" w:rsidP="00EC3E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0F52E" w14:textId="77777777" w:rsidR="006A7B39" w:rsidRDefault="006A7B39" w:rsidP="00EC3E17">
    <w:pPr>
      <w:pStyle w:val="Footer"/>
    </w:pPr>
    <w:r>
      <w:fldChar w:fldCharType="begin"/>
    </w:r>
    <w:r>
      <w:instrText xml:space="preserve"> PAGE   \* MERGEFORMAT </w:instrText>
    </w:r>
    <w:r>
      <w:fldChar w:fldCharType="separate"/>
    </w:r>
    <w:r>
      <w:rPr>
        <w:noProof/>
      </w:rPr>
      <w:t>10</w:t>
    </w:r>
    <w:r>
      <w:rPr>
        <w:noProof/>
      </w:rPr>
      <w:fldChar w:fldCharType="end"/>
    </w:r>
  </w:p>
  <w:p w14:paraId="47EADD5F" w14:textId="77777777" w:rsidR="006A7B39" w:rsidRDefault="006A7B39" w:rsidP="00EC3E17">
    <w:pPr>
      <w:pStyle w:val="Footer"/>
    </w:pPr>
    <w:r>
      <w:t>Oxford Policy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D20E" w14:textId="4648BAF9" w:rsidR="006A7B39" w:rsidRDefault="006A7B39" w:rsidP="001959EC">
    <w:pPr>
      <w:pStyle w:val="Footer"/>
      <w:ind w:firstLine="0"/>
    </w:pPr>
    <w:r>
      <w:t>e-Pact</w:t>
    </w:r>
    <w:r w:rsidRPr="00EC3E17">
      <w:tab/>
    </w:r>
    <w:r>
      <w:ptab w:relativeTo="margin" w:alignment="right" w:leader="none"/>
    </w:r>
    <w:r>
      <w:rPr>
        <w:rStyle w:val="PageNumber"/>
      </w:rPr>
      <w:fldChar w:fldCharType="begin"/>
    </w:r>
    <w:r w:rsidRPr="00AE3741">
      <w:rPr>
        <w:rStyle w:val="PageNumber"/>
      </w:rPr>
      <w:instrText xml:space="preserve">PAGE  </w:instrText>
    </w:r>
    <w:r>
      <w:rPr>
        <w:rStyle w:val="PageNumber"/>
      </w:rPr>
      <w:fldChar w:fldCharType="separate"/>
    </w:r>
    <w:r w:rsidR="00033883">
      <w:rPr>
        <w:rStyle w:val="PageNumber"/>
        <w:noProof/>
      </w:rPr>
      <w:t>20</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60A7E" w14:textId="2D699368" w:rsidR="006A7B39" w:rsidRDefault="006A7B39" w:rsidP="001959EC">
    <w:pPr>
      <w:pStyle w:val="Footer"/>
      <w:ind w:firstLine="0"/>
    </w:pPr>
    <w:r>
      <w:t>ePact</w:t>
    </w:r>
    <w:r w:rsidRPr="00EC3E17">
      <w:tab/>
    </w:r>
    <w:r>
      <w:ptab w:relativeTo="margin" w:alignment="right" w:leader="none"/>
    </w:r>
    <w:r>
      <w:rPr>
        <w:rStyle w:val="PageNumber"/>
      </w:rPr>
      <w:fldChar w:fldCharType="begin"/>
    </w:r>
    <w:r>
      <w:rPr>
        <w:rStyle w:val="PageNumber"/>
      </w:rPr>
      <w:instrText xml:space="preserve">PAGE  </w:instrText>
    </w:r>
    <w:r>
      <w:rPr>
        <w:rStyle w:val="PageNumber"/>
      </w:rPr>
      <w:fldChar w:fldCharType="separate"/>
    </w:r>
    <w:r w:rsidR="00033883">
      <w:rPr>
        <w:rStyle w:val="PageNumber"/>
        <w:noProof/>
      </w:rPr>
      <w:t>184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1FE90" w14:textId="77777777" w:rsidR="00B27A9B" w:rsidRDefault="00B27A9B">
      <w:r>
        <w:separator/>
      </w:r>
    </w:p>
  </w:footnote>
  <w:footnote w:type="continuationSeparator" w:id="0">
    <w:p w14:paraId="0E475049" w14:textId="77777777" w:rsidR="00B27A9B" w:rsidRDefault="00B27A9B">
      <w:r>
        <w:continuationSeparator/>
      </w:r>
    </w:p>
  </w:footnote>
  <w:footnote w:id="1">
    <w:p w14:paraId="7110B07E" w14:textId="6F3036E5" w:rsidR="006A7B39" w:rsidRDefault="006A7B39" w:rsidP="00E968A3">
      <w:pPr>
        <w:pStyle w:val="FootnoteText"/>
        <w:jc w:val="left"/>
      </w:pPr>
      <w:r>
        <w:rPr>
          <w:rStyle w:val="FootnoteReference"/>
        </w:rPr>
        <w:footnoteRef/>
      </w:r>
      <w:r>
        <w:t xml:space="preserve"> </w:t>
      </w:r>
      <w:r w:rsidRPr="00BC790F">
        <w:t>The questions in this section were answered by a group of people who were deemed by the village head</w:t>
      </w:r>
      <w:r>
        <w:t xml:space="preserve"> to be </w:t>
      </w:r>
      <w:r w:rsidRPr="00BC790F">
        <w:t>knowledgeable about the village.</w:t>
      </w:r>
    </w:p>
  </w:footnote>
  <w:footnote w:id="2">
    <w:p w14:paraId="284FBA73" w14:textId="2FA34C18" w:rsidR="006A7B39" w:rsidRDefault="006A7B39" w:rsidP="00E968A3">
      <w:pPr>
        <w:pStyle w:val="FootnoteText"/>
        <w:jc w:val="left"/>
      </w:pPr>
      <w:r>
        <w:rPr>
          <w:rStyle w:val="FootnoteReference"/>
        </w:rPr>
        <w:footnoteRef/>
      </w:r>
      <w:r>
        <w:t xml:space="preserve"> The translation to English of the exact question asked is “Are</w:t>
      </w:r>
      <w:r w:rsidRPr="003B0770">
        <w:t xml:space="preserve"> t</w:t>
      </w:r>
      <w:r>
        <w:t>here any government programmes or n</w:t>
      </w:r>
      <w:r w:rsidRPr="003B0770">
        <w:t>on</w:t>
      </w:r>
      <w:r>
        <w:t>-</w:t>
      </w:r>
      <w:r w:rsidRPr="003B0770">
        <w:t>governmental organisations that support the p</w:t>
      </w:r>
      <w:r>
        <w:t xml:space="preserve">ublic by providing funds in this town? </w:t>
      </w:r>
      <w:r w:rsidRPr="003B0770">
        <w:t>Providing funds</w:t>
      </w:r>
      <w:r>
        <w:t xml:space="preserve"> or</w:t>
      </w:r>
      <w:r w:rsidRPr="003B0770">
        <w:t xml:space="preserve"> financial support means </w:t>
      </w:r>
      <w:r>
        <w:t xml:space="preserve">providing </w:t>
      </w:r>
      <w:r w:rsidRPr="003B0770">
        <w:t>money in cash or through mobile banking. This excludes program</w:t>
      </w:r>
      <w:r>
        <w:t>me</w:t>
      </w:r>
      <w:r w:rsidRPr="003B0770">
        <w:t>s that focus on the provisio</w:t>
      </w:r>
      <w:r>
        <w:t>n of basic / essential needs.”</w:t>
      </w:r>
    </w:p>
  </w:footnote>
  <w:footnote w:id="3">
    <w:p w14:paraId="15B09E2E" w14:textId="0426B675" w:rsidR="006A7B39" w:rsidRDefault="006A7B39" w:rsidP="00E968A3">
      <w:pPr>
        <w:pStyle w:val="FootnoteText"/>
        <w:jc w:val="left"/>
      </w:pPr>
      <w:r>
        <w:rPr>
          <w:rStyle w:val="FootnoteReference"/>
        </w:rPr>
        <w:footnoteRef/>
      </w:r>
      <w:r>
        <w:t xml:space="preserve"> ‘</w:t>
      </w:r>
      <w:r w:rsidRPr="00777D04">
        <w:t>Improved</w:t>
      </w:r>
      <w:r>
        <w:t>’</w:t>
      </w:r>
      <w:r w:rsidRPr="00777D04">
        <w:t xml:space="preserve"> drinking water sources are: piped water into </w:t>
      </w:r>
      <w:r>
        <w:t xml:space="preserve">a </w:t>
      </w:r>
      <w:r w:rsidRPr="00777D04">
        <w:t>dwelling, piped water into</w:t>
      </w:r>
      <w:r>
        <w:t xml:space="preserve"> a</w:t>
      </w:r>
      <w:r w:rsidRPr="00777D04">
        <w:t xml:space="preserve"> yard/plot, public tap/stand/pipe, tubewell/borehole, protected dug well, protected spring, bottled/sachet water, collected rainwater</w:t>
      </w:r>
      <w:r>
        <w:t xml:space="preserve">. </w:t>
      </w:r>
      <w:r w:rsidRPr="000D1AF4">
        <w:t xml:space="preserve">WHO and UNICEF. (2006). </w:t>
      </w:r>
      <w:r>
        <w:t>“</w:t>
      </w:r>
      <w:r w:rsidRPr="000D1AF4">
        <w:t>Core Questions on Drinking Water and Sanitation for Household Surveys</w:t>
      </w:r>
      <w:r>
        <w:t>”</w:t>
      </w:r>
      <w:r w:rsidRPr="000D1AF4">
        <w:t xml:space="preserve">. Geneva, Switzerland: </w:t>
      </w:r>
      <w:r>
        <w:t>WHO</w:t>
      </w:r>
      <w:r w:rsidRPr="000D1AF4">
        <w:t xml:space="preserve"> and UNIC</w:t>
      </w:r>
      <w:r>
        <w:t>EF.</w:t>
      </w:r>
    </w:p>
  </w:footnote>
  <w:footnote w:id="4">
    <w:p w14:paraId="33B0FA5E" w14:textId="4383A284" w:rsidR="006A7B39" w:rsidRDefault="006A7B39" w:rsidP="00E968A3">
      <w:pPr>
        <w:pStyle w:val="FootnoteText"/>
        <w:jc w:val="left"/>
      </w:pPr>
      <w:r>
        <w:rPr>
          <w:rStyle w:val="FootnoteReference"/>
        </w:rPr>
        <w:footnoteRef/>
      </w:r>
      <w:r>
        <w:t xml:space="preserve"> ‘</w:t>
      </w:r>
      <w:r w:rsidRPr="00777D04">
        <w:t>Improved</w:t>
      </w:r>
      <w:r>
        <w:t>’</w:t>
      </w:r>
      <w:r w:rsidRPr="00777D04">
        <w:t xml:space="preserve"> toilet facilities are: </w:t>
      </w:r>
      <w:r>
        <w:t xml:space="preserve">a </w:t>
      </w:r>
      <w:r w:rsidRPr="00777D04">
        <w:t xml:space="preserve">flush toilet, </w:t>
      </w:r>
      <w:r>
        <w:t xml:space="preserve">a </w:t>
      </w:r>
      <w:r w:rsidRPr="00777D04">
        <w:t xml:space="preserve">ventilated improved pit latrine, </w:t>
      </w:r>
      <w:r>
        <w:t xml:space="preserve">a </w:t>
      </w:r>
      <w:r w:rsidRPr="00777D04">
        <w:t>pit latrine with</w:t>
      </w:r>
      <w:r>
        <w:t xml:space="preserve"> a</w:t>
      </w:r>
      <w:r w:rsidRPr="00777D04">
        <w:t xml:space="preserve"> slab, </w:t>
      </w:r>
      <w:r>
        <w:t xml:space="preserve">a </w:t>
      </w:r>
      <w:r w:rsidRPr="00777D04">
        <w:t>composting toilet</w:t>
      </w:r>
      <w:r>
        <w:t xml:space="preserve">. </w:t>
      </w:r>
      <w:r w:rsidRPr="000D1AF4">
        <w:t xml:space="preserve">WHO and UNICEF. (2006). </w:t>
      </w:r>
      <w:r>
        <w:t>“</w:t>
      </w:r>
      <w:r w:rsidRPr="000D1AF4">
        <w:t>Core Questions on Drinking Water and Sanitation for Household Surveys</w:t>
      </w:r>
      <w:r>
        <w:t>”</w:t>
      </w:r>
      <w:r w:rsidRPr="000D1AF4">
        <w:t xml:space="preserve">. Geneva, Switzerland: </w:t>
      </w:r>
      <w:r>
        <w:t>WHO</w:t>
      </w:r>
      <w:r w:rsidRPr="000D1AF4">
        <w:t xml:space="preserve"> and UNIC</w:t>
      </w:r>
      <w:r>
        <w:t>EF.</w:t>
      </w:r>
    </w:p>
  </w:footnote>
  <w:footnote w:id="5">
    <w:p w14:paraId="2781AFB5" w14:textId="77777777" w:rsidR="006A7B39" w:rsidRDefault="006A7B39" w:rsidP="00E968A3">
      <w:pPr>
        <w:pStyle w:val="FootnoteText"/>
        <w:jc w:val="left"/>
      </w:pPr>
      <w:r>
        <w:rPr>
          <w:rStyle w:val="FootnoteReference"/>
        </w:rPr>
        <w:footnoteRef/>
      </w:r>
      <w:r>
        <w:t xml:space="preserve"> </w:t>
      </w:r>
      <w:r w:rsidRPr="0079625E">
        <w:t xml:space="preserve">Deitchler, M., T. Ballard, A. Swindale, and J. Coates (2011) </w:t>
      </w:r>
      <w:r>
        <w:t>‘</w:t>
      </w:r>
      <w:r w:rsidRPr="0079625E">
        <w:t>Introducing a Simple Measure of Household Hunger for Cross-Cultural Use</w:t>
      </w:r>
      <w:r>
        <w:t>’</w:t>
      </w:r>
      <w:r w:rsidRPr="0079625E">
        <w:t>, Washington DC: Food and Nutrition Technical Assistance II Project</w:t>
      </w:r>
    </w:p>
  </w:footnote>
  <w:footnote w:id="6">
    <w:p w14:paraId="353E7823" w14:textId="3943BB4E" w:rsidR="006A7B39" w:rsidRDefault="006A7B39" w:rsidP="00E968A3">
      <w:pPr>
        <w:pStyle w:val="FootnoteText"/>
        <w:jc w:val="left"/>
      </w:pPr>
      <w:r>
        <w:rPr>
          <w:rStyle w:val="FootnoteReference"/>
        </w:rPr>
        <w:footnoteRef/>
      </w:r>
      <w:r>
        <w:t xml:space="preserve"> </w:t>
      </w:r>
      <w:r w:rsidRPr="00E76A51">
        <w:t xml:space="preserve">The HHS questionnaire consists of a subset of the questions that make up the Household Food Insecurity Access Scale (HFIAS). The questions that form the HHS were </w:t>
      </w:r>
      <w:r>
        <w:t>those</w:t>
      </w:r>
      <w:r w:rsidRPr="00E76A51">
        <w:t xml:space="preserve"> that were found to be valid for cross-cultural use in an evaluation of the HFIAS conducted by </w:t>
      </w:r>
      <w:r>
        <w:t>the Food and Nutrition Technical Assistance (</w:t>
      </w:r>
      <w:r w:rsidRPr="00E76A51">
        <w:t>FANTA</w:t>
      </w:r>
      <w:r>
        <w:t>) project</w:t>
      </w:r>
      <w:r w:rsidRPr="00E76A51">
        <w:t>.</w:t>
      </w:r>
      <w:r>
        <w:t xml:space="preserve"> </w:t>
      </w:r>
      <w:r w:rsidRPr="006C6C00">
        <w:t xml:space="preserve">The advantage of using the HHS over the HFIAS is that our results can be meaningfully compared with HHS scores in studies from different countries and cultural contexts. A potential limitation of the HHS is that it is narrower in scope. The questions that make it up are associated with the more acute experiences of food insecurity, so it may not be as sensitive as the HFIAS. </w:t>
      </w:r>
      <w:r>
        <w:t>The authors address</w:t>
      </w:r>
      <w:r w:rsidRPr="006C6C00">
        <w:t xml:space="preserve"> this issue in their report by applying the HHS to several datasets from different countries and using time series data to analyse its responsiveness to climatic and seasonal changes. Their results suggest that the instrument is sufficiently powerful for impact evaluation purposes.</w:t>
      </w:r>
      <w:r>
        <w:t xml:space="preserve"> See above reference.</w:t>
      </w:r>
    </w:p>
  </w:footnote>
  <w:footnote w:id="7">
    <w:p w14:paraId="3893B833" w14:textId="25AD8EB8" w:rsidR="006A7B39" w:rsidRPr="00B25948" w:rsidRDefault="006A7B39">
      <w:pPr>
        <w:pStyle w:val="FootnoteText"/>
        <w:rPr>
          <w:lang w:val="en-US"/>
        </w:rPr>
      </w:pPr>
      <w:r>
        <w:rPr>
          <w:rStyle w:val="FootnoteReference"/>
        </w:rPr>
        <w:footnoteRef/>
      </w:r>
      <w:r>
        <w:t xml:space="preserve"> </w:t>
      </w:r>
      <w:r w:rsidRPr="004F27D2">
        <w:t xml:space="preserve">See </w:t>
      </w:r>
      <w:r>
        <w:fldChar w:fldCharType="begin"/>
      </w:r>
      <w:r>
        <w:instrText xml:space="preserve"> REF _Ref423447931 \h </w:instrText>
      </w:r>
      <w:r>
        <w:fldChar w:fldCharType="separate"/>
      </w:r>
      <w:r w:rsidR="00A36D0B" w:rsidRPr="002C45CB">
        <w:t xml:space="preserve">Table </w:t>
      </w:r>
      <w:r w:rsidR="00A36D0B">
        <w:rPr>
          <w:noProof/>
        </w:rPr>
        <w:t>59</w:t>
      </w:r>
      <w:r>
        <w:fldChar w:fldCharType="end"/>
      </w:r>
      <w:r>
        <w:t xml:space="preserve"> </w:t>
      </w:r>
      <w:r w:rsidRPr="004F27D2">
        <w:t xml:space="preserve">and </w:t>
      </w:r>
      <w:r>
        <w:fldChar w:fldCharType="begin"/>
      </w:r>
      <w:r>
        <w:instrText xml:space="preserve"> REF _Ref423447950 \h </w:instrText>
      </w:r>
      <w:r>
        <w:fldChar w:fldCharType="separate"/>
      </w:r>
      <w:r w:rsidR="00A36D0B" w:rsidRPr="002C45CB">
        <w:t xml:space="preserve">Table </w:t>
      </w:r>
      <w:r w:rsidR="00A36D0B">
        <w:rPr>
          <w:noProof/>
        </w:rPr>
        <w:t>60</w:t>
      </w:r>
      <w:r>
        <w:fldChar w:fldCharType="end"/>
      </w:r>
      <w:r>
        <w:t xml:space="preserve"> </w:t>
      </w:r>
      <w:r w:rsidRPr="004F27D2">
        <w:t>in</w:t>
      </w:r>
      <w:r>
        <w:t xml:space="preserve"> </w:t>
      </w:r>
      <w:r>
        <w:fldChar w:fldCharType="begin"/>
      </w:r>
      <w:r>
        <w:instrText xml:space="preserve"> REF _Ref289074338 \r \h </w:instrText>
      </w:r>
      <w:r>
        <w:fldChar w:fldCharType="separate"/>
      </w:r>
      <w:r w:rsidR="00A36D0B">
        <w:t>Annex C</w:t>
      </w:r>
      <w:r>
        <w:fldChar w:fldCharType="end"/>
      </w:r>
      <w:r>
        <w:t xml:space="preserve"> for the exact numbers.</w:t>
      </w:r>
    </w:p>
  </w:footnote>
  <w:footnote w:id="8">
    <w:p w14:paraId="160E3C12" w14:textId="5142A326" w:rsidR="006A7B39" w:rsidRDefault="006A7B39" w:rsidP="00E968A3">
      <w:pPr>
        <w:pStyle w:val="FootnoteText"/>
        <w:jc w:val="left"/>
      </w:pPr>
      <w:r>
        <w:rPr>
          <w:rStyle w:val="FootnoteReference"/>
        </w:rPr>
        <w:footnoteRef/>
      </w:r>
      <w:r>
        <w:t xml:space="preserve"> The BMI</w:t>
      </w:r>
      <w:r w:rsidRPr="00B479F9">
        <w:t xml:space="preserve"> is a measure of relative size based on the mass and height of an individual</w:t>
      </w:r>
      <w:r>
        <w:t>.</w:t>
      </w:r>
      <w:r w:rsidRPr="00B479F9">
        <w:t xml:space="preserve"> The BMI for a person is defined as their body mass divided by the square of their height</w:t>
      </w:r>
      <w:r>
        <w:t>.</w:t>
      </w:r>
    </w:p>
  </w:footnote>
  <w:footnote w:id="9">
    <w:p w14:paraId="3B233337" w14:textId="77777777" w:rsidR="006A7B39" w:rsidRDefault="006A7B39" w:rsidP="00E968A3">
      <w:pPr>
        <w:pStyle w:val="FootnoteText"/>
        <w:jc w:val="left"/>
      </w:pPr>
      <w:r>
        <w:rPr>
          <w:rStyle w:val="FootnoteReference"/>
        </w:rPr>
        <w:footnoteRef/>
      </w:r>
      <w:r>
        <w:t xml:space="preserve"> </w:t>
      </w:r>
      <w:r w:rsidRPr="00D26F0E">
        <w:t>http://www.ennonline.net/fex/38/nutrition</w:t>
      </w:r>
    </w:p>
  </w:footnote>
  <w:footnote w:id="10">
    <w:p w14:paraId="5070930E" w14:textId="77777777" w:rsidR="006A7B39" w:rsidRDefault="006A7B39" w:rsidP="00E968A3">
      <w:pPr>
        <w:pStyle w:val="FootnoteText"/>
        <w:jc w:val="left"/>
      </w:pPr>
      <w:r>
        <w:rPr>
          <w:rStyle w:val="FootnoteReference"/>
        </w:rPr>
        <w:footnoteRef/>
      </w:r>
      <w:r>
        <w:t xml:space="preserve"> See </w:t>
      </w:r>
      <w:r w:rsidRPr="003C7347">
        <w:t xml:space="preserve">World Food Programme (2012), </w:t>
      </w:r>
      <w:r>
        <w:t>‘</w:t>
      </w:r>
      <w:r w:rsidRPr="003C7347">
        <w:t>Monitoring Food Security Technical Guidance Sheet 2</w:t>
      </w:r>
      <w:r>
        <w:t>’,</w:t>
      </w:r>
      <w:r w:rsidRPr="003C7347">
        <w:t xml:space="preserve"> available at </w:t>
      </w:r>
      <w:hyperlink r:id="rId1" w:history="1">
        <w:r w:rsidRPr="00A94954">
          <w:rPr>
            <w:rStyle w:val="Hyperlink"/>
          </w:rPr>
          <w:t>https://www.wfp.org/content/monitoring-food-security-technical-guidance-sheet</w:t>
        </w:r>
      </w:hyperlink>
      <w:r>
        <w:t xml:space="preserve">, and </w:t>
      </w:r>
      <w:r w:rsidRPr="00FA0DED">
        <w:t xml:space="preserve">Ververs, M., Antierens, A., Sackl, A., Staderini, N., Captier, V. (2013) </w:t>
      </w:r>
      <w:r>
        <w:t>‘</w:t>
      </w:r>
      <w:r w:rsidRPr="00FA0DED">
        <w:t>Which Anthropometric Indicators Identify a Pregnant Woman as Acutely Malnourished and Predict Adverse Birth Outcomes in the Humanitarian Context?</w:t>
      </w:r>
      <w:r>
        <w:t>’,</w:t>
      </w:r>
      <w:r w:rsidRPr="00FA0DED">
        <w:t xml:space="preserve"> available at </w:t>
      </w:r>
      <w:hyperlink r:id="rId2" w:history="1">
        <w:r w:rsidRPr="00A94954">
          <w:rPr>
            <w:rStyle w:val="Hyperlink"/>
          </w:rPr>
          <w:t>http://currents.plos.org/disasters/article/which-anthropometric-indicators-identify-a-pregnant-woman-as-acutely-malnourished-and-predict-adverse-birth-outcomes-in-the-humanitarian-context/</w:t>
        </w:r>
      </w:hyperlink>
      <w:r>
        <w:t xml:space="preserve"> </w:t>
      </w:r>
    </w:p>
  </w:footnote>
  <w:footnote w:id="11">
    <w:p w14:paraId="09C66445" w14:textId="4F4C78AE" w:rsidR="006A7B39" w:rsidRDefault="006A7B39" w:rsidP="00E968A3">
      <w:pPr>
        <w:pStyle w:val="FootnoteText"/>
        <w:jc w:val="left"/>
      </w:pPr>
      <w:r>
        <w:rPr>
          <w:rStyle w:val="FootnoteReference"/>
        </w:rPr>
        <w:footnoteRef/>
      </w:r>
      <w:r>
        <w:t xml:space="preserve"> </w:t>
      </w:r>
      <w:r w:rsidRPr="000A60A0">
        <w:t xml:space="preserve">NACS (2014), </w:t>
      </w:r>
      <w:r>
        <w:t>‘</w:t>
      </w:r>
      <w:r w:rsidRPr="000A60A0">
        <w:t>NACS User’s Guide</w:t>
      </w:r>
      <w:r>
        <w:t>’,</w:t>
      </w:r>
      <w:r w:rsidRPr="000A60A0">
        <w:t xml:space="preserve"> available at http://www.fantaproject.org/tools/nacs-users-guide-modules-nutrition-assessment-counseling-support</w:t>
      </w:r>
    </w:p>
  </w:footnote>
  <w:footnote w:id="12">
    <w:p w14:paraId="1B0158ED" w14:textId="77777777" w:rsidR="006A7B39" w:rsidRPr="002B2683" w:rsidRDefault="006A7B39">
      <w:pPr>
        <w:pStyle w:val="FootnoteText"/>
        <w:rPr>
          <w:b/>
        </w:rPr>
      </w:pPr>
      <w:r>
        <w:rPr>
          <w:rStyle w:val="FootnoteReference"/>
        </w:rPr>
        <w:footnoteRef/>
      </w:r>
      <w:r>
        <w:t xml:space="preserve"> </w:t>
      </w:r>
      <w:r>
        <w:rPr>
          <w:sz w:val="16"/>
          <w:szCs w:val="16"/>
        </w:rPr>
        <w:t>Infants aged 0–5 months who received only breast milk during the previous day, and children aged 6–23 months who received breast milk, as well as solid, semi-solid, or soft foods, during the previous day.</w:t>
      </w:r>
    </w:p>
  </w:footnote>
  <w:footnote w:id="13">
    <w:p w14:paraId="1DBD35DF" w14:textId="006D451B" w:rsidR="006A7B39" w:rsidRDefault="006A7B39" w:rsidP="007B48E7">
      <w:pPr>
        <w:pStyle w:val="FootnoteText"/>
      </w:pPr>
      <w:r>
        <w:rPr>
          <w:rStyle w:val="FootnoteReference"/>
        </w:rPr>
        <w:footnoteRef/>
      </w:r>
      <w:r>
        <w:t xml:space="preserve"> </w:t>
      </w:r>
      <w:r w:rsidRPr="0099783A">
        <w:t xml:space="preserve">WHO (2006) </w:t>
      </w:r>
      <w:r>
        <w:t>‘</w:t>
      </w:r>
      <w:r w:rsidRPr="0099783A">
        <w:t>WHO Child Growth Standards</w:t>
      </w:r>
      <w:r>
        <w:t>’</w:t>
      </w:r>
      <w:r w:rsidRPr="0099783A">
        <w:t>, Geneva, Switzerland: WHO.</w:t>
      </w:r>
    </w:p>
  </w:footnote>
  <w:footnote w:id="14">
    <w:p w14:paraId="7EC86135" w14:textId="1FA55598" w:rsidR="006A7B39" w:rsidRDefault="006A7B39" w:rsidP="007B48E7">
      <w:pPr>
        <w:pStyle w:val="FootnoteText"/>
      </w:pPr>
      <w:r>
        <w:rPr>
          <w:rStyle w:val="FootnoteReference"/>
        </w:rPr>
        <w:footnoteRef/>
      </w:r>
      <w:r>
        <w:t xml:space="preserve"> </w:t>
      </w:r>
      <w:r w:rsidRPr="00F1533A">
        <w:t xml:space="preserve">WHO (1995) </w:t>
      </w:r>
      <w:r>
        <w:t>‘</w:t>
      </w:r>
      <w:r w:rsidRPr="00F1533A">
        <w:t>Physical Status: the Use and Interpretation of Anthropometry</w:t>
      </w:r>
      <w:r>
        <w:t>’</w:t>
      </w:r>
      <w:r w:rsidRPr="00F1533A">
        <w:t>, Geneva, Switzerland: WHO</w:t>
      </w:r>
      <w:r>
        <w:t>, p. 161.</w:t>
      </w:r>
    </w:p>
  </w:footnote>
  <w:footnote w:id="15">
    <w:p w14:paraId="68462D1B" w14:textId="5B1BBCC1" w:rsidR="006A7B39" w:rsidRDefault="006A7B39" w:rsidP="007B48E7">
      <w:pPr>
        <w:pStyle w:val="FootnoteText"/>
      </w:pPr>
      <w:r>
        <w:rPr>
          <w:rStyle w:val="FootnoteReference"/>
        </w:rPr>
        <w:footnoteRef/>
      </w:r>
      <w:r>
        <w:t xml:space="preserve"> Ibid., p. 165.</w:t>
      </w:r>
    </w:p>
  </w:footnote>
  <w:footnote w:id="16">
    <w:p w14:paraId="673D5294" w14:textId="679A3C24" w:rsidR="006A7B39" w:rsidRDefault="006A7B39" w:rsidP="007B48E7">
      <w:pPr>
        <w:pStyle w:val="FootnoteText"/>
      </w:pPr>
      <w:r>
        <w:rPr>
          <w:rStyle w:val="FootnoteReference"/>
        </w:rPr>
        <w:footnoteRef/>
      </w:r>
      <w:r>
        <w:t xml:space="preserve"> Ibid., p. 164.</w:t>
      </w:r>
    </w:p>
  </w:footnote>
  <w:footnote w:id="17">
    <w:p w14:paraId="444A916E" w14:textId="77777777" w:rsidR="006A7B39" w:rsidRDefault="006A7B39" w:rsidP="00DA32F2">
      <w:pPr>
        <w:pStyle w:val="FootnoteText"/>
        <w:jc w:val="left"/>
      </w:pPr>
      <w:r>
        <w:rPr>
          <w:rStyle w:val="FootnoteReference"/>
        </w:rPr>
        <w:footnoteRef/>
      </w:r>
      <w:r>
        <w:t xml:space="preserve"> Categorical </w:t>
      </w:r>
      <w:r w:rsidRPr="00C74F51">
        <w:t>data</w:t>
      </w:r>
      <w:r>
        <w:t xml:space="preserve"> are data</w:t>
      </w:r>
      <w:r w:rsidRPr="00C74F51">
        <w:t xml:space="preserve"> where the outcome can take one of a limited number of possible values, thus assigning each individual or household to a particular group or category</w:t>
      </w:r>
      <w:r>
        <w:t xml:space="preserve"> (e.g. type of toilet)</w:t>
      </w:r>
    </w:p>
  </w:footnote>
  <w:footnote w:id="18">
    <w:p w14:paraId="7BBA0DF6" w14:textId="77777777" w:rsidR="006A7B39" w:rsidRDefault="006A7B39" w:rsidP="00DA32F2">
      <w:pPr>
        <w:pStyle w:val="FootnoteText"/>
        <w:jc w:val="left"/>
      </w:pPr>
      <w:r>
        <w:rPr>
          <w:rStyle w:val="FootnoteReference"/>
        </w:rPr>
        <w:footnoteRef/>
      </w:r>
      <w:r>
        <w:t xml:space="preserve"> Continuous </w:t>
      </w:r>
      <w:r w:rsidRPr="00C74F51">
        <w:t xml:space="preserve">data </w:t>
      </w:r>
      <w:r>
        <w:t xml:space="preserve">are data where the outcome </w:t>
      </w:r>
      <w:r w:rsidRPr="00C74F51">
        <w:t>can be measured on a continuum or scale</w:t>
      </w:r>
      <w:r>
        <w:t xml:space="preserve"> (e.g. height of child)</w:t>
      </w:r>
    </w:p>
  </w:footnote>
  <w:footnote w:id="19">
    <w:p w14:paraId="2BB69C57" w14:textId="77777777" w:rsidR="006A7B39" w:rsidRDefault="006A7B39" w:rsidP="00DA32F2">
      <w:pPr>
        <w:pStyle w:val="FootnoteText"/>
        <w:jc w:val="left"/>
      </w:pPr>
      <w:r>
        <w:rPr>
          <w:rStyle w:val="FootnoteReference"/>
        </w:rPr>
        <w:footnoteRef/>
      </w:r>
      <w:r>
        <w:t xml:space="preserve"> </w:t>
      </w:r>
      <w:r w:rsidRPr="004B0591">
        <w:t>The “N” column is omitted when the same number of responses occurs throughout the table</w:t>
      </w:r>
      <w:r>
        <w:t>;</w:t>
      </w:r>
      <w:r w:rsidRPr="004B0591">
        <w:t xml:space="preserve"> the number is reported at the bottom</w:t>
      </w:r>
    </w:p>
  </w:footnote>
  <w:footnote w:id="20">
    <w:p w14:paraId="179886C1" w14:textId="77777777" w:rsidR="006A7B39" w:rsidRDefault="006A7B39" w:rsidP="00DA32F2">
      <w:pPr>
        <w:pStyle w:val="FootnoteText"/>
        <w:jc w:val="left"/>
      </w:pPr>
      <w:r>
        <w:rPr>
          <w:rStyle w:val="FootnoteReference"/>
        </w:rPr>
        <w:footnoteRef/>
      </w:r>
      <w:r>
        <w:t xml:space="preserve"> </w:t>
      </w:r>
      <w:r w:rsidRPr="00201995">
        <w:t>The “SD” column is omitted when no continuous variables are considered in the table</w:t>
      </w:r>
    </w:p>
  </w:footnote>
  <w:footnote w:id="21">
    <w:p w14:paraId="51766916" w14:textId="77777777" w:rsidR="006A7B39" w:rsidRPr="002620F0" w:rsidRDefault="006A7B39" w:rsidP="00DA32F2">
      <w:pPr>
        <w:pStyle w:val="FootnoteText"/>
        <w:rPr>
          <w:lang w:val="en-US"/>
        </w:rPr>
      </w:pPr>
      <w:r>
        <w:rPr>
          <w:rStyle w:val="FootnoteReference"/>
        </w:rPr>
        <w:footnoteRef/>
      </w:r>
      <w:r>
        <w:t xml:space="preserve"> </w:t>
      </w:r>
      <w:r>
        <w:rPr>
          <w:lang w:val="en-US"/>
        </w:rPr>
        <w:t>Throughout the report, we will approximate the density represented in these plots using a kernel estimator.</w:t>
      </w:r>
    </w:p>
  </w:footnote>
  <w:footnote w:id="22">
    <w:p w14:paraId="46AA5C11" w14:textId="77777777" w:rsidR="006A7B39" w:rsidRDefault="006A7B39" w:rsidP="00DA32F2">
      <w:pPr>
        <w:pStyle w:val="FootnoteText"/>
        <w:jc w:val="left"/>
      </w:pPr>
      <w:r>
        <w:rPr>
          <w:rStyle w:val="FootnoteReference"/>
        </w:rPr>
        <w:footnoteRef/>
      </w:r>
      <w:r>
        <w:t xml:space="preserve"> The</w:t>
      </w:r>
      <w:r w:rsidRPr="00B77A10">
        <w:t xml:space="preserve"> median is the number separating the higher half of a data sample from the lower half</w:t>
      </w:r>
      <w:r>
        <w:t xml:space="preserve">, i.e. it is the middle number when all the observations are listed in order from smallest to biggest. </w:t>
      </w:r>
      <w:r w:rsidRPr="00B77A10">
        <w:t>If there is an even number of observations, then there is no single middle value; the median is then defined to be the mean of the two middle values</w:t>
      </w:r>
    </w:p>
  </w:footnote>
  <w:footnote w:id="23">
    <w:p w14:paraId="109AC14F" w14:textId="77777777" w:rsidR="006A7B39" w:rsidRDefault="006A7B39" w:rsidP="00DA32F2">
      <w:pPr>
        <w:pStyle w:val="FootnoteText"/>
        <w:jc w:val="left"/>
      </w:pPr>
      <w:r>
        <w:rPr>
          <w:rStyle w:val="FootnoteReference"/>
        </w:rPr>
        <w:footnoteRef/>
      </w:r>
      <w:r>
        <w:t xml:space="preserve"> The 25th percentile is the value </w:t>
      </w:r>
      <w:r w:rsidRPr="00B57E51">
        <w:t>below which 2</w:t>
      </w:r>
      <w:r>
        <w:t>5%</w:t>
      </w:r>
      <w:r w:rsidRPr="00B57E51">
        <w:t xml:space="preserve"> of the observations may be found</w:t>
      </w:r>
      <w:r>
        <w:t xml:space="preserve"> (i.e. it is the number a quarter of the way along when all the observations are listed in order from smallest to biggest). The 75th percentile is the value below which 75%</w:t>
      </w:r>
      <w:r w:rsidRPr="00B57E51">
        <w:t xml:space="preserve"> of the observations may be found</w:t>
      </w:r>
      <w:r>
        <w:t xml:space="preserve">. </w:t>
      </w:r>
    </w:p>
  </w:footnote>
  <w:footnote w:id="24">
    <w:p w14:paraId="3540ADCE" w14:textId="77777777" w:rsidR="006A7B39" w:rsidRPr="00512DAF" w:rsidRDefault="006A7B39" w:rsidP="00DA32F2">
      <w:pPr>
        <w:pStyle w:val="FootnoteText"/>
      </w:pPr>
      <w:r>
        <w:rPr>
          <w:rStyle w:val="FootnoteReference"/>
        </w:rPr>
        <w:footnoteRef/>
      </w:r>
      <w:r>
        <w:t xml:space="preserve"> The age bands in the CDGP version of the ASQ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5780"/>
      </w:tblGrid>
      <w:tr w:rsidR="006A7B39" w:rsidRPr="00512DAF" w14:paraId="23534172" w14:textId="77777777" w:rsidTr="00512DAF">
        <w:tc>
          <w:tcPr>
            <w:tcW w:w="3936" w:type="dxa"/>
          </w:tcPr>
          <w:p w14:paraId="0D589965"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5</w:t>
            </w:r>
            <w:r>
              <w:rPr>
                <w:sz w:val="18"/>
              </w:rPr>
              <w:t>–</w:t>
            </w:r>
            <w:r w:rsidRPr="00512DAF">
              <w:rPr>
                <w:sz w:val="18"/>
              </w:rPr>
              <w:t>6 months (152–212 days)</w:t>
            </w:r>
          </w:p>
        </w:tc>
        <w:tc>
          <w:tcPr>
            <w:tcW w:w="5919" w:type="dxa"/>
          </w:tcPr>
          <w:p w14:paraId="1B017E34"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19</w:t>
            </w:r>
            <w:r>
              <w:rPr>
                <w:sz w:val="18"/>
              </w:rPr>
              <w:t>–</w:t>
            </w:r>
            <w:r w:rsidRPr="00512DAF">
              <w:rPr>
                <w:sz w:val="18"/>
              </w:rPr>
              <w:t>20 months (578–638 days)</w:t>
            </w:r>
          </w:p>
        </w:tc>
      </w:tr>
      <w:tr w:rsidR="006A7B39" w:rsidRPr="00512DAF" w14:paraId="5510C987" w14:textId="77777777" w:rsidTr="00512DAF">
        <w:tc>
          <w:tcPr>
            <w:tcW w:w="3936" w:type="dxa"/>
          </w:tcPr>
          <w:p w14:paraId="4C0280DD"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7</w:t>
            </w:r>
            <w:r>
              <w:rPr>
                <w:sz w:val="18"/>
              </w:rPr>
              <w:t>–</w:t>
            </w:r>
            <w:r w:rsidRPr="00512DAF">
              <w:rPr>
                <w:sz w:val="18"/>
              </w:rPr>
              <w:t>8 months (213–272 days)</w:t>
            </w:r>
          </w:p>
        </w:tc>
        <w:tc>
          <w:tcPr>
            <w:tcW w:w="5919" w:type="dxa"/>
          </w:tcPr>
          <w:p w14:paraId="17167EF2"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21</w:t>
            </w:r>
            <w:r>
              <w:rPr>
                <w:sz w:val="18"/>
              </w:rPr>
              <w:t>–</w:t>
            </w:r>
            <w:r w:rsidRPr="00512DAF">
              <w:rPr>
                <w:sz w:val="18"/>
              </w:rPr>
              <w:t>22 months (639–699 days)</w:t>
            </w:r>
          </w:p>
        </w:tc>
      </w:tr>
      <w:tr w:rsidR="006A7B39" w:rsidRPr="00512DAF" w14:paraId="732DCF66" w14:textId="77777777" w:rsidTr="00512DAF">
        <w:tc>
          <w:tcPr>
            <w:tcW w:w="3936" w:type="dxa"/>
          </w:tcPr>
          <w:p w14:paraId="0010220E"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9</w:t>
            </w:r>
            <w:r>
              <w:rPr>
                <w:sz w:val="18"/>
              </w:rPr>
              <w:t>–</w:t>
            </w:r>
            <w:r w:rsidRPr="00512DAF">
              <w:rPr>
                <w:sz w:val="18"/>
              </w:rPr>
              <w:t>10 months (273–333 days)</w:t>
            </w:r>
          </w:p>
        </w:tc>
        <w:tc>
          <w:tcPr>
            <w:tcW w:w="5919" w:type="dxa"/>
          </w:tcPr>
          <w:p w14:paraId="05F716AE"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23–25 months 15 days (700–775 days)</w:t>
            </w:r>
          </w:p>
        </w:tc>
      </w:tr>
      <w:tr w:rsidR="006A7B39" w:rsidRPr="00512DAF" w14:paraId="0E124A62" w14:textId="77777777" w:rsidTr="00512DAF">
        <w:tc>
          <w:tcPr>
            <w:tcW w:w="3936" w:type="dxa"/>
          </w:tcPr>
          <w:p w14:paraId="3F7A80C6"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11</w:t>
            </w:r>
            <w:r>
              <w:rPr>
                <w:sz w:val="18"/>
              </w:rPr>
              <w:t>–</w:t>
            </w:r>
            <w:r w:rsidRPr="00512DAF">
              <w:rPr>
                <w:sz w:val="18"/>
              </w:rPr>
              <w:t>12 months (334–394 days)</w:t>
            </w:r>
          </w:p>
        </w:tc>
        <w:tc>
          <w:tcPr>
            <w:tcW w:w="5919" w:type="dxa"/>
          </w:tcPr>
          <w:p w14:paraId="59AAF1FD"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25 months 16 days - 28 months 15 days (776–867 days)</w:t>
            </w:r>
          </w:p>
        </w:tc>
      </w:tr>
      <w:tr w:rsidR="006A7B39" w:rsidRPr="00512DAF" w14:paraId="61882E1D" w14:textId="77777777" w:rsidTr="00512DAF">
        <w:tc>
          <w:tcPr>
            <w:tcW w:w="3936" w:type="dxa"/>
          </w:tcPr>
          <w:p w14:paraId="6EBC5269"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13</w:t>
            </w:r>
            <w:r>
              <w:rPr>
                <w:sz w:val="18"/>
              </w:rPr>
              <w:t>–</w:t>
            </w:r>
            <w:r w:rsidRPr="00512DAF">
              <w:rPr>
                <w:sz w:val="18"/>
              </w:rPr>
              <w:t>14 months (395–455 days)</w:t>
            </w:r>
          </w:p>
        </w:tc>
        <w:tc>
          <w:tcPr>
            <w:tcW w:w="5919" w:type="dxa"/>
          </w:tcPr>
          <w:p w14:paraId="49B28AEB"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28 months 16 days – 31 months 15 days (868–958 days)</w:t>
            </w:r>
          </w:p>
        </w:tc>
      </w:tr>
      <w:tr w:rsidR="006A7B39" w:rsidRPr="00512DAF" w14:paraId="03151DDF" w14:textId="77777777" w:rsidTr="00512DAF">
        <w:tc>
          <w:tcPr>
            <w:tcW w:w="3936" w:type="dxa"/>
          </w:tcPr>
          <w:p w14:paraId="405DF915"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15</w:t>
            </w:r>
            <w:r>
              <w:rPr>
                <w:sz w:val="18"/>
              </w:rPr>
              <w:t>–</w:t>
            </w:r>
            <w:r w:rsidRPr="00512DAF">
              <w:rPr>
                <w:sz w:val="18"/>
              </w:rPr>
              <w:t>16 months (456–516 days)</w:t>
            </w:r>
          </w:p>
        </w:tc>
        <w:tc>
          <w:tcPr>
            <w:tcW w:w="5919" w:type="dxa"/>
          </w:tcPr>
          <w:p w14:paraId="70297FB4"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31 months 16 days – 34 months 15 days (959–1049 days)</w:t>
            </w:r>
          </w:p>
        </w:tc>
      </w:tr>
      <w:tr w:rsidR="006A7B39" w:rsidRPr="00512DAF" w14:paraId="4D46F505" w14:textId="77777777" w:rsidTr="00512DAF">
        <w:tc>
          <w:tcPr>
            <w:tcW w:w="3936" w:type="dxa"/>
          </w:tcPr>
          <w:p w14:paraId="5C27A2B1"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17</w:t>
            </w:r>
            <w:r>
              <w:rPr>
                <w:sz w:val="18"/>
              </w:rPr>
              <w:t>–</w:t>
            </w:r>
            <w:r w:rsidRPr="00512DAF">
              <w:rPr>
                <w:sz w:val="18"/>
              </w:rPr>
              <w:t>18 months (517–577 days)</w:t>
            </w:r>
          </w:p>
        </w:tc>
        <w:tc>
          <w:tcPr>
            <w:tcW w:w="5919" w:type="dxa"/>
          </w:tcPr>
          <w:p w14:paraId="7799405C" w14:textId="77777777" w:rsidR="006A7B39" w:rsidRPr="00512DAF" w:rsidRDefault="006A7B39" w:rsidP="00A17166">
            <w:pPr>
              <w:pStyle w:val="FootnoteText"/>
              <w:numPr>
                <w:ilvl w:val="0"/>
                <w:numId w:val="34"/>
              </w:numPr>
              <w:spacing w:after="0"/>
              <w:rPr>
                <w:rFonts w:asciiTheme="majorHAnsi" w:hAnsiTheme="majorHAnsi"/>
                <w:sz w:val="18"/>
                <w:lang w:val="en-US"/>
              </w:rPr>
            </w:pPr>
            <w:r w:rsidRPr="00512DAF">
              <w:rPr>
                <w:sz w:val="18"/>
              </w:rPr>
              <w:t>34 months 16 days – 37 months (1050–1155 days)</w:t>
            </w:r>
          </w:p>
        </w:tc>
      </w:tr>
    </w:tbl>
    <w:p w14:paraId="3632945D" w14:textId="77777777" w:rsidR="006A7B39" w:rsidRPr="00512DAF" w:rsidRDefault="006A7B39" w:rsidP="00DA32F2">
      <w:pPr>
        <w:pStyle w:val="FootnoteText"/>
        <w:rPr>
          <w:rFonts w:asciiTheme="majorHAnsi" w:hAnsiTheme="majorHAnsi"/>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702AF" w14:textId="77777777" w:rsidR="006A7B39" w:rsidRDefault="006A7B39" w:rsidP="00A567F0">
    <w:pPr>
      <w:pStyle w:val="Header"/>
    </w:pPr>
    <w:r>
      <w:t>Report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CBD1" w14:textId="77777777" w:rsidR="006A7B39" w:rsidRDefault="006A7B39" w:rsidP="00A567F0">
    <w:pPr>
      <w:pStyle w:val="Header"/>
    </w:pPr>
    <w:r>
      <w:t>Report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297E" w14:textId="77777777" w:rsidR="006A7B39" w:rsidRPr="00787EEB" w:rsidRDefault="006A7B39" w:rsidP="00A567F0">
    <w:r>
      <w:rPr>
        <w:noProof/>
        <w:lang w:eastAsia="en-GB"/>
      </w:rPr>
      <w:drawing>
        <wp:inline distT="0" distB="0" distL="0" distR="0" wp14:anchorId="587B8334" wp14:editId="15654134">
          <wp:extent cx="2257425" cy="1238250"/>
          <wp:effectExtent l="0" t="0" r="9525" b="0"/>
          <wp:docPr id="77" name="Picture 77" descr="e-Pact_Logo_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ct_Logo_Fin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1238250"/>
                  </a:xfrm>
                  <a:prstGeom prst="rect">
                    <a:avLst/>
                  </a:prstGeom>
                  <a:noFill/>
                  <a:ln>
                    <a:noFill/>
                  </a:ln>
                </pic:spPr>
              </pic:pic>
            </a:graphicData>
          </a:graphic>
        </wp:inline>
      </w:drawing>
    </w:r>
  </w:p>
  <w:p w14:paraId="0BEEB885" w14:textId="77777777" w:rsidR="006A7B39" w:rsidRDefault="006A7B39" w:rsidP="00A567F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F2C51" w14:textId="77777777" w:rsidR="006A7B39" w:rsidRPr="009E54B1" w:rsidRDefault="006A7B39" w:rsidP="003D0C04">
    <w:pPr>
      <w:pStyle w:val="Header"/>
      <w:jc w:val="left"/>
    </w:pPr>
    <w:r>
      <w:t xml:space="preserve">CDGP Quantitative Baseline Report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A3BD1" w14:textId="77777777" w:rsidR="006A7B39" w:rsidRDefault="006A7B39" w:rsidP="00A567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5CBD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B7049"/>
    <w:multiLevelType w:val="hybridMultilevel"/>
    <w:tmpl w:val="E5489C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621DDA"/>
    <w:multiLevelType w:val="multilevel"/>
    <w:tmpl w:val="6ECE45E6"/>
    <w:lvl w:ilvl="0">
      <w:start w:val="1"/>
      <w:numFmt w:val="decimal"/>
      <w:pStyle w:val="Section"/>
      <w:lvlText w:val="%1"/>
      <w:lvlJc w:val="left"/>
      <w:pPr>
        <w:tabs>
          <w:tab w:val="num" w:pos="1080"/>
        </w:tabs>
        <w:ind w:left="1080" w:hanging="720"/>
      </w:pPr>
      <w:rPr>
        <w:rFonts w:hint="default"/>
      </w:rPr>
    </w:lvl>
    <w:lvl w:ilvl="1">
      <w:start w:val="1"/>
      <w:numFmt w:val="decimal"/>
      <w:pStyle w:val="TableHeading"/>
      <w:lvlText w:val="%1.%2"/>
      <w:lvlJc w:val="left"/>
      <w:pPr>
        <w:tabs>
          <w:tab w:val="num" w:pos="1713"/>
        </w:tabs>
        <w:ind w:left="1713" w:hanging="720"/>
      </w:pPr>
      <w:rPr>
        <w:rFonts w:hint="default"/>
      </w:rPr>
    </w:lvl>
    <w:lvl w:ilvl="2">
      <w:start w:val="1"/>
      <w:numFmt w:val="decimal"/>
      <w:pStyle w:val="Heading2"/>
      <w:lvlText w:val="%1.%2.%3"/>
      <w:lvlJc w:val="left"/>
      <w:pPr>
        <w:tabs>
          <w:tab w:val="num" w:pos="2421"/>
        </w:tabs>
        <w:ind w:left="2421" w:hanging="720"/>
      </w:pPr>
      <w:rPr>
        <w:rFonts w:hint="default"/>
      </w:rPr>
    </w:lvl>
    <w:lvl w:ilvl="3">
      <w:start w:val="1"/>
      <w:numFmt w:val="decimal"/>
      <w:pStyle w:val="Heading3"/>
      <w:lvlText w:val="%1.%2.%3.%4"/>
      <w:lvlJc w:val="left"/>
      <w:pPr>
        <w:tabs>
          <w:tab w:val="num" w:pos="1440"/>
        </w:tabs>
        <w:ind w:left="1440" w:hanging="1440"/>
      </w:pPr>
      <w:rPr>
        <w:rFonts w:hint="default"/>
      </w:rPr>
    </w:lvl>
    <w:lvl w:ilvl="4">
      <w:start w:val="1"/>
      <w:numFmt w:val="decimal"/>
      <w:lvlRestart w:val="1"/>
      <w:pStyle w:val="TableHeading"/>
      <w:lvlText w:val="Table %1.%5"/>
      <w:lvlJc w:val="left"/>
      <w:pPr>
        <w:tabs>
          <w:tab w:val="num" w:pos="1440"/>
        </w:tabs>
        <w:ind w:left="1440" w:hanging="1440"/>
      </w:pPr>
      <w:rPr>
        <w:rFonts w:hint="default"/>
        <w:color w:val="FFFFFF" w:themeColor="background1"/>
        <w:sz w:val="24"/>
        <w:szCs w:val="24"/>
      </w:rPr>
    </w:lvl>
    <w:lvl w:ilvl="5">
      <w:start w:val="1"/>
      <w:numFmt w:val="decimal"/>
      <w:lvlRestart w:val="1"/>
      <w:pStyle w:val="FigureHeading"/>
      <w:lvlText w:val="Figure %1.%6"/>
      <w:lvlJc w:val="left"/>
      <w:pPr>
        <w:tabs>
          <w:tab w:val="num" w:pos="1440"/>
        </w:tabs>
        <w:ind w:left="1440" w:hanging="1440"/>
      </w:pPr>
      <w:rPr>
        <w:rFonts w:hint="default"/>
      </w:rPr>
    </w:lvl>
    <w:lvl w:ilvl="6">
      <w:start w:val="1"/>
      <w:numFmt w:val="decimal"/>
      <w:lvlRestart w:val="1"/>
      <w:pStyle w:val="Boxtitle"/>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08672C"/>
    <w:multiLevelType w:val="hybridMultilevel"/>
    <w:tmpl w:val="B1604BC8"/>
    <w:lvl w:ilvl="0" w:tplc="132A77CE">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658C5"/>
    <w:multiLevelType w:val="hybridMultilevel"/>
    <w:tmpl w:val="8A30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05904"/>
    <w:multiLevelType w:val="hybridMultilevel"/>
    <w:tmpl w:val="8DA223D2"/>
    <w:lvl w:ilvl="0" w:tplc="132A7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C06ADE"/>
    <w:multiLevelType w:val="hybridMultilevel"/>
    <w:tmpl w:val="29D89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C6549D"/>
    <w:multiLevelType w:val="hybridMultilevel"/>
    <w:tmpl w:val="7F22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E22F3"/>
    <w:multiLevelType w:val="hybridMultilevel"/>
    <w:tmpl w:val="EC44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C283F"/>
    <w:multiLevelType w:val="hybridMultilevel"/>
    <w:tmpl w:val="63705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377ED"/>
    <w:multiLevelType w:val="hybridMultilevel"/>
    <w:tmpl w:val="6DAE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12F78"/>
    <w:multiLevelType w:val="hybridMultilevel"/>
    <w:tmpl w:val="709E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C613F"/>
    <w:multiLevelType w:val="hybridMultilevel"/>
    <w:tmpl w:val="7E6C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F3608"/>
    <w:multiLevelType w:val="hybridMultilevel"/>
    <w:tmpl w:val="428E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5379C6"/>
    <w:multiLevelType w:val="hybridMultilevel"/>
    <w:tmpl w:val="D696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D14B72"/>
    <w:multiLevelType w:val="hybridMultilevel"/>
    <w:tmpl w:val="29A0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8C432C"/>
    <w:multiLevelType w:val="hybridMultilevel"/>
    <w:tmpl w:val="812A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A17889"/>
    <w:multiLevelType w:val="hybridMultilevel"/>
    <w:tmpl w:val="8E9C9B28"/>
    <w:lvl w:ilvl="0" w:tplc="1E3640D6">
      <w:start w:val="1"/>
      <w:numFmt w:val="bullet"/>
      <w:pStyle w:val="CVListsub-bullet"/>
      <w:lvlText w:val="­"/>
      <w:lvlJc w:val="left"/>
      <w:pPr>
        <w:tabs>
          <w:tab w:val="num" w:pos="2985"/>
        </w:tabs>
        <w:ind w:left="2985" w:hanging="360"/>
      </w:pPr>
      <w:rPr>
        <w:rFonts w:ascii="font207" w:hAnsi="font207" w:hint="default"/>
      </w:rPr>
    </w:lvl>
    <w:lvl w:ilvl="1" w:tplc="08090003" w:tentative="1">
      <w:start w:val="1"/>
      <w:numFmt w:val="bullet"/>
      <w:lvlText w:val="o"/>
      <w:lvlJc w:val="left"/>
      <w:pPr>
        <w:tabs>
          <w:tab w:val="num" w:pos="4422"/>
        </w:tabs>
        <w:ind w:left="4422" w:hanging="360"/>
      </w:pPr>
      <w:rPr>
        <w:rFonts w:ascii="Courier New" w:hAnsi="Courier New" w:cs="Courier New" w:hint="default"/>
      </w:rPr>
    </w:lvl>
    <w:lvl w:ilvl="2" w:tplc="08090005" w:tentative="1">
      <w:start w:val="1"/>
      <w:numFmt w:val="bullet"/>
      <w:lvlText w:val=""/>
      <w:lvlJc w:val="left"/>
      <w:pPr>
        <w:tabs>
          <w:tab w:val="num" w:pos="5142"/>
        </w:tabs>
        <w:ind w:left="5142" w:hanging="360"/>
      </w:pPr>
      <w:rPr>
        <w:rFonts w:ascii="Wingdings" w:hAnsi="Wingdings" w:hint="default"/>
      </w:rPr>
    </w:lvl>
    <w:lvl w:ilvl="3" w:tplc="08090001" w:tentative="1">
      <w:start w:val="1"/>
      <w:numFmt w:val="bullet"/>
      <w:lvlText w:val=""/>
      <w:lvlJc w:val="left"/>
      <w:pPr>
        <w:tabs>
          <w:tab w:val="num" w:pos="5862"/>
        </w:tabs>
        <w:ind w:left="5862" w:hanging="360"/>
      </w:pPr>
      <w:rPr>
        <w:rFonts w:ascii="Symbol" w:hAnsi="Symbol" w:hint="default"/>
      </w:rPr>
    </w:lvl>
    <w:lvl w:ilvl="4" w:tplc="08090003" w:tentative="1">
      <w:start w:val="1"/>
      <w:numFmt w:val="bullet"/>
      <w:lvlText w:val="o"/>
      <w:lvlJc w:val="left"/>
      <w:pPr>
        <w:tabs>
          <w:tab w:val="num" w:pos="6582"/>
        </w:tabs>
        <w:ind w:left="6582" w:hanging="360"/>
      </w:pPr>
      <w:rPr>
        <w:rFonts w:ascii="Courier New" w:hAnsi="Courier New" w:cs="Courier New" w:hint="default"/>
      </w:rPr>
    </w:lvl>
    <w:lvl w:ilvl="5" w:tplc="08090005" w:tentative="1">
      <w:start w:val="1"/>
      <w:numFmt w:val="bullet"/>
      <w:lvlText w:val=""/>
      <w:lvlJc w:val="left"/>
      <w:pPr>
        <w:tabs>
          <w:tab w:val="num" w:pos="7302"/>
        </w:tabs>
        <w:ind w:left="7302" w:hanging="360"/>
      </w:pPr>
      <w:rPr>
        <w:rFonts w:ascii="Wingdings" w:hAnsi="Wingdings" w:hint="default"/>
      </w:rPr>
    </w:lvl>
    <w:lvl w:ilvl="6" w:tplc="08090001" w:tentative="1">
      <w:start w:val="1"/>
      <w:numFmt w:val="bullet"/>
      <w:lvlText w:val=""/>
      <w:lvlJc w:val="left"/>
      <w:pPr>
        <w:tabs>
          <w:tab w:val="num" w:pos="8022"/>
        </w:tabs>
        <w:ind w:left="8022" w:hanging="360"/>
      </w:pPr>
      <w:rPr>
        <w:rFonts w:ascii="Symbol" w:hAnsi="Symbol" w:hint="default"/>
      </w:rPr>
    </w:lvl>
    <w:lvl w:ilvl="7" w:tplc="08090003" w:tentative="1">
      <w:start w:val="1"/>
      <w:numFmt w:val="bullet"/>
      <w:lvlText w:val="o"/>
      <w:lvlJc w:val="left"/>
      <w:pPr>
        <w:tabs>
          <w:tab w:val="num" w:pos="8742"/>
        </w:tabs>
        <w:ind w:left="8742" w:hanging="360"/>
      </w:pPr>
      <w:rPr>
        <w:rFonts w:ascii="Courier New" w:hAnsi="Courier New" w:cs="Courier New" w:hint="default"/>
      </w:rPr>
    </w:lvl>
    <w:lvl w:ilvl="8" w:tplc="08090005" w:tentative="1">
      <w:start w:val="1"/>
      <w:numFmt w:val="bullet"/>
      <w:lvlText w:val=""/>
      <w:lvlJc w:val="left"/>
      <w:pPr>
        <w:tabs>
          <w:tab w:val="num" w:pos="9462"/>
        </w:tabs>
        <w:ind w:left="9462" w:hanging="360"/>
      </w:pPr>
      <w:rPr>
        <w:rFonts w:ascii="Wingdings" w:hAnsi="Wingdings" w:hint="default"/>
      </w:rPr>
    </w:lvl>
  </w:abstractNum>
  <w:abstractNum w:abstractNumId="18" w15:restartNumberingAfterBreak="0">
    <w:nsid w:val="16881D61"/>
    <w:multiLevelType w:val="hybridMultilevel"/>
    <w:tmpl w:val="3F98F73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B2558C"/>
    <w:multiLevelType w:val="hybridMultilevel"/>
    <w:tmpl w:val="4C00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CA5CF5"/>
    <w:multiLevelType w:val="hybridMultilevel"/>
    <w:tmpl w:val="B4C4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6B1582"/>
    <w:multiLevelType w:val="hybridMultilevel"/>
    <w:tmpl w:val="83CC9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022D79"/>
    <w:multiLevelType w:val="hybridMultilevel"/>
    <w:tmpl w:val="A2BC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2141C7"/>
    <w:multiLevelType w:val="hybridMultilevel"/>
    <w:tmpl w:val="284A255A"/>
    <w:lvl w:ilvl="0" w:tplc="3E1E97A0">
      <w:start w:val="1"/>
      <w:numFmt w:val="bullet"/>
      <w:lvlText w:val=""/>
      <w:lvlJc w:val="left"/>
      <w:pPr>
        <w:tabs>
          <w:tab w:val="num" w:pos="720"/>
        </w:tabs>
        <w:ind w:left="720" w:hanging="360"/>
      </w:pPr>
      <w:rPr>
        <w:rFonts w:ascii="Wingdings 2" w:hAnsi="Wingdings 2" w:hint="default"/>
      </w:rPr>
    </w:lvl>
    <w:lvl w:ilvl="1" w:tplc="5D24B07A">
      <w:start w:val="271"/>
      <w:numFmt w:val="bullet"/>
      <w:lvlText w:val="–"/>
      <w:lvlJc w:val="left"/>
      <w:pPr>
        <w:tabs>
          <w:tab w:val="num" w:pos="1440"/>
        </w:tabs>
        <w:ind w:left="1440" w:hanging="360"/>
      </w:pPr>
      <w:rPr>
        <w:rFonts w:ascii="Arial" w:hAnsi="Arial" w:hint="default"/>
      </w:rPr>
    </w:lvl>
    <w:lvl w:ilvl="2" w:tplc="3EA6C820">
      <w:numFmt w:val="bullet"/>
      <w:lvlText w:val="·"/>
      <w:lvlJc w:val="left"/>
      <w:pPr>
        <w:ind w:left="2160" w:hanging="360"/>
      </w:pPr>
      <w:rPr>
        <w:rFonts w:ascii="Arial" w:eastAsia="Times New Roman" w:hAnsi="Arial" w:cs="Arial" w:hint="default"/>
      </w:rPr>
    </w:lvl>
    <w:lvl w:ilvl="3" w:tplc="3F749808" w:tentative="1">
      <w:start w:val="1"/>
      <w:numFmt w:val="bullet"/>
      <w:lvlText w:val=""/>
      <w:lvlJc w:val="left"/>
      <w:pPr>
        <w:tabs>
          <w:tab w:val="num" w:pos="2880"/>
        </w:tabs>
        <w:ind w:left="2880" w:hanging="360"/>
      </w:pPr>
      <w:rPr>
        <w:rFonts w:ascii="Wingdings 2" w:hAnsi="Wingdings 2" w:hint="default"/>
      </w:rPr>
    </w:lvl>
    <w:lvl w:ilvl="4" w:tplc="10166ABE" w:tentative="1">
      <w:start w:val="1"/>
      <w:numFmt w:val="bullet"/>
      <w:lvlText w:val=""/>
      <w:lvlJc w:val="left"/>
      <w:pPr>
        <w:tabs>
          <w:tab w:val="num" w:pos="3600"/>
        </w:tabs>
        <w:ind w:left="3600" w:hanging="360"/>
      </w:pPr>
      <w:rPr>
        <w:rFonts w:ascii="Wingdings 2" w:hAnsi="Wingdings 2" w:hint="default"/>
      </w:rPr>
    </w:lvl>
    <w:lvl w:ilvl="5" w:tplc="7C74D656" w:tentative="1">
      <w:start w:val="1"/>
      <w:numFmt w:val="bullet"/>
      <w:lvlText w:val=""/>
      <w:lvlJc w:val="left"/>
      <w:pPr>
        <w:tabs>
          <w:tab w:val="num" w:pos="4320"/>
        </w:tabs>
        <w:ind w:left="4320" w:hanging="360"/>
      </w:pPr>
      <w:rPr>
        <w:rFonts w:ascii="Wingdings 2" w:hAnsi="Wingdings 2" w:hint="default"/>
      </w:rPr>
    </w:lvl>
    <w:lvl w:ilvl="6" w:tplc="3C2814D0" w:tentative="1">
      <w:start w:val="1"/>
      <w:numFmt w:val="bullet"/>
      <w:lvlText w:val=""/>
      <w:lvlJc w:val="left"/>
      <w:pPr>
        <w:tabs>
          <w:tab w:val="num" w:pos="5040"/>
        </w:tabs>
        <w:ind w:left="5040" w:hanging="360"/>
      </w:pPr>
      <w:rPr>
        <w:rFonts w:ascii="Wingdings 2" w:hAnsi="Wingdings 2" w:hint="default"/>
      </w:rPr>
    </w:lvl>
    <w:lvl w:ilvl="7" w:tplc="CF28AF3E" w:tentative="1">
      <w:start w:val="1"/>
      <w:numFmt w:val="bullet"/>
      <w:lvlText w:val=""/>
      <w:lvlJc w:val="left"/>
      <w:pPr>
        <w:tabs>
          <w:tab w:val="num" w:pos="5760"/>
        </w:tabs>
        <w:ind w:left="5760" w:hanging="360"/>
      </w:pPr>
      <w:rPr>
        <w:rFonts w:ascii="Wingdings 2" w:hAnsi="Wingdings 2" w:hint="default"/>
      </w:rPr>
    </w:lvl>
    <w:lvl w:ilvl="8" w:tplc="7C66DA6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1C7E56F2"/>
    <w:multiLevelType w:val="hybridMultilevel"/>
    <w:tmpl w:val="6F3E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0608A7"/>
    <w:multiLevelType w:val="hybridMultilevel"/>
    <w:tmpl w:val="26A8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827B8A"/>
    <w:multiLevelType w:val="hybridMultilevel"/>
    <w:tmpl w:val="F4CCCE04"/>
    <w:lvl w:ilvl="0" w:tplc="132A7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FB80B2F"/>
    <w:multiLevelType w:val="hybridMultilevel"/>
    <w:tmpl w:val="E21E3CD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4B14BA"/>
    <w:multiLevelType w:val="hybridMultilevel"/>
    <w:tmpl w:val="07EE7FD4"/>
    <w:lvl w:ilvl="0" w:tplc="7CDEAD12">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524AFD"/>
    <w:multiLevelType w:val="hybridMultilevel"/>
    <w:tmpl w:val="30DA8E0C"/>
    <w:lvl w:ilvl="0" w:tplc="3E1E97A0">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151531"/>
    <w:multiLevelType w:val="hybridMultilevel"/>
    <w:tmpl w:val="4314E766"/>
    <w:lvl w:ilvl="0" w:tplc="CFAA2870">
      <w:start w:val="1"/>
      <w:numFmt w:val="decimal"/>
      <w:pStyle w:val="ListNumber1"/>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24FC0B5A"/>
    <w:multiLevelType w:val="hybridMultilevel"/>
    <w:tmpl w:val="72D82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5A90B97"/>
    <w:multiLevelType w:val="hybridMultilevel"/>
    <w:tmpl w:val="899E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BA7D7C"/>
    <w:multiLevelType w:val="hybridMultilevel"/>
    <w:tmpl w:val="A6EC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F558C4"/>
    <w:multiLevelType w:val="hybridMultilevel"/>
    <w:tmpl w:val="15A81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268C100C"/>
    <w:multiLevelType w:val="hybridMultilevel"/>
    <w:tmpl w:val="9CDC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9828EB"/>
    <w:multiLevelType w:val="hybridMultilevel"/>
    <w:tmpl w:val="E17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A81016"/>
    <w:multiLevelType w:val="hybridMultilevel"/>
    <w:tmpl w:val="ACEA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001423"/>
    <w:multiLevelType w:val="hybridMultilevel"/>
    <w:tmpl w:val="54849D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2D5D1752"/>
    <w:multiLevelType w:val="hybridMultilevel"/>
    <w:tmpl w:val="ABBC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A659D0"/>
    <w:multiLevelType w:val="hybridMultilevel"/>
    <w:tmpl w:val="2EF2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B04E88"/>
    <w:multiLevelType w:val="multilevel"/>
    <w:tmpl w:val="40FA3956"/>
    <w:lvl w:ilvl="0">
      <w:start w:val="1"/>
      <w:numFmt w:val="decimal"/>
      <w:pStyle w:val="Style1"/>
      <w:lvlText w:val="%1."/>
      <w:lvlJc w:val="left"/>
      <w:pPr>
        <w:ind w:left="720" w:hanging="360"/>
      </w:pPr>
    </w:lvl>
    <w:lvl w:ilvl="1">
      <w:start w:val="1"/>
      <w:numFmt w:val="decimal"/>
      <w:pStyle w:val="Style3"/>
      <w:isLgl/>
      <w:lvlText w:val="%1.%2"/>
      <w:lvlJc w:val="left"/>
      <w:pPr>
        <w:ind w:left="720" w:hanging="360"/>
      </w:pPr>
    </w:lvl>
    <w:lvl w:ilvl="2">
      <w:start w:val="1"/>
      <w:numFmt w:val="decimal"/>
      <w:pStyle w:val="Style3"/>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2" w15:restartNumberingAfterBreak="0">
    <w:nsid w:val="33F3345B"/>
    <w:multiLevelType w:val="hybridMultilevel"/>
    <w:tmpl w:val="0200FF20"/>
    <w:lvl w:ilvl="0" w:tplc="F9C6AB5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8355E8"/>
    <w:multiLevelType w:val="hybridMultilevel"/>
    <w:tmpl w:val="F90C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A74888"/>
    <w:multiLevelType w:val="hybridMultilevel"/>
    <w:tmpl w:val="7F46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514940"/>
    <w:multiLevelType w:val="hybridMultilevel"/>
    <w:tmpl w:val="2320F166"/>
    <w:lvl w:ilvl="0" w:tplc="863894EC">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8802E1"/>
    <w:multiLevelType w:val="hybridMultilevel"/>
    <w:tmpl w:val="4ED2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FB668D"/>
    <w:multiLevelType w:val="hybridMultilevel"/>
    <w:tmpl w:val="E5E07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1B7E23"/>
    <w:multiLevelType w:val="hybridMultilevel"/>
    <w:tmpl w:val="EE9C6C72"/>
    <w:lvl w:ilvl="0" w:tplc="0809000F">
      <w:start w:val="1"/>
      <w:numFmt w:val="decimal"/>
      <w:lvlText w:val="%1."/>
      <w:lvlJc w:val="left"/>
      <w:pPr>
        <w:ind w:left="360" w:hanging="360"/>
      </w:pPr>
    </w:lvl>
    <w:lvl w:ilvl="1" w:tplc="F18AFC66">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C9B16FC"/>
    <w:multiLevelType w:val="hybridMultilevel"/>
    <w:tmpl w:val="ECBA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ED567B"/>
    <w:multiLevelType w:val="hybridMultilevel"/>
    <w:tmpl w:val="0FCEC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D2540B1"/>
    <w:multiLevelType w:val="hybridMultilevel"/>
    <w:tmpl w:val="ECA6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3348CE"/>
    <w:multiLevelType w:val="hybridMultilevel"/>
    <w:tmpl w:val="9E6A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413182"/>
    <w:multiLevelType w:val="multilevel"/>
    <w:tmpl w:val="950A0A30"/>
    <w:lvl w:ilvl="0">
      <w:start w:val="1"/>
      <w:numFmt w:val="upperRoman"/>
      <w:lvlText w:val="%1."/>
      <w:lvlJc w:val="left"/>
      <w:pPr>
        <w:tabs>
          <w:tab w:val="num" w:pos="720"/>
        </w:tabs>
      </w:pPr>
      <w:rPr>
        <w:rFonts w:ascii="Arial" w:hAnsi="Arial" w:cs="Times New Roman" w:hint="default"/>
        <w:b/>
        <w:bCs/>
        <w:i w:val="0"/>
        <w:iCs w:val="0"/>
        <w:caps w:val="0"/>
        <w:strike w:val="0"/>
        <w:dstrike w:val="0"/>
        <w:vanish w:val="0"/>
        <w:color w:val="auto"/>
        <w:sz w:val="28"/>
        <w:szCs w:val="28"/>
        <w:vertAlign w:val="baseline"/>
      </w:rPr>
    </w:lvl>
    <w:lvl w:ilvl="1">
      <w:start w:val="1"/>
      <w:numFmt w:val="upperLetter"/>
      <w:lvlText w:val="%2."/>
      <w:lvlJc w:val="left"/>
      <w:pPr>
        <w:tabs>
          <w:tab w:val="num" w:pos="720"/>
        </w:tabs>
      </w:pPr>
      <w:rPr>
        <w:rFonts w:ascii="Arial" w:hAnsi="Arial" w:cs="Times New Roman" w:hint="default"/>
        <w:b/>
        <w:bCs/>
        <w:i w:val="0"/>
        <w:iCs w:val="0"/>
        <w:sz w:val="26"/>
        <w:szCs w:val="26"/>
      </w:rPr>
    </w:lvl>
    <w:lvl w:ilvl="2">
      <w:start w:val="1"/>
      <w:numFmt w:val="lowerRoman"/>
      <w:lvlText w:val="%3)"/>
      <w:lvlJc w:val="left"/>
      <w:pPr>
        <w:tabs>
          <w:tab w:val="num" w:pos="720"/>
        </w:tabs>
        <w:ind w:left="720" w:hanging="720"/>
      </w:pPr>
      <w:rPr>
        <w:rFonts w:ascii="Arial" w:hAnsi="Arial" w:cs="Times New Roman" w:hint="default"/>
        <w:b/>
        <w:bCs/>
        <w:i/>
        <w:iCs/>
        <w:caps w:val="0"/>
        <w:strike w:val="0"/>
        <w:dstrike w:val="0"/>
        <w:vanish w:val="0"/>
        <w:color w:val="000000"/>
        <w:sz w:val="24"/>
        <w:szCs w:val="24"/>
        <w:u w:val="none"/>
        <w:vertAlign w:val="baseline"/>
      </w:rPr>
    </w:lvl>
    <w:lvl w:ilvl="3">
      <w:start w:val="1"/>
      <w:numFmt w:val="none"/>
      <w:lvlRestart w:val="0"/>
      <w:suff w:val="nothing"/>
      <w:lvlText w:val=""/>
      <w:lvlJc w:val="left"/>
      <w:rPr>
        <w:rFonts w:ascii="Arial" w:hAnsi="Arial" w:cs="Times New Roman" w:hint="default"/>
        <w:b/>
        <w:bCs/>
        <w:i/>
        <w:iCs/>
        <w:sz w:val="24"/>
        <w:szCs w:val="24"/>
      </w:rPr>
    </w:lvl>
    <w:lvl w:ilvl="4">
      <w:start w:val="1"/>
      <w:numFmt w:val="none"/>
      <w:suff w:val="nothing"/>
      <w:lvlText w:val="%5"/>
      <w:lvlJc w:val="left"/>
      <w:rPr>
        <w:rFonts w:ascii="Arial" w:hAnsi="Arial" w:cs="Times New Roman" w:hint="default"/>
        <w:b w:val="0"/>
        <w:bCs w:val="0"/>
        <w:i w:val="0"/>
        <w:iCs w:val="0"/>
        <w:sz w:val="24"/>
        <w:szCs w:val="24"/>
      </w:rPr>
    </w:lvl>
    <w:lvl w:ilvl="5">
      <w:start w:val="1"/>
      <w:numFmt w:val="none"/>
      <w:lvlRestart w:val="0"/>
      <w:suff w:val="nothing"/>
      <w:lvlText w:val="%6"/>
      <w:lvlJc w:val="left"/>
      <w:rPr>
        <w:rFonts w:ascii="Arial" w:hAnsi="Arial" w:cs="Times New Roman" w:hint="default"/>
        <w:b w:val="0"/>
        <w:bCs w:val="0"/>
        <w:i w:val="0"/>
        <w:iCs w:val="0"/>
        <w:sz w:val="24"/>
        <w:szCs w:val="24"/>
      </w:rPr>
    </w:lvl>
    <w:lvl w:ilvl="6">
      <w:start w:val="1"/>
      <w:numFmt w:val="none"/>
      <w:lvlRestart w:val="0"/>
      <w:suff w:val="nothing"/>
      <w:lvlText w:val="%7"/>
      <w:lvlJc w:val="left"/>
      <w:rPr>
        <w:rFonts w:ascii="Arial" w:hAnsi="Arial" w:cs="Times New Roman" w:hint="default"/>
        <w:b w:val="0"/>
        <w:bCs w:val="0"/>
        <w:i w:val="0"/>
        <w:iCs w:val="0"/>
        <w:sz w:val="24"/>
        <w:szCs w:val="24"/>
      </w:rPr>
    </w:lvl>
    <w:lvl w:ilvl="7">
      <w:start w:val="1"/>
      <w:numFmt w:val="decimal"/>
      <w:lvlRestart w:val="0"/>
      <w:lvlText w:val="%8."/>
      <w:lvlJc w:val="left"/>
      <w:pPr>
        <w:tabs>
          <w:tab w:val="num" w:pos="720"/>
        </w:tabs>
      </w:pPr>
      <w:rPr>
        <w:rFonts w:cs="Times New Roman" w:hint="default"/>
        <w:b w:val="0"/>
        <w:bCs w:val="0"/>
        <w:i w:val="0"/>
        <w:iCs w:val="0"/>
        <w:sz w:val="24"/>
        <w:szCs w:val="24"/>
      </w:rPr>
    </w:lvl>
    <w:lvl w:ilvl="8">
      <w:start w:val="1"/>
      <w:numFmt w:val="lowerRoman"/>
      <w:lvlText w:val="%9)"/>
      <w:lvlJc w:val="left"/>
      <w:pPr>
        <w:tabs>
          <w:tab w:val="num" w:pos="1440"/>
        </w:tabs>
        <w:ind w:left="1440" w:hanging="720"/>
      </w:pPr>
      <w:rPr>
        <w:rFonts w:cs="Times New Roman" w:hint="default"/>
      </w:rPr>
    </w:lvl>
  </w:abstractNum>
  <w:abstractNum w:abstractNumId="54" w15:restartNumberingAfterBreak="0">
    <w:nsid w:val="50A3490E"/>
    <w:multiLevelType w:val="hybridMultilevel"/>
    <w:tmpl w:val="93F0D03E"/>
    <w:lvl w:ilvl="0" w:tplc="742EA53E">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55" w15:restartNumberingAfterBreak="0">
    <w:nsid w:val="50C441B9"/>
    <w:multiLevelType w:val="multilevel"/>
    <w:tmpl w:val="1CA650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538F6291"/>
    <w:multiLevelType w:val="hybridMultilevel"/>
    <w:tmpl w:val="43A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394649"/>
    <w:multiLevelType w:val="hybridMultilevel"/>
    <w:tmpl w:val="4704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A5783D"/>
    <w:multiLevelType w:val="hybridMultilevel"/>
    <w:tmpl w:val="272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20013F"/>
    <w:multiLevelType w:val="hybridMultilevel"/>
    <w:tmpl w:val="F29A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135DFE"/>
    <w:multiLevelType w:val="hybridMultilevel"/>
    <w:tmpl w:val="491AE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6942E76"/>
    <w:multiLevelType w:val="hybridMultilevel"/>
    <w:tmpl w:val="29D89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6AD643E"/>
    <w:multiLevelType w:val="hybridMultilevel"/>
    <w:tmpl w:val="B04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561E31"/>
    <w:multiLevelType w:val="hybridMultilevel"/>
    <w:tmpl w:val="C9B811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59612530"/>
    <w:multiLevelType w:val="hybridMultilevel"/>
    <w:tmpl w:val="E5CA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5D7B7B"/>
    <w:multiLevelType w:val="hybridMultilevel"/>
    <w:tmpl w:val="AC6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C3074"/>
    <w:multiLevelType w:val="hybridMultilevel"/>
    <w:tmpl w:val="2B0C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E7486C"/>
    <w:multiLevelType w:val="hybridMultilevel"/>
    <w:tmpl w:val="7F98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5849B0"/>
    <w:multiLevelType w:val="hybridMultilevel"/>
    <w:tmpl w:val="66B25884"/>
    <w:lvl w:ilvl="0" w:tplc="4538FC0A">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47367C6"/>
    <w:multiLevelType w:val="hybridMultilevel"/>
    <w:tmpl w:val="5D20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117ADA"/>
    <w:multiLevelType w:val="hybridMultilevel"/>
    <w:tmpl w:val="A5B6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283EB3"/>
    <w:multiLevelType w:val="hybridMultilevel"/>
    <w:tmpl w:val="3894FA4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09729B6"/>
    <w:multiLevelType w:val="hybridMultilevel"/>
    <w:tmpl w:val="E8E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A23884"/>
    <w:multiLevelType w:val="hybridMultilevel"/>
    <w:tmpl w:val="DCFE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F85424"/>
    <w:multiLevelType w:val="multilevel"/>
    <w:tmpl w:val="BE8453EC"/>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sz w:val="22"/>
        <w:szCs w:val="22"/>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73DB690A"/>
    <w:multiLevelType w:val="hybridMultilevel"/>
    <w:tmpl w:val="07523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644633A"/>
    <w:multiLevelType w:val="hybridMultilevel"/>
    <w:tmpl w:val="D574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655E45"/>
    <w:multiLevelType w:val="hybridMultilevel"/>
    <w:tmpl w:val="D478A36C"/>
    <w:lvl w:ilvl="0" w:tplc="9EBAC4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73A4572"/>
    <w:multiLevelType w:val="hybridMultilevel"/>
    <w:tmpl w:val="C542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7FF3C66"/>
    <w:multiLevelType w:val="hybridMultilevel"/>
    <w:tmpl w:val="963C0598"/>
    <w:lvl w:ilvl="0" w:tplc="08090001">
      <w:start w:val="1"/>
      <w:numFmt w:val="bullet"/>
      <w:lvlText w:val=""/>
      <w:lvlJc w:val="left"/>
      <w:pPr>
        <w:ind w:left="1080" w:hanging="720"/>
      </w:pPr>
      <w:rPr>
        <w:rFonts w:ascii="Symbol" w:hAnsi="Symbol" w:hint="default"/>
      </w:rPr>
    </w:lvl>
    <w:lvl w:ilvl="1" w:tplc="33EC6BCC">
      <w:start w:val="1"/>
      <w:numFmt w:val="decimal"/>
      <w:lvlText w:val="%2."/>
      <w:lvlJc w:val="left"/>
      <w:pPr>
        <w:ind w:left="1440" w:hanging="360"/>
      </w:pPr>
      <w:rPr>
        <w:rFonts w:hint="default"/>
      </w:rPr>
    </w:lvl>
    <w:lvl w:ilvl="2" w:tplc="5EECFE10">
      <w:numFmt w:val="bullet"/>
      <w:lvlText w:val="•"/>
      <w:lvlJc w:val="left"/>
      <w:pPr>
        <w:ind w:left="2700" w:hanging="72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8D9712B"/>
    <w:multiLevelType w:val="hybridMultilevel"/>
    <w:tmpl w:val="273EFAFC"/>
    <w:lvl w:ilvl="0" w:tplc="0809000F">
      <w:start w:val="1"/>
      <w:numFmt w:val="decimal"/>
      <w:lvlText w:val="%1."/>
      <w:lvlJc w:val="left"/>
      <w:pPr>
        <w:ind w:left="1080" w:hanging="720"/>
      </w:pPr>
      <w:rPr>
        <w:rFonts w:hint="default"/>
      </w:rPr>
    </w:lvl>
    <w:lvl w:ilvl="1" w:tplc="33EC6BCC">
      <w:start w:val="1"/>
      <w:numFmt w:val="decimal"/>
      <w:lvlText w:val="%2."/>
      <w:lvlJc w:val="left"/>
      <w:pPr>
        <w:ind w:left="1440" w:hanging="360"/>
      </w:pPr>
      <w:rPr>
        <w:rFonts w:hint="default"/>
      </w:rPr>
    </w:lvl>
    <w:lvl w:ilvl="2" w:tplc="5EECFE10">
      <w:numFmt w:val="bullet"/>
      <w:lvlText w:val="•"/>
      <w:lvlJc w:val="left"/>
      <w:pPr>
        <w:ind w:left="2700" w:hanging="72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B454955"/>
    <w:multiLevelType w:val="multilevel"/>
    <w:tmpl w:val="B13610C0"/>
    <w:lvl w:ilvl="0">
      <w:start w:val="1"/>
      <w:numFmt w:val="decimal"/>
      <w:pStyle w:val="Heading1"/>
      <w:lvlText w:val="%1"/>
      <w:lvlJc w:val="left"/>
      <w:pPr>
        <w:tabs>
          <w:tab w:val="num" w:pos="720"/>
        </w:tabs>
        <w:ind w:left="720" w:hanging="720"/>
      </w:pPr>
      <w:rPr>
        <w:rFonts w:hint="default"/>
      </w:rPr>
    </w:lvl>
    <w:lvl w:ilvl="1">
      <w:start w:val="1"/>
      <w:numFmt w:val="decimal"/>
      <w:pStyle w:val="Heading1"/>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1440" w:hanging="1440"/>
      </w:pPr>
      <w:rPr>
        <w:rFonts w:hint="default"/>
      </w:rPr>
    </w:lvl>
    <w:lvl w:ilvl="4">
      <w:start w:val="1"/>
      <w:numFmt w:val="decimal"/>
      <w:lvlRestart w:val="1"/>
      <w:lvlText w:val="Figure %1.%5"/>
      <w:lvlJc w:val="left"/>
      <w:pPr>
        <w:tabs>
          <w:tab w:val="num" w:pos="1440"/>
        </w:tabs>
        <w:ind w:left="1440" w:hanging="1440"/>
      </w:pPr>
      <w:rPr>
        <w:rFonts w:hint="default"/>
        <w:color w:val="FFFFFF" w:themeColor="background1"/>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7B7637EE"/>
    <w:multiLevelType w:val="hybridMultilevel"/>
    <w:tmpl w:val="B008B870"/>
    <w:lvl w:ilvl="0" w:tplc="0809000B">
      <w:start w:val="1"/>
      <w:numFmt w:val="bullet"/>
      <w:lvlText w:val=""/>
      <w:lvlJc w:val="left"/>
      <w:pPr>
        <w:tabs>
          <w:tab w:val="num" w:pos="1080"/>
        </w:tabs>
        <w:ind w:left="1080" w:hanging="360"/>
      </w:pPr>
      <w:rPr>
        <w:rFonts w:ascii="Wingdings" w:hAnsi="Wingdings"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CC904B5"/>
    <w:multiLevelType w:val="hybridMultilevel"/>
    <w:tmpl w:val="82D6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1F3BA4"/>
    <w:multiLevelType w:val="hybridMultilevel"/>
    <w:tmpl w:val="623AE6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E322348"/>
    <w:multiLevelType w:val="hybridMultilevel"/>
    <w:tmpl w:val="8140E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EEC6CB7"/>
    <w:multiLevelType w:val="hybridMultilevel"/>
    <w:tmpl w:val="CB68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BE6AF8"/>
    <w:multiLevelType w:val="hybridMultilevel"/>
    <w:tmpl w:val="E436735E"/>
    <w:lvl w:ilvl="0" w:tplc="6FF47204">
      <w:start w:val="1"/>
      <w:numFmt w:val="lowerLetter"/>
      <w:pStyle w:val="List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4"/>
  </w:num>
  <w:num w:numId="2">
    <w:abstractNumId w:val="2"/>
  </w:num>
  <w:num w:numId="3">
    <w:abstractNumId w:val="45"/>
  </w:num>
  <w:num w:numId="4">
    <w:abstractNumId w:val="87"/>
  </w:num>
  <w:num w:numId="5">
    <w:abstractNumId w:val="28"/>
  </w:num>
  <w:num w:numId="6">
    <w:abstractNumId w:val="54"/>
  </w:num>
  <w:num w:numId="7">
    <w:abstractNumId w:val="17"/>
  </w:num>
  <w:num w:numId="8">
    <w:abstractNumId w:val="68"/>
  </w:num>
  <w:num w:numId="9">
    <w:abstractNumId w:val="30"/>
    <w:lvlOverride w:ilvl="0">
      <w:startOverride w:val="1"/>
    </w:lvlOverride>
  </w:num>
  <w:num w:numId="10">
    <w:abstractNumId w:val="35"/>
  </w:num>
  <w:num w:numId="11">
    <w:abstractNumId w:val="73"/>
  </w:num>
  <w:num w:numId="12">
    <w:abstractNumId w:val="12"/>
  </w:num>
  <w:num w:numId="13">
    <w:abstractNumId w:val="15"/>
  </w:num>
  <w:num w:numId="14">
    <w:abstractNumId w:val="7"/>
  </w:num>
  <w:num w:numId="15">
    <w:abstractNumId w:val="65"/>
  </w:num>
  <w:num w:numId="16">
    <w:abstractNumId w:val="10"/>
  </w:num>
  <w:num w:numId="17">
    <w:abstractNumId w:val="44"/>
  </w:num>
  <w:num w:numId="18">
    <w:abstractNumId w:val="72"/>
  </w:num>
  <w:num w:numId="19">
    <w:abstractNumId w:val="40"/>
  </w:num>
  <w:num w:numId="20">
    <w:abstractNumId w:val="58"/>
  </w:num>
  <w:num w:numId="21">
    <w:abstractNumId w:val="36"/>
  </w:num>
  <w:num w:numId="22">
    <w:abstractNumId w:val="11"/>
  </w:num>
  <w:num w:numId="23">
    <w:abstractNumId w:val="25"/>
  </w:num>
  <w:num w:numId="24">
    <w:abstractNumId w:val="64"/>
  </w:num>
  <w:num w:numId="25">
    <w:abstractNumId w:val="86"/>
  </w:num>
  <w:num w:numId="26">
    <w:abstractNumId w:val="42"/>
  </w:num>
  <w:num w:numId="27">
    <w:abstractNumId w:val="83"/>
  </w:num>
  <w:num w:numId="28">
    <w:abstractNumId w:val="56"/>
  </w:num>
  <w:num w:numId="29">
    <w:abstractNumId w:val="59"/>
  </w:num>
  <w:num w:numId="30">
    <w:abstractNumId w:val="20"/>
  </w:num>
  <w:num w:numId="31">
    <w:abstractNumId w:val="4"/>
  </w:num>
  <w:num w:numId="32">
    <w:abstractNumId w:val="57"/>
  </w:num>
  <w:num w:numId="33">
    <w:abstractNumId w:val="8"/>
  </w:num>
  <w:num w:numId="34">
    <w:abstractNumId w:val="39"/>
  </w:num>
  <w:num w:numId="35">
    <w:abstractNumId w:val="81"/>
  </w:num>
  <w:num w:numId="36">
    <w:abstractNumId w:val="66"/>
  </w:num>
  <w:num w:numId="37">
    <w:abstractNumId w:val="6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num>
  <w:num w:numId="40">
    <w:abstractNumId w:val="23"/>
  </w:num>
  <w:num w:numId="41">
    <w:abstractNumId w:val="31"/>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3"/>
  </w:num>
  <w:num w:numId="45">
    <w:abstractNumId w:val="26"/>
  </w:num>
  <w:num w:numId="46">
    <w:abstractNumId w:val="63"/>
  </w:num>
  <w:num w:numId="47">
    <w:abstractNumId w:val="38"/>
  </w:num>
  <w:num w:numId="48">
    <w:abstractNumId w:val="1"/>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 w:numId="51">
    <w:abstractNumId w:val="53"/>
  </w:num>
  <w:num w:numId="52">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num>
  <w:num w:numId="55">
    <w:abstractNumId w:val="18"/>
  </w:num>
  <w:num w:numId="56">
    <w:abstractNumId w:val="84"/>
  </w:num>
  <w:num w:numId="57">
    <w:abstractNumId w:val="50"/>
  </w:num>
  <w:num w:numId="58">
    <w:abstractNumId w:val="61"/>
  </w:num>
  <w:num w:numId="59">
    <w:abstractNumId w:val="6"/>
  </w:num>
  <w:num w:numId="60">
    <w:abstractNumId w:val="29"/>
  </w:num>
  <w:num w:numId="61">
    <w:abstractNumId w:val="85"/>
  </w:num>
  <w:num w:numId="62">
    <w:abstractNumId w:val="79"/>
  </w:num>
  <w:num w:numId="63">
    <w:abstractNumId w:val="37"/>
  </w:num>
  <w:num w:numId="64">
    <w:abstractNumId w:val="21"/>
  </w:num>
  <w:num w:numId="65">
    <w:abstractNumId w:val="33"/>
  </w:num>
  <w:num w:numId="66">
    <w:abstractNumId w:val="49"/>
  </w:num>
  <w:num w:numId="67">
    <w:abstractNumId w:val="70"/>
  </w:num>
  <w:num w:numId="68">
    <w:abstractNumId w:val="43"/>
  </w:num>
  <w:num w:numId="69">
    <w:abstractNumId w:val="24"/>
  </w:num>
  <w:num w:numId="70">
    <w:abstractNumId w:val="76"/>
  </w:num>
  <w:num w:numId="71">
    <w:abstractNumId w:val="46"/>
  </w:num>
  <w:num w:numId="72">
    <w:abstractNumId w:val="27"/>
  </w:num>
  <w:num w:numId="73">
    <w:abstractNumId w:val="16"/>
  </w:num>
  <w:num w:numId="74">
    <w:abstractNumId w:val="71"/>
  </w:num>
  <w:num w:numId="75">
    <w:abstractNumId w:val="62"/>
  </w:num>
  <w:num w:numId="76">
    <w:abstractNumId w:val="78"/>
  </w:num>
  <w:num w:numId="77">
    <w:abstractNumId w:val="67"/>
  </w:num>
  <w:num w:numId="78">
    <w:abstractNumId w:val="13"/>
  </w:num>
  <w:num w:numId="79">
    <w:abstractNumId w:val="77"/>
  </w:num>
  <w:num w:numId="80">
    <w:abstractNumId w:val="51"/>
  </w:num>
  <w:num w:numId="81">
    <w:abstractNumId w:val="14"/>
  </w:num>
  <w:num w:numId="82">
    <w:abstractNumId w:val="52"/>
  </w:num>
  <w:num w:numId="83">
    <w:abstractNumId w:val="32"/>
  </w:num>
  <w:num w:numId="84">
    <w:abstractNumId w:val="75"/>
  </w:num>
  <w:num w:numId="85">
    <w:abstractNumId w:val="19"/>
  </w:num>
  <w:num w:numId="86">
    <w:abstractNumId w:val="9"/>
  </w:num>
  <w:num w:numId="87">
    <w:abstractNumId w:val="22"/>
  </w:num>
  <w:num w:numId="88">
    <w:abstractNumId w:val="47"/>
  </w:num>
  <w:num w:numId="89">
    <w:abstractNumId w:val="48"/>
  </w:num>
  <w:num w:numId="90">
    <w:abstractNumId w:val="60"/>
  </w:num>
  <w:num w:numId="91">
    <w:abstractNumId w:val="5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cw+GxLmfP1gN3/d5k2/zb9bJb06lsfOSvOiAonaETFd8UVd1q6TDkD242O4X93XQY5OOJYH1IZFC3BCR337UdQ==" w:salt="yX4Fu1skaUy/qi6CyobgPA=="/>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CD0"/>
    <w:rsid w:val="0000010C"/>
    <w:rsid w:val="00000C44"/>
    <w:rsid w:val="0000151E"/>
    <w:rsid w:val="0000207F"/>
    <w:rsid w:val="00003932"/>
    <w:rsid w:val="00004519"/>
    <w:rsid w:val="00005B3A"/>
    <w:rsid w:val="000066AF"/>
    <w:rsid w:val="000068C2"/>
    <w:rsid w:val="00006DE4"/>
    <w:rsid w:val="00006F68"/>
    <w:rsid w:val="000076CE"/>
    <w:rsid w:val="000077C1"/>
    <w:rsid w:val="0001069E"/>
    <w:rsid w:val="00011A4D"/>
    <w:rsid w:val="00011C1C"/>
    <w:rsid w:val="00012432"/>
    <w:rsid w:val="00012963"/>
    <w:rsid w:val="00012C88"/>
    <w:rsid w:val="00012DA8"/>
    <w:rsid w:val="000139C6"/>
    <w:rsid w:val="00014598"/>
    <w:rsid w:val="00015C77"/>
    <w:rsid w:val="000162CD"/>
    <w:rsid w:val="00017BE0"/>
    <w:rsid w:val="00021CD5"/>
    <w:rsid w:val="000227B5"/>
    <w:rsid w:val="0002351A"/>
    <w:rsid w:val="000245F8"/>
    <w:rsid w:val="0002465E"/>
    <w:rsid w:val="00024C0B"/>
    <w:rsid w:val="00025BD8"/>
    <w:rsid w:val="00025F63"/>
    <w:rsid w:val="000270A2"/>
    <w:rsid w:val="000270CD"/>
    <w:rsid w:val="00027109"/>
    <w:rsid w:val="000278F4"/>
    <w:rsid w:val="00027B9D"/>
    <w:rsid w:val="0003118B"/>
    <w:rsid w:val="00032341"/>
    <w:rsid w:val="0003297D"/>
    <w:rsid w:val="00033883"/>
    <w:rsid w:val="0003553D"/>
    <w:rsid w:val="00035D10"/>
    <w:rsid w:val="000361B7"/>
    <w:rsid w:val="00036558"/>
    <w:rsid w:val="00036580"/>
    <w:rsid w:val="0003752F"/>
    <w:rsid w:val="00042844"/>
    <w:rsid w:val="000449D9"/>
    <w:rsid w:val="000459BC"/>
    <w:rsid w:val="000467B2"/>
    <w:rsid w:val="0004681C"/>
    <w:rsid w:val="00046CC2"/>
    <w:rsid w:val="00047630"/>
    <w:rsid w:val="000477E8"/>
    <w:rsid w:val="00050106"/>
    <w:rsid w:val="0005021B"/>
    <w:rsid w:val="00050BC6"/>
    <w:rsid w:val="000511E8"/>
    <w:rsid w:val="00051747"/>
    <w:rsid w:val="00051DE8"/>
    <w:rsid w:val="000525B2"/>
    <w:rsid w:val="0005263B"/>
    <w:rsid w:val="00052EB3"/>
    <w:rsid w:val="000542FE"/>
    <w:rsid w:val="000554F1"/>
    <w:rsid w:val="000558C2"/>
    <w:rsid w:val="00055AAE"/>
    <w:rsid w:val="00056582"/>
    <w:rsid w:val="00056ECA"/>
    <w:rsid w:val="00057868"/>
    <w:rsid w:val="00057A25"/>
    <w:rsid w:val="00062982"/>
    <w:rsid w:val="000634ED"/>
    <w:rsid w:val="000635EA"/>
    <w:rsid w:val="000639C1"/>
    <w:rsid w:val="000663E6"/>
    <w:rsid w:val="00066883"/>
    <w:rsid w:val="00066A3E"/>
    <w:rsid w:val="00066B4B"/>
    <w:rsid w:val="00067941"/>
    <w:rsid w:val="00070E03"/>
    <w:rsid w:val="00071A3B"/>
    <w:rsid w:val="000727E1"/>
    <w:rsid w:val="00072A45"/>
    <w:rsid w:val="0007369A"/>
    <w:rsid w:val="0007444D"/>
    <w:rsid w:val="00074469"/>
    <w:rsid w:val="00076A7A"/>
    <w:rsid w:val="00076BD6"/>
    <w:rsid w:val="00077579"/>
    <w:rsid w:val="00077591"/>
    <w:rsid w:val="00077E83"/>
    <w:rsid w:val="00081AAA"/>
    <w:rsid w:val="000824BF"/>
    <w:rsid w:val="000837FE"/>
    <w:rsid w:val="000843A0"/>
    <w:rsid w:val="0008452A"/>
    <w:rsid w:val="00084790"/>
    <w:rsid w:val="00085736"/>
    <w:rsid w:val="00085F3D"/>
    <w:rsid w:val="00085F71"/>
    <w:rsid w:val="00086360"/>
    <w:rsid w:val="00086C73"/>
    <w:rsid w:val="00092F79"/>
    <w:rsid w:val="00093AB2"/>
    <w:rsid w:val="00094EA7"/>
    <w:rsid w:val="0009603C"/>
    <w:rsid w:val="00096A4E"/>
    <w:rsid w:val="00097198"/>
    <w:rsid w:val="000A1009"/>
    <w:rsid w:val="000A35C9"/>
    <w:rsid w:val="000A3D39"/>
    <w:rsid w:val="000A431C"/>
    <w:rsid w:val="000A50C4"/>
    <w:rsid w:val="000A58DA"/>
    <w:rsid w:val="000A60A0"/>
    <w:rsid w:val="000A6AC9"/>
    <w:rsid w:val="000A7112"/>
    <w:rsid w:val="000A7FF7"/>
    <w:rsid w:val="000B01EE"/>
    <w:rsid w:val="000B0259"/>
    <w:rsid w:val="000B0379"/>
    <w:rsid w:val="000B07D5"/>
    <w:rsid w:val="000B08A1"/>
    <w:rsid w:val="000B0EA7"/>
    <w:rsid w:val="000B1400"/>
    <w:rsid w:val="000B20D0"/>
    <w:rsid w:val="000B2356"/>
    <w:rsid w:val="000B2719"/>
    <w:rsid w:val="000B33D9"/>
    <w:rsid w:val="000B3B1D"/>
    <w:rsid w:val="000B3B36"/>
    <w:rsid w:val="000B4076"/>
    <w:rsid w:val="000B586F"/>
    <w:rsid w:val="000B6859"/>
    <w:rsid w:val="000B750E"/>
    <w:rsid w:val="000B7AF7"/>
    <w:rsid w:val="000C02EC"/>
    <w:rsid w:val="000C07B9"/>
    <w:rsid w:val="000C0AC6"/>
    <w:rsid w:val="000C0D5D"/>
    <w:rsid w:val="000C231B"/>
    <w:rsid w:val="000C2764"/>
    <w:rsid w:val="000C2BDC"/>
    <w:rsid w:val="000C33CA"/>
    <w:rsid w:val="000C4E94"/>
    <w:rsid w:val="000C5B08"/>
    <w:rsid w:val="000C5D0E"/>
    <w:rsid w:val="000C5D84"/>
    <w:rsid w:val="000C5F8A"/>
    <w:rsid w:val="000C6211"/>
    <w:rsid w:val="000C6E42"/>
    <w:rsid w:val="000C7088"/>
    <w:rsid w:val="000C7365"/>
    <w:rsid w:val="000D02ED"/>
    <w:rsid w:val="000D1AF4"/>
    <w:rsid w:val="000D2B43"/>
    <w:rsid w:val="000D40E7"/>
    <w:rsid w:val="000D4499"/>
    <w:rsid w:val="000D4805"/>
    <w:rsid w:val="000D49F4"/>
    <w:rsid w:val="000D57A7"/>
    <w:rsid w:val="000D5D7D"/>
    <w:rsid w:val="000D5FFD"/>
    <w:rsid w:val="000D6C18"/>
    <w:rsid w:val="000E1111"/>
    <w:rsid w:val="000E186E"/>
    <w:rsid w:val="000E227E"/>
    <w:rsid w:val="000E237D"/>
    <w:rsid w:val="000E42F7"/>
    <w:rsid w:val="000E4341"/>
    <w:rsid w:val="000E4385"/>
    <w:rsid w:val="000E460C"/>
    <w:rsid w:val="000E62AC"/>
    <w:rsid w:val="000E746B"/>
    <w:rsid w:val="000E74CA"/>
    <w:rsid w:val="000F37C4"/>
    <w:rsid w:val="000F465E"/>
    <w:rsid w:val="000F4A5D"/>
    <w:rsid w:val="000F6511"/>
    <w:rsid w:val="000F71F5"/>
    <w:rsid w:val="00101390"/>
    <w:rsid w:val="00102546"/>
    <w:rsid w:val="00103FD8"/>
    <w:rsid w:val="0010460D"/>
    <w:rsid w:val="00106B2A"/>
    <w:rsid w:val="00106D2E"/>
    <w:rsid w:val="00107731"/>
    <w:rsid w:val="0011006A"/>
    <w:rsid w:val="00110812"/>
    <w:rsid w:val="00112BE8"/>
    <w:rsid w:val="00112C69"/>
    <w:rsid w:val="00113565"/>
    <w:rsid w:val="00114CC1"/>
    <w:rsid w:val="00115E44"/>
    <w:rsid w:val="001174FE"/>
    <w:rsid w:val="00117762"/>
    <w:rsid w:val="00117DA3"/>
    <w:rsid w:val="001209BB"/>
    <w:rsid w:val="00121315"/>
    <w:rsid w:val="00122FCD"/>
    <w:rsid w:val="001238CA"/>
    <w:rsid w:val="0012406E"/>
    <w:rsid w:val="00125BCC"/>
    <w:rsid w:val="00125E09"/>
    <w:rsid w:val="00126507"/>
    <w:rsid w:val="00126C02"/>
    <w:rsid w:val="00127CB7"/>
    <w:rsid w:val="00127D83"/>
    <w:rsid w:val="00130CAC"/>
    <w:rsid w:val="00130ED7"/>
    <w:rsid w:val="00131029"/>
    <w:rsid w:val="001311DE"/>
    <w:rsid w:val="00131A0D"/>
    <w:rsid w:val="00131C60"/>
    <w:rsid w:val="001320D7"/>
    <w:rsid w:val="001322B5"/>
    <w:rsid w:val="0013265A"/>
    <w:rsid w:val="00132D60"/>
    <w:rsid w:val="0013347F"/>
    <w:rsid w:val="00133F9E"/>
    <w:rsid w:val="0013628C"/>
    <w:rsid w:val="001400EF"/>
    <w:rsid w:val="001405B4"/>
    <w:rsid w:val="0014175B"/>
    <w:rsid w:val="00143FDA"/>
    <w:rsid w:val="00144055"/>
    <w:rsid w:val="00144BBC"/>
    <w:rsid w:val="00144F01"/>
    <w:rsid w:val="001451DD"/>
    <w:rsid w:val="00146E8C"/>
    <w:rsid w:val="0015148A"/>
    <w:rsid w:val="0015234F"/>
    <w:rsid w:val="001524CF"/>
    <w:rsid w:val="00153138"/>
    <w:rsid w:val="001538D6"/>
    <w:rsid w:val="00154AEE"/>
    <w:rsid w:val="00156E44"/>
    <w:rsid w:val="00157091"/>
    <w:rsid w:val="0016090D"/>
    <w:rsid w:val="00162CED"/>
    <w:rsid w:val="001638B3"/>
    <w:rsid w:val="00163CF1"/>
    <w:rsid w:val="001645AF"/>
    <w:rsid w:val="00164636"/>
    <w:rsid w:val="00164CCA"/>
    <w:rsid w:val="001662D1"/>
    <w:rsid w:val="0016772E"/>
    <w:rsid w:val="00167E06"/>
    <w:rsid w:val="001701B0"/>
    <w:rsid w:val="001707B1"/>
    <w:rsid w:val="00172B51"/>
    <w:rsid w:val="00172CCD"/>
    <w:rsid w:val="00173374"/>
    <w:rsid w:val="001734CD"/>
    <w:rsid w:val="0017491E"/>
    <w:rsid w:val="00174A05"/>
    <w:rsid w:val="00174E63"/>
    <w:rsid w:val="001771AC"/>
    <w:rsid w:val="00177EBC"/>
    <w:rsid w:val="0018034B"/>
    <w:rsid w:val="00180372"/>
    <w:rsid w:val="0018057F"/>
    <w:rsid w:val="00182B40"/>
    <w:rsid w:val="001846BC"/>
    <w:rsid w:val="001868F0"/>
    <w:rsid w:val="0018691F"/>
    <w:rsid w:val="00186E08"/>
    <w:rsid w:val="00187624"/>
    <w:rsid w:val="001907A8"/>
    <w:rsid w:val="00191100"/>
    <w:rsid w:val="00191104"/>
    <w:rsid w:val="0019214D"/>
    <w:rsid w:val="00193092"/>
    <w:rsid w:val="00193685"/>
    <w:rsid w:val="001938C0"/>
    <w:rsid w:val="00193EC2"/>
    <w:rsid w:val="00194027"/>
    <w:rsid w:val="001959EC"/>
    <w:rsid w:val="00196007"/>
    <w:rsid w:val="001A0F73"/>
    <w:rsid w:val="001A13CB"/>
    <w:rsid w:val="001A18CA"/>
    <w:rsid w:val="001A1CAF"/>
    <w:rsid w:val="001A28FE"/>
    <w:rsid w:val="001A2B63"/>
    <w:rsid w:val="001A3D0C"/>
    <w:rsid w:val="001A4596"/>
    <w:rsid w:val="001A5895"/>
    <w:rsid w:val="001A5B54"/>
    <w:rsid w:val="001A5E2B"/>
    <w:rsid w:val="001A5F1F"/>
    <w:rsid w:val="001A65E8"/>
    <w:rsid w:val="001A6C60"/>
    <w:rsid w:val="001A792D"/>
    <w:rsid w:val="001B0BF5"/>
    <w:rsid w:val="001B4E6B"/>
    <w:rsid w:val="001B64A4"/>
    <w:rsid w:val="001B6941"/>
    <w:rsid w:val="001B6E77"/>
    <w:rsid w:val="001B793B"/>
    <w:rsid w:val="001B7FA6"/>
    <w:rsid w:val="001C0922"/>
    <w:rsid w:val="001C1A6A"/>
    <w:rsid w:val="001C2632"/>
    <w:rsid w:val="001C26D8"/>
    <w:rsid w:val="001C4598"/>
    <w:rsid w:val="001C4725"/>
    <w:rsid w:val="001C5554"/>
    <w:rsid w:val="001C669B"/>
    <w:rsid w:val="001C6703"/>
    <w:rsid w:val="001C684C"/>
    <w:rsid w:val="001C6A7D"/>
    <w:rsid w:val="001C7EA9"/>
    <w:rsid w:val="001D00AD"/>
    <w:rsid w:val="001D0BD9"/>
    <w:rsid w:val="001D12AF"/>
    <w:rsid w:val="001D12CA"/>
    <w:rsid w:val="001D1686"/>
    <w:rsid w:val="001D2AF0"/>
    <w:rsid w:val="001D3E3F"/>
    <w:rsid w:val="001D4DA4"/>
    <w:rsid w:val="001D58F7"/>
    <w:rsid w:val="001D6393"/>
    <w:rsid w:val="001D69A9"/>
    <w:rsid w:val="001E1028"/>
    <w:rsid w:val="001E26B0"/>
    <w:rsid w:val="001E39C4"/>
    <w:rsid w:val="001E3BCF"/>
    <w:rsid w:val="001E471F"/>
    <w:rsid w:val="001E5766"/>
    <w:rsid w:val="001E65EC"/>
    <w:rsid w:val="001E664E"/>
    <w:rsid w:val="001E6C5F"/>
    <w:rsid w:val="001E6D53"/>
    <w:rsid w:val="001F09A7"/>
    <w:rsid w:val="001F1954"/>
    <w:rsid w:val="001F1A60"/>
    <w:rsid w:val="001F1B8D"/>
    <w:rsid w:val="001F2841"/>
    <w:rsid w:val="001F3196"/>
    <w:rsid w:val="001F47E5"/>
    <w:rsid w:val="001F4FE5"/>
    <w:rsid w:val="001F5EA0"/>
    <w:rsid w:val="001F6675"/>
    <w:rsid w:val="001F7717"/>
    <w:rsid w:val="001F7884"/>
    <w:rsid w:val="00200960"/>
    <w:rsid w:val="00201730"/>
    <w:rsid w:val="00201995"/>
    <w:rsid w:val="00202169"/>
    <w:rsid w:val="0020262B"/>
    <w:rsid w:val="00202B5C"/>
    <w:rsid w:val="00202D69"/>
    <w:rsid w:val="002031F4"/>
    <w:rsid w:val="002043F7"/>
    <w:rsid w:val="0020645E"/>
    <w:rsid w:val="00206C0E"/>
    <w:rsid w:val="00207388"/>
    <w:rsid w:val="002075BE"/>
    <w:rsid w:val="002107A7"/>
    <w:rsid w:val="002109B4"/>
    <w:rsid w:val="00211A10"/>
    <w:rsid w:val="00211E96"/>
    <w:rsid w:val="00212F12"/>
    <w:rsid w:val="002132F2"/>
    <w:rsid w:val="0021382B"/>
    <w:rsid w:val="00214383"/>
    <w:rsid w:val="002146E9"/>
    <w:rsid w:val="002155EF"/>
    <w:rsid w:val="00215847"/>
    <w:rsid w:val="002165D3"/>
    <w:rsid w:val="00222089"/>
    <w:rsid w:val="0022249F"/>
    <w:rsid w:val="002227F8"/>
    <w:rsid w:val="0022504E"/>
    <w:rsid w:val="00225BA0"/>
    <w:rsid w:val="002303D9"/>
    <w:rsid w:val="00232F0B"/>
    <w:rsid w:val="0023349E"/>
    <w:rsid w:val="00235334"/>
    <w:rsid w:val="00236935"/>
    <w:rsid w:val="00240726"/>
    <w:rsid w:val="0024212D"/>
    <w:rsid w:val="002430E3"/>
    <w:rsid w:val="00244063"/>
    <w:rsid w:val="00244683"/>
    <w:rsid w:val="00244F7D"/>
    <w:rsid w:val="00245E9C"/>
    <w:rsid w:val="00246B69"/>
    <w:rsid w:val="002476AD"/>
    <w:rsid w:val="00247C49"/>
    <w:rsid w:val="0025032A"/>
    <w:rsid w:val="00250507"/>
    <w:rsid w:val="00250765"/>
    <w:rsid w:val="002517C6"/>
    <w:rsid w:val="00251EA1"/>
    <w:rsid w:val="00251F9B"/>
    <w:rsid w:val="00252FE8"/>
    <w:rsid w:val="002532B9"/>
    <w:rsid w:val="00253C99"/>
    <w:rsid w:val="00254213"/>
    <w:rsid w:val="0025467B"/>
    <w:rsid w:val="00255503"/>
    <w:rsid w:val="00256BDD"/>
    <w:rsid w:val="00257CC0"/>
    <w:rsid w:val="00260DEC"/>
    <w:rsid w:val="0026115A"/>
    <w:rsid w:val="002617AB"/>
    <w:rsid w:val="00261D79"/>
    <w:rsid w:val="002620F0"/>
    <w:rsid w:val="00262911"/>
    <w:rsid w:val="00264650"/>
    <w:rsid w:val="0026476C"/>
    <w:rsid w:val="00264B34"/>
    <w:rsid w:val="0026508E"/>
    <w:rsid w:val="00265569"/>
    <w:rsid w:val="00267E6A"/>
    <w:rsid w:val="002731FE"/>
    <w:rsid w:val="002734BD"/>
    <w:rsid w:val="00274B48"/>
    <w:rsid w:val="002759E3"/>
    <w:rsid w:val="00276A19"/>
    <w:rsid w:val="0028010A"/>
    <w:rsid w:val="00280B60"/>
    <w:rsid w:val="0028222C"/>
    <w:rsid w:val="0028269A"/>
    <w:rsid w:val="00283152"/>
    <w:rsid w:val="0028435A"/>
    <w:rsid w:val="00284833"/>
    <w:rsid w:val="00285A38"/>
    <w:rsid w:val="00285D27"/>
    <w:rsid w:val="00286423"/>
    <w:rsid w:val="002875BB"/>
    <w:rsid w:val="00287772"/>
    <w:rsid w:val="00287C76"/>
    <w:rsid w:val="00290D06"/>
    <w:rsid w:val="00293FD7"/>
    <w:rsid w:val="002940D0"/>
    <w:rsid w:val="00294CE9"/>
    <w:rsid w:val="00296058"/>
    <w:rsid w:val="0029710B"/>
    <w:rsid w:val="0029752C"/>
    <w:rsid w:val="002A157B"/>
    <w:rsid w:val="002A25F5"/>
    <w:rsid w:val="002A383B"/>
    <w:rsid w:val="002A482C"/>
    <w:rsid w:val="002A485F"/>
    <w:rsid w:val="002A5251"/>
    <w:rsid w:val="002A60DC"/>
    <w:rsid w:val="002A6B19"/>
    <w:rsid w:val="002A7697"/>
    <w:rsid w:val="002A7A81"/>
    <w:rsid w:val="002A7E24"/>
    <w:rsid w:val="002B03AD"/>
    <w:rsid w:val="002B0E91"/>
    <w:rsid w:val="002B1EB2"/>
    <w:rsid w:val="002B2683"/>
    <w:rsid w:val="002B3012"/>
    <w:rsid w:val="002B328A"/>
    <w:rsid w:val="002B421D"/>
    <w:rsid w:val="002B4312"/>
    <w:rsid w:val="002B5635"/>
    <w:rsid w:val="002B6050"/>
    <w:rsid w:val="002B6085"/>
    <w:rsid w:val="002B66CE"/>
    <w:rsid w:val="002B66F6"/>
    <w:rsid w:val="002B6EED"/>
    <w:rsid w:val="002B7223"/>
    <w:rsid w:val="002B74A9"/>
    <w:rsid w:val="002B77CB"/>
    <w:rsid w:val="002C0068"/>
    <w:rsid w:val="002C0D13"/>
    <w:rsid w:val="002C251E"/>
    <w:rsid w:val="002C2E9F"/>
    <w:rsid w:val="002C3B44"/>
    <w:rsid w:val="002C3DFA"/>
    <w:rsid w:val="002C45CB"/>
    <w:rsid w:val="002C656B"/>
    <w:rsid w:val="002C6A10"/>
    <w:rsid w:val="002D0FCC"/>
    <w:rsid w:val="002D170F"/>
    <w:rsid w:val="002D275A"/>
    <w:rsid w:val="002D4C54"/>
    <w:rsid w:val="002D4F56"/>
    <w:rsid w:val="002D5A59"/>
    <w:rsid w:val="002E0CB3"/>
    <w:rsid w:val="002E0F89"/>
    <w:rsid w:val="002E20CE"/>
    <w:rsid w:val="002E2BB1"/>
    <w:rsid w:val="002E40ED"/>
    <w:rsid w:val="002E4603"/>
    <w:rsid w:val="002E52B0"/>
    <w:rsid w:val="002E56FA"/>
    <w:rsid w:val="002E5C82"/>
    <w:rsid w:val="002E6140"/>
    <w:rsid w:val="002E6253"/>
    <w:rsid w:val="002E69CA"/>
    <w:rsid w:val="002E6A0C"/>
    <w:rsid w:val="002E779C"/>
    <w:rsid w:val="002E78F2"/>
    <w:rsid w:val="002E7D06"/>
    <w:rsid w:val="002F02F8"/>
    <w:rsid w:val="002F29F1"/>
    <w:rsid w:val="002F3988"/>
    <w:rsid w:val="002F39C8"/>
    <w:rsid w:val="002F3D72"/>
    <w:rsid w:val="002F46E5"/>
    <w:rsid w:val="002F533A"/>
    <w:rsid w:val="002F6204"/>
    <w:rsid w:val="002F6B1E"/>
    <w:rsid w:val="002F6F70"/>
    <w:rsid w:val="002F7B2D"/>
    <w:rsid w:val="002F7B42"/>
    <w:rsid w:val="00301DD1"/>
    <w:rsid w:val="00301F35"/>
    <w:rsid w:val="003020FC"/>
    <w:rsid w:val="00302492"/>
    <w:rsid w:val="00302CD1"/>
    <w:rsid w:val="00302D7F"/>
    <w:rsid w:val="003054B6"/>
    <w:rsid w:val="003061E2"/>
    <w:rsid w:val="003071C6"/>
    <w:rsid w:val="0030759C"/>
    <w:rsid w:val="00307E0E"/>
    <w:rsid w:val="003106C9"/>
    <w:rsid w:val="003107C5"/>
    <w:rsid w:val="00310EAF"/>
    <w:rsid w:val="003120AC"/>
    <w:rsid w:val="00312DDE"/>
    <w:rsid w:val="0031318D"/>
    <w:rsid w:val="00314322"/>
    <w:rsid w:val="003148D6"/>
    <w:rsid w:val="0031678D"/>
    <w:rsid w:val="00316B1A"/>
    <w:rsid w:val="00317F31"/>
    <w:rsid w:val="0032000B"/>
    <w:rsid w:val="003213D1"/>
    <w:rsid w:val="003214F2"/>
    <w:rsid w:val="00321B0E"/>
    <w:rsid w:val="00322EEE"/>
    <w:rsid w:val="00322F6E"/>
    <w:rsid w:val="003246C2"/>
    <w:rsid w:val="00324A45"/>
    <w:rsid w:val="003256ED"/>
    <w:rsid w:val="00325DBE"/>
    <w:rsid w:val="00326527"/>
    <w:rsid w:val="00326D22"/>
    <w:rsid w:val="00327A63"/>
    <w:rsid w:val="00330FC2"/>
    <w:rsid w:val="00331F16"/>
    <w:rsid w:val="00332164"/>
    <w:rsid w:val="00333BA5"/>
    <w:rsid w:val="00333D0B"/>
    <w:rsid w:val="0033403A"/>
    <w:rsid w:val="00334F14"/>
    <w:rsid w:val="003352CB"/>
    <w:rsid w:val="00336229"/>
    <w:rsid w:val="00336526"/>
    <w:rsid w:val="003373DC"/>
    <w:rsid w:val="00341226"/>
    <w:rsid w:val="00341291"/>
    <w:rsid w:val="003420A7"/>
    <w:rsid w:val="0034296C"/>
    <w:rsid w:val="00344193"/>
    <w:rsid w:val="00344340"/>
    <w:rsid w:val="003448C4"/>
    <w:rsid w:val="00347055"/>
    <w:rsid w:val="00347504"/>
    <w:rsid w:val="00351809"/>
    <w:rsid w:val="00351A64"/>
    <w:rsid w:val="00351C9C"/>
    <w:rsid w:val="003548C3"/>
    <w:rsid w:val="00354D8B"/>
    <w:rsid w:val="00356B73"/>
    <w:rsid w:val="00356D64"/>
    <w:rsid w:val="0036041A"/>
    <w:rsid w:val="00360D93"/>
    <w:rsid w:val="0036216A"/>
    <w:rsid w:val="0036246F"/>
    <w:rsid w:val="00362810"/>
    <w:rsid w:val="00362A8E"/>
    <w:rsid w:val="00363660"/>
    <w:rsid w:val="00363E43"/>
    <w:rsid w:val="003640CC"/>
    <w:rsid w:val="00366414"/>
    <w:rsid w:val="00370A04"/>
    <w:rsid w:val="0037131B"/>
    <w:rsid w:val="00371666"/>
    <w:rsid w:val="003720AA"/>
    <w:rsid w:val="00372155"/>
    <w:rsid w:val="00372770"/>
    <w:rsid w:val="00372C99"/>
    <w:rsid w:val="00373A28"/>
    <w:rsid w:val="0037423D"/>
    <w:rsid w:val="0037471C"/>
    <w:rsid w:val="00375913"/>
    <w:rsid w:val="00375ED3"/>
    <w:rsid w:val="0037635B"/>
    <w:rsid w:val="003808CD"/>
    <w:rsid w:val="0038162D"/>
    <w:rsid w:val="0038183E"/>
    <w:rsid w:val="00381AB6"/>
    <w:rsid w:val="00381B5E"/>
    <w:rsid w:val="00381FEA"/>
    <w:rsid w:val="00382D96"/>
    <w:rsid w:val="003837B6"/>
    <w:rsid w:val="00383F5C"/>
    <w:rsid w:val="0038435E"/>
    <w:rsid w:val="003847AD"/>
    <w:rsid w:val="00386F81"/>
    <w:rsid w:val="00387B11"/>
    <w:rsid w:val="00390A53"/>
    <w:rsid w:val="00391749"/>
    <w:rsid w:val="00392C31"/>
    <w:rsid w:val="003932A4"/>
    <w:rsid w:val="0039384E"/>
    <w:rsid w:val="003941AB"/>
    <w:rsid w:val="0039532C"/>
    <w:rsid w:val="00395648"/>
    <w:rsid w:val="00397116"/>
    <w:rsid w:val="003972CF"/>
    <w:rsid w:val="003978D9"/>
    <w:rsid w:val="00397FE4"/>
    <w:rsid w:val="003A040B"/>
    <w:rsid w:val="003A0DBB"/>
    <w:rsid w:val="003A149F"/>
    <w:rsid w:val="003A187D"/>
    <w:rsid w:val="003A1B57"/>
    <w:rsid w:val="003A2EF4"/>
    <w:rsid w:val="003A36A2"/>
    <w:rsid w:val="003A55BE"/>
    <w:rsid w:val="003A570D"/>
    <w:rsid w:val="003A6532"/>
    <w:rsid w:val="003A74D9"/>
    <w:rsid w:val="003A793E"/>
    <w:rsid w:val="003B0770"/>
    <w:rsid w:val="003B0995"/>
    <w:rsid w:val="003B0D79"/>
    <w:rsid w:val="003B319C"/>
    <w:rsid w:val="003B36A3"/>
    <w:rsid w:val="003B376C"/>
    <w:rsid w:val="003B3F51"/>
    <w:rsid w:val="003B74DA"/>
    <w:rsid w:val="003C00A4"/>
    <w:rsid w:val="003C0EE0"/>
    <w:rsid w:val="003C1521"/>
    <w:rsid w:val="003C1C08"/>
    <w:rsid w:val="003C1F18"/>
    <w:rsid w:val="003C22AA"/>
    <w:rsid w:val="003C2F64"/>
    <w:rsid w:val="003C380C"/>
    <w:rsid w:val="003C3ABD"/>
    <w:rsid w:val="003C4C7B"/>
    <w:rsid w:val="003C535C"/>
    <w:rsid w:val="003C6635"/>
    <w:rsid w:val="003C6814"/>
    <w:rsid w:val="003C7276"/>
    <w:rsid w:val="003C7347"/>
    <w:rsid w:val="003C77CC"/>
    <w:rsid w:val="003D0BE4"/>
    <w:rsid w:val="003D0C04"/>
    <w:rsid w:val="003D1FAB"/>
    <w:rsid w:val="003D26CE"/>
    <w:rsid w:val="003D2A16"/>
    <w:rsid w:val="003D3146"/>
    <w:rsid w:val="003D4D23"/>
    <w:rsid w:val="003D56F9"/>
    <w:rsid w:val="003E00A8"/>
    <w:rsid w:val="003E0151"/>
    <w:rsid w:val="003E0683"/>
    <w:rsid w:val="003E0D20"/>
    <w:rsid w:val="003E1993"/>
    <w:rsid w:val="003E1A8B"/>
    <w:rsid w:val="003E31D3"/>
    <w:rsid w:val="003E3618"/>
    <w:rsid w:val="003E3B98"/>
    <w:rsid w:val="003E4E5A"/>
    <w:rsid w:val="003E4EA5"/>
    <w:rsid w:val="003E528B"/>
    <w:rsid w:val="003E5A99"/>
    <w:rsid w:val="003E5BEC"/>
    <w:rsid w:val="003E75B8"/>
    <w:rsid w:val="003E768A"/>
    <w:rsid w:val="003E7E11"/>
    <w:rsid w:val="003F0344"/>
    <w:rsid w:val="003F1180"/>
    <w:rsid w:val="003F15DF"/>
    <w:rsid w:val="003F27B9"/>
    <w:rsid w:val="003F2FB8"/>
    <w:rsid w:val="003F3661"/>
    <w:rsid w:val="003F3E90"/>
    <w:rsid w:val="003F504E"/>
    <w:rsid w:val="003F5BD6"/>
    <w:rsid w:val="003F5CE4"/>
    <w:rsid w:val="003F613F"/>
    <w:rsid w:val="003F6A82"/>
    <w:rsid w:val="003F6F23"/>
    <w:rsid w:val="003F7D47"/>
    <w:rsid w:val="00400335"/>
    <w:rsid w:val="004003BA"/>
    <w:rsid w:val="00400B19"/>
    <w:rsid w:val="00400FA1"/>
    <w:rsid w:val="00401603"/>
    <w:rsid w:val="004018FD"/>
    <w:rsid w:val="00402838"/>
    <w:rsid w:val="00403220"/>
    <w:rsid w:val="0040351E"/>
    <w:rsid w:val="0040366B"/>
    <w:rsid w:val="00403761"/>
    <w:rsid w:val="00403B1C"/>
    <w:rsid w:val="004050AC"/>
    <w:rsid w:val="004054C2"/>
    <w:rsid w:val="0040599E"/>
    <w:rsid w:val="00405F35"/>
    <w:rsid w:val="00406A6E"/>
    <w:rsid w:val="00406C10"/>
    <w:rsid w:val="00406D45"/>
    <w:rsid w:val="00407F00"/>
    <w:rsid w:val="004105CD"/>
    <w:rsid w:val="0041123F"/>
    <w:rsid w:val="00411343"/>
    <w:rsid w:val="00411372"/>
    <w:rsid w:val="00411A0E"/>
    <w:rsid w:val="00412D0B"/>
    <w:rsid w:val="00414AC3"/>
    <w:rsid w:val="004161B7"/>
    <w:rsid w:val="00416958"/>
    <w:rsid w:val="00417AB0"/>
    <w:rsid w:val="00417C09"/>
    <w:rsid w:val="00417FA9"/>
    <w:rsid w:val="00420115"/>
    <w:rsid w:val="00423A3B"/>
    <w:rsid w:val="00424D17"/>
    <w:rsid w:val="00427439"/>
    <w:rsid w:val="00427AFC"/>
    <w:rsid w:val="00431270"/>
    <w:rsid w:val="004313B8"/>
    <w:rsid w:val="00431A23"/>
    <w:rsid w:val="00431A49"/>
    <w:rsid w:val="00431C3E"/>
    <w:rsid w:val="00433D94"/>
    <w:rsid w:val="00434842"/>
    <w:rsid w:val="0043558F"/>
    <w:rsid w:val="00435639"/>
    <w:rsid w:val="00437171"/>
    <w:rsid w:val="00437AFF"/>
    <w:rsid w:val="004404F5"/>
    <w:rsid w:val="00440838"/>
    <w:rsid w:val="004420AA"/>
    <w:rsid w:val="004424A0"/>
    <w:rsid w:val="00442D77"/>
    <w:rsid w:val="0044303B"/>
    <w:rsid w:val="00443992"/>
    <w:rsid w:val="00443D25"/>
    <w:rsid w:val="00444081"/>
    <w:rsid w:val="004447D8"/>
    <w:rsid w:val="00444EB4"/>
    <w:rsid w:val="00446931"/>
    <w:rsid w:val="00447502"/>
    <w:rsid w:val="004478EB"/>
    <w:rsid w:val="00451557"/>
    <w:rsid w:val="00451FCB"/>
    <w:rsid w:val="00452202"/>
    <w:rsid w:val="00452832"/>
    <w:rsid w:val="00452A6F"/>
    <w:rsid w:val="00452C56"/>
    <w:rsid w:val="0045384A"/>
    <w:rsid w:val="0045420D"/>
    <w:rsid w:val="00455EE6"/>
    <w:rsid w:val="004573C6"/>
    <w:rsid w:val="00457BA6"/>
    <w:rsid w:val="00460152"/>
    <w:rsid w:val="00461A68"/>
    <w:rsid w:val="00462275"/>
    <w:rsid w:val="004625BB"/>
    <w:rsid w:val="00462874"/>
    <w:rsid w:val="004658E2"/>
    <w:rsid w:val="00465EB0"/>
    <w:rsid w:val="0046605E"/>
    <w:rsid w:val="00466F6D"/>
    <w:rsid w:val="00467ED7"/>
    <w:rsid w:val="00467FA1"/>
    <w:rsid w:val="00470338"/>
    <w:rsid w:val="00471F13"/>
    <w:rsid w:val="00471F50"/>
    <w:rsid w:val="00472A5B"/>
    <w:rsid w:val="004736B7"/>
    <w:rsid w:val="00473A04"/>
    <w:rsid w:val="004741D8"/>
    <w:rsid w:val="00474B0C"/>
    <w:rsid w:val="004762E3"/>
    <w:rsid w:val="004768E1"/>
    <w:rsid w:val="00477442"/>
    <w:rsid w:val="00477600"/>
    <w:rsid w:val="0048014B"/>
    <w:rsid w:val="004818FD"/>
    <w:rsid w:val="00484793"/>
    <w:rsid w:val="00484BDD"/>
    <w:rsid w:val="00485525"/>
    <w:rsid w:val="00485D97"/>
    <w:rsid w:val="00485DFC"/>
    <w:rsid w:val="0048641E"/>
    <w:rsid w:val="00486FC8"/>
    <w:rsid w:val="00487455"/>
    <w:rsid w:val="00487A3A"/>
    <w:rsid w:val="00487EC5"/>
    <w:rsid w:val="00490C8B"/>
    <w:rsid w:val="004915C3"/>
    <w:rsid w:val="004916EE"/>
    <w:rsid w:val="00491E16"/>
    <w:rsid w:val="0049279A"/>
    <w:rsid w:val="004927D7"/>
    <w:rsid w:val="00492BAA"/>
    <w:rsid w:val="00492E5A"/>
    <w:rsid w:val="0049339A"/>
    <w:rsid w:val="00493E20"/>
    <w:rsid w:val="0049560C"/>
    <w:rsid w:val="004956F2"/>
    <w:rsid w:val="00495A94"/>
    <w:rsid w:val="00495B52"/>
    <w:rsid w:val="004A00DE"/>
    <w:rsid w:val="004A01B3"/>
    <w:rsid w:val="004A0A8D"/>
    <w:rsid w:val="004A1716"/>
    <w:rsid w:val="004A1AB4"/>
    <w:rsid w:val="004A2D2C"/>
    <w:rsid w:val="004A4842"/>
    <w:rsid w:val="004A549D"/>
    <w:rsid w:val="004A5B03"/>
    <w:rsid w:val="004A5DCD"/>
    <w:rsid w:val="004A6726"/>
    <w:rsid w:val="004A7CA9"/>
    <w:rsid w:val="004B0591"/>
    <w:rsid w:val="004B0CA1"/>
    <w:rsid w:val="004B1FB9"/>
    <w:rsid w:val="004B2248"/>
    <w:rsid w:val="004B31C0"/>
    <w:rsid w:val="004B3A88"/>
    <w:rsid w:val="004B467B"/>
    <w:rsid w:val="004B51CE"/>
    <w:rsid w:val="004B6E29"/>
    <w:rsid w:val="004B730A"/>
    <w:rsid w:val="004C0C46"/>
    <w:rsid w:val="004C1069"/>
    <w:rsid w:val="004C1304"/>
    <w:rsid w:val="004C1CE0"/>
    <w:rsid w:val="004C2834"/>
    <w:rsid w:val="004C3BF7"/>
    <w:rsid w:val="004C4029"/>
    <w:rsid w:val="004C4673"/>
    <w:rsid w:val="004C4B4C"/>
    <w:rsid w:val="004C6752"/>
    <w:rsid w:val="004C6D5F"/>
    <w:rsid w:val="004C6F09"/>
    <w:rsid w:val="004D196A"/>
    <w:rsid w:val="004D1E2C"/>
    <w:rsid w:val="004D2717"/>
    <w:rsid w:val="004D4C70"/>
    <w:rsid w:val="004D4F5F"/>
    <w:rsid w:val="004D5896"/>
    <w:rsid w:val="004D79AF"/>
    <w:rsid w:val="004E020C"/>
    <w:rsid w:val="004E1597"/>
    <w:rsid w:val="004E1F8E"/>
    <w:rsid w:val="004E2E20"/>
    <w:rsid w:val="004E3297"/>
    <w:rsid w:val="004E4368"/>
    <w:rsid w:val="004E45BB"/>
    <w:rsid w:val="004E4ACA"/>
    <w:rsid w:val="004E4E7B"/>
    <w:rsid w:val="004E6040"/>
    <w:rsid w:val="004E7B9B"/>
    <w:rsid w:val="004F0D3B"/>
    <w:rsid w:val="004F126C"/>
    <w:rsid w:val="004F131D"/>
    <w:rsid w:val="004F1322"/>
    <w:rsid w:val="004F27D2"/>
    <w:rsid w:val="004F4D9B"/>
    <w:rsid w:val="004F4EEF"/>
    <w:rsid w:val="004F4F23"/>
    <w:rsid w:val="004F525A"/>
    <w:rsid w:val="004F5F4A"/>
    <w:rsid w:val="004F6BD0"/>
    <w:rsid w:val="004F6DE8"/>
    <w:rsid w:val="004F6E05"/>
    <w:rsid w:val="004F71D7"/>
    <w:rsid w:val="004F7B10"/>
    <w:rsid w:val="004F7F99"/>
    <w:rsid w:val="00502207"/>
    <w:rsid w:val="00502342"/>
    <w:rsid w:val="00502B90"/>
    <w:rsid w:val="0050316A"/>
    <w:rsid w:val="00503777"/>
    <w:rsid w:val="00504851"/>
    <w:rsid w:val="00505AD2"/>
    <w:rsid w:val="00505EBB"/>
    <w:rsid w:val="005076BE"/>
    <w:rsid w:val="00510247"/>
    <w:rsid w:val="005109E9"/>
    <w:rsid w:val="00510BCB"/>
    <w:rsid w:val="00511570"/>
    <w:rsid w:val="00512DAF"/>
    <w:rsid w:val="00513BCE"/>
    <w:rsid w:val="00514585"/>
    <w:rsid w:val="0051497C"/>
    <w:rsid w:val="00514A40"/>
    <w:rsid w:val="00516A4D"/>
    <w:rsid w:val="005172B4"/>
    <w:rsid w:val="00517DF3"/>
    <w:rsid w:val="00520911"/>
    <w:rsid w:val="00520AB9"/>
    <w:rsid w:val="00520E6C"/>
    <w:rsid w:val="00521472"/>
    <w:rsid w:val="00521539"/>
    <w:rsid w:val="0052250F"/>
    <w:rsid w:val="0052362B"/>
    <w:rsid w:val="0052394B"/>
    <w:rsid w:val="00523B7D"/>
    <w:rsid w:val="0052512E"/>
    <w:rsid w:val="00525849"/>
    <w:rsid w:val="0052674F"/>
    <w:rsid w:val="00526BCF"/>
    <w:rsid w:val="005271F2"/>
    <w:rsid w:val="00530826"/>
    <w:rsid w:val="00530BC1"/>
    <w:rsid w:val="00532A53"/>
    <w:rsid w:val="00534EF1"/>
    <w:rsid w:val="005352D4"/>
    <w:rsid w:val="00535754"/>
    <w:rsid w:val="00537A5D"/>
    <w:rsid w:val="0054084A"/>
    <w:rsid w:val="0054205B"/>
    <w:rsid w:val="005426F0"/>
    <w:rsid w:val="00542980"/>
    <w:rsid w:val="00544071"/>
    <w:rsid w:val="005443E6"/>
    <w:rsid w:val="00547214"/>
    <w:rsid w:val="005473F1"/>
    <w:rsid w:val="005478A7"/>
    <w:rsid w:val="00550D55"/>
    <w:rsid w:val="00551422"/>
    <w:rsid w:val="00551CB5"/>
    <w:rsid w:val="00552064"/>
    <w:rsid w:val="00552D61"/>
    <w:rsid w:val="00555630"/>
    <w:rsid w:val="00557119"/>
    <w:rsid w:val="00557126"/>
    <w:rsid w:val="005572F3"/>
    <w:rsid w:val="005574C4"/>
    <w:rsid w:val="00557E3D"/>
    <w:rsid w:val="005602EF"/>
    <w:rsid w:val="00561101"/>
    <w:rsid w:val="005613D5"/>
    <w:rsid w:val="00561412"/>
    <w:rsid w:val="00561E8D"/>
    <w:rsid w:val="00562987"/>
    <w:rsid w:val="005636D6"/>
    <w:rsid w:val="005638A0"/>
    <w:rsid w:val="00563E8F"/>
    <w:rsid w:val="005658A0"/>
    <w:rsid w:val="00566B60"/>
    <w:rsid w:val="00567B46"/>
    <w:rsid w:val="00567D19"/>
    <w:rsid w:val="00570442"/>
    <w:rsid w:val="005707CD"/>
    <w:rsid w:val="00570B87"/>
    <w:rsid w:val="00571014"/>
    <w:rsid w:val="00571623"/>
    <w:rsid w:val="005718E6"/>
    <w:rsid w:val="00571F9D"/>
    <w:rsid w:val="0057272A"/>
    <w:rsid w:val="00573AB8"/>
    <w:rsid w:val="00574DE0"/>
    <w:rsid w:val="005777BE"/>
    <w:rsid w:val="005825AE"/>
    <w:rsid w:val="005826BA"/>
    <w:rsid w:val="005832F7"/>
    <w:rsid w:val="00583C8D"/>
    <w:rsid w:val="005851BB"/>
    <w:rsid w:val="0058726A"/>
    <w:rsid w:val="005901E7"/>
    <w:rsid w:val="00592D2D"/>
    <w:rsid w:val="0059401E"/>
    <w:rsid w:val="00595AA0"/>
    <w:rsid w:val="00596260"/>
    <w:rsid w:val="00596385"/>
    <w:rsid w:val="00597220"/>
    <w:rsid w:val="005A0120"/>
    <w:rsid w:val="005A121A"/>
    <w:rsid w:val="005A2EC5"/>
    <w:rsid w:val="005A41BB"/>
    <w:rsid w:val="005A5DD3"/>
    <w:rsid w:val="005A7473"/>
    <w:rsid w:val="005B04D4"/>
    <w:rsid w:val="005B1F10"/>
    <w:rsid w:val="005B57D5"/>
    <w:rsid w:val="005B5AC5"/>
    <w:rsid w:val="005B5ACE"/>
    <w:rsid w:val="005B62DA"/>
    <w:rsid w:val="005B713D"/>
    <w:rsid w:val="005B7B2D"/>
    <w:rsid w:val="005B7C6D"/>
    <w:rsid w:val="005C04AF"/>
    <w:rsid w:val="005C0EF5"/>
    <w:rsid w:val="005C1A6E"/>
    <w:rsid w:val="005C23C4"/>
    <w:rsid w:val="005C2CD4"/>
    <w:rsid w:val="005C339B"/>
    <w:rsid w:val="005C38DA"/>
    <w:rsid w:val="005C3DA0"/>
    <w:rsid w:val="005C52B7"/>
    <w:rsid w:val="005C6FB7"/>
    <w:rsid w:val="005C78C7"/>
    <w:rsid w:val="005D0EA8"/>
    <w:rsid w:val="005D0F43"/>
    <w:rsid w:val="005D2001"/>
    <w:rsid w:val="005D2FDC"/>
    <w:rsid w:val="005D3574"/>
    <w:rsid w:val="005D3639"/>
    <w:rsid w:val="005D38C8"/>
    <w:rsid w:val="005D39F8"/>
    <w:rsid w:val="005D4A44"/>
    <w:rsid w:val="005D4C08"/>
    <w:rsid w:val="005D53D1"/>
    <w:rsid w:val="005D68C8"/>
    <w:rsid w:val="005D6B00"/>
    <w:rsid w:val="005D75FE"/>
    <w:rsid w:val="005E0094"/>
    <w:rsid w:val="005E0236"/>
    <w:rsid w:val="005E193F"/>
    <w:rsid w:val="005E1ED4"/>
    <w:rsid w:val="005E205F"/>
    <w:rsid w:val="005E247A"/>
    <w:rsid w:val="005E29F7"/>
    <w:rsid w:val="005E3FF5"/>
    <w:rsid w:val="005E4432"/>
    <w:rsid w:val="005E477F"/>
    <w:rsid w:val="005E4C07"/>
    <w:rsid w:val="005E676A"/>
    <w:rsid w:val="005F1DFA"/>
    <w:rsid w:val="005F1E55"/>
    <w:rsid w:val="005F2601"/>
    <w:rsid w:val="005F28A3"/>
    <w:rsid w:val="005F3F09"/>
    <w:rsid w:val="005F45B6"/>
    <w:rsid w:val="005F4B9E"/>
    <w:rsid w:val="005F58A6"/>
    <w:rsid w:val="005F658C"/>
    <w:rsid w:val="005F6837"/>
    <w:rsid w:val="005F6906"/>
    <w:rsid w:val="005F6FED"/>
    <w:rsid w:val="006004AA"/>
    <w:rsid w:val="006008E7"/>
    <w:rsid w:val="00600CD4"/>
    <w:rsid w:val="00601908"/>
    <w:rsid w:val="00601C12"/>
    <w:rsid w:val="00602478"/>
    <w:rsid w:val="006027E7"/>
    <w:rsid w:val="00602B4A"/>
    <w:rsid w:val="0060458D"/>
    <w:rsid w:val="00606BCB"/>
    <w:rsid w:val="006072D6"/>
    <w:rsid w:val="006100C9"/>
    <w:rsid w:val="006126B7"/>
    <w:rsid w:val="00612FA5"/>
    <w:rsid w:val="00613F1C"/>
    <w:rsid w:val="006146BC"/>
    <w:rsid w:val="006148D7"/>
    <w:rsid w:val="00614F4F"/>
    <w:rsid w:val="00616175"/>
    <w:rsid w:val="006208F3"/>
    <w:rsid w:val="00622CC7"/>
    <w:rsid w:val="0062341A"/>
    <w:rsid w:val="0062359D"/>
    <w:rsid w:val="00623887"/>
    <w:rsid w:val="0062453E"/>
    <w:rsid w:val="00624D68"/>
    <w:rsid w:val="006260AD"/>
    <w:rsid w:val="00626AE4"/>
    <w:rsid w:val="006309AE"/>
    <w:rsid w:val="00630A2D"/>
    <w:rsid w:val="006312FB"/>
    <w:rsid w:val="006318F8"/>
    <w:rsid w:val="00631CA4"/>
    <w:rsid w:val="00633076"/>
    <w:rsid w:val="006332F9"/>
    <w:rsid w:val="00636894"/>
    <w:rsid w:val="00636ED5"/>
    <w:rsid w:val="006416AA"/>
    <w:rsid w:val="006426C9"/>
    <w:rsid w:val="00643333"/>
    <w:rsid w:val="00643D89"/>
    <w:rsid w:val="00644073"/>
    <w:rsid w:val="006456EA"/>
    <w:rsid w:val="006458F4"/>
    <w:rsid w:val="00645917"/>
    <w:rsid w:val="00645EBE"/>
    <w:rsid w:val="0064672D"/>
    <w:rsid w:val="00651F25"/>
    <w:rsid w:val="00652978"/>
    <w:rsid w:val="00652C0B"/>
    <w:rsid w:val="00653313"/>
    <w:rsid w:val="00653DCA"/>
    <w:rsid w:val="00656C33"/>
    <w:rsid w:val="00656C75"/>
    <w:rsid w:val="00657036"/>
    <w:rsid w:val="0065749A"/>
    <w:rsid w:val="00660771"/>
    <w:rsid w:val="00660A2C"/>
    <w:rsid w:val="00660BC0"/>
    <w:rsid w:val="00661985"/>
    <w:rsid w:val="00661FA1"/>
    <w:rsid w:val="00662359"/>
    <w:rsid w:val="0066392E"/>
    <w:rsid w:val="006641CF"/>
    <w:rsid w:val="006643EF"/>
    <w:rsid w:val="006646A4"/>
    <w:rsid w:val="006669CB"/>
    <w:rsid w:val="00667A8E"/>
    <w:rsid w:val="00667C31"/>
    <w:rsid w:val="00667CCB"/>
    <w:rsid w:val="00667D37"/>
    <w:rsid w:val="00667F79"/>
    <w:rsid w:val="0067012B"/>
    <w:rsid w:val="0067051D"/>
    <w:rsid w:val="006716DC"/>
    <w:rsid w:val="0067259D"/>
    <w:rsid w:val="00672E16"/>
    <w:rsid w:val="00673651"/>
    <w:rsid w:val="00673B92"/>
    <w:rsid w:val="00674475"/>
    <w:rsid w:val="006751AF"/>
    <w:rsid w:val="00676099"/>
    <w:rsid w:val="0067680C"/>
    <w:rsid w:val="00676ADA"/>
    <w:rsid w:val="0067737D"/>
    <w:rsid w:val="00677E36"/>
    <w:rsid w:val="00680373"/>
    <w:rsid w:val="00680FE5"/>
    <w:rsid w:val="00681E04"/>
    <w:rsid w:val="006831FD"/>
    <w:rsid w:val="00683ED1"/>
    <w:rsid w:val="006859CF"/>
    <w:rsid w:val="0068636C"/>
    <w:rsid w:val="006875D5"/>
    <w:rsid w:val="00687B07"/>
    <w:rsid w:val="006901DD"/>
    <w:rsid w:val="006903D5"/>
    <w:rsid w:val="00690537"/>
    <w:rsid w:val="006922B1"/>
    <w:rsid w:val="00692556"/>
    <w:rsid w:val="0069274B"/>
    <w:rsid w:val="00692F7E"/>
    <w:rsid w:val="0069408C"/>
    <w:rsid w:val="006957A3"/>
    <w:rsid w:val="0069581D"/>
    <w:rsid w:val="00696266"/>
    <w:rsid w:val="00696AB5"/>
    <w:rsid w:val="0069752C"/>
    <w:rsid w:val="006A2799"/>
    <w:rsid w:val="006A30FA"/>
    <w:rsid w:val="006A43E3"/>
    <w:rsid w:val="006A4F88"/>
    <w:rsid w:val="006A517E"/>
    <w:rsid w:val="006A5614"/>
    <w:rsid w:val="006A5A5A"/>
    <w:rsid w:val="006A6E5F"/>
    <w:rsid w:val="006A7B39"/>
    <w:rsid w:val="006A7E7D"/>
    <w:rsid w:val="006B3102"/>
    <w:rsid w:val="006B371B"/>
    <w:rsid w:val="006B3759"/>
    <w:rsid w:val="006B3FC7"/>
    <w:rsid w:val="006B4F12"/>
    <w:rsid w:val="006B5701"/>
    <w:rsid w:val="006B59DF"/>
    <w:rsid w:val="006B5D95"/>
    <w:rsid w:val="006B668A"/>
    <w:rsid w:val="006B741F"/>
    <w:rsid w:val="006B7D03"/>
    <w:rsid w:val="006C0643"/>
    <w:rsid w:val="006C1D27"/>
    <w:rsid w:val="006C1FCC"/>
    <w:rsid w:val="006C2CEA"/>
    <w:rsid w:val="006C3B93"/>
    <w:rsid w:val="006C5296"/>
    <w:rsid w:val="006C578F"/>
    <w:rsid w:val="006C66C1"/>
    <w:rsid w:val="006C6C00"/>
    <w:rsid w:val="006C6FF3"/>
    <w:rsid w:val="006C7C79"/>
    <w:rsid w:val="006D0C03"/>
    <w:rsid w:val="006D1B51"/>
    <w:rsid w:val="006D1DB4"/>
    <w:rsid w:val="006D2093"/>
    <w:rsid w:val="006D2374"/>
    <w:rsid w:val="006D3ECC"/>
    <w:rsid w:val="006D3F5D"/>
    <w:rsid w:val="006D443B"/>
    <w:rsid w:val="006D5517"/>
    <w:rsid w:val="006D56C4"/>
    <w:rsid w:val="006D5A1E"/>
    <w:rsid w:val="006D5CDF"/>
    <w:rsid w:val="006D6A47"/>
    <w:rsid w:val="006D74B5"/>
    <w:rsid w:val="006E041F"/>
    <w:rsid w:val="006E0D77"/>
    <w:rsid w:val="006E1BD8"/>
    <w:rsid w:val="006E242A"/>
    <w:rsid w:val="006E2680"/>
    <w:rsid w:val="006E2868"/>
    <w:rsid w:val="006E2F03"/>
    <w:rsid w:val="006E441A"/>
    <w:rsid w:val="006E5DA8"/>
    <w:rsid w:val="006E5EF6"/>
    <w:rsid w:val="006F06E5"/>
    <w:rsid w:val="006F0E0A"/>
    <w:rsid w:val="006F0F5B"/>
    <w:rsid w:val="006F0FDA"/>
    <w:rsid w:val="006F16C5"/>
    <w:rsid w:val="006F184A"/>
    <w:rsid w:val="006F1C8C"/>
    <w:rsid w:val="006F2C5D"/>
    <w:rsid w:val="006F2CDB"/>
    <w:rsid w:val="006F3351"/>
    <w:rsid w:val="006F35EC"/>
    <w:rsid w:val="006F501C"/>
    <w:rsid w:val="006F511D"/>
    <w:rsid w:val="006F51A7"/>
    <w:rsid w:val="006F56BE"/>
    <w:rsid w:val="006F5FE2"/>
    <w:rsid w:val="006F620D"/>
    <w:rsid w:val="006F67A1"/>
    <w:rsid w:val="006F6A69"/>
    <w:rsid w:val="006F7DC1"/>
    <w:rsid w:val="0070023C"/>
    <w:rsid w:val="007004AF"/>
    <w:rsid w:val="00700B25"/>
    <w:rsid w:val="007019B5"/>
    <w:rsid w:val="00701CAB"/>
    <w:rsid w:val="00702C6B"/>
    <w:rsid w:val="00703557"/>
    <w:rsid w:val="0070541F"/>
    <w:rsid w:val="00707662"/>
    <w:rsid w:val="007107AC"/>
    <w:rsid w:val="00710EFB"/>
    <w:rsid w:val="007140D4"/>
    <w:rsid w:val="007140DB"/>
    <w:rsid w:val="00715138"/>
    <w:rsid w:val="00715E57"/>
    <w:rsid w:val="00715F5B"/>
    <w:rsid w:val="00716F35"/>
    <w:rsid w:val="00717C37"/>
    <w:rsid w:val="00717EFA"/>
    <w:rsid w:val="00717F2C"/>
    <w:rsid w:val="0072009C"/>
    <w:rsid w:val="007205EF"/>
    <w:rsid w:val="0072206C"/>
    <w:rsid w:val="007229C7"/>
    <w:rsid w:val="007231F2"/>
    <w:rsid w:val="007232AF"/>
    <w:rsid w:val="00723BC5"/>
    <w:rsid w:val="00724C60"/>
    <w:rsid w:val="00725CE6"/>
    <w:rsid w:val="0072627F"/>
    <w:rsid w:val="0072676E"/>
    <w:rsid w:val="0072697C"/>
    <w:rsid w:val="0073049C"/>
    <w:rsid w:val="007314E0"/>
    <w:rsid w:val="00731B4A"/>
    <w:rsid w:val="00731CF0"/>
    <w:rsid w:val="00735559"/>
    <w:rsid w:val="00736576"/>
    <w:rsid w:val="00737669"/>
    <w:rsid w:val="007405DD"/>
    <w:rsid w:val="00741BE1"/>
    <w:rsid w:val="00744DCE"/>
    <w:rsid w:val="0074577A"/>
    <w:rsid w:val="0074586E"/>
    <w:rsid w:val="007468C2"/>
    <w:rsid w:val="00746CBA"/>
    <w:rsid w:val="00747461"/>
    <w:rsid w:val="007500FD"/>
    <w:rsid w:val="007502D2"/>
    <w:rsid w:val="00750724"/>
    <w:rsid w:val="007510A9"/>
    <w:rsid w:val="00751B2A"/>
    <w:rsid w:val="0075283D"/>
    <w:rsid w:val="0075397A"/>
    <w:rsid w:val="007544BB"/>
    <w:rsid w:val="00754E16"/>
    <w:rsid w:val="007550D2"/>
    <w:rsid w:val="00755F64"/>
    <w:rsid w:val="00763017"/>
    <w:rsid w:val="00763E1D"/>
    <w:rsid w:val="00764CF2"/>
    <w:rsid w:val="007654BE"/>
    <w:rsid w:val="00765F26"/>
    <w:rsid w:val="00766498"/>
    <w:rsid w:val="00766969"/>
    <w:rsid w:val="00766C77"/>
    <w:rsid w:val="00766F8E"/>
    <w:rsid w:val="007679B4"/>
    <w:rsid w:val="00767CA2"/>
    <w:rsid w:val="00767F41"/>
    <w:rsid w:val="00770C30"/>
    <w:rsid w:val="00772885"/>
    <w:rsid w:val="00774D78"/>
    <w:rsid w:val="007752B3"/>
    <w:rsid w:val="007753A0"/>
    <w:rsid w:val="00777A24"/>
    <w:rsid w:val="00777D04"/>
    <w:rsid w:val="0078044C"/>
    <w:rsid w:val="007816F5"/>
    <w:rsid w:val="00782D51"/>
    <w:rsid w:val="00783138"/>
    <w:rsid w:val="007832B1"/>
    <w:rsid w:val="00785F50"/>
    <w:rsid w:val="0078610B"/>
    <w:rsid w:val="007861DB"/>
    <w:rsid w:val="0078712C"/>
    <w:rsid w:val="007872D1"/>
    <w:rsid w:val="00787476"/>
    <w:rsid w:val="00791197"/>
    <w:rsid w:val="00791291"/>
    <w:rsid w:val="00791839"/>
    <w:rsid w:val="0079196B"/>
    <w:rsid w:val="00791996"/>
    <w:rsid w:val="00791DBF"/>
    <w:rsid w:val="00792D76"/>
    <w:rsid w:val="007931C0"/>
    <w:rsid w:val="007935B4"/>
    <w:rsid w:val="007941F2"/>
    <w:rsid w:val="00794512"/>
    <w:rsid w:val="00794518"/>
    <w:rsid w:val="007957AE"/>
    <w:rsid w:val="0079625E"/>
    <w:rsid w:val="00796FFA"/>
    <w:rsid w:val="00797601"/>
    <w:rsid w:val="007A1306"/>
    <w:rsid w:val="007A21BA"/>
    <w:rsid w:val="007A2A88"/>
    <w:rsid w:val="007A3362"/>
    <w:rsid w:val="007A3C20"/>
    <w:rsid w:val="007A4140"/>
    <w:rsid w:val="007A53CE"/>
    <w:rsid w:val="007A5CA0"/>
    <w:rsid w:val="007A7006"/>
    <w:rsid w:val="007A7340"/>
    <w:rsid w:val="007A7914"/>
    <w:rsid w:val="007A7969"/>
    <w:rsid w:val="007A7FAC"/>
    <w:rsid w:val="007B0973"/>
    <w:rsid w:val="007B09E3"/>
    <w:rsid w:val="007B0A97"/>
    <w:rsid w:val="007B0AD7"/>
    <w:rsid w:val="007B16F8"/>
    <w:rsid w:val="007B2472"/>
    <w:rsid w:val="007B4059"/>
    <w:rsid w:val="007B48E7"/>
    <w:rsid w:val="007B5F3D"/>
    <w:rsid w:val="007B6DE0"/>
    <w:rsid w:val="007C2CA7"/>
    <w:rsid w:val="007C3859"/>
    <w:rsid w:val="007C4FEA"/>
    <w:rsid w:val="007C5B71"/>
    <w:rsid w:val="007C6052"/>
    <w:rsid w:val="007D0DB7"/>
    <w:rsid w:val="007D183B"/>
    <w:rsid w:val="007D23E5"/>
    <w:rsid w:val="007D261A"/>
    <w:rsid w:val="007D293E"/>
    <w:rsid w:val="007D3D6C"/>
    <w:rsid w:val="007D4700"/>
    <w:rsid w:val="007D4717"/>
    <w:rsid w:val="007D579A"/>
    <w:rsid w:val="007D6EB8"/>
    <w:rsid w:val="007E1177"/>
    <w:rsid w:val="007E1FC2"/>
    <w:rsid w:val="007E2176"/>
    <w:rsid w:val="007E3292"/>
    <w:rsid w:val="007E43E9"/>
    <w:rsid w:val="007E4A20"/>
    <w:rsid w:val="007E66FD"/>
    <w:rsid w:val="007F125A"/>
    <w:rsid w:val="007F3398"/>
    <w:rsid w:val="007F386C"/>
    <w:rsid w:val="007F44B3"/>
    <w:rsid w:val="007F46E7"/>
    <w:rsid w:val="007F4C2C"/>
    <w:rsid w:val="007F4EE9"/>
    <w:rsid w:val="007F5992"/>
    <w:rsid w:val="007F5A6F"/>
    <w:rsid w:val="007F650D"/>
    <w:rsid w:val="007F7A20"/>
    <w:rsid w:val="007F7B6A"/>
    <w:rsid w:val="00800149"/>
    <w:rsid w:val="0080119A"/>
    <w:rsid w:val="00801371"/>
    <w:rsid w:val="00802D5C"/>
    <w:rsid w:val="00802FF2"/>
    <w:rsid w:val="00803D44"/>
    <w:rsid w:val="00804C65"/>
    <w:rsid w:val="00804FCB"/>
    <w:rsid w:val="00805CA6"/>
    <w:rsid w:val="008064C8"/>
    <w:rsid w:val="00807161"/>
    <w:rsid w:val="00807F5E"/>
    <w:rsid w:val="00811845"/>
    <w:rsid w:val="00811F4C"/>
    <w:rsid w:val="008127A6"/>
    <w:rsid w:val="008143F2"/>
    <w:rsid w:val="00814EE2"/>
    <w:rsid w:val="00814F0B"/>
    <w:rsid w:val="008151FF"/>
    <w:rsid w:val="008166E0"/>
    <w:rsid w:val="00816C11"/>
    <w:rsid w:val="00820CAB"/>
    <w:rsid w:val="00821906"/>
    <w:rsid w:val="00821A33"/>
    <w:rsid w:val="00823D25"/>
    <w:rsid w:val="008242F6"/>
    <w:rsid w:val="00824870"/>
    <w:rsid w:val="008248A3"/>
    <w:rsid w:val="008266B9"/>
    <w:rsid w:val="00826E45"/>
    <w:rsid w:val="008272D3"/>
    <w:rsid w:val="008276B3"/>
    <w:rsid w:val="0083080A"/>
    <w:rsid w:val="00830ED8"/>
    <w:rsid w:val="008315E7"/>
    <w:rsid w:val="00832AE5"/>
    <w:rsid w:val="00832C90"/>
    <w:rsid w:val="00832FCF"/>
    <w:rsid w:val="00834657"/>
    <w:rsid w:val="00835027"/>
    <w:rsid w:val="00835099"/>
    <w:rsid w:val="008364AD"/>
    <w:rsid w:val="008372D3"/>
    <w:rsid w:val="0084000D"/>
    <w:rsid w:val="00840408"/>
    <w:rsid w:val="00840D97"/>
    <w:rsid w:val="00840E60"/>
    <w:rsid w:val="00842510"/>
    <w:rsid w:val="0084297A"/>
    <w:rsid w:val="00842E4D"/>
    <w:rsid w:val="0084314F"/>
    <w:rsid w:val="0084318F"/>
    <w:rsid w:val="00843AE5"/>
    <w:rsid w:val="00844EDF"/>
    <w:rsid w:val="00845320"/>
    <w:rsid w:val="0084611C"/>
    <w:rsid w:val="008463E6"/>
    <w:rsid w:val="00847AA7"/>
    <w:rsid w:val="008501A9"/>
    <w:rsid w:val="008505CB"/>
    <w:rsid w:val="008507AD"/>
    <w:rsid w:val="008516A7"/>
    <w:rsid w:val="00851DE7"/>
    <w:rsid w:val="00852463"/>
    <w:rsid w:val="008524BF"/>
    <w:rsid w:val="00852E65"/>
    <w:rsid w:val="00854FC0"/>
    <w:rsid w:val="0085509B"/>
    <w:rsid w:val="00857B44"/>
    <w:rsid w:val="00857C1F"/>
    <w:rsid w:val="008606B1"/>
    <w:rsid w:val="008617B8"/>
    <w:rsid w:val="00861FBB"/>
    <w:rsid w:val="00862201"/>
    <w:rsid w:val="008627DA"/>
    <w:rsid w:val="00862AEA"/>
    <w:rsid w:val="00863651"/>
    <w:rsid w:val="00864559"/>
    <w:rsid w:val="0086477E"/>
    <w:rsid w:val="00865602"/>
    <w:rsid w:val="008660CD"/>
    <w:rsid w:val="008662EF"/>
    <w:rsid w:val="00866C94"/>
    <w:rsid w:val="0086764A"/>
    <w:rsid w:val="00867658"/>
    <w:rsid w:val="00867724"/>
    <w:rsid w:val="00872625"/>
    <w:rsid w:val="00872739"/>
    <w:rsid w:val="0087370E"/>
    <w:rsid w:val="00873C86"/>
    <w:rsid w:val="0087468D"/>
    <w:rsid w:val="00874795"/>
    <w:rsid w:val="008756DC"/>
    <w:rsid w:val="00875A79"/>
    <w:rsid w:val="008768FD"/>
    <w:rsid w:val="00880E74"/>
    <w:rsid w:val="00881AAF"/>
    <w:rsid w:val="00882C94"/>
    <w:rsid w:val="00883B2B"/>
    <w:rsid w:val="00885E85"/>
    <w:rsid w:val="00887523"/>
    <w:rsid w:val="008876D1"/>
    <w:rsid w:val="008914B0"/>
    <w:rsid w:val="0089255A"/>
    <w:rsid w:val="008929FF"/>
    <w:rsid w:val="00892ED2"/>
    <w:rsid w:val="00895087"/>
    <w:rsid w:val="00896428"/>
    <w:rsid w:val="008965B4"/>
    <w:rsid w:val="00897464"/>
    <w:rsid w:val="0089764F"/>
    <w:rsid w:val="008978EF"/>
    <w:rsid w:val="008A0388"/>
    <w:rsid w:val="008A07A9"/>
    <w:rsid w:val="008A092D"/>
    <w:rsid w:val="008A0CF2"/>
    <w:rsid w:val="008A20DD"/>
    <w:rsid w:val="008A4A7F"/>
    <w:rsid w:val="008A54C7"/>
    <w:rsid w:val="008A6C0E"/>
    <w:rsid w:val="008A7136"/>
    <w:rsid w:val="008A7544"/>
    <w:rsid w:val="008A7C1E"/>
    <w:rsid w:val="008B0486"/>
    <w:rsid w:val="008B07F8"/>
    <w:rsid w:val="008B0A6B"/>
    <w:rsid w:val="008B19DB"/>
    <w:rsid w:val="008B2D7C"/>
    <w:rsid w:val="008B3F7D"/>
    <w:rsid w:val="008B45BB"/>
    <w:rsid w:val="008B5BAC"/>
    <w:rsid w:val="008B60A5"/>
    <w:rsid w:val="008B72A0"/>
    <w:rsid w:val="008B7A75"/>
    <w:rsid w:val="008C1008"/>
    <w:rsid w:val="008C23DF"/>
    <w:rsid w:val="008C26D6"/>
    <w:rsid w:val="008C2FAF"/>
    <w:rsid w:val="008C3977"/>
    <w:rsid w:val="008C3AE2"/>
    <w:rsid w:val="008C3B2B"/>
    <w:rsid w:val="008C644D"/>
    <w:rsid w:val="008C7263"/>
    <w:rsid w:val="008C7386"/>
    <w:rsid w:val="008C7FDC"/>
    <w:rsid w:val="008D02DF"/>
    <w:rsid w:val="008D164C"/>
    <w:rsid w:val="008D1D43"/>
    <w:rsid w:val="008D2570"/>
    <w:rsid w:val="008D36DE"/>
    <w:rsid w:val="008D39B7"/>
    <w:rsid w:val="008D39E1"/>
    <w:rsid w:val="008D3B55"/>
    <w:rsid w:val="008D4BF9"/>
    <w:rsid w:val="008D52E8"/>
    <w:rsid w:val="008D57D0"/>
    <w:rsid w:val="008D65C6"/>
    <w:rsid w:val="008D696A"/>
    <w:rsid w:val="008D76FD"/>
    <w:rsid w:val="008E0093"/>
    <w:rsid w:val="008E043C"/>
    <w:rsid w:val="008E0F27"/>
    <w:rsid w:val="008E156A"/>
    <w:rsid w:val="008E17AD"/>
    <w:rsid w:val="008E2684"/>
    <w:rsid w:val="008E26C9"/>
    <w:rsid w:val="008E319C"/>
    <w:rsid w:val="008E39A2"/>
    <w:rsid w:val="008E4965"/>
    <w:rsid w:val="008E57F5"/>
    <w:rsid w:val="008E58B6"/>
    <w:rsid w:val="008E6BF9"/>
    <w:rsid w:val="008E6E5A"/>
    <w:rsid w:val="008E7210"/>
    <w:rsid w:val="008E7381"/>
    <w:rsid w:val="008F0B20"/>
    <w:rsid w:val="008F15DE"/>
    <w:rsid w:val="008F2A40"/>
    <w:rsid w:val="008F2CCE"/>
    <w:rsid w:val="008F2EB5"/>
    <w:rsid w:val="008F3FEB"/>
    <w:rsid w:val="008F4914"/>
    <w:rsid w:val="008F57A3"/>
    <w:rsid w:val="008F6B5C"/>
    <w:rsid w:val="008F7204"/>
    <w:rsid w:val="00900FA0"/>
    <w:rsid w:val="00900FF2"/>
    <w:rsid w:val="00901EA0"/>
    <w:rsid w:val="009022C0"/>
    <w:rsid w:val="009027B1"/>
    <w:rsid w:val="00902ADB"/>
    <w:rsid w:val="009033EE"/>
    <w:rsid w:val="00903DAB"/>
    <w:rsid w:val="00904189"/>
    <w:rsid w:val="009041B0"/>
    <w:rsid w:val="00905A54"/>
    <w:rsid w:val="00906A97"/>
    <w:rsid w:val="00906AF8"/>
    <w:rsid w:val="00907C45"/>
    <w:rsid w:val="009115AC"/>
    <w:rsid w:val="00912428"/>
    <w:rsid w:val="00913BB9"/>
    <w:rsid w:val="00913C34"/>
    <w:rsid w:val="00915988"/>
    <w:rsid w:val="00920FDC"/>
    <w:rsid w:val="009224D5"/>
    <w:rsid w:val="009229EC"/>
    <w:rsid w:val="00923AFA"/>
    <w:rsid w:val="00923D59"/>
    <w:rsid w:val="009245E1"/>
    <w:rsid w:val="0092580E"/>
    <w:rsid w:val="00925A74"/>
    <w:rsid w:val="009260BB"/>
    <w:rsid w:val="00926142"/>
    <w:rsid w:val="00926261"/>
    <w:rsid w:val="009262C3"/>
    <w:rsid w:val="00926B5A"/>
    <w:rsid w:val="00927015"/>
    <w:rsid w:val="00927921"/>
    <w:rsid w:val="00927B75"/>
    <w:rsid w:val="00927D8D"/>
    <w:rsid w:val="00927DDF"/>
    <w:rsid w:val="009302E7"/>
    <w:rsid w:val="00930966"/>
    <w:rsid w:val="00930CB9"/>
    <w:rsid w:val="00931B0E"/>
    <w:rsid w:val="00932067"/>
    <w:rsid w:val="00932BBF"/>
    <w:rsid w:val="00933E41"/>
    <w:rsid w:val="00933EDD"/>
    <w:rsid w:val="00935F5E"/>
    <w:rsid w:val="009361D2"/>
    <w:rsid w:val="0093660B"/>
    <w:rsid w:val="009401B0"/>
    <w:rsid w:val="00940B43"/>
    <w:rsid w:val="0094201B"/>
    <w:rsid w:val="0094240D"/>
    <w:rsid w:val="0094329A"/>
    <w:rsid w:val="00943C15"/>
    <w:rsid w:val="0094469C"/>
    <w:rsid w:val="00950479"/>
    <w:rsid w:val="0095070B"/>
    <w:rsid w:val="009508DB"/>
    <w:rsid w:val="009520D9"/>
    <w:rsid w:val="00953D7F"/>
    <w:rsid w:val="00954497"/>
    <w:rsid w:val="009565EC"/>
    <w:rsid w:val="0095746F"/>
    <w:rsid w:val="009601BD"/>
    <w:rsid w:val="00961278"/>
    <w:rsid w:val="00961D45"/>
    <w:rsid w:val="009624A5"/>
    <w:rsid w:val="00962B29"/>
    <w:rsid w:val="00963C4D"/>
    <w:rsid w:val="00963FFE"/>
    <w:rsid w:val="0096537C"/>
    <w:rsid w:val="00965BCB"/>
    <w:rsid w:val="0096632A"/>
    <w:rsid w:val="0096648E"/>
    <w:rsid w:val="00966A91"/>
    <w:rsid w:val="0096701A"/>
    <w:rsid w:val="00967B24"/>
    <w:rsid w:val="009705D2"/>
    <w:rsid w:val="00970E0D"/>
    <w:rsid w:val="00971215"/>
    <w:rsid w:val="00972F23"/>
    <w:rsid w:val="00974649"/>
    <w:rsid w:val="00974AC9"/>
    <w:rsid w:val="00975484"/>
    <w:rsid w:val="00975BE1"/>
    <w:rsid w:val="009767DC"/>
    <w:rsid w:val="00977741"/>
    <w:rsid w:val="009808AB"/>
    <w:rsid w:val="00980BDD"/>
    <w:rsid w:val="00981871"/>
    <w:rsid w:val="009819B5"/>
    <w:rsid w:val="00983626"/>
    <w:rsid w:val="00983F7A"/>
    <w:rsid w:val="00985905"/>
    <w:rsid w:val="0098596A"/>
    <w:rsid w:val="00985C81"/>
    <w:rsid w:val="00986356"/>
    <w:rsid w:val="00986852"/>
    <w:rsid w:val="009870F9"/>
    <w:rsid w:val="009914AB"/>
    <w:rsid w:val="00991715"/>
    <w:rsid w:val="0099199F"/>
    <w:rsid w:val="00991FAA"/>
    <w:rsid w:val="00992647"/>
    <w:rsid w:val="00993A00"/>
    <w:rsid w:val="00993A54"/>
    <w:rsid w:val="0099523C"/>
    <w:rsid w:val="00995C86"/>
    <w:rsid w:val="00996943"/>
    <w:rsid w:val="00997618"/>
    <w:rsid w:val="009A038E"/>
    <w:rsid w:val="009A0763"/>
    <w:rsid w:val="009A077F"/>
    <w:rsid w:val="009A11DC"/>
    <w:rsid w:val="009A12DB"/>
    <w:rsid w:val="009A14DB"/>
    <w:rsid w:val="009A24E6"/>
    <w:rsid w:val="009A2943"/>
    <w:rsid w:val="009A4056"/>
    <w:rsid w:val="009A4645"/>
    <w:rsid w:val="009A46A7"/>
    <w:rsid w:val="009A46B9"/>
    <w:rsid w:val="009A473D"/>
    <w:rsid w:val="009A6556"/>
    <w:rsid w:val="009A6865"/>
    <w:rsid w:val="009A710E"/>
    <w:rsid w:val="009B34AC"/>
    <w:rsid w:val="009B4C12"/>
    <w:rsid w:val="009B4D8C"/>
    <w:rsid w:val="009B5B9D"/>
    <w:rsid w:val="009B5CD2"/>
    <w:rsid w:val="009B5DAF"/>
    <w:rsid w:val="009B6A87"/>
    <w:rsid w:val="009B7EAF"/>
    <w:rsid w:val="009C01BF"/>
    <w:rsid w:val="009C2C66"/>
    <w:rsid w:val="009C31A7"/>
    <w:rsid w:val="009C32B3"/>
    <w:rsid w:val="009C3FAE"/>
    <w:rsid w:val="009C4A98"/>
    <w:rsid w:val="009C7796"/>
    <w:rsid w:val="009D04BE"/>
    <w:rsid w:val="009D0C0D"/>
    <w:rsid w:val="009D3917"/>
    <w:rsid w:val="009D3A15"/>
    <w:rsid w:val="009D4A55"/>
    <w:rsid w:val="009D4FFF"/>
    <w:rsid w:val="009D594D"/>
    <w:rsid w:val="009D5A35"/>
    <w:rsid w:val="009D72A7"/>
    <w:rsid w:val="009E0098"/>
    <w:rsid w:val="009E1B60"/>
    <w:rsid w:val="009E54B1"/>
    <w:rsid w:val="009E5A26"/>
    <w:rsid w:val="009E5C17"/>
    <w:rsid w:val="009E6D4C"/>
    <w:rsid w:val="009E6D50"/>
    <w:rsid w:val="009E7653"/>
    <w:rsid w:val="009F0D1B"/>
    <w:rsid w:val="009F1E57"/>
    <w:rsid w:val="009F3216"/>
    <w:rsid w:val="009F3509"/>
    <w:rsid w:val="009F381C"/>
    <w:rsid w:val="009F3915"/>
    <w:rsid w:val="009F3CD8"/>
    <w:rsid w:val="009F3D16"/>
    <w:rsid w:val="009F479C"/>
    <w:rsid w:val="009F5C75"/>
    <w:rsid w:val="009F6CD0"/>
    <w:rsid w:val="009F756E"/>
    <w:rsid w:val="009F7EFC"/>
    <w:rsid w:val="00A0156B"/>
    <w:rsid w:val="00A02A8F"/>
    <w:rsid w:val="00A03D23"/>
    <w:rsid w:val="00A03DC2"/>
    <w:rsid w:val="00A04182"/>
    <w:rsid w:val="00A04ADE"/>
    <w:rsid w:val="00A05B34"/>
    <w:rsid w:val="00A06DBB"/>
    <w:rsid w:val="00A071C7"/>
    <w:rsid w:val="00A07279"/>
    <w:rsid w:val="00A109DE"/>
    <w:rsid w:val="00A11246"/>
    <w:rsid w:val="00A12AA1"/>
    <w:rsid w:val="00A135F4"/>
    <w:rsid w:val="00A14005"/>
    <w:rsid w:val="00A142D3"/>
    <w:rsid w:val="00A1452D"/>
    <w:rsid w:val="00A17024"/>
    <w:rsid w:val="00A17166"/>
    <w:rsid w:val="00A1743C"/>
    <w:rsid w:val="00A17BAE"/>
    <w:rsid w:val="00A202FC"/>
    <w:rsid w:val="00A21537"/>
    <w:rsid w:val="00A2319E"/>
    <w:rsid w:val="00A241F3"/>
    <w:rsid w:val="00A242F3"/>
    <w:rsid w:val="00A24AD6"/>
    <w:rsid w:val="00A25411"/>
    <w:rsid w:val="00A25522"/>
    <w:rsid w:val="00A25C02"/>
    <w:rsid w:val="00A25CF4"/>
    <w:rsid w:val="00A26D1E"/>
    <w:rsid w:val="00A27466"/>
    <w:rsid w:val="00A27C7E"/>
    <w:rsid w:val="00A30D55"/>
    <w:rsid w:val="00A30FDD"/>
    <w:rsid w:val="00A310C6"/>
    <w:rsid w:val="00A3209A"/>
    <w:rsid w:val="00A33566"/>
    <w:rsid w:val="00A33B77"/>
    <w:rsid w:val="00A34034"/>
    <w:rsid w:val="00A3428B"/>
    <w:rsid w:val="00A348D6"/>
    <w:rsid w:val="00A34D1A"/>
    <w:rsid w:val="00A351F5"/>
    <w:rsid w:val="00A360A2"/>
    <w:rsid w:val="00A36D0B"/>
    <w:rsid w:val="00A37C63"/>
    <w:rsid w:val="00A41BB8"/>
    <w:rsid w:val="00A42474"/>
    <w:rsid w:val="00A43961"/>
    <w:rsid w:val="00A44BF4"/>
    <w:rsid w:val="00A4692F"/>
    <w:rsid w:val="00A47AC4"/>
    <w:rsid w:val="00A50083"/>
    <w:rsid w:val="00A5011E"/>
    <w:rsid w:val="00A50D66"/>
    <w:rsid w:val="00A51016"/>
    <w:rsid w:val="00A53864"/>
    <w:rsid w:val="00A54192"/>
    <w:rsid w:val="00A5425E"/>
    <w:rsid w:val="00A55A09"/>
    <w:rsid w:val="00A567F0"/>
    <w:rsid w:val="00A5694C"/>
    <w:rsid w:val="00A56C23"/>
    <w:rsid w:val="00A603FC"/>
    <w:rsid w:val="00A60F38"/>
    <w:rsid w:val="00A61388"/>
    <w:rsid w:val="00A62DD4"/>
    <w:rsid w:val="00A6418C"/>
    <w:rsid w:val="00A641D4"/>
    <w:rsid w:val="00A64ACB"/>
    <w:rsid w:val="00A64CAA"/>
    <w:rsid w:val="00A64F7C"/>
    <w:rsid w:val="00A650A7"/>
    <w:rsid w:val="00A66C72"/>
    <w:rsid w:val="00A67D99"/>
    <w:rsid w:val="00A67EF3"/>
    <w:rsid w:val="00A718E9"/>
    <w:rsid w:val="00A722E5"/>
    <w:rsid w:val="00A7305F"/>
    <w:rsid w:val="00A74DED"/>
    <w:rsid w:val="00A759D1"/>
    <w:rsid w:val="00A76265"/>
    <w:rsid w:val="00A76837"/>
    <w:rsid w:val="00A77811"/>
    <w:rsid w:val="00A81094"/>
    <w:rsid w:val="00A81132"/>
    <w:rsid w:val="00A81736"/>
    <w:rsid w:val="00A8238E"/>
    <w:rsid w:val="00A823B4"/>
    <w:rsid w:val="00A8245B"/>
    <w:rsid w:val="00A84A6A"/>
    <w:rsid w:val="00A8558B"/>
    <w:rsid w:val="00A85648"/>
    <w:rsid w:val="00A85DD3"/>
    <w:rsid w:val="00A85F4A"/>
    <w:rsid w:val="00A86E72"/>
    <w:rsid w:val="00A86FC5"/>
    <w:rsid w:val="00A87729"/>
    <w:rsid w:val="00A87A01"/>
    <w:rsid w:val="00A87B32"/>
    <w:rsid w:val="00A87F2F"/>
    <w:rsid w:val="00A90CE6"/>
    <w:rsid w:val="00A913D2"/>
    <w:rsid w:val="00A9170A"/>
    <w:rsid w:val="00A919E9"/>
    <w:rsid w:val="00A91A95"/>
    <w:rsid w:val="00A91B44"/>
    <w:rsid w:val="00A91BD9"/>
    <w:rsid w:val="00A92D72"/>
    <w:rsid w:val="00A9386A"/>
    <w:rsid w:val="00A96029"/>
    <w:rsid w:val="00A961CB"/>
    <w:rsid w:val="00A96FA5"/>
    <w:rsid w:val="00A973EB"/>
    <w:rsid w:val="00AA0DCF"/>
    <w:rsid w:val="00AA0EAD"/>
    <w:rsid w:val="00AA1617"/>
    <w:rsid w:val="00AA25B7"/>
    <w:rsid w:val="00AA29E9"/>
    <w:rsid w:val="00AA2A41"/>
    <w:rsid w:val="00AA4B47"/>
    <w:rsid w:val="00AA7622"/>
    <w:rsid w:val="00AB0243"/>
    <w:rsid w:val="00AB0731"/>
    <w:rsid w:val="00AB1078"/>
    <w:rsid w:val="00AB1436"/>
    <w:rsid w:val="00AB148C"/>
    <w:rsid w:val="00AB1A99"/>
    <w:rsid w:val="00AB1F9B"/>
    <w:rsid w:val="00AB2471"/>
    <w:rsid w:val="00AB2C37"/>
    <w:rsid w:val="00AB3923"/>
    <w:rsid w:val="00AB415E"/>
    <w:rsid w:val="00AB441A"/>
    <w:rsid w:val="00AB502E"/>
    <w:rsid w:val="00AB58E7"/>
    <w:rsid w:val="00AB58FA"/>
    <w:rsid w:val="00AB6BBE"/>
    <w:rsid w:val="00AB704C"/>
    <w:rsid w:val="00AB71A5"/>
    <w:rsid w:val="00AB7684"/>
    <w:rsid w:val="00AB7B3F"/>
    <w:rsid w:val="00AC07DA"/>
    <w:rsid w:val="00AC1AC5"/>
    <w:rsid w:val="00AC1DF7"/>
    <w:rsid w:val="00AC22D0"/>
    <w:rsid w:val="00AC2EE3"/>
    <w:rsid w:val="00AC3ACA"/>
    <w:rsid w:val="00AC46F2"/>
    <w:rsid w:val="00AC4CB3"/>
    <w:rsid w:val="00AC543A"/>
    <w:rsid w:val="00AC57D1"/>
    <w:rsid w:val="00AC64A2"/>
    <w:rsid w:val="00AC6ED8"/>
    <w:rsid w:val="00AC7ABB"/>
    <w:rsid w:val="00AC7AFA"/>
    <w:rsid w:val="00AC7C4A"/>
    <w:rsid w:val="00AD06E0"/>
    <w:rsid w:val="00AD0754"/>
    <w:rsid w:val="00AD1409"/>
    <w:rsid w:val="00AD173D"/>
    <w:rsid w:val="00AD1B24"/>
    <w:rsid w:val="00AD23BF"/>
    <w:rsid w:val="00AD29FF"/>
    <w:rsid w:val="00AD3F28"/>
    <w:rsid w:val="00AD6418"/>
    <w:rsid w:val="00AD75D1"/>
    <w:rsid w:val="00AE10B9"/>
    <w:rsid w:val="00AE1446"/>
    <w:rsid w:val="00AE2AE9"/>
    <w:rsid w:val="00AE3B7A"/>
    <w:rsid w:val="00AE4534"/>
    <w:rsid w:val="00AE47C6"/>
    <w:rsid w:val="00AE54E7"/>
    <w:rsid w:val="00AE5AA9"/>
    <w:rsid w:val="00AE6473"/>
    <w:rsid w:val="00AE6999"/>
    <w:rsid w:val="00AE7165"/>
    <w:rsid w:val="00AE7E65"/>
    <w:rsid w:val="00AF0760"/>
    <w:rsid w:val="00AF156D"/>
    <w:rsid w:val="00AF5B1D"/>
    <w:rsid w:val="00AF5D49"/>
    <w:rsid w:val="00AF6504"/>
    <w:rsid w:val="00AF70FC"/>
    <w:rsid w:val="00AF7F5D"/>
    <w:rsid w:val="00B00434"/>
    <w:rsid w:val="00B004AA"/>
    <w:rsid w:val="00B0116C"/>
    <w:rsid w:val="00B011A2"/>
    <w:rsid w:val="00B0183D"/>
    <w:rsid w:val="00B01FB2"/>
    <w:rsid w:val="00B024B2"/>
    <w:rsid w:val="00B03250"/>
    <w:rsid w:val="00B03B29"/>
    <w:rsid w:val="00B040AC"/>
    <w:rsid w:val="00B040EA"/>
    <w:rsid w:val="00B0436B"/>
    <w:rsid w:val="00B0472C"/>
    <w:rsid w:val="00B069A6"/>
    <w:rsid w:val="00B0750B"/>
    <w:rsid w:val="00B078C4"/>
    <w:rsid w:val="00B10023"/>
    <w:rsid w:val="00B108DF"/>
    <w:rsid w:val="00B10FFF"/>
    <w:rsid w:val="00B1100C"/>
    <w:rsid w:val="00B11311"/>
    <w:rsid w:val="00B11580"/>
    <w:rsid w:val="00B11996"/>
    <w:rsid w:val="00B12415"/>
    <w:rsid w:val="00B1335F"/>
    <w:rsid w:val="00B13CE5"/>
    <w:rsid w:val="00B16D9B"/>
    <w:rsid w:val="00B17AA4"/>
    <w:rsid w:val="00B20C6E"/>
    <w:rsid w:val="00B21199"/>
    <w:rsid w:val="00B2144A"/>
    <w:rsid w:val="00B22377"/>
    <w:rsid w:val="00B2250A"/>
    <w:rsid w:val="00B22A95"/>
    <w:rsid w:val="00B22AB4"/>
    <w:rsid w:val="00B22F7A"/>
    <w:rsid w:val="00B2394C"/>
    <w:rsid w:val="00B24001"/>
    <w:rsid w:val="00B2428C"/>
    <w:rsid w:val="00B24293"/>
    <w:rsid w:val="00B24C22"/>
    <w:rsid w:val="00B253F4"/>
    <w:rsid w:val="00B25948"/>
    <w:rsid w:val="00B26D66"/>
    <w:rsid w:val="00B27A9B"/>
    <w:rsid w:val="00B27F8A"/>
    <w:rsid w:val="00B302BC"/>
    <w:rsid w:val="00B30E69"/>
    <w:rsid w:val="00B31299"/>
    <w:rsid w:val="00B317B0"/>
    <w:rsid w:val="00B32A09"/>
    <w:rsid w:val="00B35D05"/>
    <w:rsid w:val="00B36861"/>
    <w:rsid w:val="00B369F0"/>
    <w:rsid w:val="00B373B6"/>
    <w:rsid w:val="00B37A0D"/>
    <w:rsid w:val="00B401E7"/>
    <w:rsid w:val="00B41346"/>
    <w:rsid w:val="00B41601"/>
    <w:rsid w:val="00B41C29"/>
    <w:rsid w:val="00B445E6"/>
    <w:rsid w:val="00B448E5"/>
    <w:rsid w:val="00B45A56"/>
    <w:rsid w:val="00B4640D"/>
    <w:rsid w:val="00B468D0"/>
    <w:rsid w:val="00B4707F"/>
    <w:rsid w:val="00B47656"/>
    <w:rsid w:val="00B479F9"/>
    <w:rsid w:val="00B47EAD"/>
    <w:rsid w:val="00B507AD"/>
    <w:rsid w:val="00B513DD"/>
    <w:rsid w:val="00B519B1"/>
    <w:rsid w:val="00B52465"/>
    <w:rsid w:val="00B52B51"/>
    <w:rsid w:val="00B532F4"/>
    <w:rsid w:val="00B53382"/>
    <w:rsid w:val="00B555AC"/>
    <w:rsid w:val="00B57727"/>
    <w:rsid w:val="00B57E51"/>
    <w:rsid w:val="00B60288"/>
    <w:rsid w:val="00B60C50"/>
    <w:rsid w:val="00B61A66"/>
    <w:rsid w:val="00B620D9"/>
    <w:rsid w:val="00B622D3"/>
    <w:rsid w:val="00B62651"/>
    <w:rsid w:val="00B627CD"/>
    <w:rsid w:val="00B63365"/>
    <w:rsid w:val="00B649B4"/>
    <w:rsid w:val="00B6571E"/>
    <w:rsid w:val="00B657AB"/>
    <w:rsid w:val="00B65A8D"/>
    <w:rsid w:val="00B6647F"/>
    <w:rsid w:val="00B668F5"/>
    <w:rsid w:val="00B67048"/>
    <w:rsid w:val="00B671DF"/>
    <w:rsid w:val="00B67D26"/>
    <w:rsid w:val="00B71E0A"/>
    <w:rsid w:val="00B72B13"/>
    <w:rsid w:val="00B72DF2"/>
    <w:rsid w:val="00B73BDF"/>
    <w:rsid w:val="00B744EF"/>
    <w:rsid w:val="00B75F2B"/>
    <w:rsid w:val="00B76C55"/>
    <w:rsid w:val="00B77263"/>
    <w:rsid w:val="00B773C1"/>
    <w:rsid w:val="00B77A10"/>
    <w:rsid w:val="00B80638"/>
    <w:rsid w:val="00B816E4"/>
    <w:rsid w:val="00B8282C"/>
    <w:rsid w:val="00B82CF4"/>
    <w:rsid w:val="00B8354A"/>
    <w:rsid w:val="00B83AD9"/>
    <w:rsid w:val="00B844F4"/>
    <w:rsid w:val="00B84B29"/>
    <w:rsid w:val="00B84BF1"/>
    <w:rsid w:val="00B851ED"/>
    <w:rsid w:val="00B867CF"/>
    <w:rsid w:val="00B875BE"/>
    <w:rsid w:val="00B87DB3"/>
    <w:rsid w:val="00B902E2"/>
    <w:rsid w:val="00B9254B"/>
    <w:rsid w:val="00B929BB"/>
    <w:rsid w:val="00B92DFB"/>
    <w:rsid w:val="00B93511"/>
    <w:rsid w:val="00B9375A"/>
    <w:rsid w:val="00B93C8E"/>
    <w:rsid w:val="00B948B2"/>
    <w:rsid w:val="00B94CF9"/>
    <w:rsid w:val="00B953FD"/>
    <w:rsid w:val="00B95514"/>
    <w:rsid w:val="00B95BD1"/>
    <w:rsid w:val="00B95CC1"/>
    <w:rsid w:val="00B96565"/>
    <w:rsid w:val="00B96BF6"/>
    <w:rsid w:val="00B97EE7"/>
    <w:rsid w:val="00BA028F"/>
    <w:rsid w:val="00BA1B5E"/>
    <w:rsid w:val="00BA1E9C"/>
    <w:rsid w:val="00BA2507"/>
    <w:rsid w:val="00BA2853"/>
    <w:rsid w:val="00BA3060"/>
    <w:rsid w:val="00BA46EE"/>
    <w:rsid w:val="00BA4CAA"/>
    <w:rsid w:val="00BA7EFF"/>
    <w:rsid w:val="00BB0403"/>
    <w:rsid w:val="00BB116B"/>
    <w:rsid w:val="00BB3004"/>
    <w:rsid w:val="00BB3251"/>
    <w:rsid w:val="00BB4236"/>
    <w:rsid w:val="00BB4EAC"/>
    <w:rsid w:val="00BB663D"/>
    <w:rsid w:val="00BB7787"/>
    <w:rsid w:val="00BB79F1"/>
    <w:rsid w:val="00BB7B59"/>
    <w:rsid w:val="00BC1B8D"/>
    <w:rsid w:val="00BC2228"/>
    <w:rsid w:val="00BC2A0B"/>
    <w:rsid w:val="00BC2C2B"/>
    <w:rsid w:val="00BC35D3"/>
    <w:rsid w:val="00BC3B8D"/>
    <w:rsid w:val="00BC6AC6"/>
    <w:rsid w:val="00BC74F6"/>
    <w:rsid w:val="00BC781F"/>
    <w:rsid w:val="00BC790F"/>
    <w:rsid w:val="00BC7AB2"/>
    <w:rsid w:val="00BD002D"/>
    <w:rsid w:val="00BD0518"/>
    <w:rsid w:val="00BD1E81"/>
    <w:rsid w:val="00BD2413"/>
    <w:rsid w:val="00BD2CF6"/>
    <w:rsid w:val="00BD411A"/>
    <w:rsid w:val="00BD45FC"/>
    <w:rsid w:val="00BD5168"/>
    <w:rsid w:val="00BD627F"/>
    <w:rsid w:val="00BD644D"/>
    <w:rsid w:val="00BD6852"/>
    <w:rsid w:val="00BD6AE0"/>
    <w:rsid w:val="00BD70A8"/>
    <w:rsid w:val="00BE0075"/>
    <w:rsid w:val="00BE13EC"/>
    <w:rsid w:val="00BE15A3"/>
    <w:rsid w:val="00BE2703"/>
    <w:rsid w:val="00BE2BF3"/>
    <w:rsid w:val="00BE3416"/>
    <w:rsid w:val="00BE3FF0"/>
    <w:rsid w:val="00BE47BD"/>
    <w:rsid w:val="00BE4AEF"/>
    <w:rsid w:val="00BE5D22"/>
    <w:rsid w:val="00BE7EC6"/>
    <w:rsid w:val="00BF004C"/>
    <w:rsid w:val="00BF02DD"/>
    <w:rsid w:val="00BF042C"/>
    <w:rsid w:val="00BF108E"/>
    <w:rsid w:val="00BF2C23"/>
    <w:rsid w:val="00BF358A"/>
    <w:rsid w:val="00BF3E08"/>
    <w:rsid w:val="00BF4BBB"/>
    <w:rsid w:val="00BF52D8"/>
    <w:rsid w:val="00BF590F"/>
    <w:rsid w:val="00BF7F52"/>
    <w:rsid w:val="00C00DF0"/>
    <w:rsid w:val="00C0136E"/>
    <w:rsid w:val="00C01FAC"/>
    <w:rsid w:val="00C02E05"/>
    <w:rsid w:val="00C03B14"/>
    <w:rsid w:val="00C03C8B"/>
    <w:rsid w:val="00C04559"/>
    <w:rsid w:val="00C04B76"/>
    <w:rsid w:val="00C05D51"/>
    <w:rsid w:val="00C06145"/>
    <w:rsid w:val="00C070D9"/>
    <w:rsid w:val="00C07897"/>
    <w:rsid w:val="00C10053"/>
    <w:rsid w:val="00C10625"/>
    <w:rsid w:val="00C10BA1"/>
    <w:rsid w:val="00C10C70"/>
    <w:rsid w:val="00C1131F"/>
    <w:rsid w:val="00C11CCA"/>
    <w:rsid w:val="00C12481"/>
    <w:rsid w:val="00C12D85"/>
    <w:rsid w:val="00C13614"/>
    <w:rsid w:val="00C142CB"/>
    <w:rsid w:val="00C164AC"/>
    <w:rsid w:val="00C177C3"/>
    <w:rsid w:val="00C20053"/>
    <w:rsid w:val="00C20584"/>
    <w:rsid w:val="00C20931"/>
    <w:rsid w:val="00C215B8"/>
    <w:rsid w:val="00C22CFC"/>
    <w:rsid w:val="00C23B43"/>
    <w:rsid w:val="00C2418D"/>
    <w:rsid w:val="00C24297"/>
    <w:rsid w:val="00C249E4"/>
    <w:rsid w:val="00C261F9"/>
    <w:rsid w:val="00C26620"/>
    <w:rsid w:val="00C26695"/>
    <w:rsid w:val="00C26BC1"/>
    <w:rsid w:val="00C26C34"/>
    <w:rsid w:val="00C26FDB"/>
    <w:rsid w:val="00C27407"/>
    <w:rsid w:val="00C27629"/>
    <w:rsid w:val="00C27712"/>
    <w:rsid w:val="00C31980"/>
    <w:rsid w:val="00C32A8D"/>
    <w:rsid w:val="00C32C24"/>
    <w:rsid w:val="00C333E2"/>
    <w:rsid w:val="00C336F3"/>
    <w:rsid w:val="00C35753"/>
    <w:rsid w:val="00C378A1"/>
    <w:rsid w:val="00C40760"/>
    <w:rsid w:val="00C40A98"/>
    <w:rsid w:val="00C40BDB"/>
    <w:rsid w:val="00C41B84"/>
    <w:rsid w:val="00C42211"/>
    <w:rsid w:val="00C435BB"/>
    <w:rsid w:val="00C44EEF"/>
    <w:rsid w:val="00C46246"/>
    <w:rsid w:val="00C463F9"/>
    <w:rsid w:val="00C4785C"/>
    <w:rsid w:val="00C50C0B"/>
    <w:rsid w:val="00C51293"/>
    <w:rsid w:val="00C52AC4"/>
    <w:rsid w:val="00C565F0"/>
    <w:rsid w:val="00C57799"/>
    <w:rsid w:val="00C6359D"/>
    <w:rsid w:val="00C64E5E"/>
    <w:rsid w:val="00C65519"/>
    <w:rsid w:val="00C65927"/>
    <w:rsid w:val="00C65B62"/>
    <w:rsid w:val="00C65E04"/>
    <w:rsid w:val="00C65E96"/>
    <w:rsid w:val="00C747BA"/>
    <w:rsid w:val="00C74F51"/>
    <w:rsid w:val="00C754A4"/>
    <w:rsid w:val="00C7670E"/>
    <w:rsid w:val="00C7708C"/>
    <w:rsid w:val="00C77A74"/>
    <w:rsid w:val="00C77ACF"/>
    <w:rsid w:val="00C80E4A"/>
    <w:rsid w:val="00C81668"/>
    <w:rsid w:val="00C821DA"/>
    <w:rsid w:val="00C8243C"/>
    <w:rsid w:val="00C8274B"/>
    <w:rsid w:val="00C82CE3"/>
    <w:rsid w:val="00C83F34"/>
    <w:rsid w:val="00C8496F"/>
    <w:rsid w:val="00C84F34"/>
    <w:rsid w:val="00C87646"/>
    <w:rsid w:val="00C87655"/>
    <w:rsid w:val="00C87DAC"/>
    <w:rsid w:val="00C91491"/>
    <w:rsid w:val="00C916F5"/>
    <w:rsid w:val="00C918E1"/>
    <w:rsid w:val="00C91AB2"/>
    <w:rsid w:val="00C91FD4"/>
    <w:rsid w:val="00C929E4"/>
    <w:rsid w:val="00C93241"/>
    <w:rsid w:val="00C93BCC"/>
    <w:rsid w:val="00C94346"/>
    <w:rsid w:val="00C9467B"/>
    <w:rsid w:val="00C94939"/>
    <w:rsid w:val="00C95FB9"/>
    <w:rsid w:val="00CA0A19"/>
    <w:rsid w:val="00CA0E22"/>
    <w:rsid w:val="00CA1B2F"/>
    <w:rsid w:val="00CA1BC3"/>
    <w:rsid w:val="00CA2206"/>
    <w:rsid w:val="00CA22EC"/>
    <w:rsid w:val="00CA367D"/>
    <w:rsid w:val="00CA3CC5"/>
    <w:rsid w:val="00CA4C63"/>
    <w:rsid w:val="00CA51D6"/>
    <w:rsid w:val="00CA548C"/>
    <w:rsid w:val="00CA5B11"/>
    <w:rsid w:val="00CA64DB"/>
    <w:rsid w:val="00CB0714"/>
    <w:rsid w:val="00CB19E2"/>
    <w:rsid w:val="00CB2235"/>
    <w:rsid w:val="00CB4B18"/>
    <w:rsid w:val="00CB4E17"/>
    <w:rsid w:val="00CB5905"/>
    <w:rsid w:val="00CB5B53"/>
    <w:rsid w:val="00CB6814"/>
    <w:rsid w:val="00CB78F1"/>
    <w:rsid w:val="00CB7BC9"/>
    <w:rsid w:val="00CB7EAD"/>
    <w:rsid w:val="00CB7FEA"/>
    <w:rsid w:val="00CC1A8B"/>
    <w:rsid w:val="00CC42D3"/>
    <w:rsid w:val="00CC49E9"/>
    <w:rsid w:val="00CC6D71"/>
    <w:rsid w:val="00CD0343"/>
    <w:rsid w:val="00CD08E6"/>
    <w:rsid w:val="00CD0D87"/>
    <w:rsid w:val="00CD235E"/>
    <w:rsid w:val="00CD28D1"/>
    <w:rsid w:val="00CD486C"/>
    <w:rsid w:val="00CD50CE"/>
    <w:rsid w:val="00CD5301"/>
    <w:rsid w:val="00CD54A5"/>
    <w:rsid w:val="00CD6A0F"/>
    <w:rsid w:val="00CD6A35"/>
    <w:rsid w:val="00CD7293"/>
    <w:rsid w:val="00CD7432"/>
    <w:rsid w:val="00CE10B7"/>
    <w:rsid w:val="00CE1E33"/>
    <w:rsid w:val="00CE23D7"/>
    <w:rsid w:val="00CE3A71"/>
    <w:rsid w:val="00CE4406"/>
    <w:rsid w:val="00CE44BB"/>
    <w:rsid w:val="00CE48B9"/>
    <w:rsid w:val="00CE4B37"/>
    <w:rsid w:val="00CE5157"/>
    <w:rsid w:val="00CE520A"/>
    <w:rsid w:val="00CE6681"/>
    <w:rsid w:val="00CE77D4"/>
    <w:rsid w:val="00CE7990"/>
    <w:rsid w:val="00CE7CD9"/>
    <w:rsid w:val="00CF0006"/>
    <w:rsid w:val="00CF0556"/>
    <w:rsid w:val="00CF0FE7"/>
    <w:rsid w:val="00CF221F"/>
    <w:rsid w:val="00CF2BCE"/>
    <w:rsid w:val="00CF3034"/>
    <w:rsid w:val="00CF30A7"/>
    <w:rsid w:val="00CF346A"/>
    <w:rsid w:val="00CF4E80"/>
    <w:rsid w:val="00CF7186"/>
    <w:rsid w:val="00D0091B"/>
    <w:rsid w:val="00D00F50"/>
    <w:rsid w:val="00D0199C"/>
    <w:rsid w:val="00D0261F"/>
    <w:rsid w:val="00D02E7C"/>
    <w:rsid w:val="00D0384C"/>
    <w:rsid w:val="00D06264"/>
    <w:rsid w:val="00D066AD"/>
    <w:rsid w:val="00D06F2C"/>
    <w:rsid w:val="00D070FE"/>
    <w:rsid w:val="00D07B29"/>
    <w:rsid w:val="00D11604"/>
    <w:rsid w:val="00D1258F"/>
    <w:rsid w:val="00D13052"/>
    <w:rsid w:val="00D1408C"/>
    <w:rsid w:val="00D14F21"/>
    <w:rsid w:val="00D15487"/>
    <w:rsid w:val="00D15F38"/>
    <w:rsid w:val="00D20A66"/>
    <w:rsid w:val="00D20F12"/>
    <w:rsid w:val="00D214F3"/>
    <w:rsid w:val="00D217E2"/>
    <w:rsid w:val="00D21B2B"/>
    <w:rsid w:val="00D23517"/>
    <w:rsid w:val="00D23C0C"/>
    <w:rsid w:val="00D242E9"/>
    <w:rsid w:val="00D255C6"/>
    <w:rsid w:val="00D26C6F"/>
    <w:rsid w:val="00D26EB5"/>
    <w:rsid w:val="00D26F0E"/>
    <w:rsid w:val="00D30004"/>
    <w:rsid w:val="00D3024D"/>
    <w:rsid w:val="00D304F3"/>
    <w:rsid w:val="00D3064F"/>
    <w:rsid w:val="00D31A4F"/>
    <w:rsid w:val="00D32A76"/>
    <w:rsid w:val="00D33525"/>
    <w:rsid w:val="00D338C5"/>
    <w:rsid w:val="00D3427F"/>
    <w:rsid w:val="00D347DA"/>
    <w:rsid w:val="00D35ABC"/>
    <w:rsid w:val="00D368F3"/>
    <w:rsid w:val="00D37433"/>
    <w:rsid w:val="00D37E55"/>
    <w:rsid w:val="00D40298"/>
    <w:rsid w:val="00D403BE"/>
    <w:rsid w:val="00D418AF"/>
    <w:rsid w:val="00D43B8F"/>
    <w:rsid w:val="00D4415A"/>
    <w:rsid w:val="00D445A2"/>
    <w:rsid w:val="00D46D60"/>
    <w:rsid w:val="00D47072"/>
    <w:rsid w:val="00D47079"/>
    <w:rsid w:val="00D47132"/>
    <w:rsid w:val="00D534BB"/>
    <w:rsid w:val="00D53A2E"/>
    <w:rsid w:val="00D54DAD"/>
    <w:rsid w:val="00D55597"/>
    <w:rsid w:val="00D55754"/>
    <w:rsid w:val="00D60126"/>
    <w:rsid w:val="00D60A4D"/>
    <w:rsid w:val="00D61643"/>
    <w:rsid w:val="00D62724"/>
    <w:rsid w:val="00D629C7"/>
    <w:rsid w:val="00D648E4"/>
    <w:rsid w:val="00D64CDA"/>
    <w:rsid w:val="00D64DC2"/>
    <w:rsid w:val="00D65D43"/>
    <w:rsid w:val="00D6759C"/>
    <w:rsid w:val="00D67EC9"/>
    <w:rsid w:val="00D7026D"/>
    <w:rsid w:val="00D71132"/>
    <w:rsid w:val="00D728D6"/>
    <w:rsid w:val="00D73248"/>
    <w:rsid w:val="00D73450"/>
    <w:rsid w:val="00D7348E"/>
    <w:rsid w:val="00D75F31"/>
    <w:rsid w:val="00D76F02"/>
    <w:rsid w:val="00D776CD"/>
    <w:rsid w:val="00D77A09"/>
    <w:rsid w:val="00D80C5E"/>
    <w:rsid w:val="00D81763"/>
    <w:rsid w:val="00D81A4F"/>
    <w:rsid w:val="00D81C82"/>
    <w:rsid w:val="00D83DBE"/>
    <w:rsid w:val="00D8471B"/>
    <w:rsid w:val="00D85028"/>
    <w:rsid w:val="00D86046"/>
    <w:rsid w:val="00D863FF"/>
    <w:rsid w:val="00D86AEF"/>
    <w:rsid w:val="00D879F3"/>
    <w:rsid w:val="00D91437"/>
    <w:rsid w:val="00D91D18"/>
    <w:rsid w:val="00D92162"/>
    <w:rsid w:val="00D921E5"/>
    <w:rsid w:val="00D924BD"/>
    <w:rsid w:val="00D934A0"/>
    <w:rsid w:val="00D94764"/>
    <w:rsid w:val="00D95C8B"/>
    <w:rsid w:val="00D97A98"/>
    <w:rsid w:val="00DA0089"/>
    <w:rsid w:val="00DA0186"/>
    <w:rsid w:val="00DA09EE"/>
    <w:rsid w:val="00DA0A26"/>
    <w:rsid w:val="00DA1B6E"/>
    <w:rsid w:val="00DA212A"/>
    <w:rsid w:val="00DA2623"/>
    <w:rsid w:val="00DA32F2"/>
    <w:rsid w:val="00DA39BF"/>
    <w:rsid w:val="00DA3FCC"/>
    <w:rsid w:val="00DA569C"/>
    <w:rsid w:val="00DA5BFC"/>
    <w:rsid w:val="00DA69F2"/>
    <w:rsid w:val="00DA6D0D"/>
    <w:rsid w:val="00DB0204"/>
    <w:rsid w:val="00DB0AE0"/>
    <w:rsid w:val="00DB0BAD"/>
    <w:rsid w:val="00DB1457"/>
    <w:rsid w:val="00DB1A28"/>
    <w:rsid w:val="00DB1E34"/>
    <w:rsid w:val="00DB2A37"/>
    <w:rsid w:val="00DB37EC"/>
    <w:rsid w:val="00DB4347"/>
    <w:rsid w:val="00DB4B7D"/>
    <w:rsid w:val="00DB5FB9"/>
    <w:rsid w:val="00DB6C6C"/>
    <w:rsid w:val="00DB6EA8"/>
    <w:rsid w:val="00DB7977"/>
    <w:rsid w:val="00DB79DD"/>
    <w:rsid w:val="00DC0E09"/>
    <w:rsid w:val="00DC1296"/>
    <w:rsid w:val="00DC28EC"/>
    <w:rsid w:val="00DC4909"/>
    <w:rsid w:val="00DC4A7B"/>
    <w:rsid w:val="00DC5140"/>
    <w:rsid w:val="00DC5E7D"/>
    <w:rsid w:val="00DC70C5"/>
    <w:rsid w:val="00DC7691"/>
    <w:rsid w:val="00DC7DB3"/>
    <w:rsid w:val="00DD0D56"/>
    <w:rsid w:val="00DD2349"/>
    <w:rsid w:val="00DD24E8"/>
    <w:rsid w:val="00DD265D"/>
    <w:rsid w:val="00DD26D9"/>
    <w:rsid w:val="00DD2833"/>
    <w:rsid w:val="00DD2BC0"/>
    <w:rsid w:val="00DD2D29"/>
    <w:rsid w:val="00DD2E59"/>
    <w:rsid w:val="00DD3BDE"/>
    <w:rsid w:val="00DD523F"/>
    <w:rsid w:val="00DD5609"/>
    <w:rsid w:val="00DD5ED4"/>
    <w:rsid w:val="00DD6976"/>
    <w:rsid w:val="00DD6D35"/>
    <w:rsid w:val="00DD7133"/>
    <w:rsid w:val="00DE0722"/>
    <w:rsid w:val="00DE0E08"/>
    <w:rsid w:val="00DE1AC6"/>
    <w:rsid w:val="00DE2766"/>
    <w:rsid w:val="00DE3655"/>
    <w:rsid w:val="00DE376C"/>
    <w:rsid w:val="00DE5CA5"/>
    <w:rsid w:val="00DE6797"/>
    <w:rsid w:val="00DE6ECC"/>
    <w:rsid w:val="00DE751D"/>
    <w:rsid w:val="00DE75D3"/>
    <w:rsid w:val="00DE78A4"/>
    <w:rsid w:val="00DF1116"/>
    <w:rsid w:val="00DF147A"/>
    <w:rsid w:val="00DF169D"/>
    <w:rsid w:val="00DF19EE"/>
    <w:rsid w:val="00DF2EE9"/>
    <w:rsid w:val="00DF4069"/>
    <w:rsid w:val="00DF4C96"/>
    <w:rsid w:val="00DF5A1C"/>
    <w:rsid w:val="00E01415"/>
    <w:rsid w:val="00E01B8E"/>
    <w:rsid w:val="00E02AA0"/>
    <w:rsid w:val="00E02D58"/>
    <w:rsid w:val="00E034F2"/>
    <w:rsid w:val="00E0368A"/>
    <w:rsid w:val="00E037AB"/>
    <w:rsid w:val="00E04F90"/>
    <w:rsid w:val="00E0514D"/>
    <w:rsid w:val="00E05750"/>
    <w:rsid w:val="00E059CC"/>
    <w:rsid w:val="00E06D07"/>
    <w:rsid w:val="00E07F84"/>
    <w:rsid w:val="00E10131"/>
    <w:rsid w:val="00E10C14"/>
    <w:rsid w:val="00E11B6D"/>
    <w:rsid w:val="00E11BAB"/>
    <w:rsid w:val="00E134E1"/>
    <w:rsid w:val="00E1379F"/>
    <w:rsid w:val="00E13AD1"/>
    <w:rsid w:val="00E13D0D"/>
    <w:rsid w:val="00E1405A"/>
    <w:rsid w:val="00E151E9"/>
    <w:rsid w:val="00E15472"/>
    <w:rsid w:val="00E162AD"/>
    <w:rsid w:val="00E169C8"/>
    <w:rsid w:val="00E20246"/>
    <w:rsid w:val="00E20800"/>
    <w:rsid w:val="00E2132A"/>
    <w:rsid w:val="00E22232"/>
    <w:rsid w:val="00E22435"/>
    <w:rsid w:val="00E235E2"/>
    <w:rsid w:val="00E23789"/>
    <w:rsid w:val="00E23B08"/>
    <w:rsid w:val="00E23C3E"/>
    <w:rsid w:val="00E24B8F"/>
    <w:rsid w:val="00E25375"/>
    <w:rsid w:val="00E258D8"/>
    <w:rsid w:val="00E264C2"/>
    <w:rsid w:val="00E2718E"/>
    <w:rsid w:val="00E301F7"/>
    <w:rsid w:val="00E30AF0"/>
    <w:rsid w:val="00E3234C"/>
    <w:rsid w:val="00E32477"/>
    <w:rsid w:val="00E33F8A"/>
    <w:rsid w:val="00E349EA"/>
    <w:rsid w:val="00E351C9"/>
    <w:rsid w:val="00E356C0"/>
    <w:rsid w:val="00E364E2"/>
    <w:rsid w:val="00E37605"/>
    <w:rsid w:val="00E40F31"/>
    <w:rsid w:val="00E41BE6"/>
    <w:rsid w:val="00E42A32"/>
    <w:rsid w:val="00E43528"/>
    <w:rsid w:val="00E447F2"/>
    <w:rsid w:val="00E4481C"/>
    <w:rsid w:val="00E46B67"/>
    <w:rsid w:val="00E477CF"/>
    <w:rsid w:val="00E47B38"/>
    <w:rsid w:val="00E51449"/>
    <w:rsid w:val="00E51D68"/>
    <w:rsid w:val="00E53619"/>
    <w:rsid w:val="00E5391E"/>
    <w:rsid w:val="00E55443"/>
    <w:rsid w:val="00E5585B"/>
    <w:rsid w:val="00E558BE"/>
    <w:rsid w:val="00E57205"/>
    <w:rsid w:val="00E60087"/>
    <w:rsid w:val="00E60E7F"/>
    <w:rsid w:val="00E61F05"/>
    <w:rsid w:val="00E62879"/>
    <w:rsid w:val="00E644C9"/>
    <w:rsid w:val="00E64B15"/>
    <w:rsid w:val="00E65CDA"/>
    <w:rsid w:val="00E70598"/>
    <w:rsid w:val="00E70D3B"/>
    <w:rsid w:val="00E71E66"/>
    <w:rsid w:val="00E72401"/>
    <w:rsid w:val="00E72483"/>
    <w:rsid w:val="00E7317B"/>
    <w:rsid w:val="00E73A20"/>
    <w:rsid w:val="00E74058"/>
    <w:rsid w:val="00E74EF5"/>
    <w:rsid w:val="00E75308"/>
    <w:rsid w:val="00E76A51"/>
    <w:rsid w:val="00E77ED6"/>
    <w:rsid w:val="00E80817"/>
    <w:rsid w:val="00E81358"/>
    <w:rsid w:val="00E8153D"/>
    <w:rsid w:val="00E81FC0"/>
    <w:rsid w:val="00E825A0"/>
    <w:rsid w:val="00E82791"/>
    <w:rsid w:val="00E829BA"/>
    <w:rsid w:val="00E841D4"/>
    <w:rsid w:val="00E846CD"/>
    <w:rsid w:val="00E85255"/>
    <w:rsid w:val="00E85F49"/>
    <w:rsid w:val="00E8616C"/>
    <w:rsid w:val="00E91EEA"/>
    <w:rsid w:val="00E92162"/>
    <w:rsid w:val="00E93C9B"/>
    <w:rsid w:val="00E968A3"/>
    <w:rsid w:val="00E97E5C"/>
    <w:rsid w:val="00EA0DFC"/>
    <w:rsid w:val="00EA11D4"/>
    <w:rsid w:val="00EA1E2A"/>
    <w:rsid w:val="00EA1F88"/>
    <w:rsid w:val="00EA2573"/>
    <w:rsid w:val="00EA2719"/>
    <w:rsid w:val="00EA27ED"/>
    <w:rsid w:val="00EA37AF"/>
    <w:rsid w:val="00EA3C95"/>
    <w:rsid w:val="00EA3D79"/>
    <w:rsid w:val="00EA3F15"/>
    <w:rsid w:val="00EA450D"/>
    <w:rsid w:val="00EA487F"/>
    <w:rsid w:val="00EA6B0A"/>
    <w:rsid w:val="00EA768A"/>
    <w:rsid w:val="00EA7728"/>
    <w:rsid w:val="00EB109E"/>
    <w:rsid w:val="00EB21E4"/>
    <w:rsid w:val="00EB6F45"/>
    <w:rsid w:val="00EB7238"/>
    <w:rsid w:val="00EB7425"/>
    <w:rsid w:val="00EB79C8"/>
    <w:rsid w:val="00EC038F"/>
    <w:rsid w:val="00EC0609"/>
    <w:rsid w:val="00EC164C"/>
    <w:rsid w:val="00EC18FF"/>
    <w:rsid w:val="00EC1B68"/>
    <w:rsid w:val="00EC2DE6"/>
    <w:rsid w:val="00EC3641"/>
    <w:rsid w:val="00EC3B39"/>
    <w:rsid w:val="00EC3E17"/>
    <w:rsid w:val="00EC4746"/>
    <w:rsid w:val="00EC4C98"/>
    <w:rsid w:val="00EC4CDA"/>
    <w:rsid w:val="00EC5E01"/>
    <w:rsid w:val="00EC6FE7"/>
    <w:rsid w:val="00ED0064"/>
    <w:rsid w:val="00ED0B52"/>
    <w:rsid w:val="00ED110F"/>
    <w:rsid w:val="00ED23E1"/>
    <w:rsid w:val="00ED265B"/>
    <w:rsid w:val="00ED3BCF"/>
    <w:rsid w:val="00ED4CA4"/>
    <w:rsid w:val="00ED5AD0"/>
    <w:rsid w:val="00ED6E3D"/>
    <w:rsid w:val="00ED78C5"/>
    <w:rsid w:val="00EE1964"/>
    <w:rsid w:val="00EE1B03"/>
    <w:rsid w:val="00EE250A"/>
    <w:rsid w:val="00EE37CE"/>
    <w:rsid w:val="00EE4530"/>
    <w:rsid w:val="00EE4CF2"/>
    <w:rsid w:val="00EE509C"/>
    <w:rsid w:val="00EE5284"/>
    <w:rsid w:val="00EE5DC2"/>
    <w:rsid w:val="00EF0CEB"/>
    <w:rsid w:val="00EF3DE3"/>
    <w:rsid w:val="00EF41DF"/>
    <w:rsid w:val="00EF48F6"/>
    <w:rsid w:val="00EF4AE7"/>
    <w:rsid w:val="00EF5BC5"/>
    <w:rsid w:val="00EF61E0"/>
    <w:rsid w:val="00EF64E6"/>
    <w:rsid w:val="00EF7A75"/>
    <w:rsid w:val="00F00476"/>
    <w:rsid w:val="00F00BB9"/>
    <w:rsid w:val="00F01FE4"/>
    <w:rsid w:val="00F02556"/>
    <w:rsid w:val="00F02966"/>
    <w:rsid w:val="00F029EC"/>
    <w:rsid w:val="00F02DF6"/>
    <w:rsid w:val="00F033D4"/>
    <w:rsid w:val="00F04CF7"/>
    <w:rsid w:val="00F07102"/>
    <w:rsid w:val="00F07570"/>
    <w:rsid w:val="00F079AF"/>
    <w:rsid w:val="00F10788"/>
    <w:rsid w:val="00F10FC3"/>
    <w:rsid w:val="00F119AC"/>
    <w:rsid w:val="00F13ECB"/>
    <w:rsid w:val="00F147B3"/>
    <w:rsid w:val="00F14F11"/>
    <w:rsid w:val="00F1557D"/>
    <w:rsid w:val="00F15A7C"/>
    <w:rsid w:val="00F175A0"/>
    <w:rsid w:val="00F176E3"/>
    <w:rsid w:val="00F17705"/>
    <w:rsid w:val="00F17EDA"/>
    <w:rsid w:val="00F22009"/>
    <w:rsid w:val="00F22C7D"/>
    <w:rsid w:val="00F23430"/>
    <w:rsid w:val="00F23D37"/>
    <w:rsid w:val="00F2496B"/>
    <w:rsid w:val="00F25D72"/>
    <w:rsid w:val="00F26C75"/>
    <w:rsid w:val="00F26EEB"/>
    <w:rsid w:val="00F273C4"/>
    <w:rsid w:val="00F2776A"/>
    <w:rsid w:val="00F278A1"/>
    <w:rsid w:val="00F30E21"/>
    <w:rsid w:val="00F314AB"/>
    <w:rsid w:val="00F32CD4"/>
    <w:rsid w:val="00F32F95"/>
    <w:rsid w:val="00F33580"/>
    <w:rsid w:val="00F34F83"/>
    <w:rsid w:val="00F366A8"/>
    <w:rsid w:val="00F36851"/>
    <w:rsid w:val="00F40627"/>
    <w:rsid w:val="00F4123E"/>
    <w:rsid w:val="00F414B5"/>
    <w:rsid w:val="00F41922"/>
    <w:rsid w:val="00F41F3D"/>
    <w:rsid w:val="00F42DB1"/>
    <w:rsid w:val="00F42E1E"/>
    <w:rsid w:val="00F4311D"/>
    <w:rsid w:val="00F43929"/>
    <w:rsid w:val="00F439AC"/>
    <w:rsid w:val="00F44556"/>
    <w:rsid w:val="00F44570"/>
    <w:rsid w:val="00F460FB"/>
    <w:rsid w:val="00F46C73"/>
    <w:rsid w:val="00F51089"/>
    <w:rsid w:val="00F51806"/>
    <w:rsid w:val="00F52497"/>
    <w:rsid w:val="00F53ABE"/>
    <w:rsid w:val="00F53C75"/>
    <w:rsid w:val="00F544D2"/>
    <w:rsid w:val="00F5570B"/>
    <w:rsid w:val="00F563CB"/>
    <w:rsid w:val="00F573FE"/>
    <w:rsid w:val="00F57411"/>
    <w:rsid w:val="00F600AC"/>
    <w:rsid w:val="00F6017C"/>
    <w:rsid w:val="00F609A9"/>
    <w:rsid w:val="00F611BF"/>
    <w:rsid w:val="00F629E0"/>
    <w:rsid w:val="00F655F7"/>
    <w:rsid w:val="00F659F7"/>
    <w:rsid w:val="00F65FB0"/>
    <w:rsid w:val="00F66286"/>
    <w:rsid w:val="00F665FD"/>
    <w:rsid w:val="00F66A62"/>
    <w:rsid w:val="00F66D1E"/>
    <w:rsid w:val="00F67F69"/>
    <w:rsid w:val="00F706B4"/>
    <w:rsid w:val="00F716BE"/>
    <w:rsid w:val="00F730AB"/>
    <w:rsid w:val="00F73ABF"/>
    <w:rsid w:val="00F73DC2"/>
    <w:rsid w:val="00F750DA"/>
    <w:rsid w:val="00F751F3"/>
    <w:rsid w:val="00F759EE"/>
    <w:rsid w:val="00F761D1"/>
    <w:rsid w:val="00F76EB5"/>
    <w:rsid w:val="00F77221"/>
    <w:rsid w:val="00F778BF"/>
    <w:rsid w:val="00F800EE"/>
    <w:rsid w:val="00F804F2"/>
    <w:rsid w:val="00F80C84"/>
    <w:rsid w:val="00F81383"/>
    <w:rsid w:val="00F818EE"/>
    <w:rsid w:val="00F82008"/>
    <w:rsid w:val="00F82E80"/>
    <w:rsid w:val="00F83141"/>
    <w:rsid w:val="00F834D8"/>
    <w:rsid w:val="00F84A5C"/>
    <w:rsid w:val="00F84C46"/>
    <w:rsid w:val="00F84CFD"/>
    <w:rsid w:val="00F85209"/>
    <w:rsid w:val="00F862CC"/>
    <w:rsid w:val="00F8667D"/>
    <w:rsid w:val="00F901B0"/>
    <w:rsid w:val="00F903EC"/>
    <w:rsid w:val="00F90D64"/>
    <w:rsid w:val="00F91AF8"/>
    <w:rsid w:val="00F93A1C"/>
    <w:rsid w:val="00F94C8A"/>
    <w:rsid w:val="00F9501A"/>
    <w:rsid w:val="00F958E5"/>
    <w:rsid w:val="00F96C78"/>
    <w:rsid w:val="00F96FAF"/>
    <w:rsid w:val="00FA009D"/>
    <w:rsid w:val="00FA07E0"/>
    <w:rsid w:val="00FA0C27"/>
    <w:rsid w:val="00FA0DED"/>
    <w:rsid w:val="00FA2CCE"/>
    <w:rsid w:val="00FA538C"/>
    <w:rsid w:val="00FA5BD4"/>
    <w:rsid w:val="00FA641D"/>
    <w:rsid w:val="00FA7230"/>
    <w:rsid w:val="00FA7689"/>
    <w:rsid w:val="00FB07E3"/>
    <w:rsid w:val="00FB1AF5"/>
    <w:rsid w:val="00FB250F"/>
    <w:rsid w:val="00FB25F5"/>
    <w:rsid w:val="00FB3394"/>
    <w:rsid w:val="00FB3753"/>
    <w:rsid w:val="00FB4660"/>
    <w:rsid w:val="00FB5190"/>
    <w:rsid w:val="00FB556C"/>
    <w:rsid w:val="00FB60BC"/>
    <w:rsid w:val="00FB6E28"/>
    <w:rsid w:val="00FC1082"/>
    <w:rsid w:val="00FC37B0"/>
    <w:rsid w:val="00FC492C"/>
    <w:rsid w:val="00FC4A30"/>
    <w:rsid w:val="00FC503E"/>
    <w:rsid w:val="00FC5298"/>
    <w:rsid w:val="00FC5972"/>
    <w:rsid w:val="00FC5FED"/>
    <w:rsid w:val="00FC6919"/>
    <w:rsid w:val="00FD33E8"/>
    <w:rsid w:val="00FD3F51"/>
    <w:rsid w:val="00FD40FB"/>
    <w:rsid w:val="00FD4E0B"/>
    <w:rsid w:val="00FD56E1"/>
    <w:rsid w:val="00FD579A"/>
    <w:rsid w:val="00FD5C12"/>
    <w:rsid w:val="00FD5F11"/>
    <w:rsid w:val="00FD68C2"/>
    <w:rsid w:val="00FE0A76"/>
    <w:rsid w:val="00FE0F12"/>
    <w:rsid w:val="00FE1190"/>
    <w:rsid w:val="00FE26C6"/>
    <w:rsid w:val="00FE2E58"/>
    <w:rsid w:val="00FE4DFF"/>
    <w:rsid w:val="00FE60D4"/>
    <w:rsid w:val="00FE6A2F"/>
    <w:rsid w:val="00FE6C07"/>
    <w:rsid w:val="00FE6FF5"/>
    <w:rsid w:val="00FE7181"/>
    <w:rsid w:val="00FF11DA"/>
    <w:rsid w:val="00FF2113"/>
    <w:rsid w:val="00FF221C"/>
    <w:rsid w:val="00FF277C"/>
    <w:rsid w:val="00FF2A48"/>
    <w:rsid w:val="00FF2B5E"/>
    <w:rsid w:val="00FF2B8B"/>
    <w:rsid w:val="00FF3300"/>
    <w:rsid w:val="00FF365B"/>
    <w:rsid w:val="00FF4786"/>
    <w:rsid w:val="00FF4952"/>
    <w:rsid w:val="00FF49EE"/>
    <w:rsid w:val="00FF4C13"/>
    <w:rsid w:val="00FF59D1"/>
    <w:rsid w:val="00FF628B"/>
    <w:rsid w:val="00FF68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F671AE"/>
  <w15:docId w15:val="{FC19644E-94ED-4081-A732-8A4F97089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semiHidden="1" w:uiPriority="99"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locked="1" w:semiHidden="1"/>
    <w:lsdException w:name="List 2" w:locked="1" w:semiHidden="1" w:unhideWhenUsed="1"/>
    <w:lsdException w:name="List 3" w:locked="1" w:semiHidden="1" w:unhideWhenUsed="1"/>
    <w:lsdException w:name="List 4" w:locked="1" w:semiHidden="1"/>
    <w:lsdException w:name="List 5" w:locked="1" w:semiHidden="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lsdException w:name="Date" w:semiHidden="1"/>
    <w:lsdException w:name="Body Text First Indent" w:locked="1" w:semiHidden="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semiHidden="1" w:unhideWhenUsed="1"/>
    <w:lsdException w:name="Strong" w:locked="1"/>
    <w:lsdException w:name="Emphasis" w:locked="1" w:uiPriority="99"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655"/>
    <w:rPr>
      <w:rFonts w:ascii="Arial" w:hAnsi="Arial"/>
      <w:sz w:val="22"/>
      <w:lang w:eastAsia="en-US"/>
    </w:rPr>
  </w:style>
  <w:style w:type="paragraph" w:styleId="Heading1">
    <w:name w:val="heading 1"/>
    <w:basedOn w:val="BodyText1"/>
    <w:next w:val="BodyText1"/>
    <w:link w:val="Heading1Char"/>
    <w:uiPriority w:val="9"/>
    <w:qFormat/>
    <w:rsid w:val="00901EA0"/>
    <w:pPr>
      <w:numPr>
        <w:ilvl w:val="1"/>
        <w:numId w:val="35"/>
      </w:numPr>
      <w:outlineLvl w:val="0"/>
    </w:pPr>
    <w:rPr>
      <w:b/>
      <w:kern w:val="32"/>
      <w:sz w:val="28"/>
    </w:rPr>
  </w:style>
  <w:style w:type="paragraph" w:styleId="Heading2">
    <w:name w:val="heading 2"/>
    <w:basedOn w:val="Normal"/>
    <w:next w:val="BodyText1"/>
    <w:link w:val="Heading2Char"/>
    <w:uiPriority w:val="99"/>
    <w:qFormat/>
    <w:rsid w:val="004B3A88"/>
    <w:pPr>
      <w:keepNext/>
      <w:numPr>
        <w:ilvl w:val="2"/>
        <w:numId w:val="2"/>
      </w:numPr>
      <w:tabs>
        <w:tab w:val="clear" w:pos="2421"/>
        <w:tab w:val="num" w:pos="720"/>
      </w:tabs>
      <w:spacing w:before="160" w:after="240"/>
      <w:ind w:left="720"/>
      <w:outlineLvl w:val="1"/>
    </w:pPr>
    <w:rPr>
      <w:b/>
      <w:sz w:val="24"/>
    </w:rPr>
  </w:style>
  <w:style w:type="paragraph" w:styleId="Heading3">
    <w:name w:val="heading 3"/>
    <w:basedOn w:val="Heading2"/>
    <w:next w:val="BodyText1"/>
    <w:link w:val="Heading3Char"/>
    <w:qFormat/>
    <w:rsid w:val="00901EA0"/>
    <w:pPr>
      <w:numPr>
        <w:ilvl w:val="3"/>
      </w:numPr>
      <w:tabs>
        <w:tab w:val="clear" w:pos="1440"/>
        <w:tab w:val="left" w:pos="720"/>
      </w:tabs>
      <w:spacing w:before="0" w:after="60"/>
      <w:ind w:left="720" w:hanging="720"/>
      <w:outlineLvl w:val="2"/>
    </w:pPr>
  </w:style>
  <w:style w:type="paragraph" w:styleId="Heading4">
    <w:name w:val="heading 4"/>
    <w:basedOn w:val="Normal"/>
    <w:next w:val="BodyText1"/>
    <w:link w:val="Heading4Char"/>
    <w:qFormat/>
    <w:rsid w:val="002E0F89"/>
    <w:pPr>
      <w:keepNext/>
      <w:spacing w:after="60"/>
      <w:outlineLvl w:val="3"/>
    </w:pPr>
    <w:rPr>
      <w:b/>
      <w:i/>
    </w:rPr>
  </w:style>
  <w:style w:type="paragraph" w:styleId="Heading5">
    <w:name w:val="heading 5"/>
    <w:basedOn w:val="Heading4"/>
    <w:next w:val="BodyText1"/>
    <w:link w:val="Heading5Char"/>
    <w:qFormat/>
    <w:rsid w:val="002E0F89"/>
    <w:pPr>
      <w:spacing w:after="0"/>
      <w:outlineLvl w:val="4"/>
    </w:pPr>
  </w:style>
  <w:style w:type="paragraph" w:styleId="Heading6">
    <w:name w:val="heading 6"/>
    <w:basedOn w:val="Heading4"/>
    <w:next w:val="BodyText1"/>
    <w:link w:val="Heading6Char"/>
    <w:qFormat/>
    <w:rsid w:val="002E0F89"/>
    <w:pPr>
      <w:spacing w:after="0"/>
      <w:outlineLvl w:val="5"/>
    </w:pPr>
    <w:rPr>
      <w:b w:val="0"/>
    </w:rPr>
  </w:style>
  <w:style w:type="paragraph" w:styleId="Heading7">
    <w:name w:val="heading 7"/>
    <w:basedOn w:val="Normal"/>
    <w:next w:val="Normal"/>
    <w:link w:val="Heading7Char"/>
    <w:qFormat/>
    <w:rsid w:val="002E0F89"/>
    <w:pPr>
      <w:outlineLvl w:val="6"/>
    </w:pPr>
  </w:style>
  <w:style w:type="paragraph" w:styleId="Heading8">
    <w:name w:val="heading 8"/>
    <w:basedOn w:val="Normal"/>
    <w:next w:val="Normal"/>
    <w:link w:val="Heading8Char"/>
    <w:qFormat/>
    <w:rsid w:val="002E0F89"/>
    <w:pPr>
      <w:outlineLvl w:val="7"/>
    </w:pPr>
  </w:style>
  <w:style w:type="paragraph" w:styleId="Heading9">
    <w:name w:val="heading 9"/>
    <w:basedOn w:val="Normal"/>
    <w:next w:val="Normal"/>
    <w:link w:val="Heading9Char"/>
    <w:qFormat/>
    <w:rsid w:val="002E0F8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box">
    <w:name w:val="Annex box"/>
    <w:basedOn w:val="Normal"/>
    <w:next w:val="Boxtext"/>
    <w:rsid w:val="00901EA0"/>
    <w:pPr>
      <w:keepNext/>
      <w:numPr>
        <w:ilvl w:val="6"/>
        <w:numId w:val="1"/>
      </w:numPr>
      <w:spacing w:before="160" w:after="240"/>
      <w:ind w:right="170" w:hanging="1270"/>
      <w:outlineLvl w:val="1"/>
    </w:pPr>
    <w:rPr>
      <w:b/>
      <w:sz w:val="24"/>
    </w:rPr>
  </w:style>
  <w:style w:type="paragraph" w:customStyle="1" w:styleId="Annexfigure">
    <w:name w:val="Annex figure"/>
    <w:basedOn w:val="Normal"/>
    <w:next w:val="BodyText1"/>
    <w:rsid w:val="00901EA0"/>
    <w:pPr>
      <w:keepNext/>
      <w:numPr>
        <w:ilvl w:val="5"/>
        <w:numId w:val="1"/>
      </w:numPr>
      <w:spacing w:after="240"/>
      <w:outlineLvl w:val="1"/>
    </w:pPr>
    <w:rPr>
      <w:b/>
      <w:sz w:val="24"/>
    </w:rPr>
  </w:style>
  <w:style w:type="paragraph" w:customStyle="1" w:styleId="Annextable">
    <w:name w:val="Annex table"/>
    <w:basedOn w:val="Normal"/>
    <w:next w:val="BodyText1"/>
    <w:rsid w:val="00901EA0"/>
    <w:pPr>
      <w:keepNext/>
      <w:numPr>
        <w:ilvl w:val="4"/>
        <w:numId w:val="1"/>
      </w:numPr>
      <w:spacing w:after="240"/>
      <w:outlineLvl w:val="1"/>
    </w:pPr>
    <w:rPr>
      <w:b/>
      <w:sz w:val="24"/>
    </w:rPr>
  </w:style>
  <w:style w:type="paragraph" w:customStyle="1" w:styleId="Annexheading3">
    <w:name w:val="Annex heading 3"/>
    <w:basedOn w:val="Normal"/>
    <w:next w:val="BodyText1"/>
    <w:rsid w:val="00901EA0"/>
    <w:pPr>
      <w:keepNext/>
      <w:numPr>
        <w:ilvl w:val="3"/>
        <w:numId w:val="1"/>
      </w:numPr>
      <w:spacing w:after="60"/>
      <w:outlineLvl w:val="3"/>
    </w:pPr>
    <w:rPr>
      <w:b/>
    </w:rPr>
  </w:style>
  <w:style w:type="paragraph" w:customStyle="1" w:styleId="Annexheading2">
    <w:name w:val="Annex heading 2"/>
    <w:basedOn w:val="Normal"/>
    <w:next w:val="BodyText1"/>
    <w:rsid w:val="00901EA0"/>
    <w:pPr>
      <w:keepNext/>
      <w:numPr>
        <w:ilvl w:val="2"/>
        <w:numId w:val="1"/>
      </w:numPr>
      <w:spacing w:before="160" w:after="240"/>
      <w:outlineLvl w:val="2"/>
    </w:pPr>
    <w:rPr>
      <w:b/>
      <w:kern w:val="32"/>
      <w:sz w:val="24"/>
    </w:rPr>
  </w:style>
  <w:style w:type="paragraph" w:customStyle="1" w:styleId="Annexheading1">
    <w:name w:val="Annex heading 1"/>
    <w:basedOn w:val="Normal"/>
    <w:next w:val="BodyText1"/>
    <w:rsid w:val="00901EA0"/>
    <w:pPr>
      <w:keepNext/>
      <w:numPr>
        <w:ilvl w:val="1"/>
        <w:numId w:val="1"/>
      </w:numPr>
      <w:spacing w:before="240" w:after="240"/>
      <w:outlineLvl w:val="1"/>
    </w:pPr>
    <w:rPr>
      <w:b/>
      <w:sz w:val="28"/>
    </w:rPr>
  </w:style>
  <w:style w:type="paragraph" w:customStyle="1" w:styleId="Annextitle">
    <w:name w:val="Annex title"/>
    <w:basedOn w:val="Normal"/>
    <w:next w:val="Annexheading1"/>
    <w:rsid w:val="00901EA0"/>
    <w:pPr>
      <w:keepNext/>
      <w:pageBreakBefore/>
      <w:numPr>
        <w:numId w:val="1"/>
      </w:numPr>
      <w:tabs>
        <w:tab w:val="clear" w:pos="360"/>
        <w:tab w:val="left" w:pos="1701"/>
      </w:tabs>
      <w:spacing w:after="400"/>
      <w:ind w:left="1701" w:hanging="1701"/>
      <w:outlineLvl w:val="0"/>
    </w:pPr>
    <w:rPr>
      <w:b/>
      <w:color w:val="1B726F"/>
      <w:kern w:val="32"/>
      <w:sz w:val="32"/>
    </w:rPr>
  </w:style>
  <w:style w:type="paragraph" w:customStyle="1" w:styleId="BodyText1">
    <w:name w:val="Body Text1"/>
    <w:aliases w:val="OPM,OPM + 9 pt,Italic,OPM + 10 pt,Body text,Ital...,OPMi,OPM + Bold,OPM Char1 Char Char,OPM + Bold + Bold,Italic + Bold + Bold,Italic + Bold,...,OPM Char1 Char,Body text Char Char + (Complex) 13.5 pt,Body text Char Char + B..."/>
    <w:basedOn w:val="Normal"/>
    <w:link w:val="BodytextChar"/>
    <w:qFormat/>
    <w:rsid w:val="000F4A5D"/>
    <w:pPr>
      <w:spacing w:after="240"/>
    </w:pPr>
  </w:style>
  <w:style w:type="character" w:styleId="FollowedHyperlink">
    <w:name w:val="FollowedHyperlink"/>
    <w:semiHidden/>
    <w:rsid w:val="002E0F89"/>
    <w:rPr>
      <w:color w:val="800080"/>
      <w:u w:val="single"/>
    </w:rPr>
  </w:style>
  <w:style w:type="character" w:styleId="Hyperlink">
    <w:name w:val="Hyperlink"/>
    <w:uiPriority w:val="99"/>
    <w:rsid w:val="002E0F89"/>
    <w:rPr>
      <w:color w:val="0000FF"/>
      <w:u w:val="single"/>
    </w:rPr>
  </w:style>
  <w:style w:type="character" w:styleId="PageNumber">
    <w:name w:val="page number"/>
    <w:rsid w:val="00EC3E17"/>
    <w:rPr>
      <w:rFonts w:ascii="Arial" w:hAnsi="Arial"/>
      <w:color w:val="000000"/>
      <w:sz w:val="20"/>
      <w:u w:val="none"/>
    </w:rPr>
  </w:style>
  <w:style w:type="paragraph" w:styleId="TableofFigures">
    <w:name w:val="table of figures"/>
    <w:basedOn w:val="Normal"/>
    <w:next w:val="Normal"/>
    <w:uiPriority w:val="99"/>
    <w:rsid w:val="002E0F89"/>
    <w:pPr>
      <w:tabs>
        <w:tab w:val="left" w:pos="1440"/>
        <w:tab w:val="right" w:pos="9619"/>
      </w:tabs>
      <w:ind w:left="1440" w:hanging="1440"/>
    </w:pPr>
  </w:style>
  <w:style w:type="paragraph" w:styleId="TOC1">
    <w:name w:val="toc 1"/>
    <w:basedOn w:val="Normal"/>
    <w:next w:val="Normal"/>
    <w:autoRedefine/>
    <w:uiPriority w:val="39"/>
    <w:rsid w:val="002E0F89"/>
    <w:pPr>
      <w:tabs>
        <w:tab w:val="right" w:pos="9066"/>
      </w:tabs>
      <w:spacing w:before="120" w:after="60"/>
      <w:ind w:left="720" w:hanging="720"/>
    </w:pPr>
  </w:style>
  <w:style w:type="paragraph" w:styleId="TOC2">
    <w:name w:val="toc 2"/>
    <w:basedOn w:val="TOC1"/>
    <w:next w:val="Normal"/>
    <w:autoRedefine/>
    <w:uiPriority w:val="39"/>
    <w:rsid w:val="00264B34"/>
    <w:pPr>
      <w:spacing w:before="0"/>
      <w:ind w:left="1440"/>
    </w:pPr>
  </w:style>
  <w:style w:type="paragraph" w:styleId="TOC3">
    <w:name w:val="toc 3"/>
    <w:basedOn w:val="TOC1"/>
    <w:next w:val="Normal"/>
    <w:autoRedefine/>
    <w:uiPriority w:val="39"/>
    <w:rsid w:val="002E0F89"/>
    <w:pPr>
      <w:spacing w:before="0"/>
      <w:ind w:left="1440"/>
      <w:contextualSpacing/>
    </w:pPr>
    <w:rPr>
      <w:noProof/>
      <w:szCs w:val="28"/>
    </w:rPr>
  </w:style>
  <w:style w:type="paragraph" w:styleId="TOC4">
    <w:name w:val="toc 4"/>
    <w:basedOn w:val="Normal"/>
    <w:next w:val="Normal"/>
    <w:autoRedefine/>
    <w:uiPriority w:val="39"/>
    <w:rsid w:val="002E0F89"/>
    <w:pPr>
      <w:tabs>
        <w:tab w:val="left" w:pos="2880"/>
        <w:tab w:val="right" w:pos="9628"/>
      </w:tabs>
      <w:spacing w:after="60"/>
      <w:ind w:left="2880" w:hanging="720"/>
      <w:contextualSpacing/>
    </w:pPr>
  </w:style>
  <w:style w:type="paragraph" w:styleId="TOC5">
    <w:name w:val="toc 5"/>
    <w:basedOn w:val="Normal"/>
    <w:next w:val="Normal"/>
    <w:autoRedefine/>
    <w:uiPriority w:val="39"/>
    <w:rsid w:val="002E0F89"/>
    <w:pPr>
      <w:ind w:left="880"/>
    </w:pPr>
  </w:style>
  <w:style w:type="paragraph" w:styleId="TOC6">
    <w:name w:val="toc 6"/>
    <w:basedOn w:val="Normal"/>
    <w:next w:val="Normal"/>
    <w:autoRedefine/>
    <w:uiPriority w:val="39"/>
    <w:rsid w:val="002E0F89"/>
    <w:pPr>
      <w:ind w:left="1100"/>
    </w:pPr>
  </w:style>
  <w:style w:type="paragraph" w:styleId="TOC7">
    <w:name w:val="toc 7"/>
    <w:basedOn w:val="Normal"/>
    <w:next w:val="Normal"/>
    <w:autoRedefine/>
    <w:uiPriority w:val="39"/>
    <w:rsid w:val="002E0F89"/>
    <w:pPr>
      <w:ind w:left="1320"/>
    </w:pPr>
  </w:style>
  <w:style w:type="paragraph" w:styleId="TOC8">
    <w:name w:val="toc 8"/>
    <w:basedOn w:val="Normal"/>
    <w:autoRedefine/>
    <w:uiPriority w:val="39"/>
    <w:rsid w:val="002E0F89"/>
    <w:pPr>
      <w:tabs>
        <w:tab w:val="right" w:pos="9066"/>
      </w:tabs>
      <w:spacing w:before="60" w:after="60"/>
      <w:ind w:left="1440" w:hanging="1440"/>
    </w:pPr>
  </w:style>
  <w:style w:type="paragraph" w:styleId="TOC9">
    <w:name w:val="toc 9"/>
    <w:basedOn w:val="Normal"/>
    <w:autoRedefine/>
    <w:uiPriority w:val="39"/>
    <w:rsid w:val="002E0F89"/>
    <w:pPr>
      <w:tabs>
        <w:tab w:val="right" w:pos="9066"/>
      </w:tabs>
      <w:spacing w:before="120" w:after="60"/>
      <w:ind w:left="1440" w:hanging="1440"/>
    </w:pPr>
  </w:style>
  <w:style w:type="paragraph" w:customStyle="1" w:styleId="Tabletext">
    <w:name w:val="Table text"/>
    <w:basedOn w:val="Normal"/>
    <w:rsid w:val="002E0F89"/>
    <w:pPr>
      <w:keepNext/>
      <w:spacing w:before="40" w:after="40"/>
    </w:pPr>
    <w:rPr>
      <w:sz w:val="20"/>
    </w:rPr>
  </w:style>
  <w:style w:type="paragraph" w:customStyle="1" w:styleId="Boxtext">
    <w:name w:val="Box text"/>
    <w:basedOn w:val="BodyText1"/>
    <w:rsid w:val="002E0F89"/>
    <w:pPr>
      <w:keepNext/>
      <w:spacing w:after="200"/>
      <w:ind w:left="170" w:right="170"/>
    </w:pPr>
    <w:rPr>
      <w:sz w:val="20"/>
    </w:rPr>
  </w:style>
  <w:style w:type="table" w:styleId="TableGrid">
    <w:name w:val="Table Grid"/>
    <w:basedOn w:val="TableNormal"/>
    <w:uiPriority w:val="59"/>
    <w:locked/>
    <w:rsid w:val="002E0F8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tableNOTOTAL">
    <w:name w:val="OPM table NO TOTAL"/>
    <w:basedOn w:val="TableNormal"/>
    <w:rsid w:val="002E0F89"/>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Figure">
    <w:name w:val="Figure"/>
    <w:basedOn w:val="Normal"/>
    <w:next w:val="BodyText1"/>
    <w:rsid w:val="00EE1B03"/>
    <w:pPr>
      <w:keepNext/>
      <w:spacing w:after="240"/>
      <w:outlineLvl w:val="1"/>
    </w:pPr>
    <w:rPr>
      <w:b/>
      <w:sz w:val="24"/>
    </w:rPr>
  </w:style>
  <w:style w:type="paragraph" w:customStyle="1" w:styleId="TableHeading">
    <w:name w:val="Table Heading"/>
    <w:basedOn w:val="Normal"/>
    <w:next w:val="BodyText1"/>
    <w:qFormat/>
    <w:rsid w:val="004B3A88"/>
    <w:pPr>
      <w:keepNext/>
      <w:numPr>
        <w:ilvl w:val="4"/>
        <w:numId w:val="2"/>
      </w:numPr>
      <w:outlineLvl w:val="1"/>
    </w:pPr>
    <w:rPr>
      <w:b/>
      <w:color w:val="FFFFFF" w:themeColor="background1"/>
      <w:sz w:val="24"/>
    </w:rPr>
  </w:style>
  <w:style w:type="paragraph" w:customStyle="1" w:styleId="Boxtitle">
    <w:name w:val="Box title"/>
    <w:basedOn w:val="Normal"/>
    <w:next w:val="Boxtext"/>
    <w:rsid w:val="004B3A88"/>
    <w:pPr>
      <w:keepNext/>
      <w:numPr>
        <w:ilvl w:val="6"/>
        <w:numId w:val="2"/>
      </w:numPr>
      <w:spacing w:before="160" w:after="240"/>
      <w:ind w:right="170"/>
      <w:outlineLvl w:val="1"/>
    </w:pPr>
    <w:rPr>
      <w:b/>
      <w:sz w:val="24"/>
    </w:rPr>
  </w:style>
  <w:style w:type="paragraph" w:customStyle="1" w:styleId="Abbreviation">
    <w:name w:val="Abbreviation"/>
    <w:basedOn w:val="Normal"/>
    <w:rsid w:val="002E0F89"/>
    <w:pPr>
      <w:tabs>
        <w:tab w:val="left" w:pos="1701"/>
      </w:tabs>
      <w:spacing w:after="240"/>
      <w:ind w:left="1701" w:hanging="1701"/>
      <w:jc w:val="both"/>
    </w:pPr>
  </w:style>
  <w:style w:type="paragraph" w:customStyle="1" w:styleId="BlockText1">
    <w:name w:val="Block Text1"/>
    <w:basedOn w:val="Normal"/>
    <w:rsid w:val="002E0F89"/>
    <w:pPr>
      <w:spacing w:after="240"/>
      <w:ind w:left="1440" w:right="1440"/>
      <w:jc w:val="both"/>
    </w:pPr>
  </w:style>
  <w:style w:type="paragraph" w:customStyle="1" w:styleId="Tablenotes">
    <w:name w:val="Table notes"/>
    <w:basedOn w:val="Normal"/>
    <w:next w:val="BodyText1"/>
    <w:rsid w:val="002E0F89"/>
    <w:pPr>
      <w:spacing w:after="240"/>
      <w:jc w:val="both"/>
    </w:pPr>
    <w:rPr>
      <w:sz w:val="18"/>
    </w:rPr>
  </w:style>
  <w:style w:type="paragraph" w:customStyle="1" w:styleId="Tabletitle">
    <w:name w:val="Table title"/>
    <w:basedOn w:val="Tabletext"/>
    <w:rsid w:val="002E0F89"/>
    <w:rPr>
      <w:b/>
    </w:rPr>
  </w:style>
  <w:style w:type="paragraph" w:customStyle="1" w:styleId="Secondarytext">
    <w:name w:val="Secondary text"/>
    <w:basedOn w:val="Normal"/>
    <w:rsid w:val="002E0F89"/>
    <w:pPr>
      <w:spacing w:line="360" w:lineRule="auto"/>
    </w:pPr>
    <w:rPr>
      <w:sz w:val="28"/>
    </w:rPr>
  </w:style>
  <w:style w:type="paragraph" w:styleId="Footer">
    <w:name w:val="footer"/>
    <w:basedOn w:val="Normal"/>
    <w:link w:val="FooterChar"/>
    <w:uiPriority w:val="99"/>
    <w:rsid w:val="00EC3E17"/>
    <w:pPr>
      <w:pBdr>
        <w:top w:val="single" w:sz="4" w:space="1" w:color="auto"/>
      </w:pBdr>
      <w:tabs>
        <w:tab w:val="center" w:pos="4536"/>
        <w:tab w:val="right" w:pos="9680"/>
      </w:tabs>
      <w:ind w:right="-41" w:firstLine="360"/>
    </w:pPr>
    <w:rPr>
      <w:rFonts w:eastAsia="Times" w:cs="Arial"/>
      <w:color w:val="333399"/>
      <w:sz w:val="16"/>
      <w:szCs w:val="16"/>
    </w:rPr>
  </w:style>
  <w:style w:type="paragraph" w:styleId="Header">
    <w:name w:val="header"/>
    <w:basedOn w:val="Normal"/>
    <w:link w:val="HeaderChar"/>
    <w:rsid w:val="00EC3E17"/>
    <w:pPr>
      <w:pBdr>
        <w:bottom w:val="single" w:sz="4" w:space="1" w:color="auto"/>
      </w:pBdr>
      <w:jc w:val="center"/>
    </w:pPr>
    <w:rPr>
      <w:rFonts w:eastAsia="Times"/>
      <w:color w:val="333399"/>
      <w:sz w:val="16"/>
      <w:szCs w:val="16"/>
    </w:rPr>
  </w:style>
  <w:style w:type="paragraph" w:styleId="Title">
    <w:name w:val="Title"/>
    <w:basedOn w:val="Normal"/>
    <w:next w:val="Secondarytext"/>
    <w:link w:val="TitleChar"/>
    <w:qFormat/>
    <w:rsid w:val="00C26FDB"/>
    <w:pPr>
      <w:spacing w:line="360" w:lineRule="auto"/>
    </w:pPr>
    <w:rPr>
      <w:caps/>
      <w:color w:val="103A71"/>
      <w:kern w:val="28"/>
      <w:sz w:val="72"/>
    </w:rPr>
  </w:style>
  <w:style w:type="paragraph" w:customStyle="1" w:styleId="Section">
    <w:name w:val="Section"/>
    <w:basedOn w:val="Normal"/>
    <w:next w:val="Heading1"/>
    <w:qFormat/>
    <w:rsid w:val="004B3A88"/>
    <w:pPr>
      <w:keepNext/>
      <w:pageBreakBefore/>
      <w:numPr>
        <w:numId w:val="2"/>
      </w:numPr>
      <w:tabs>
        <w:tab w:val="clear" w:pos="1080"/>
        <w:tab w:val="num" w:pos="720"/>
      </w:tabs>
      <w:spacing w:after="400"/>
      <w:ind w:left="720"/>
      <w:outlineLvl w:val="0"/>
    </w:pPr>
    <w:rPr>
      <w:b/>
      <w:color w:val="1B726F"/>
      <w:kern w:val="32"/>
      <w:sz w:val="32"/>
    </w:rPr>
  </w:style>
  <w:style w:type="paragraph" w:customStyle="1" w:styleId="SectionNONUM">
    <w:name w:val="Section NO NUM"/>
    <w:basedOn w:val="Normal"/>
    <w:next w:val="BodyText1"/>
    <w:qFormat/>
    <w:rsid w:val="000C33CA"/>
    <w:pPr>
      <w:keepNext/>
      <w:pageBreakBefore/>
      <w:spacing w:after="400"/>
      <w:outlineLvl w:val="0"/>
    </w:pPr>
    <w:rPr>
      <w:b/>
      <w:color w:val="1B726F"/>
      <w:kern w:val="32"/>
      <w:sz w:val="32"/>
    </w:rPr>
  </w:style>
  <w:style w:type="paragraph" w:customStyle="1" w:styleId="Heading1NONUM">
    <w:name w:val="Heading 1 NO NUM"/>
    <w:basedOn w:val="Normal"/>
    <w:next w:val="BodyText1"/>
    <w:qFormat/>
    <w:rsid w:val="00DE3655"/>
    <w:pPr>
      <w:keepNext/>
      <w:spacing w:before="4920" w:after="4920"/>
      <w:outlineLvl w:val="1"/>
    </w:pPr>
    <w:rPr>
      <w:b/>
      <w:color w:val="002060"/>
      <w:sz w:val="56"/>
    </w:rPr>
  </w:style>
  <w:style w:type="paragraph" w:customStyle="1" w:styleId="Heading2NONUM">
    <w:name w:val="Heading 2 NO NUM"/>
    <w:basedOn w:val="Normal"/>
    <w:next w:val="BodyText1"/>
    <w:qFormat/>
    <w:rsid w:val="002E0F89"/>
    <w:pPr>
      <w:keepNext/>
      <w:spacing w:before="160" w:after="240"/>
      <w:outlineLvl w:val="2"/>
    </w:pPr>
    <w:rPr>
      <w:b/>
      <w:sz w:val="24"/>
    </w:rPr>
  </w:style>
  <w:style w:type="paragraph" w:customStyle="1" w:styleId="Heading3NONUM">
    <w:name w:val="Heading 3 NO NUM"/>
    <w:basedOn w:val="Normal"/>
    <w:next w:val="BodyText1"/>
    <w:qFormat/>
    <w:rsid w:val="002E0F89"/>
    <w:pPr>
      <w:keepNext/>
      <w:spacing w:after="60"/>
      <w:outlineLvl w:val="3"/>
    </w:pPr>
    <w:rPr>
      <w:b/>
    </w:rPr>
  </w:style>
  <w:style w:type="paragraph" w:customStyle="1" w:styleId="ListBullet1">
    <w:name w:val="List Bullet1"/>
    <w:basedOn w:val="Normal"/>
    <w:rsid w:val="00901EA0"/>
    <w:pPr>
      <w:numPr>
        <w:numId w:val="3"/>
      </w:numPr>
      <w:spacing w:after="60"/>
      <w:jc w:val="both"/>
    </w:pPr>
  </w:style>
  <w:style w:type="paragraph" w:customStyle="1" w:styleId="Listbulletfinal">
    <w:name w:val="List bullet final"/>
    <w:basedOn w:val="ListBullet1"/>
    <w:next w:val="BodyText1"/>
    <w:link w:val="ListbulletfinalChar"/>
    <w:rsid w:val="00901EA0"/>
    <w:pPr>
      <w:spacing w:after="240"/>
    </w:pPr>
  </w:style>
  <w:style w:type="paragraph" w:customStyle="1" w:styleId="Listletter">
    <w:name w:val="List letter"/>
    <w:basedOn w:val="Normal"/>
    <w:rsid w:val="00901EA0"/>
    <w:pPr>
      <w:numPr>
        <w:numId w:val="4"/>
      </w:numPr>
      <w:spacing w:after="60"/>
      <w:jc w:val="both"/>
    </w:pPr>
  </w:style>
  <w:style w:type="paragraph" w:customStyle="1" w:styleId="Listletterfinal">
    <w:name w:val="List letter final"/>
    <w:basedOn w:val="Listletter"/>
    <w:next w:val="BodyText1"/>
    <w:rsid w:val="00901EA0"/>
    <w:pPr>
      <w:spacing w:after="240"/>
      <w:ind w:left="357" w:hanging="357"/>
    </w:pPr>
  </w:style>
  <w:style w:type="paragraph" w:customStyle="1" w:styleId="ListNumber1">
    <w:name w:val="List Number1"/>
    <w:basedOn w:val="Normal"/>
    <w:rsid w:val="00901EA0"/>
    <w:pPr>
      <w:numPr>
        <w:numId w:val="9"/>
      </w:numPr>
      <w:spacing w:after="60"/>
      <w:jc w:val="both"/>
    </w:pPr>
  </w:style>
  <w:style w:type="paragraph" w:customStyle="1" w:styleId="Listnumberfinal">
    <w:name w:val="List number final"/>
    <w:basedOn w:val="ListNumber1"/>
    <w:next w:val="BodyText1"/>
    <w:rsid w:val="00901EA0"/>
    <w:pPr>
      <w:spacing w:after="240"/>
    </w:pPr>
  </w:style>
  <w:style w:type="paragraph" w:customStyle="1" w:styleId="Listsub-bullet">
    <w:name w:val="List sub-bullet"/>
    <w:basedOn w:val="Normal"/>
    <w:rsid w:val="00901EA0"/>
    <w:pPr>
      <w:numPr>
        <w:numId w:val="5"/>
      </w:numPr>
      <w:spacing w:after="60"/>
      <w:jc w:val="both"/>
    </w:pPr>
  </w:style>
  <w:style w:type="paragraph" w:customStyle="1" w:styleId="Listsub-bulletfinal">
    <w:name w:val="List sub-bullet final"/>
    <w:basedOn w:val="Listsub-bullet"/>
    <w:next w:val="BodyText1"/>
    <w:rsid w:val="00901EA0"/>
    <w:pPr>
      <w:spacing w:after="240"/>
    </w:pPr>
  </w:style>
  <w:style w:type="table" w:customStyle="1" w:styleId="OPMtable">
    <w:name w:val="OPM table"/>
    <w:basedOn w:val="TableNormal"/>
    <w:rsid w:val="002E0F89"/>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styleId="BodyText">
    <w:name w:val="Body Text"/>
    <w:basedOn w:val="Normal"/>
    <w:link w:val="BodyTextChar0"/>
    <w:semiHidden/>
    <w:locked/>
    <w:rsid w:val="002E0F89"/>
    <w:pPr>
      <w:spacing w:after="240"/>
    </w:pPr>
  </w:style>
  <w:style w:type="paragraph" w:styleId="FootnoteText">
    <w:name w:val="footnote text"/>
    <w:aliases w:val="f,FOOTNOTES,fn,single space,ft,Footnote Text 1,footnote text,Footnote Text Char Char,Footnote Text Char Char Char,Char,Footnote Text Char2 Char,Footnote Text Char1 Char Char,ALTS FOOTNOTE,Footnote Text1,Footnote Text2,Footnote Text Char1"/>
    <w:basedOn w:val="Normal"/>
    <w:link w:val="FootnoteTextChar"/>
    <w:uiPriority w:val="99"/>
    <w:rsid w:val="002E0F89"/>
    <w:pPr>
      <w:spacing w:after="120"/>
      <w:jc w:val="both"/>
    </w:pPr>
    <w:rPr>
      <w:sz w:val="20"/>
    </w:rPr>
  </w:style>
  <w:style w:type="paragraph" w:customStyle="1" w:styleId="CVVitalsheading">
    <w:name w:val="CV_Vitals heading"/>
    <w:basedOn w:val="Normal"/>
    <w:rsid w:val="002E0F89"/>
    <w:pPr>
      <w:spacing w:afterLines="100"/>
    </w:pPr>
    <w:rPr>
      <w:b/>
      <w:caps/>
    </w:rPr>
  </w:style>
  <w:style w:type="paragraph" w:customStyle="1" w:styleId="CVEntryblocktext">
    <w:name w:val="CV_Entry block text"/>
    <w:basedOn w:val="Normal"/>
    <w:rsid w:val="002E0F89"/>
    <w:pPr>
      <w:spacing w:after="240"/>
      <w:ind w:left="2268"/>
      <w:jc w:val="both"/>
    </w:pPr>
  </w:style>
  <w:style w:type="paragraph" w:customStyle="1" w:styleId="CVEntrytitlerow">
    <w:name w:val="CV_Entry title row"/>
    <w:basedOn w:val="Normal"/>
    <w:next w:val="CVEntryblocktext"/>
    <w:rsid w:val="002E0F89"/>
    <w:pPr>
      <w:keepNext/>
      <w:tabs>
        <w:tab w:val="left" w:pos="2268"/>
      </w:tabs>
      <w:spacing w:before="240"/>
      <w:ind w:left="2268" w:hanging="2268"/>
      <w:jc w:val="both"/>
    </w:pPr>
    <w:rPr>
      <w:b/>
    </w:rPr>
  </w:style>
  <w:style w:type="paragraph" w:customStyle="1" w:styleId="CVHeading">
    <w:name w:val="CV_Heading"/>
    <w:basedOn w:val="Normal"/>
    <w:next w:val="CVEntrytitlerow"/>
    <w:rsid w:val="002E0F89"/>
    <w:pPr>
      <w:keepNext/>
      <w:pBdr>
        <w:top w:val="single" w:sz="4" w:space="6" w:color="auto"/>
      </w:pBdr>
      <w:spacing w:before="240" w:after="240"/>
    </w:pPr>
    <w:rPr>
      <w:b/>
      <w:caps/>
    </w:rPr>
  </w:style>
  <w:style w:type="paragraph" w:customStyle="1" w:styleId="CVListbullet">
    <w:name w:val="CV_List bullet"/>
    <w:basedOn w:val="Normal"/>
    <w:rsid w:val="00901EA0"/>
    <w:pPr>
      <w:numPr>
        <w:numId w:val="6"/>
      </w:numPr>
      <w:spacing w:after="60"/>
      <w:jc w:val="both"/>
    </w:pPr>
  </w:style>
  <w:style w:type="character" w:customStyle="1" w:styleId="FooterChar">
    <w:name w:val="Footer Char"/>
    <w:link w:val="Footer"/>
    <w:uiPriority w:val="99"/>
    <w:rsid w:val="00EC3E17"/>
    <w:rPr>
      <w:rFonts w:ascii="Arial" w:eastAsia="Times" w:hAnsi="Arial" w:cs="Arial"/>
      <w:color w:val="333399"/>
      <w:sz w:val="16"/>
      <w:szCs w:val="16"/>
      <w:lang w:val="en-GB" w:eastAsia="en-US" w:bidi="ar-SA"/>
    </w:rPr>
  </w:style>
  <w:style w:type="paragraph" w:customStyle="1" w:styleId="CVListsub-bullet">
    <w:name w:val="CV_List sub-bullet"/>
    <w:basedOn w:val="Normal"/>
    <w:rsid w:val="00901EA0"/>
    <w:pPr>
      <w:numPr>
        <w:numId w:val="7"/>
      </w:numPr>
      <w:spacing w:after="60"/>
      <w:jc w:val="both"/>
    </w:pPr>
  </w:style>
  <w:style w:type="paragraph" w:customStyle="1" w:styleId="CVOPMcontactdetails">
    <w:name w:val="CV_OPM contact details"/>
    <w:basedOn w:val="Normal"/>
    <w:rsid w:val="002E0F89"/>
    <w:pPr>
      <w:keepNext/>
      <w:tabs>
        <w:tab w:val="left" w:pos="2268"/>
      </w:tabs>
      <w:spacing w:after="240"/>
      <w:ind w:right="4820"/>
      <w:contextualSpacing/>
    </w:pPr>
    <w:rPr>
      <w:color w:val="48B8CE"/>
      <w:sz w:val="16"/>
    </w:rPr>
  </w:style>
  <w:style w:type="table" w:customStyle="1" w:styleId="CVTable">
    <w:name w:val="CV_Table"/>
    <w:basedOn w:val="TableNormal"/>
    <w:rsid w:val="002E0F89"/>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2E0F89"/>
    <w:pPr>
      <w:keepNext/>
      <w:pageBreakBefore/>
      <w:spacing w:after="400"/>
      <w:outlineLvl w:val="2"/>
    </w:pPr>
    <w:rPr>
      <w:b/>
      <w:color w:val="003366"/>
      <w:sz w:val="28"/>
    </w:rPr>
  </w:style>
  <w:style w:type="paragraph" w:styleId="DocumentMap">
    <w:name w:val="Document Map"/>
    <w:basedOn w:val="Normal"/>
    <w:link w:val="DocumentMapChar"/>
    <w:semiHidden/>
    <w:locked/>
    <w:rsid w:val="002E0F89"/>
    <w:rPr>
      <w:rFonts w:ascii="Tahoma" w:hAnsi="Tahoma" w:cs="Tahoma"/>
      <w:sz w:val="16"/>
      <w:szCs w:val="16"/>
    </w:rPr>
  </w:style>
  <w:style w:type="character" w:customStyle="1" w:styleId="DocumentMapChar">
    <w:name w:val="Document Map Char"/>
    <w:link w:val="DocumentMap"/>
    <w:semiHidden/>
    <w:rsid w:val="002E0F89"/>
    <w:rPr>
      <w:rFonts w:ascii="Tahoma" w:hAnsi="Tahoma" w:cs="Tahoma"/>
      <w:sz w:val="16"/>
      <w:szCs w:val="16"/>
      <w:lang w:eastAsia="en-US"/>
    </w:rPr>
  </w:style>
  <w:style w:type="character" w:customStyle="1" w:styleId="Heading1Char">
    <w:name w:val="Heading 1 Char"/>
    <w:link w:val="Heading1"/>
    <w:uiPriority w:val="9"/>
    <w:rsid w:val="00901EA0"/>
    <w:rPr>
      <w:rFonts w:ascii="Arial" w:hAnsi="Arial"/>
      <w:b/>
      <w:kern w:val="32"/>
      <w:sz w:val="28"/>
      <w:lang w:eastAsia="en-US"/>
    </w:rPr>
  </w:style>
  <w:style w:type="paragraph" w:customStyle="1" w:styleId="Reference">
    <w:name w:val="Reference"/>
    <w:basedOn w:val="Normal"/>
    <w:rsid w:val="002E0F89"/>
    <w:pPr>
      <w:tabs>
        <w:tab w:val="left" w:pos="357"/>
      </w:tabs>
      <w:spacing w:after="240"/>
      <w:ind w:left="357" w:hanging="357"/>
      <w:jc w:val="both"/>
    </w:pPr>
  </w:style>
  <w:style w:type="character" w:customStyle="1" w:styleId="Heading2Char">
    <w:name w:val="Heading 2 Char"/>
    <w:link w:val="Heading2"/>
    <w:rsid w:val="004B3A88"/>
    <w:rPr>
      <w:rFonts w:ascii="Arial" w:hAnsi="Arial"/>
      <w:b/>
      <w:sz w:val="24"/>
      <w:lang w:eastAsia="en-US"/>
    </w:rPr>
  </w:style>
  <w:style w:type="character" w:customStyle="1" w:styleId="Heading3Char">
    <w:name w:val="Heading 3 Char"/>
    <w:link w:val="Heading3"/>
    <w:rsid w:val="00901EA0"/>
    <w:rPr>
      <w:rFonts w:ascii="Arial" w:hAnsi="Arial"/>
      <w:b/>
      <w:sz w:val="24"/>
      <w:lang w:eastAsia="en-US"/>
    </w:rPr>
  </w:style>
  <w:style w:type="character" w:customStyle="1" w:styleId="Heading4Char">
    <w:name w:val="Heading 4 Char"/>
    <w:link w:val="Heading4"/>
    <w:rsid w:val="002E0F89"/>
    <w:rPr>
      <w:rFonts w:ascii="Arial" w:hAnsi="Arial"/>
      <w:b/>
      <w:i/>
      <w:sz w:val="22"/>
      <w:lang w:eastAsia="en-US"/>
    </w:rPr>
  </w:style>
  <w:style w:type="character" w:customStyle="1" w:styleId="Heading5Char">
    <w:name w:val="Heading 5 Char"/>
    <w:link w:val="Heading5"/>
    <w:rsid w:val="002E0F89"/>
    <w:rPr>
      <w:rFonts w:ascii="Arial" w:hAnsi="Arial"/>
      <w:b/>
      <w:i/>
      <w:sz w:val="22"/>
      <w:lang w:eastAsia="en-US"/>
    </w:rPr>
  </w:style>
  <w:style w:type="character" w:customStyle="1" w:styleId="Heading6Char">
    <w:name w:val="Heading 6 Char"/>
    <w:link w:val="Heading6"/>
    <w:rsid w:val="002E0F89"/>
    <w:rPr>
      <w:rFonts w:ascii="Arial" w:hAnsi="Arial"/>
      <w:i/>
      <w:sz w:val="22"/>
      <w:lang w:eastAsia="en-US"/>
    </w:rPr>
  </w:style>
  <w:style w:type="character" w:customStyle="1" w:styleId="Heading7Char">
    <w:name w:val="Heading 7 Char"/>
    <w:link w:val="Heading7"/>
    <w:rsid w:val="002E0F89"/>
    <w:rPr>
      <w:rFonts w:ascii="Arial" w:hAnsi="Arial"/>
      <w:sz w:val="22"/>
      <w:lang w:eastAsia="en-US"/>
    </w:rPr>
  </w:style>
  <w:style w:type="character" w:customStyle="1" w:styleId="Heading8Char">
    <w:name w:val="Heading 8 Char"/>
    <w:link w:val="Heading8"/>
    <w:rsid w:val="002E0F89"/>
    <w:rPr>
      <w:rFonts w:ascii="Arial" w:hAnsi="Arial"/>
      <w:sz w:val="22"/>
      <w:lang w:eastAsia="en-US"/>
    </w:rPr>
  </w:style>
  <w:style w:type="character" w:customStyle="1" w:styleId="Heading9Char">
    <w:name w:val="Heading 9 Char"/>
    <w:link w:val="Heading9"/>
    <w:rsid w:val="002E0F89"/>
    <w:rPr>
      <w:rFonts w:ascii="Arial" w:hAnsi="Arial"/>
      <w:sz w:val="22"/>
      <w:lang w:eastAsia="en-US"/>
    </w:rPr>
  </w:style>
  <w:style w:type="character" w:customStyle="1" w:styleId="FootnoteTextChar">
    <w:name w:val="Footnote Text Char"/>
    <w:aliases w:val="f Char,FOOTNOTES Char,fn Char,single space Char,ft Char,Footnote Text 1 Char,footnote text Char,Footnote Text Char Char Char1,Footnote Text Char Char Char Char,Char Char,Footnote Text Char2 Char Char,Footnote Text Char1 Char Char Char"/>
    <w:link w:val="FootnoteText"/>
    <w:uiPriority w:val="99"/>
    <w:rsid w:val="002E0F89"/>
    <w:rPr>
      <w:rFonts w:ascii="Arial" w:hAnsi="Arial"/>
      <w:lang w:eastAsia="en-US"/>
    </w:rPr>
  </w:style>
  <w:style w:type="character" w:customStyle="1" w:styleId="HeaderChar">
    <w:name w:val="Header Char"/>
    <w:link w:val="Header"/>
    <w:rsid w:val="00EC3E17"/>
    <w:rPr>
      <w:rFonts w:ascii="Arial" w:eastAsia="Times" w:hAnsi="Arial"/>
      <w:color w:val="333399"/>
      <w:sz w:val="16"/>
      <w:szCs w:val="16"/>
      <w:lang w:val="en-GB" w:eastAsia="en-US" w:bidi="ar-SA"/>
    </w:rPr>
  </w:style>
  <w:style w:type="character" w:styleId="FootnoteReference">
    <w:name w:val="footnote reference"/>
    <w:aliases w:val="BVI fnr,BVI fnr Car Car,BVI fnr Car,BVI fnr Car Car Car Car,ftref"/>
    <w:uiPriority w:val="99"/>
    <w:rsid w:val="002E0F89"/>
    <w:rPr>
      <w:vertAlign w:val="superscript"/>
    </w:rPr>
  </w:style>
  <w:style w:type="character" w:customStyle="1" w:styleId="TitleChar">
    <w:name w:val="Title Char"/>
    <w:link w:val="Title"/>
    <w:rsid w:val="00C26FDB"/>
    <w:rPr>
      <w:rFonts w:ascii="Arial" w:hAnsi="Arial"/>
      <w:caps/>
      <w:color w:val="103A71"/>
      <w:kern w:val="28"/>
      <w:sz w:val="72"/>
      <w:lang w:eastAsia="en-US"/>
    </w:rPr>
  </w:style>
  <w:style w:type="character" w:customStyle="1" w:styleId="BodyTextChar0">
    <w:name w:val="Body Text Char"/>
    <w:link w:val="BodyText"/>
    <w:semiHidden/>
    <w:rsid w:val="002E0F89"/>
    <w:rPr>
      <w:rFonts w:ascii="Arial" w:hAnsi="Arial"/>
      <w:sz w:val="22"/>
      <w:lang w:eastAsia="en-US"/>
    </w:rPr>
  </w:style>
  <w:style w:type="paragraph" w:customStyle="1" w:styleId="Numberedparagraph">
    <w:name w:val="Numbered paragraph"/>
    <w:basedOn w:val="Normal"/>
    <w:qFormat/>
    <w:rsid w:val="00901EA0"/>
    <w:pPr>
      <w:numPr>
        <w:numId w:val="8"/>
      </w:numPr>
      <w:tabs>
        <w:tab w:val="left" w:pos="1077"/>
      </w:tabs>
      <w:spacing w:after="240"/>
      <w:ind w:left="0" w:firstLine="0"/>
      <w:jc w:val="both"/>
    </w:pPr>
  </w:style>
  <w:style w:type="paragraph" w:customStyle="1" w:styleId="Secondarytitle">
    <w:name w:val="Secondary title"/>
    <w:basedOn w:val="Secondarytext"/>
    <w:rsid w:val="003D0C04"/>
    <w:rPr>
      <w:sz w:val="40"/>
      <w:szCs w:val="40"/>
    </w:rPr>
  </w:style>
  <w:style w:type="character" w:customStyle="1" w:styleId="BodytextChar">
    <w:name w:val="Body text Char"/>
    <w:aliases w:val="OPM Char,Body Text1 Char,OPM Char1,OPM + Bold Char,OPM + Bold + Bold Char,Italic + Bold + Bold Char,Italic + Bold Char,... Char,OPM Char1 Char Char1,OPM Char Char,Body text Char Char Char,Body Text Char2,bt Char,... Char Ch,OPMi Char"/>
    <w:link w:val="BodyText1"/>
    <w:rsid w:val="000F4A5D"/>
    <w:rPr>
      <w:rFonts w:ascii="Arial" w:hAnsi="Arial"/>
      <w:sz w:val="22"/>
      <w:lang w:eastAsia="en-US"/>
    </w:rPr>
  </w:style>
  <w:style w:type="paragraph" w:styleId="BalloonText">
    <w:name w:val="Balloon Text"/>
    <w:basedOn w:val="Normal"/>
    <w:link w:val="BalloonTextChar"/>
    <w:semiHidden/>
    <w:locked/>
    <w:rsid w:val="003D0C04"/>
    <w:rPr>
      <w:rFonts w:ascii="Tahoma" w:hAnsi="Tahoma" w:cs="Tahoma"/>
      <w:sz w:val="16"/>
      <w:szCs w:val="16"/>
    </w:rPr>
  </w:style>
  <w:style w:type="character" w:customStyle="1" w:styleId="BalloonTextChar">
    <w:name w:val="Balloon Text Char"/>
    <w:basedOn w:val="DefaultParagraphFont"/>
    <w:link w:val="BalloonText"/>
    <w:semiHidden/>
    <w:rsid w:val="003D0C04"/>
    <w:rPr>
      <w:rFonts w:ascii="Tahoma" w:hAnsi="Tahoma" w:cs="Tahoma"/>
      <w:sz w:val="16"/>
      <w:szCs w:val="16"/>
      <w:lang w:eastAsia="en-US"/>
    </w:rPr>
  </w:style>
  <w:style w:type="table" w:styleId="TableClassic1">
    <w:name w:val="Table Classic 1"/>
    <w:basedOn w:val="TableNormal"/>
    <w:locked/>
    <w:rsid w:val="00A5694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PactBlue">
    <w:name w:val="e-Pact Blue"/>
    <w:basedOn w:val="TableNormal"/>
    <w:uiPriority w:val="99"/>
    <w:rsid w:val="00307E0E"/>
    <w:rPr>
      <w:rFonts w:ascii="Arial" w:hAnsi="Arial"/>
      <w:color w:val="58595B"/>
      <w:sz w:val="22"/>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DCDDDE"/>
      <w:vAlign w:val="center"/>
    </w:tcPr>
    <w:tblStylePr w:type="firstRow">
      <w:pPr>
        <w:wordWrap/>
        <w:spacing w:beforeLines="0" w:beforeAutospacing="0" w:afterLines="0" w:afterAutospacing="0" w:line="240" w:lineRule="auto"/>
      </w:pPr>
      <w:rPr>
        <w:rFonts w:ascii="Arial" w:hAnsi="Arial"/>
        <w:color w:val="FFFFFF" w:themeColor="background1"/>
        <w:sz w:val="22"/>
      </w:rPr>
      <w:tblPr/>
      <w:tcPr>
        <w:shd w:val="clear" w:color="auto" w:fill="466393"/>
      </w:tcPr>
    </w:tblStylePr>
  </w:style>
  <w:style w:type="table" w:styleId="Table3Deffects1">
    <w:name w:val="Table 3D effects 1"/>
    <w:basedOn w:val="TableNormal"/>
    <w:locked/>
    <w:rsid w:val="00A5694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PactGreen">
    <w:name w:val="e-Pact Green"/>
    <w:basedOn w:val="e-PactBlue"/>
    <w:uiPriority w:val="99"/>
    <w:rsid w:val="00821906"/>
    <w:tblPr/>
    <w:tcPr>
      <w:shd w:val="clear" w:color="auto" w:fill="DCDDDE"/>
    </w:tcPr>
    <w:tblStylePr w:type="firstRow">
      <w:pPr>
        <w:wordWrap/>
        <w:spacing w:beforeLines="0" w:beforeAutospacing="0" w:afterLines="0" w:afterAutospacing="0" w:line="240" w:lineRule="auto"/>
      </w:pPr>
      <w:rPr>
        <w:rFonts w:ascii="Arial" w:hAnsi="Arial"/>
        <w:color w:val="FFFFFF" w:themeColor="background1"/>
        <w:sz w:val="22"/>
      </w:rPr>
      <w:tblPr/>
      <w:tcPr>
        <w:shd w:val="clear" w:color="auto" w:fill="7CA8A9"/>
      </w:tcPr>
    </w:tblStylePr>
  </w:style>
  <w:style w:type="paragraph" w:customStyle="1" w:styleId="Projtitle">
    <w:name w:val="Projtitle"/>
    <w:basedOn w:val="Normal"/>
    <w:next w:val="Secondarytitle"/>
    <w:qFormat/>
    <w:rsid w:val="009F6CD0"/>
    <w:pPr>
      <w:spacing w:before="4000" w:line="360" w:lineRule="auto"/>
    </w:pPr>
    <w:rPr>
      <w:rFonts w:ascii="Georgia" w:hAnsi="Georgia"/>
      <w:b/>
      <w:color w:val="002147"/>
      <w:kern w:val="28"/>
      <w:sz w:val="48"/>
    </w:rPr>
  </w:style>
  <w:style w:type="character" w:styleId="CommentReference">
    <w:name w:val="annotation reference"/>
    <w:basedOn w:val="DefaultParagraphFont"/>
    <w:locked/>
    <w:rsid w:val="00AF70FC"/>
    <w:rPr>
      <w:sz w:val="16"/>
      <w:szCs w:val="16"/>
    </w:rPr>
  </w:style>
  <w:style w:type="paragraph" w:styleId="CommentText">
    <w:name w:val="annotation text"/>
    <w:basedOn w:val="Normal"/>
    <w:link w:val="CommentTextChar"/>
    <w:locked/>
    <w:rsid w:val="00AF70FC"/>
    <w:rPr>
      <w:sz w:val="20"/>
    </w:rPr>
  </w:style>
  <w:style w:type="character" w:customStyle="1" w:styleId="CommentTextChar">
    <w:name w:val="Comment Text Char"/>
    <w:basedOn w:val="DefaultParagraphFont"/>
    <w:link w:val="CommentText"/>
    <w:rsid w:val="00AF70FC"/>
    <w:rPr>
      <w:rFonts w:ascii="Arial" w:hAnsi="Arial"/>
      <w:lang w:eastAsia="en-US"/>
    </w:rPr>
  </w:style>
  <w:style w:type="paragraph" w:styleId="ListParagraph">
    <w:name w:val="List Paragraph"/>
    <w:basedOn w:val="Normal"/>
    <w:link w:val="ListParagraphChar"/>
    <w:uiPriority w:val="34"/>
    <w:qFormat/>
    <w:rsid w:val="00901EA0"/>
    <w:pPr>
      <w:numPr>
        <w:numId w:val="26"/>
      </w:numPr>
      <w:contextualSpacing/>
    </w:pPr>
    <w:rPr>
      <w:rFonts w:eastAsiaTheme="minorEastAsia" w:cs="Arial"/>
      <w:sz w:val="20"/>
      <w:lang w:val="en-US"/>
    </w:rPr>
  </w:style>
  <w:style w:type="paragraph" w:styleId="CommentSubject">
    <w:name w:val="annotation subject"/>
    <w:basedOn w:val="CommentText"/>
    <w:next w:val="CommentText"/>
    <w:link w:val="CommentSubjectChar"/>
    <w:semiHidden/>
    <w:unhideWhenUsed/>
    <w:locked/>
    <w:rsid w:val="000C2BDC"/>
    <w:rPr>
      <w:b/>
      <w:bCs/>
    </w:rPr>
  </w:style>
  <w:style w:type="character" w:customStyle="1" w:styleId="CommentSubjectChar">
    <w:name w:val="Comment Subject Char"/>
    <w:basedOn w:val="CommentTextChar"/>
    <w:link w:val="CommentSubject"/>
    <w:semiHidden/>
    <w:rsid w:val="000C2BDC"/>
    <w:rPr>
      <w:rFonts w:ascii="Arial" w:hAnsi="Arial"/>
      <w:b/>
      <w:bCs/>
      <w:lang w:eastAsia="en-US"/>
    </w:rPr>
  </w:style>
  <w:style w:type="paragraph" w:customStyle="1" w:styleId="Footnote">
    <w:name w:val="Footnote"/>
    <w:basedOn w:val="FootnoteText"/>
    <w:link w:val="FootnoteChar"/>
    <w:qFormat/>
    <w:rsid w:val="00703557"/>
    <w:pPr>
      <w:spacing w:after="0"/>
    </w:pPr>
    <w:rPr>
      <w:lang w:val="en-US"/>
    </w:rPr>
  </w:style>
  <w:style w:type="character" w:customStyle="1" w:styleId="FootnoteChar">
    <w:name w:val="Footnote Char"/>
    <w:basedOn w:val="FootnoteTextChar"/>
    <w:link w:val="Footnote"/>
    <w:rsid w:val="00703557"/>
    <w:rPr>
      <w:rFonts w:ascii="Arial" w:hAnsi="Arial"/>
      <w:lang w:val="en-US" w:eastAsia="en-US"/>
    </w:rPr>
  </w:style>
  <w:style w:type="paragraph" w:styleId="Bibliography">
    <w:name w:val="Bibliography"/>
    <w:basedOn w:val="Normal"/>
    <w:next w:val="Normal"/>
    <w:uiPriority w:val="37"/>
    <w:unhideWhenUsed/>
    <w:rsid w:val="00F14F11"/>
  </w:style>
  <w:style w:type="paragraph" w:customStyle="1" w:styleId="TableNotes0">
    <w:name w:val="Table Notes"/>
    <w:basedOn w:val="Normal"/>
    <w:qFormat/>
    <w:rsid w:val="0036216A"/>
    <w:pPr>
      <w:jc w:val="both"/>
    </w:pPr>
    <w:rPr>
      <w:rFonts w:cs="Arial"/>
      <w:sz w:val="16"/>
    </w:rPr>
  </w:style>
  <w:style w:type="table" w:styleId="LightShading-Accent2">
    <w:name w:val="Light Shading Accent 2"/>
    <w:basedOn w:val="TableNormal"/>
    <w:uiPriority w:val="60"/>
    <w:rsid w:val="00232F0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OPMFigureTable">
    <w:name w:val="OPM Figure Table"/>
    <w:basedOn w:val="TableNormal"/>
    <w:uiPriority w:val="99"/>
    <w:rsid w:val="0036216A"/>
    <w:rPr>
      <w:rFonts w:ascii="Arial" w:hAnsi="Arial"/>
    </w:rPr>
    <w:tblPr>
      <w:tblStyleRowBandSize w:val="1"/>
    </w:tblPr>
    <w:tblStylePr w:type="firstRow">
      <w:pPr>
        <w:jc w:val="left"/>
      </w:pPr>
      <w:rPr>
        <w:rFonts w:ascii="Arial" w:hAnsi="Arial"/>
        <w:sz w:val="24"/>
      </w:rPr>
      <w:tblPr/>
      <w:tcPr>
        <w:shd w:val="clear" w:color="auto" w:fill="0B1F51"/>
        <w:vAlign w:val="center"/>
      </w:tcPr>
    </w:tblStylePr>
    <w:tblStylePr w:type="lastRow">
      <w:pPr>
        <w:wordWrap/>
        <w:spacing w:beforeLines="0" w:beforeAutospacing="0" w:afterLines="0" w:afterAutospacing="0"/>
        <w:ind w:leftChars="0" w:left="0" w:rightChars="0" w:right="0" w:firstLineChars="0" w:firstLine="0"/>
        <w:contextualSpacing/>
        <w:jc w:val="left"/>
      </w:pPr>
      <w:rPr>
        <w:rFonts w:ascii="Arial" w:hAnsi="Arial"/>
        <w:color w:val="FFFFFF" w:themeColor="background1"/>
        <w:sz w:val="22"/>
      </w:rPr>
      <w:tblPr/>
      <w:tcPr>
        <w:shd w:val="clear" w:color="auto" w:fill="7A7A7A"/>
        <w:vAlign w:val="center"/>
      </w:tcPr>
    </w:tblStylePr>
    <w:tblStylePr w:type="band1Horz">
      <w:pPr>
        <w:wordWrap/>
        <w:spacing w:beforeLines="0" w:beforeAutospacing="0" w:afterLines="0" w:afterAutospacing="0"/>
        <w:ind w:leftChars="0" w:left="0" w:rightChars="0" w:right="0"/>
        <w:contextualSpacing/>
        <w:jc w:val="center"/>
      </w:pPr>
      <w:tblPr/>
      <w:tcPr>
        <w:tcBorders>
          <w:top w:val="nil"/>
          <w:left w:val="nil"/>
          <w:bottom w:val="nil"/>
          <w:right w:val="nil"/>
          <w:insideH w:val="nil"/>
          <w:insideV w:val="nil"/>
          <w:tl2br w:val="nil"/>
          <w:tr2bl w:val="nil"/>
        </w:tcBorders>
        <w:shd w:val="clear" w:color="auto" w:fill="E2EBF7"/>
      </w:tcPr>
    </w:tblStylePr>
    <w:tblStylePr w:type="band2Horz">
      <w:pPr>
        <w:jc w:val="center"/>
      </w:pPr>
      <w:tblPr/>
      <w:tcPr>
        <w:shd w:val="clear" w:color="auto" w:fill="E2EBF7"/>
        <w:vAlign w:val="center"/>
      </w:tcPr>
    </w:tblStylePr>
  </w:style>
  <w:style w:type="table" w:customStyle="1" w:styleId="LightShading1">
    <w:name w:val="Light Shading1"/>
    <w:basedOn w:val="TableNormal"/>
    <w:uiPriority w:val="60"/>
    <w:rsid w:val="006D5CD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PMTable0">
    <w:name w:val="OPM Table"/>
    <w:basedOn w:val="TableNormal"/>
    <w:uiPriority w:val="99"/>
    <w:rsid w:val="006F184A"/>
    <w:rPr>
      <w:rFonts w:ascii="Arial" w:hAnsi="Arial"/>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ascii="Arial" w:hAnsi="Arial"/>
      </w:rPr>
      <w:tblPr/>
      <w:trPr>
        <w:cantSplit/>
        <w:tblHeader/>
      </w:trPr>
      <w:tcPr>
        <w:shd w:val="clear" w:color="auto" w:fill="0B1F51"/>
      </w:tcPr>
    </w:tblStylePr>
    <w:tblStylePr w:type="band1Horz">
      <w:rPr>
        <w:rFonts w:ascii="Arial" w:hAnsi="Arial"/>
        <w:color w:val="auto"/>
        <w:sz w:val="20"/>
      </w:rPr>
      <w:tblPr/>
      <w:tcPr>
        <w:shd w:val="clear" w:color="auto" w:fill="D6D7D9"/>
      </w:tcPr>
    </w:tblStylePr>
    <w:tblStylePr w:type="band2Horz">
      <w:tblPr/>
      <w:tcPr>
        <w:shd w:val="clear" w:color="auto" w:fill="D6D7D9"/>
      </w:tcPr>
    </w:tblStylePr>
  </w:style>
  <w:style w:type="paragraph" w:customStyle="1" w:styleId="Table">
    <w:name w:val="Table"/>
    <w:basedOn w:val="Normal"/>
    <w:next w:val="BodyText1"/>
    <w:qFormat/>
    <w:rsid w:val="002617AB"/>
    <w:pPr>
      <w:keepNext/>
      <w:tabs>
        <w:tab w:val="num" w:pos="1440"/>
      </w:tabs>
      <w:spacing w:after="240"/>
      <w:ind w:left="1440" w:hanging="1440"/>
      <w:outlineLvl w:val="1"/>
    </w:pPr>
    <w:rPr>
      <w:b/>
      <w:sz w:val="24"/>
    </w:rPr>
  </w:style>
  <w:style w:type="table" w:customStyle="1" w:styleId="ORIENewTable">
    <w:name w:val="ORIE New Table"/>
    <w:basedOn w:val="TableNormal"/>
    <w:uiPriority w:val="99"/>
    <w:rsid w:val="007004AF"/>
    <w:pPr>
      <w:jc w:val="center"/>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EAE2"/>
      <w:vAlign w:val="center"/>
    </w:tcPr>
    <w:tblStylePr w:type="firstRow">
      <w:pPr>
        <w:wordWrap/>
        <w:jc w:val="left"/>
      </w:pPr>
      <w:rPr>
        <w:rFonts w:ascii="Arial" w:hAnsi="Arial"/>
        <w:b/>
        <w:color w:val="FFFFFF" w:themeColor="background1"/>
        <w:sz w:val="22"/>
      </w:rPr>
      <w:tblPr/>
      <w:tcPr>
        <w:shd w:val="clear" w:color="auto" w:fill="3A8345"/>
      </w:tcPr>
    </w:tblStylePr>
    <w:tblStylePr w:type="lastRow">
      <w:rPr>
        <w:b/>
        <w:color w:val="FFFFFF" w:themeColor="background1"/>
      </w:rPr>
      <w:tblPr/>
      <w:tcPr>
        <w:shd w:val="clear" w:color="auto" w:fill="E4B11B"/>
      </w:tcPr>
    </w:tblStylePr>
    <w:tblStylePr w:type="firstCol">
      <w:pPr>
        <w:jc w:val="left"/>
      </w:pPr>
      <w:tblPr/>
      <w:tcPr>
        <w:shd w:val="clear" w:color="auto" w:fill="EBEAE2"/>
      </w:tcPr>
    </w:tblStylePr>
  </w:style>
  <w:style w:type="character" w:styleId="Strong">
    <w:name w:val="Strong"/>
    <w:basedOn w:val="DefaultParagraphFont"/>
    <w:locked/>
    <w:rsid w:val="00FB25F5"/>
    <w:rPr>
      <w:b/>
      <w:bCs/>
    </w:rPr>
  </w:style>
  <w:style w:type="paragraph" w:customStyle="1" w:styleId="FigureHeading">
    <w:name w:val="Figure Heading"/>
    <w:basedOn w:val="TableHeading"/>
    <w:qFormat/>
    <w:rsid w:val="004B3A88"/>
    <w:pPr>
      <w:numPr>
        <w:ilvl w:val="5"/>
      </w:numPr>
    </w:pPr>
  </w:style>
  <w:style w:type="paragraph" w:styleId="Caption">
    <w:name w:val="caption"/>
    <w:basedOn w:val="Normal"/>
    <w:next w:val="Normal"/>
    <w:unhideWhenUsed/>
    <w:qFormat/>
    <w:locked/>
    <w:rsid w:val="006B3102"/>
    <w:pPr>
      <w:spacing w:after="200"/>
      <w:jc w:val="both"/>
    </w:pPr>
    <w:rPr>
      <w:b/>
      <w:iCs/>
      <w:color w:val="4F81BD" w:themeColor="accent1"/>
      <w:szCs w:val="18"/>
    </w:rPr>
  </w:style>
  <w:style w:type="paragraph" w:customStyle="1" w:styleId="Style1">
    <w:name w:val="Style1"/>
    <w:basedOn w:val="Normal"/>
    <w:rsid w:val="000E74CA"/>
    <w:pPr>
      <w:numPr>
        <w:numId w:val="49"/>
      </w:numPr>
    </w:pPr>
    <w:rPr>
      <w:rFonts w:asciiTheme="minorHAnsi" w:eastAsiaTheme="minorHAnsi" w:hAnsiTheme="minorHAnsi" w:cstheme="minorBidi"/>
      <w:b/>
      <w:szCs w:val="22"/>
    </w:rPr>
  </w:style>
  <w:style w:type="paragraph" w:customStyle="1" w:styleId="Style3">
    <w:name w:val="Style3"/>
    <w:basedOn w:val="Style1"/>
    <w:rsid w:val="000E74CA"/>
    <w:pPr>
      <w:numPr>
        <w:ilvl w:val="2"/>
      </w:numPr>
    </w:pPr>
    <w:rPr>
      <w:b w:val="0"/>
    </w:rPr>
  </w:style>
  <w:style w:type="character" w:customStyle="1" w:styleId="ListbulletfinalChar">
    <w:name w:val="List bullet final Char"/>
    <w:link w:val="Listbulletfinal"/>
    <w:locked/>
    <w:rsid w:val="003C1521"/>
    <w:rPr>
      <w:rFonts w:ascii="Arial" w:hAnsi="Arial"/>
      <w:sz w:val="22"/>
      <w:lang w:eastAsia="en-US"/>
    </w:rPr>
  </w:style>
  <w:style w:type="paragraph" w:customStyle="1" w:styleId="OPMBodytext">
    <w:name w:val="OPM Body text"/>
    <w:basedOn w:val="Normal"/>
    <w:link w:val="OPMBodytextChar"/>
    <w:qFormat/>
    <w:rsid w:val="003C1521"/>
    <w:pPr>
      <w:spacing w:after="240" w:line="276" w:lineRule="atLeast"/>
    </w:pPr>
  </w:style>
  <w:style w:type="character" w:customStyle="1" w:styleId="OPMBodytextChar">
    <w:name w:val="OPM Body text Char"/>
    <w:basedOn w:val="DefaultParagraphFont"/>
    <w:link w:val="OPMBodytext"/>
    <w:rsid w:val="003C1521"/>
    <w:rPr>
      <w:rFonts w:ascii="Arial" w:hAnsi="Arial"/>
      <w:sz w:val="22"/>
      <w:lang w:eastAsia="en-US"/>
    </w:rPr>
  </w:style>
  <w:style w:type="paragraph" w:styleId="BodyText2">
    <w:name w:val="Body Text 2"/>
    <w:basedOn w:val="Normal"/>
    <w:link w:val="BodyText2Char"/>
    <w:semiHidden/>
    <w:unhideWhenUsed/>
    <w:locked/>
    <w:rsid w:val="003C1521"/>
    <w:pPr>
      <w:spacing w:after="120" w:line="480" w:lineRule="auto"/>
    </w:pPr>
  </w:style>
  <w:style w:type="character" w:customStyle="1" w:styleId="BodyText2Char">
    <w:name w:val="Body Text 2 Char"/>
    <w:basedOn w:val="DefaultParagraphFont"/>
    <w:link w:val="BodyText2"/>
    <w:semiHidden/>
    <w:rsid w:val="003C1521"/>
    <w:rPr>
      <w:rFonts w:ascii="Arial" w:hAnsi="Arial"/>
      <w:sz w:val="22"/>
      <w:lang w:eastAsia="en-US"/>
    </w:rPr>
  </w:style>
  <w:style w:type="character" w:customStyle="1" w:styleId="ListParagraphChar">
    <w:name w:val="List Paragraph Char"/>
    <w:link w:val="ListParagraph"/>
    <w:uiPriority w:val="34"/>
    <w:rsid w:val="003C1521"/>
    <w:rPr>
      <w:rFonts w:ascii="Arial" w:eastAsiaTheme="minorEastAsia" w:hAnsi="Arial" w:cs="Arial"/>
      <w:lang w:val="en-US" w:eastAsia="en-US"/>
    </w:rPr>
  </w:style>
  <w:style w:type="paragraph" w:customStyle="1" w:styleId="BodytextOPM2">
    <w:name w:val="Body text OPM2"/>
    <w:basedOn w:val="Normal"/>
    <w:rsid w:val="003C1521"/>
    <w:pPr>
      <w:spacing w:after="240"/>
      <w:jc w:val="both"/>
    </w:pPr>
  </w:style>
  <w:style w:type="paragraph" w:customStyle="1" w:styleId="bodytext0">
    <w:name w:val="bodytext"/>
    <w:basedOn w:val="Normal"/>
    <w:rsid w:val="003C1521"/>
    <w:pPr>
      <w:spacing w:after="240"/>
      <w:jc w:val="both"/>
    </w:pPr>
    <w:rPr>
      <w:rFonts w:cs="Arial"/>
      <w:szCs w:val="22"/>
      <w:lang w:eastAsia="en-GB"/>
    </w:rPr>
  </w:style>
  <w:style w:type="character" w:customStyle="1" w:styleId="FootnoteTextChar2">
    <w:name w:val="Footnote Text Char2"/>
    <w:aliases w:val="single space Char1,Footnote text Char1,single spacing Char1,FOOTNOTES Char1,fn Char1,ft Char1,Footnote Text Char1 Char1,Footnote Text Char2 Char Char1,Footnote Text Char1 Char Char Char1,Footnote Text Char2 Char Char Char Char1"/>
    <w:uiPriority w:val="99"/>
    <w:locked/>
    <w:rsid w:val="003C1521"/>
    <w:rPr>
      <w:rFonts w:ascii="Arial" w:hAnsi="Arial"/>
      <w:lang w:eastAsia="en-US"/>
    </w:rPr>
  </w:style>
  <w:style w:type="paragraph" w:customStyle="1" w:styleId="Heading5NONUM">
    <w:name w:val="Heading 5 NO NUM"/>
    <w:basedOn w:val="Heading5"/>
    <w:next w:val="Normal"/>
    <w:qFormat/>
    <w:rsid w:val="003C1521"/>
    <w:pPr>
      <w:autoSpaceDE w:val="0"/>
      <w:autoSpaceDN w:val="0"/>
      <w:adjustRightInd w:val="0"/>
      <w:spacing w:before="360" w:afterLines="240" w:line="276" w:lineRule="atLeast"/>
    </w:pPr>
    <w:rPr>
      <w:rFonts w:cs="Arial"/>
      <w:color w:val="002147"/>
      <w:kern w:val="32"/>
      <w:szCs w:val="28"/>
      <w:lang w:eastAsia="en-GB"/>
    </w:rPr>
  </w:style>
  <w:style w:type="paragraph" w:customStyle="1" w:styleId="Heading4NONUM">
    <w:name w:val="Heading 4 NO NUM"/>
    <w:basedOn w:val="Heading4"/>
    <w:next w:val="Normal"/>
    <w:qFormat/>
    <w:rsid w:val="003C1521"/>
    <w:pPr>
      <w:autoSpaceDE w:val="0"/>
      <w:autoSpaceDN w:val="0"/>
      <w:adjustRightInd w:val="0"/>
      <w:spacing w:before="360" w:afterLines="240" w:line="276" w:lineRule="atLeast"/>
    </w:pPr>
    <w:rPr>
      <w:rFonts w:cs="Arial"/>
      <w:i w:val="0"/>
      <w:color w:val="002147"/>
      <w:kern w:val="32"/>
      <w:szCs w:val="28"/>
      <w:lang w:eastAsia="en-GB"/>
    </w:rPr>
  </w:style>
  <w:style w:type="character" w:customStyle="1" w:styleId="Style2Char">
    <w:name w:val="Style2 Char"/>
    <w:basedOn w:val="DefaultParagraphFont"/>
    <w:link w:val="Style2"/>
    <w:locked/>
    <w:rsid w:val="003C1521"/>
    <w:rPr>
      <w:rFonts w:asciiTheme="minorHAnsi" w:eastAsiaTheme="minorHAnsi" w:hAnsiTheme="minorHAnsi" w:cs="Arial"/>
      <w:b/>
      <w:bCs/>
      <w:sz w:val="22"/>
      <w:szCs w:val="22"/>
      <w:lang w:eastAsia="en-US"/>
    </w:rPr>
  </w:style>
  <w:style w:type="paragraph" w:customStyle="1" w:styleId="Style2">
    <w:name w:val="Style2"/>
    <w:basedOn w:val="Normal"/>
    <w:link w:val="Style2Char"/>
    <w:rsid w:val="003C1521"/>
    <w:pPr>
      <w:autoSpaceDE w:val="0"/>
      <w:autoSpaceDN w:val="0"/>
      <w:adjustRightInd w:val="0"/>
      <w:ind w:left="720" w:hanging="360"/>
    </w:pPr>
    <w:rPr>
      <w:rFonts w:asciiTheme="minorHAnsi" w:eastAsiaTheme="minorHAnsi" w:hAnsiTheme="minorHAnsi" w:cs="Arial"/>
      <w:b/>
      <w:bCs/>
      <w:szCs w:val="22"/>
    </w:rPr>
  </w:style>
  <w:style w:type="character" w:customStyle="1" w:styleId="HeadingCDGPChar">
    <w:name w:val="Heading CDGP Char"/>
    <w:basedOn w:val="ListParagraphChar"/>
    <w:link w:val="HeadingCDGP"/>
    <w:locked/>
    <w:rsid w:val="003C1521"/>
    <w:rPr>
      <w:rFonts w:asciiTheme="minorHAnsi" w:eastAsiaTheme="minorHAnsi" w:hAnsiTheme="minorHAnsi" w:cstheme="minorBidi"/>
      <w:b/>
      <w:szCs w:val="22"/>
      <w:lang w:val="en-US" w:eastAsia="en-US"/>
    </w:rPr>
  </w:style>
  <w:style w:type="paragraph" w:customStyle="1" w:styleId="HeadingCDGP">
    <w:name w:val="Heading CDGP"/>
    <w:basedOn w:val="ListParagraph"/>
    <w:link w:val="HeadingCDGPChar"/>
    <w:qFormat/>
    <w:rsid w:val="003C1521"/>
    <w:pPr>
      <w:numPr>
        <w:numId w:val="0"/>
      </w:numPr>
      <w:ind w:left="360" w:hanging="360"/>
    </w:pPr>
    <w:rPr>
      <w:rFonts w:asciiTheme="minorHAnsi" w:eastAsiaTheme="minorHAnsi" w:hAnsiTheme="minorHAnsi" w:cstheme="minorBidi"/>
      <w:b/>
      <w:szCs w:val="22"/>
    </w:rPr>
  </w:style>
  <w:style w:type="character" w:customStyle="1" w:styleId="Heading0Char">
    <w:name w:val="Heading 0 Char"/>
    <w:basedOn w:val="DefaultParagraphFont"/>
    <w:link w:val="Heading0"/>
    <w:locked/>
    <w:rsid w:val="00A641D4"/>
    <w:rPr>
      <w:rFonts w:ascii="Arial" w:eastAsiaTheme="minorHAnsi" w:hAnsi="Arial" w:cstheme="minorBidi"/>
      <w:b/>
      <w:color w:val="002060"/>
      <w:sz w:val="48"/>
      <w:szCs w:val="44"/>
      <w:lang w:eastAsia="en-US"/>
    </w:rPr>
  </w:style>
  <w:style w:type="paragraph" w:customStyle="1" w:styleId="Heading0">
    <w:name w:val="Heading 0"/>
    <w:basedOn w:val="Normal"/>
    <w:link w:val="Heading0Char"/>
    <w:qFormat/>
    <w:rsid w:val="00A641D4"/>
    <w:rPr>
      <w:rFonts w:eastAsiaTheme="minorHAnsi" w:cstheme="minorBidi"/>
      <w:b/>
      <w:color w:val="002060"/>
      <w:sz w:val="48"/>
      <w:szCs w:val="44"/>
    </w:rPr>
  </w:style>
  <w:style w:type="paragraph" w:customStyle="1" w:styleId="Coverpagedate">
    <w:name w:val="Cover page_date"/>
    <w:basedOn w:val="Header"/>
    <w:qFormat/>
    <w:rsid w:val="003C1521"/>
    <w:pPr>
      <w:pBdr>
        <w:bottom w:val="none" w:sz="0" w:space="0" w:color="auto"/>
      </w:pBdr>
      <w:tabs>
        <w:tab w:val="left" w:pos="6"/>
        <w:tab w:val="center" w:pos="2285"/>
      </w:tabs>
      <w:spacing w:line="360" w:lineRule="auto"/>
      <w:jc w:val="left"/>
    </w:pPr>
    <w:rPr>
      <w:b/>
      <w:color w:val="000000"/>
      <w:sz w:val="28"/>
      <w:szCs w:val="28"/>
    </w:rPr>
  </w:style>
  <w:style w:type="paragraph" w:styleId="EndnoteText">
    <w:name w:val="endnote text"/>
    <w:basedOn w:val="Normal"/>
    <w:link w:val="EndnoteTextChar"/>
    <w:semiHidden/>
    <w:unhideWhenUsed/>
    <w:rsid w:val="00201995"/>
    <w:rPr>
      <w:sz w:val="20"/>
    </w:rPr>
  </w:style>
  <w:style w:type="character" w:customStyle="1" w:styleId="EndnoteTextChar">
    <w:name w:val="Endnote Text Char"/>
    <w:basedOn w:val="DefaultParagraphFont"/>
    <w:link w:val="EndnoteText"/>
    <w:semiHidden/>
    <w:rsid w:val="00201995"/>
    <w:rPr>
      <w:rFonts w:ascii="Arial" w:hAnsi="Arial"/>
      <w:lang w:eastAsia="en-US"/>
    </w:rPr>
  </w:style>
  <w:style w:type="character" w:styleId="EndnoteReference">
    <w:name w:val="endnote reference"/>
    <w:basedOn w:val="DefaultParagraphFont"/>
    <w:semiHidden/>
    <w:unhideWhenUsed/>
    <w:rsid w:val="00201995"/>
    <w:rPr>
      <w:vertAlign w:val="superscript"/>
    </w:rPr>
  </w:style>
  <w:style w:type="paragraph" w:customStyle="1" w:styleId="TableText0">
    <w:name w:val="Table Text"/>
    <w:basedOn w:val="BodyText"/>
    <w:link w:val="TableTextChar"/>
    <w:rsid w:val="00C10BA1"/>
    <w:pPr>
      <w:keepNext/>
      <w:spacing w:before="40" w:after="40"/>
      <w:jc w:val="both"/>
    </w:pPr>
    <w:rPr>
      <w:sz w:val="20"/>
      <w:szCs w:val="24"/>
    </w:rPr>
  </w:style>
  <w:style w:type="character" w:customStyle="1" w:styleId="TableTextChar">
    <w:name w:val="Table Text Char"/>
    <w:basedOn w:val="DefaultParagraphFont"/>
    <w:link w:val="TableText0"/>
    <w:locked/>
    <w:rsid w:val="00C10BA1"/>
    <w:rPr>
      <w:rFonts w:ascii="Arial" w:hAnsi="Arial"/>
      <w:szCs w:val="24"/>
      <w:lang w:eastAsia="en-US"/>
    </w:rPr>
  </w:style>
  <w:style w:type="paragraph" w:styleId="Revision">
    <w:name w:val="Revision"/>
    <w:hidden/>
    <w:uiPriority w:val="99"/>
    <w:semiHidden/>
    <w:rsid w:val="00437AFF"/>
    <w:rPr>
      <w:rFonts w:ascii="Arial" w:hAnsi="Arial"/>
      <w:sz w:val="22"/>
      <w:lang w:eastAsia="en-US"/>
    </w:rPr>
  </w:style>
  <w:style w:type="table" w:styleId="LightShading">
    <w:name w:val="Light Shading"/>
    <w:basedOn w:val="TableNormal"/>
    <w:uiPriority w:val="60"/>
    <w:rsid w:val="00D1305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FD56E1"/>
    <w:pPr>
      <w:keepNext/>
      <w:keepLines/>
      <w:numPr>
        <w:ilvl w:val="0"/>
        <w:numId w:val="0"/>
      </w:numPr>
      <w:spacing w:before="480" w:after="0"/>
      <w:outlineLvl w:val="9"/>
    </w:pPr>
    <w:rPr>
      <w:rFonts w:asciiTheme="majorHAnsi" w:eastAsiaTheme="majorEastAsia" w:hAnsiTheme="majorHAnsi" w:cstheme="majorBidi"/>
      <w:bCs/>
      <w:color w:val="345A8A" w:themeColor="accent1" w:themeShade="B5"/>
      <w:kern w:val="0"/>
      <w:sz w:val="32"/>
      <w:szCs w:val="32"/>
    </w:rPr>
  </w:style>
  <w:style w:type="paragraph" w:styleId="NoSpacing">
    <w:name w:val="No Spacing"/>
    <w:uiPriority w:val="99"/>
    <w:qFormat/>
    <w:rsid w:val="00FD56E1"/>
    <w:rPr>
      <w:rFonts w:asciiTheme="minorHAnsi" w:eastAsiaTheme="minorHAnsi" w:hAnsiTheme="minorHAnsi" w:cstheme="minorBidi"/>
      <w:sz w:val="22"/>
      <w:szCs w:val="22"/>
      <w:lang w:eastAsia="en-US"/>
    </w:rPr>
  </w:style>
  <w:style w:type="paragraph" w:customStyle="1" w:styleId="Default">
    <w:name w:val="Default"/>
    <w:rsid w:val="00FD56E1"/>
    <w:pPr>
      <w:autoSpaceDE w:val="0"/>
      <w:autoSpaceDN w:val="0"/>
      <w:adjustRightInd w:val="0"/>
    </w:pPr>
    <w:rPr>
      <w:rFonts w:ascii="Courier Std" w:eastAsia="Calibri" w:hAnsi="Courier Std" w:cs="Courier Std"/>
      <w:color w:val="000000"/>
      <w:sz w:val="24"/>
      <w:szCs w:val="24"/>
      <w:lang w:eastAsia="en-US"/>
    </w:rPr>
  </w:style>
  <w:style w:type="character" w:styleId="Emphasis">
    <w:name w:val="Emphasis"/>
    <w:basedOn w:val="DefaultParagraphFont"/>
    <w:uiPriority w:val="99"/>
    <w:qFormat/>
    <w:locked/>
    <w:rsid w:val="00FD56E1"/>
    <w:rPr>
      <w:rFonts w:cs="Times New Roman"/>
      <w:i/>
    </w:rPr>
  </w:style>
  <w:style w:type="character" w:customStyle="1" w:styleId="apple-converted-space">
    <w:name w:val="apple-converted-space"/>
    <w:uiPriority w:val="99"/>
    <w:rsid w:val="00FD5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456">
      <w:bodyDiv w:val="1"/>
      <w:marLeft w:val="0"/>
      <w:marRight w:val="0"/>
      <w:marTop w:val="0"/>
      <w:marBottom w:val="0"/>
      <w:divBdr>
        <w:top w:val="none" w:sz="0" w:space="0" w:color="auto"/>
        <w:left w:val="none" w:sz="0" w:space="0" w:color="auto"/>
        <w:bottom w:val="none" w:sz="0" w:space="0" w:color="auto"/>
        <w:right w:val="none" w:sz="0" w:space="0" w:color="auto"/>
      </w:divBdr>
    </w:div>
    <w:div w:id="3366166">
      <w:bodyDiv w:val="1"/>
      <w:marLeft w:val="0"/>
      <w:marRight w:val="0"/>
      <w:marTop w:val="0"/>
      <w:marBottom w:val="0"/>
      <w:divBdr>
        <w:top w:val="none" w:sz="0" w:space="0" w:color="auto"/>
        <w:left w:val="none" w:sz="0" w:space="0" w:color="auto"/>
        <w:bottom w:val="none" w:sz="0" w:space="0" w:color="auto"/>
        <w:right w:val="none" w:sz="0" w:space="0" w:color="auto"/>
      </w:divBdr>
    </w:div>
    <w:div w:id="6834490">
      <w:bodyDiv w:val="1"/>
      <w:marLeft w:val="0"/>
      <w:marRight w:val="0"/>
      <w:marTop w:val="0"/>
      <w:marBottom w:val="0"/>
      <w:divBdr>
        <w:top w:val="none" w:sz="0" w:space="0" w:color="auto"/>
        <w:left w:val="none" w:sz="0" w:space="0" w:color="auto"/>
        <w:bottom w:val="none" w:sz="0" w:space="0" w:color="auto"/>
        <w:right w:val="none" w:sz="0" w:space="0" w:color="auto"/>
      </w:divBdr>
    </w:div>
    <w:div w:id="19819174">
      <w:bodyDiv w:val="1"/>
      <w:marLeft w:val="0"/>
      <w:marRight w:val="0"/>
      <w:marTop w:val="0"/>
      <w:marBottom w:val="0"/>
      <w:divBdr>
        <w:top w:val="none" w:sz="0" w:space="0" w:color="auto"/>
        <w:left w:val="none" w:sz="0" w:space="0" w:color="auto"/>
        <w:bottom w:val="none" w:sz="0" w:space="0" w:color="auto"/>
        <w:right w:val="none" w:sz="0" w:space="0" w:color="auto"/>
      </w:divBdr>
    </w:div>
    <w:div w:id="21830165">
      <w:bodyDiv w:val="1"/>
      <w:marLeft w:val="0"/>
      <w:marRight w:val="0"/>
      <w:marTop w:val="0"/>
      <w:marBottom w:val="0"/>
      <w:divBdr>
        <w:top w:val="none" w:sz="0" w:space="0" w:color="auto"/>
        <w:left w:val="none" w:sz="0" w:space="0" w:color="auto"/>
        <w:bottom w:val="none" w:sz="0" w:space="0" w:color="auto"/>
        <w:right w:val="none" w:sz="0" w:space="0" w:color="auto"/>
      </w:divBdr>
    </w:div>
    <w:div w:id="22176286">
      <w:bodyDiv w:val="1"/>
      <w:marLeft w:val="0"/>
      <w:marRight w:val="0"/>
      <w:marTop w:val="0"/>
      <w:marBottom w:val="0"/>
      <w:divBdr>
        <w:top w:val="none" w:sz="0" w:space="0" w:color="auto"/>
        <w:left w:val="none" w:sz="0" w:space="0" w:color="auto"/>
        <w:bottom w:val="none" w:sz="0" w:space="0" w:color="auto"/>
        <w:right w:val="none" w:sz="0" w:space="0" w:color="auto"/>
      </w:divBdr>
    </w:div>
    <w:div w:id="29385297">
      <w:bodyDiv w:val="1"/>
      <w:marLeft w:val="0"/>
      <w:marRight w:val="0"/>
      <w:marTop w:val="0"/>
      <w:marBottom w:val="0"/>
      <w:divBdr>
        <w:top w:val="none" w:sz="0" w:space="0" w:color="auto"/>
        <w:left w:val="none" w:sz="0" w:space="0" w:color="auto"/>
        <w:bottom w:val="none" w:sz="0" w:space="0" w:color="auto"/>
        <w:right w:val="none" w:sz="0" w:space="0" w:color="auto"/>
      </w:divBdr>
    </w:div>
    <w:div w:id="47848508">
      <w:bodyDiv w:val="1"/>
      <w:marLeft w:val="0"/>
      <w:marRight w:val="0"/>
      <w:marTop w:val="0"/>
      <w:marBottom w:val="0"/>
      <w:divBdr>
        <w:top w:val="none" w:sz="0" w:space="0" w:color="auto"/>
        <w:left w:val="none" w:sz="0" w:space="0" w:color="auto"/>
        <w:bottom w:val="none" w:sz="0" w:space="0" w:color="auto"/>
        <w:right w:val="none" w:sz="0" w:space="0" w:color="auto"/>
      </w:divBdr>
    </w:div>
    <w:div w:id="60566120">
      <w:bodyDiv w:val="1"/>
      <w:marLeft w:val="0"/>
      <w:marRight w:val="0"/>
      <w:marTop w:val="0"/>
      <w:marBottom w:val="0"/>
      <w:divBdr>
        <w:top w:val="none" w:sz="0" w:space="0" w:color="auto"/>
        <w:left w:val="none" w:sz="0" w:space="0" w:color="auto"/>
        <w:bottom w:val="none" w:sz="0" w:space="0" w:color="auto"/>
        <w:right w:val="none" w:sz="0" w:space="0" w:color="auto"/>
      </w:divBdr>
    </w:div>
    <w:div w:id="63264903">
      <w:bodyDiv w:val="1"/>
      <w:marLeft w:val="0"/>
      <w:marRight w:val="0"/>
      <w:marTop w:val="0"/>
      <w:marBottom w:val="0"/>
      <w:divBdr>
        <w:top w:val="none" w:sz="0" w:space="0" w:color="auto"/>
        <w:left w:val="none" w:sz="0" w:space="0" w:color="auto"/>
        <w:bottom w:val="none" w:sz="0" w:space="0" w:color="auto"/>
        <w:right w:val="none" w:sz="0" w:space="0" w:color="auto"/>
      </w:divBdr>
    </w:div>
    <w:div w:id="66926241">
      <w:bodyDiv w:val="1"/>
      <w:marLeft w:val="0"/>
      <w:marRight w:val="0"/>
      <w:marTop w:val="0"/>
      <w:marBottom w:val="0"/>
      <w:divBdr>
        <w:top w:val="none" w:sz="0" w:space="0" w:color="auto"/>
        <w:left w:val="none" w:sz="0" w:space="0" w:color="auto"/>
        <w:bottom w:val="none" w:sz="0" w:space="0" w:color="auto"/>
        <w:right w:val="none" w:sz="0" w:space="0" w:color="auto"/>
      </w:divBdr>
    </w:div>
    <w:div w:id="86537722">
      <w:bodyDiv w:val="1"/>
      <w:marLeft w:val="0"/>
      <w:marRight w:val="0"/>
      <w:marTop w:val="0"/>
      <w:marBottom w:val="0"/>
      <w:divBdr>
        <w:top w:val="none" w:sz="0" w:space="0" w:color="auto"/>
        <w:left w:val="none" w:sz="0" w:space="0" w:color="auto"/>
        <w:bottom w:val="none" w:sz="0" w:space="0" w:color="auto"/>
        <w:right w:val="none" w:sz="0" w:space="0" w:color="auto"/>
      </w:divBdr>
    </w:div>
    <w:div w:id="93483927">
      <w:bodyDiv w:val="1"/>
      <w:marLeft w:val="0"/>
      <w:marRight w:val="0"/>
      <w:marTop w:val="0"/>
      <w:marBottom w:val="0"/>
      <w:divBdr>
        <w:top w:val="none" w:sz="0" w:space="0" w:color="auto"/>
        <w:left w:val="none" w:sz="0" w:space="0" w:color="auto"/>
        <w:bottom w:val="none" w:sz="0" w:space="0" w:color="auto"/>
        <w:right w:val="none" w:sz="0" w:space="0" w:color="auto"/>
      </w:divBdr>
    </w:div>
    <w:div w:id="105197980">
      <w:bodyDiv w:val="1"/>
      <w:marLeft w:val="0"/>
      <w:marRight w:val="0"/>
      <w:marTop w:val="0"/>
      <w:marBottom w:val="0"/>
      <w:divBdr>
        <w:top w:val="none" w:sz="0" w:space="0" w:color="auto"/>
        <w:left w:val="none" w:sz="0" w:space="0" w:color="auto"/>
        <w:bottom w:val="none" w:sz="0" w:space="0" w:color="auto"/>
        <w:right w:val="none" w:sz="0" w:space="0" w:color="auto"/>
      </w:divBdr>
    </w:div>
    <w:div w:id="111286138">
      <w:bodyDiv w:val="1"/>
      <w:marLeft w:val="0"/>
      <w:marRight w:val="0"/>
      <w:marTop w:val="0"/>
      <w:marBottom w:val="0"/>
      <w:divBdr>
        <w:top w:val="none" w:sz="0" w:space="0" w:color="auto"/>
        <w:left w:val="none" w:sz="0" w:space="0" w:color="auto"/>
        <w:bottom w:val="none" w:sz="0" w:space="0" w:color="auto"/>
        <w:right w:val="none" w:sz="0" w:space="0" w:color="auto"/>
      </w:divBdr>
    </w:div>
    <w:div w:id="117453216">
      <w:bodyDiv w:val="1"/>
      <w:marLeft w:val="0"/>
      <w:marRight w:val="0"/>
      <w:marTop w:val="0"/>
      <w:marBottom w:val="0"/>
      <w:divBdr>
        <w:top w:val="none" w:sz="0" w:space="0" w:color="auto"/>
        <w:left w:val="none" w:sz="0" w:space="0" w:color="auto"/>
        <w:bottom w:val="none" w:sz="0" w:space="0" w:color="auto"/>
        <w:right w:val="none" w:sz="0" w:space="0" w:color="auto"/>
      </w:divBdr>
    </w:div>
    <w:div w:id="135536495">
      <w:bodyDiv w:val="1"/>
      <w:marLeft w:val="0"/>
      <w:marRight w:val="0"/>
      <w:marTop w:val="0"/>
      <w:marBottom w:val="0"/>
      <w:divBdr>
        <w:top w:val="none" w:sz="0" w:space="0" w:color="auto"/>
        <w:left w:val="none" w:sz="0" w:space="0" w:color="auto"/>
        <w:bottom w:val="none" w:sz="0" w:space="0" w:color="auto"/>
        <w:right w:val="none" w:sz="0" w:space="0" w:color="auto"/>
      </w:divBdr>
    </w:div>
    <w:div w:id="151407715">
      <w:bodyDiv w:val="1"/>
      <w:marLeft w:val="0"/>
      <w:marRight w:val="0"/>
      <w:marTop w:val="0"/>
      <w:marBottom w:val="0"/>
      <w:divBdr>
        <w:top w:val="none" w:sz="0" w:space="0" w:color="auto"/>
        <w:left w:val="none" w:sz="0" w:space="0" w:color="auto"/>
        <w:bottom w:val="none" w:sz="0" w:space="0" w:color="auto"/>
        <w:right w:val="none" w:sz="0" w:space="0" w:color="auto"/>
      </w:divBdr>
    </w:div>
    <w:div w:id="154297363">
      <w:bodyDiv w:val="1"/>
      <w:marLeft w:val="0"/>
      <w:marRight w:val="0"/>
      <w:marTop w:val="0"/>
      <w:marBottom w:val="0"/>
      <w:divBdr>
        <w:top w:val="none" w:sz="0" w:space="0" w:color="auto"/>
        <w:left w:val="none" w:sz="0" w:space="0" w:color="auto"/>
        <w:bottom w:val="none" w:sz="0" w:space="0" w:color="auto"/>
        <w:right w:val="none" w:sz="0" w:space="0" w:color="auto"/>
      </w:divBdr>
    </w:div>
    <w:div w:id="161355543">
      <w:bodyDiv w:val="1"/>
      <w:marLeft w:val="0"/>
      <w:marRight w:val="0"/>
      <w:marTop w:val="0"/>
      <w:marBottom w:val="0"/>
      <w:divBdr>
        <w:top w:val="none" w:sz="0" w:space="0" w:color="auto"/>
        <w:left w:val="none" w:sz="0" w:space="0" w:color="auto"/>
        <w:bottom w:val="none" w:sz="0" w:space="0" w:color="auto"/>
        <w:right w:val="none" w:sz="0" w:space="0" w:color="auto"/>
      </w:divBdr>
    </w:div>
    <w:div w:id="163059589">
      <w:bodyDiv w:val="1"/>
      <w:marLeft w:val="0"/>
      <w:marRight w:val="0"/>
      <w:marTop w:val="0"/>
      <w:marBottom w:val="0"/>
      <w:divBdr>
        <w:top w:val="none" w:sz="0" w:space="0" w:color="auto"/>
        <w:left w:val="none" w:sz="0" w:space="0" w:color="auto"/>
        <w:bottom w:val="none" w:sz="0" w:space="0" w:color="auto"/>
        <w:right w:val="none" w:sz="0" w:space="0" w:color="auto"/>
      </w:divBdr>
    </w:div>
    <w:div w:id="163129339">
      <w:bodyDiv w:val="1"/>
      <w:marLeft w:val="0"/>
      <w:marRight w:val="0"/>
      <w:marTop w:val="0"/>
      <w:marBottom w:val="0"/>
      <w:divBdr>
        <w:top w:val="none" w:sz="0" w:space="0" w:color="auto"/>
        <w:left w:val="none" w:sz="0" w:space="0" w:color="auto"/>
        <w:bottom w:val="none" w:sz="0" w:space="0" w:color="auto"/>
        <w:right w:val="none" w:sz="0" w:space="0" w:color="auto"/>
      </w:divBdr>
    </w:div>
    <w:div w:id="165554668">
      <w:bodyDiv w:val="1"/>
      <w:marLeft w:val="0"/>
      <w:marRight w:val="0"/>
      <w:marTop w:val="0"/>
      <w:marBottom w:val="0"/>
      <w:divBdr>
        <w:top w:val="none" w:sz="0" w:space="0" w:color="auto"/>
        <w:left w:val="none" w:sz="0" w:space="0" w:color="auto"/>
        <w:bottom w:val="none" w:sz="0" w:space="0" w:color="auto"/>
        <w:right w:val="none" w:sz="0" w:space="0" w:color="auto"/>
      </w:divBdr>
    </w:div>
    <w:div w:id="176426231">
      <w:bodyDiv w:val="1"/>
      <w:marLeft w:val="0"/>
      <w:marRight w:val="0"/>
      <w:marTop w:val="0"/>
      <w:marBottom w:val="0"/>
      <w:divBdr>
        <w:top w:val="none" w:sz="0" w:space="0" w:color="auto"/>
        <w:left w:val="none" w:sz="0" w:space="0" w:color="auto"/>
        <w:bottom w:val="none" w:sz="0" w:space="0" w:color="auto"/>
        <w:right w:val="none" w:sz="0" w:space="0" w:color="auto"/>
      </w:divBdr>
    </w:div>
    <w:div w:id="197666892">
      <w:bodyDiv w:val="1"/>
      <w:marLeft w:val="0"/>
      <w:marRight w:val="0"/>
      <w:marTop w:val="0"/>
      <w:marBottom w:val="0"/>
      <w:divBdr>
        <w:top w:val="none" w:sz="0" w:space="0" w:color="auto"/>
        <w:left w:val="none" w:sz="0" w:space="0" w:color="auto"/>
        <w:bottom w:val="none" w:sz="0" w:space="0" w:color="auto"/>
        <w:right w:val="none" w:sz="0" w:space="0" w:color="auto"/>
      </w:divBdr>
    </w:div>
    <w:div w:id="205681949">
      <w:bodyDiv w:val="1"/>
      <w:marLeft w:val="0"/>
      <w:marRight w:val="0"/>
      <w:marTop w:val="0"/>
      <w:marBottom w:val="0"/>
      <w:divBdr>
        <w:top w:val="none" w:sz="0" w:space="0" w:color="auto"/>
        <w:left w:val="none" w:sz="0" w:space="0" w:color="auto"/>
        <w:bottom w:val="none" w:sz="0" w:space="0" w:color="auto"/>
        <w:right w:val="none" w:sz="0" w:space="0" w:color="auto"/>
      </w:divBdr>
    </w:div>
    <w:div w:id="207842363">
      <w:bodyDiv w:val="1"/>
      <w:marLeft w:val="0"/>
      <w:marRight w:val="0"/>
      <w:marTop w:val="0"/>
      <w:marBottom w:val="0"/>
      <w:divBdr>
        <w:top w:val="none" w:sz="0" w:space="0" w:color="auto"/>
        <w:left w:val="none" w:sz="0" w:space="0" w:color="auto"/>
        <w:bottom w:val="none" w:sz="0" w:space="0" w:color="auto"/>
        <w:right w:val="none" w:sz="0" w:space="0" w:color="auto"/>
      </w:divBdr>
    </w:div>
    <w:div w:id="208344318">
      <w:bodyDiv w:val="1"/>
      <w:marLeft w:val="0"/>
      <w:marRight w:val="0"/>
      <w:marTop w:val="0"/>
      <w:marBottom w:val="0"/>
      <w:divBdr>
        <w:top w:val="none" w:sz="0" w:space="0" w:color="auto"/>
        <w:left w:val="none" w:sz="0" w:space="0" w:color="auto"/>
        <w:bottom w:val="none" w:sz="0" w:space="0" w:color="auto"/>
        <w:right w:val="none" w:sz="0" w:space="0" w:color="auto"/>
      </w:divBdr>
    </w:div>
    <w:div w:id="210115424">
      <w:bodyDiv w:val="1"/>
      <w:marLeft w:val="0"/>
      <w:marRight w:val="0"/>
      <w:marTop w:val="0"/>
      <w:marBottom w:val="0"/>
      <w:divBdr>
        <w:top w:val="none" w:sz="0" w:space="0" w:color="auto"/>
        <w:left w:val="none" w:sz="0" w:space="0" w:color="auto"/>
        <w:bottom w:val="none" w:sz="0" w:space="0" w:color="auto"/>
        <w:right w:val="none" w:sz="0" w:space="0" w:color="auto"/>
      </w:divBdr>
    </w:div>
    <w:div w:id="214438712">
      <w:bodyDiv w:val="1"/>
      <w:marLeft w:val="0"/>
      <w:marRight w:val="0"/>
      <w:marTop w:val="0"/>
      <w:marBottom w:val="0"/>
      <w:divBdr>
        <w:top w:val="none" w:sz="0" w:space="0" w:color="auto"/>
        <w:left w:val="none" w:sz="0" w:space="0" w:color="auto"/>
        <w:bottom w:val="none" w:sz="0" w:space="0" w:color="auto"/>
        <w:right w:val="none" w:sz="0" w:space="0" w:color="auto"/>
      </w:divBdr>
    </w:div>
    <w:div w:id="217133867">
      <w:bodyDiv w:val="1"/>
      <w:marLeft w:val="0"/>
      <w:marRight w:val="0"/>
      <w:marTop w:val="0"/>
      <w:marBottom w:val="0"/>
      <w:divBdr>
        <w:top w:val="none" w:sz="0" w:space="0" w:color="auto"/>
        <w:left w:val="none" w:sz="0" w:space="0" w:color="auto"/>
        <w:bottom w:val="none" w:sz="0" w:space="0" w:color="auto"/>
        <w:right w:val="none" w:sz="0" w:space="0" w:color="auto"/>
      </w:divBdr>
    </w:div>
    <w:div w:id="219248246">
      <w:bodyDiv w:val="1"/>
      <w:marLeft w:val="0"/>
      <w:marRight w:val="0"/>
      <w:marTop w:val="0"/>
      <w:marBottom w:val="0"/>
      <w:divBdr>
        <w:top w:val="none" w:sz="0" w:space="0" w:color="auto"/>
        <w:left w:val="none" w:sz="0" w:space="0" w:color="auto"/>
        <w:bottom w:val="none" w:sz="0" w:space="0" w:color="auto"/>
        <w:right w:val="none" w:sz="0" w:space="0" w:color="auto"/>
      </w:divBdr>
    </w:div>
    <w:div w:id="232930267">
      <w:bodyDiv w:val="1"/>
      <w:marLeft w:val="0"/>
      <w:marRight w:val="0"/>
      <w:marTop w:val="0"/>
      <w:marBottom w:val="0"/>
      <w:divBdr>
        <w:top w:val="none" w:sz="0" w:space="0" w:color="auto"/>
        <w:left w:val="none" w:sz="0" w:space="0" w:color="auto"/>
        <w:bottom w:val="none" w:sz="0" w:space="0" w:color="auto"/>
        <w:right w:val="none" w:sz="0" w:space="0" w:color="auto"/>
      </w:divBdr>
    </w:div>
    <w:div w:id="233054153">
      <w:bodyDiv w:val="1"/>
      <w:marLeft w:val="0"/>
      <w:marRight w:val="0"/>
      <w:marTop w:val="0"/>
      <w:marBottom w:val="0"/>
      <w:divBdr>
        <w:top w:val="none" w:sz="0" w:space="0" w:color="auto"/>
        <w:left w:val="none" w:sz="0" w:space="0" w:color="auto"/>
        <w:bottom w:val="none" w:sz="0" w:space="0" w:color="auto"/>
        <w:right w:val="none" w:sz="0" w:space="0" w:color="auto"/>
      </w:divBdr>
    </w:div>
    <w:div w:id="236522392">
      <w:bodyDiv w:val="1"/>
      <w:marLeft w:val="0"/>
      <w:marRight w:val="0"/>
      <w:marTop w:val="0"/>
      <w:marBottom w:val="0"/>
      <w:divBdr>
        <w:top w:val="none" w:sz="0" w:space="0" w:color="auto"/>
        <w:left w:val="none" w:sz="0" w:space="0" w:color="auto"/>
        <w:bottom w:val="none" w:sz="0" w:space="0" w:color="auto"/>
        <w:right w:val="none" w:sz="0" w:space="0" w:color="auto"/>
      </w:divBdr>
    </w:div>
    <w:div w:id="245962124">
      <w:bodyDiv w:val="1"/>
      <w:marLeft w:val="0"/>
      <w:marRight w:val="0"/>
      <w:marTop w:val="0"/>
      <w:marBottom w:val="0"/>
      <w:divBdr>
        <w:top w:val="none" w:sz="0" w:space="0" w:color="auto"/>
        <w:left w:val="none" w:sz="0" w:space="0" w:color="auto"/>
        <w:bottom w:val="none" w:sz="0" w:space="0" w:color="auto"/>
        <w:right w:val="none" w:sz="0" w:space="0" w:color="auto"/>
      </w:divBdr>
    </w:div>
    <w:div w:id="249431342">
      <w:bodyDiv w:val="1"/>
      <w:marLeft w:val="0"/>
      <w:marRight w:val="0"/>
      <w:marTop w:val="0"/>
      <w:marBottom w:val="0"/>
      <w:divBdr>
        <w:top w:val="none" w:sz="0" w:space="0" w:color="auto"/>
        <w:left w:val="none" w:sz="0" w:space="0" w:color="auto"/>
        <w:bottom w:val="none" w:sz="0" w:space="0" w:color="auto"/>
        <w:right w:val="none" w:sz="0" w:space="0" w:color="auto"/>
      </w:divBdr>
    </w:div>
    <w:div w:id="275530561">
      <w:bodyDiv w:val="1"/>
      <w:marLeft w:val="0"/>
      <w:marRight w:val="0"/>
      <w:marTop w:val="0"/>
      <w:marBottom w:val="0"/>
      <w:divBdr>
        <w:top w:val="none" w:sz="0" w:space="0" w:color="auto"/>
        <w:left w:val="none" w:sz="0" w:space="0" w:color="auto"/>
        <w:bottom w:val="none" w:sz="0" w:space="0" w:color="auto"/>
        <w:right w:val="none" w:sz="0" w:space="0" w:color="auto"/>
      </w:divBdr>
    </w:div>
    <w:div w:id="291251253">
      <w:bodyDiv w:val="1"/>
      <w:marLeft w:val="0"/>
      <w:marRight w:val="0"/>
      <w:marTop w:val="0"/>
      <w:marBottom w:val="0"/>
      <w:divBdr>
        <w:top w:val="none" w:sz="0" w:space="0" w:color="auto"/>
        <w:left w:val="none" w:sz="0" w:space="0" w:color="auto"/>
        <w:bottom w:val="none" w:sz="0" w:space="0" w:color="auto"/>
        <w:right w:val="none" w:sz="0" w:space="0" w:color="auto"/>
      </w:divBdr>
    </w:div>
    <w:div w:id="297301616">
      <w:bodyDiv w:val="1"/>
      <w:marLeft w:val="0"/>
      <w:marRight w:val="0"/>
      <w:marTop w:val="0"/>
      <w:marBottom w:val="0"/>
      <w:divBdr>
        <w:top w:val="none" w:sz="0" w:space="0" w:color="auto"/>
        <w:left w:val="none" w:sz="0" w:space="0" w:color="auto"/>
        <w:bottom w:val="none" w:sz="0" w:space="0" w:color="auto"/>
        <w:right w:val="none" w:sz="0" w:space="0" w:color="auto"/>
      </w:divBdr>
    </w:div>
    <w:div w:id="297340470">
      <w:bodyDiv w:val="1"/>
      <w:marLeft w:val="0"/>
      <w:marRight w:val="0"/>
      <w:marTop w:val="0"/>
      <w:marBottom w:val="0"/>
      <w:divBdr>
        <w:top w:val="none" w:sz="0" w:space="0" w:color="auto"/>
        <w:left w:val="none" w:sz="0" w:space="0" w:color="auto"/>
        <w:bottom w:val="none" w:sz="0" w:space="0" w:color="auto"/>
        <w:right w:val="none" w:sz="0" w:space="0" w:color="auto"/>
      </w:divBdr>
    </w:div>
    <w:div w:id="311107562">
      <w:bodyDiv w:val="1"/>
      <w:marLeft w:val="0"/>
      <w:marRight w:val="0"/>
      <w:marTop w:val="0"/>
      <w:marBottom w:val="0"/>
      <w:divBdr>
        <w:top w:val="none" w:sz="0" w:space="0" w:color="auto"/>
        <w:left w:val="none" w:sz="0" w:space="0" w:color="auto"/>
        <w:bottom w:val="none" w:sz="0" w:space="0" w:color="auto"/>
        <w:right w:val="none" w:sz="0" w:space="0" w:color="auto"/>
      </w:divBdr>
    </w:div>
    <w:div w:id="326983856">
      <w:bodyDiv w:val="1"/>
      <w:marLeft w:val="0"/>
      <w:marRight w:val="0"/>
      <w:marTop w:val="0"/>
      <w:marBottom w:val="0"/>
      <w:divBdr>
        <w:top w:val="none" w:sz="0" w:space="0" w:color="auto"/>
        <w:left w:val="none" w:sz="0" w:space="0" w:color="auto"/>
        <w:bottom w:val="none" w:sz="0" w:space="0" w:color="auto"/>
        <w:right w:val="none" w:sz="0" w:space="0" w:color="auto"/>
      </w:divBdr>
    </w:div>
    <w:div w:id="329868815">
      <w:bodyDiv w:val="1"/>
      <w:marLeft w:val="0"/>
      <w:marRight w:val="0"/>
      <w:marTop w:val="0"/>
      <w:marBottom w:val="0"/>
      <w:divBdr>
        <w:top w:val="none" w:sz="0" w:space="0" w:color="auto"/>
        <w:left w:val="none" w:sz="0" w:space="0" w:color="auto"/>
        <w:bottom w:val="none" w:sz="0" w:space="0" w:color="auto"/>
        <w:right w:val="none" w:sz="0" w:space="0" w:color="auto"/>
      </w:divBdr>
    </w:div>
    <w:div w:id="331877376">
      <w:bodyDiv w:val="1"/>
      <w:marLeft w:val="0"/>
      <w:marRight w:val="0"/>
      <w:marTop w:val="0"/>
      <w:marBottom w:val="0"/>
      <w:divBdr>
        <w:top w:val="none" w:sz="0" w:space="0" w:color="auto"/>
        <w:left w:val="none" w:sz="0" w:space="0" w:color="auto"/>
        <w:bottom w:val="none" w:sz="0" w:space="0" w:color="auto"/>
        <w:right w:val="none" w:sz="0" w:space="0" w:color="auto"/>
      </w:divBdr>
    </w:div>
    <w:div w:id="336619862">
      <w:bodyDiv w:val="1"/>
      <w:marLeft w:val="0"/>
      <w:marRight w:val="0"/>
      <w:marTop w:val="0"/>
      <w:marBottom w:val="0"/>
      <w:divBdr>
        <w:top w:val="none" w:sz="0" w:space="0" w:color="auto"/>
        <w:left w:val="none" w:sz="0" w:space="0" w:color="auto"/>
        <w:bottom w:val="none" w:sz="0" w:space="0" w:color="auto"/>
        <w:right w:val="none" w:sz="0" w:space="0" w:color="auto"/>
      </w:divBdr>
    </w:div>
    <w:div w:id="348027835">
      <w:bodyDiv w:val="1"/>
      <w:marLeft w:val="0"/>
      <w:marRight w:val="0"/>
      <w:marTop w:val="0"/>
      <w:marBottom w:val="0"/>
      <w:divBdr>
        <w:top w:val="none" w:sz="0" w:space="0" w:color="auto"/>
        <w:left w:val="none" w:sz="0" w:space="0" w:color="auto"/>
        <w:bottom w:val="none" w:sz="0" w:space="0" w:color="auto"/>
        <w:right w:val="none" w:sz="0" w:space="0" w:color="auto"/>
      </w:divBdr>
    </w:div>
    <w:div w:id="362949113">
      <w:bodyDiv w:val="1"/>
      <w:marLeft w:val="0"/>
      <w:marRight w:val="0"/>
      <w:marTop w:val="0"/>
      <w:marBottom w:val="0"/>
      <w:divBdr>
        <w:top w:val="none" w:sz="0" w:space="0" w:color="auto"/>
        <w:left w:val="none" w:sz="0" w:space="0" w:color="auto"/>
        <w:bottom w:val="none" w:sz="0" w:space="0" w:color="auto"/>
        <w:right w:val="none" w:sz="0" w:space="0" w:color="auto"/>
      </w:divBdr>
    </w:div>
    <w:div w:id="368989967">
      <w:bodyDiv w:val="1"/>
      <w:marLeft w:val="0"/>
      <w:marRight w:val="0"/>
      <w:marTop w:val="0"/>
      <w:marBottom w:val="0"/>
      <w:divBdr>
        <w:top w:val="none" w:sz="0" w:space="0" w:color="auto"/>
        <w:left w:val="none" w:sz="0" w:space="0" w:color="auto"/>
        <w:bottom w:val="none" w:sz="0" w:space="0" w:color="auto"/>
        <w:right w:val="none" w:sz="0" w:space="0" w:color="auto"/>
      </w:divBdr>
    </w:div>
    <w:div w:id="369450884">
      <w:bodyDiv w:val="1"/>
      <w:marLeft w:val="0"/>
      <w:marRight w:val="0"/>
      <w:marTop w:val="0"/>
      <w:marBottom w:val="0"/>
      <w:divBdr>
        <w:top w:val="none" w:sz="0" w:space="0" w:color="auto"/>
        <w:left w:val="none" w:sz="0" w:space="0" w:color="auto"/>
        <w:bottom w:val="none" w:sz="0" w:space="0" w:color="auto"/>
        <w:right w:val="none" w:sz="0" w:space="0" w:color="auto"/>
      </w:divBdr>
    </w:div>
    <w:div w:id="369962366">
      <w:bodyDiv w:val="1"/>
      <w:marLeft w:val="0"/>
      <w:marRight w:val="0"/>
      <w:marTop w:val="0"/>
      <w:marBottom w:val="0"/>
      <w:divBdr>
        <w:top w:val="none" w:sz="0" w:space="0" w:color="auto"/>
        <w:left w:val="none" w:sz="0" w:space="0" w:color="auto"/>
        <w:bottom w:val="none" w:sz="0" w:space="0" w:color="auto"/>
        <w:right w:val="none" w:sz="0" w:space="0" w:color="auto"/>
      </w:divBdr>
    </w:div>
    <w:div w:id="371541150">
      <w:bodyDiv w:val="1"/>
      <w:marLeft w:val="0"/>
      <w:marRight w:val="0"/>
      <w:marTop w:val="0"/>
      <w:marBottom w:val="0"/>
      <w:divBdr>
        <w:top w:val="none" w:sz="0" w:space="0" w:color="auto"/>
        <w:left w:val="none" w:sz="0" w:space="0" w:color="auto"/>
        <w:bottom w:val="none" w:sz="0" w:space="0" w:color="auto"/>
        <w:right w:val="none" w:sz="0" w:space="0" w:color="auto"/>
      </w:divBdr>
    </w:div>
    <w:div w:id="377631238">
      <w:bodyDiv w:val="1"/>
      <w:marLeft w:val="0"/>
      <w:marRight w:val="0"/>
      <w:marTop w:val="0"/>
      <w:marBottom w:val="0"/>
      <w:divBdr>
        <w:top w:val="none" w:sz="0" w:space="0" w:color="auto"/>
        <w:left w:val="none" w:sz="0" w:space="0" w:color="auto"/>
        <w:bottom w:val="none" w:sz="0" w:space="0" w:color="auto"/>
        <w:right w:val="none" w:sz="0" w:space="0" w:color="auto"/>
      </w:divBdr>
    </w:div>
    <w:div w:id="387462817">
      <w:bodyDiv w:val="1"/>
      <w:marLeft w:val="0"/>
      <w:marRight w:val="0"/>
      <w:marTop w:val="0"/>
      <w:marBottom w:val="0"/>
      <w:divBdr>
        <w:top w:val="none" w:sz="0" w:space="0" w:color="auto"/>
        <w:left w:val="none" w:sz="0" w:space="0" w:color="auto"/>
        <w:bottom w:val="none" w:sz="0" w:space="0" w:color="auto"/>
        <w:right w:val="none" w:sz="0" w:space="0" w:color="auto"/>
      </w:divBdr>
    </w:div>
    <w:div w:id="391731854">
      <w:bodyDiv w:val="1"/>
      <w:marLeft w:val="0"/>
      <w:marRight w:val="0"/>
      <w:marTop w:val="0"/>
      <w:marBottom w:val="0"/>
      <w:divBdr>
        <w:top w:val="none" w:sz="0" w:space="0" w:color="auto"/>
        <w:left w:val="none" w:sz="0" w:space="0" w:color="auto"/>
        <w:bottom w:val="none" w:sz="0" w:space="0" w:color="auto"/>
        <w:right w:val="none" w:sz="0" w:space="0" w:color="auto"/>
      </w:divBdr>
    </w:div>
    <w:div w:id="393894378">
      <w:bodyDiv w:val="1"/>
      <w:marLeft w:val="0"/>
      <w:marRight w:val="0"/>
      <w:marTop w:val="0"/>
      <w:marBottom w:val="0"/>
      <w:divBdr>
        <w:top w:val="none" w:sz="0" w:space="0" w:color="auto"/>
        <w:left w:val="none" w:sz="0" w:space="0" w:color="auto"/>
        <w:bottom w:val="none" w:sz="0" w:space="0" w:color="auto"/>
        <w:right w:val="none" w:sz="0" w:space="0" w:color="auto"/>
      </w:divBdr>
    </w:div>
    <w:div w:id="406801543">
      <w:bodyDiv w:val="1"/>
      <w:marLeft w:val="0"/>
      <w:marRight w:val="0"/>
      <w:marTop w:val="0"/>
      <w:marBottom w:val="0"/>
      <w:divBdr>
        <w:top w:val="none" w:sz="0" w:space="0" w:color="auto"/>
        <w:left w:val="none" w:sz="0" w:space="0" w:color="auto"/>
        <w:bottom w:val="none" w:sz="0" w:space="0" w:color="auto"/>
        <w:right w:val="none" w:sz="0" w:space="0" w:color="auto"/>
      </w:divBdr>
    </w:div>
    <w:div w:id="409622548">
      <w:bodyDiv w:val="1"/>
      <w:marLeft w:val="0"/>
      <w:marRight w:val="0"/>
      <w:marTop w:val="0"/>
      <w:marBottom w:val="0"/>
      <w:divBdr>
        <w:top w:val="none" w:sz="0" w:space="0" w:color="auto"/>
        <w:left w:val="none" w:sz="0" w:space="0" w:color="auto"/>
        <w:bottom w:val="none" w:sz="0" w:space="0" w:color="auto"/>
        <w:right w:val="none" w:sz="0" w:space="0" w:color="auto"/>
      </w:divBdr>
    </w:div>
    <w:div w:id="409818119">
      <w:bodyDiv w:val="1"/>
      <w:marLeft w:val="0"/>
      <w:marRight w:val="0"/>
      <w:marTop w:val="0"/>
      <w:marBottom w:val="0"/>
      <w:divBdr>
        <w:top w:val="none" w:sz="0" w:space="0" w:color="auto"/>
        <w:left w:val="none" w:sz="0" w:space="0" w:color="auto"/>
        <w:bottom w:val="none" w:sz="0" w:space="0" w:color="auto"/>
        <w:right w:val="none" w:sz="0" w:space="0" w:color="auto"/>
      </w:divBdr>
    </w:div>
    <w:div w:id="425614674">
      <w:bodyDiv w:val="1"/>
      <w:marLeft w:val="0"/>
      <w:marRight w:val="0"/>
      <w:marTop w:val="0"/>
      <w:marBottom w:val="0"/>
      <w:divBdr>
        <w:top w:val="none" w:sz="0" w:space="0" w:color="auto"/>
        <w:left w:val="none" w:sz="0" w:space="0" w:color="auto"/>
        <w:bottom w:val="none" w:sz="0" w:space="0" w:color="auto"/>
        <w:right w:val="none" w:sz="0" w:space="0" w:color="auto"/>
      </w:divBdr>
    </w:div>
    <w:div w:id="428161794">
      <w:bodyDiv w:val="1"/>
      <w:marLeft w:val="0"/>
      <w:marRight w:val="0"/>
      <w:marTop w:val="0"/>
      <w:marBottom w:val="0"/>
      <w:divBdr>
        <w:top w:val="none" w:sz="0" w:space="0" w:color="auto"/>
        <w:left w:val="none" w:sz="0" w:space="0" w:color="auto"/>
        <w:bottom w:val="none" w:sz="0" w:space="0" w:color="auto"/>
        <w:right w:val="none" w:sz="0" w:space="0" w:color="auto"/>
      </w:divBdr>
    </w:div>
    <w:div w:id="428741080">
      <w:bodyDiv w:val="1"/>
      <w:marLeft w:val="0"/>
      <w:marRight w:val="0"/>
      <w:marTop w:val="0"/>
      <w:marBottom w:val="0"/>
      <w:divBdr>
        <w:top w:val="none" w:sz="0" w:space="0" w:color="auto"/>
        <w:left w:val="none" w:sz="0" w:space="0" w:color="auto"/>
        <w:bottom w:val="none" w:sz="0" w:space="0" w:color="auto"/>
        <w:right w:val="none" w:sz="0" w:space="0" w:color="auto"/>
      </w:divBdr>
    </w:div>
    <w:div w:id="432166932">
      <w:bodyDiv w:val="1"/>
      <w:marLeft w:val="0"/>
      <w:marRight w:val="0"/>
      <w:marTop w:val="0"/>
      <w:marBottom w:val="0"/>
      <w:divBdr>
        <w:top w:val="none" w:sz="0" w:space="0" w:color="auto"/>
        <w:left w:val="none" w:sz="0" w:space="0" w:color="auto"/>
        <w:bottom w:val="none" w:sz="0" w:space="0" w:color="auto"/>
        <w:right w:val="none" w:sz="0" w:space="0" w:color="auto"/>
      </w:divBdr>
    </w:div>
    <w:div w:id="439763189">
      <w:bodyDiv w:val="1"/>
      <w:marLeft w:val="0"/>
      <w:marRight w:val="0"/>
      <w:marTop w:val="0"/>
      <w:marBottom w:val="0"/>
      <w:divBdr>
        <w:top w:val="none" w:sz="0" w:space="0" w:color="auto"/>
        <w:left w:val="none" w:sz="0" w:space="0" w:color="auto"/>
        <w:bottom w:val="none" w:sz="0" w:space="0" w:color="auto"/>
        <w:right w:val="none" w:sz="0" w:space="0" w:color="auto"/>
      </w:divBdr>
    </w:div>
    <w:div w:id="449786737">
      <w:bodyDiv w:val="1"/>
      <w:marLeft w:val="0"/>
      <w:marRight w:val="0"/>
      <w:marTop w:val="0"/>
      <w:marBottom w:val="0"/>
      <w:divBdr>
        <w:top w:val="none" w:sz="0" w:space="0" w:color="auto"/>
        <w:left w:val="none" w:sz="0" w:space="0" w:color="auto"/>
        <w:bottom w:val="none" w:sz="0" w:space="0" w:color="auto"/>
        <w:right w:val="none" w:sz="0" w:space="0" w:color="auto"/>
      </w:divBdr>
    </w:div>
    <w:div w:id="456410202">
      <w:bodyDiv w:val="1"/>
      <w:marLeft w:val="0"/>
      <w:marRight w:val="0"/>
      <w:marTop w:val="0"/>
      <w:marBottom w:val="0"/>
      <w:divBdr>
        <w:top w:val="none" w:sz="0" w:space="0" w:color="auto"/>
        <w:left w:val="none" w:sz="0" w:space="0" w:color="auto"/>
        <w:bottom w:val="none" w:sz="0" w:space="0" w:color="auto"/>
        <w:right w:val="none" w:sz="0" w:space="0" w:color="auto"/>
      </w:divBdr>
    </w:div>
    <w:div w:id="465510176">
      <w:bodyDiv w:val="1"/>
      <w:marLeft w:val="0"/>
      <w:marRight w:val="0"/>
      <w:marTop w:val="0"/>
      <w:marBottom w:val="0"/>
      <w:divBdr>
        <w:top w:val="none" w:sz="0" w:space="0" w:color="auto"/>
        <w:left w:val="none" w:sz="0" w:space="0" w:color="auto"/>
        <w:bottom w:val="none" w:sz="0" w:space="0" w:color="auto"/>
        <w:right w:val="none" w:sz="0" w:space="0" w:color="auto"/>
      </w:divBdr>
    </w:div>
    <w:div w:id="473445650">
      <w:bodyDiv w:val="1"/>
      <w:marLeft w:val="0"/>
      <w:marRight w:val="0"/>
      <w:marTop w:val="0"/>
      <w:marBottom w:val="0"/>
      <w:divBdr>
        <w:top w:val="none" w:sz="0" w:space="0" w:color="auto"/>
        <w:left w:val="none" w:sz="0" w:space="0" w:color="auto"/>
        <w:bottom w:val="none" w:sz="0" w:space="0" w:color="auto"/>
        <w:right w:val="none" w:sz="0" w:space="0" w:color="auto"/>
      </w:divBdr>
    </w:div>
    <w:div w:id="478574472">
      <w:bodyDiv w:val="1"/>
      <w:marLeft w:val="0"/>
      <w:marRight w:val="0"/>
      <w:marTop w:val="0"/>
      <w:marBottom w:val="0"/>
      <w:divBdr>
        <w:top w:val="none" w:sz="0" w:space="0" w:color="auto"/>
        <w:left w:val="none" w:sz="0" w:space="0" w:color="auto"/>
        <w:bottom w:val="none" w:sz="0" w:space="0" w:color="auto"/>
        <w:right w:val="none" w:sz="0" w:space="0" w:color="auto"/>
      </w:divBdr>
    </w:div>
    <w:div w:id="480663008">
      <w:bodyDiv w:val="1"/>
      <w:marLeft w:val="0"/>
      <w:marRight w:val="0"/>
      <w:marTop w:val="0"/>
      <w:marBottom w:val="0"/>
      <w:divBdr>
        <w:top w:val="none" w:sz="0" w:space="0" w:color="auto"/>
        <w:left w:val="none" w:sz="0" w:space="0" w:color="auto"/>
        <w:bottom w:val="none" w:sz="0" w:space="0" w:color="auto"/>
        <w:right w:val="none" w:sz="0" w:space="0" w:color="auto"/>
      </w:divBdr>
    </w:div>
    <w:div w:id="482746822">
      <w:bodyDiv w:val="1"/>
      <w:marLeft w:val="0"/>
      <w:marRight w:val="0"/>
      <w:marTop w:val="0"/>
      <w:marBottom w:val="0"/>
      <w:divBdr>
        <w:top w:val="none" w:sz="0" w:space="0" w:color="auto"/>
        <w:left w:val="none" w:sz="0" w:space="0" w:color="auto"/>
        <w:bottom w:val="none" w:sz="0" w:space="0" w:color="auto"/>
        <w:right w:val="none" w:sz="0" w:space="0" w:color="auto"/>
      </w:divBdr>
    </w:div>
    <w:div w:id="487597030">
      <w:bodyDiv w:val="1"/>
      <w:marLeft w:val="0"/>
      <w:marRight w:val="0"/>
      <w:marTop w:val="0"/>
      <w:marBottom w:val="0"/>
      <w:divBdr>
        <w:top w:val="none" w:sz="0" w:space="0" w:color="auto"/>
        <w:left w:val="none" w:sz="0" w:space="0" w:color="auto"/>
        <w:bottom w:val="none" w:sz="0" w:space="0" w:color="auto"/>
        <w:right w:val="none" w:sz="0" w:space="0" w:color="auto"/>
      </w:divBdr>
    </w:div>
    <w:div w:id="490415169">
      <w:bodyDiv w:val="1"/>
      <w:marLeft w:val="0"/>
      <w:marRight w:val="0"/>
      <w:marTop w:val="0"/>
      <w:marBottom w:val="0"/>
      <w:divBdr>
        <w:top w:val="none" w:sz="0" w:space="0" w:color="auto"/>
        <w:left w:val="none" w:sz="0" w:space="0" w:color="auto"/>
        <w:bottom w:val="none" w:sz="0" w:space="0" w:color="auto"/>
        <w:right w:val="none" w:sz="0" w:space="0" w:color="auto"/>
      </w:divBdr>
    </w:div>
    <w:div w:id="491726136">
      <w:bodyDiv w:val="1"/>
      <w:marLeft w:val="0"/>
      <w:marRight w:val="0"/>
      <w:marTop w:val="0"/>
      <w:marBottom w:val="0"/>
      <w:divBdr>
        <w:top w:val="none" w:sz="0" w:space="0" w:color="auto"/>
        <w:left w:val="none" w:sz="0" w:space="0" w:color="auto"/>
        <w:bottom w:val="none" w:sz="0" w:space="0" w:color="auto"/>
        <w:right w:val="none" w:sz="0" w:space="0" w:color="auto"/>
      </w:divBdr>
    </w:div>
    <w:div w:id="495002973">
      <w:bodyDiv w:val="1"/>
      <w:marLeft w:val="0"/>
      <w:marRight w:val="0"/>
      <w:marTop w:val="0"/>
      <w:marBottom w:val="0"/>
      <w:divBdr>
        <w:top w:val="none" w:sz="0" w:space="0" w:color="auto"/>
        <w:left w:val="none" w:sz="0" w:space="0" w:color="auto"/>
        <w:bottom w:val="none" w:sz="0" w:space="0" w:color="auto"/>
        <w:right w:val="none" w:sz="0" w:space="0" w:color="auto"/>
      </w:divBdr>
    </w:div>
    <w:div w:id="507184320">
      <w:bodyDiv w:val="1"/>
      <w:marLeft w:val="0"/>
      <w:marRight w:val="0"/>
      <w:marTop w:val="0"/>
      <w:marBottom w:val="0"/>
      <w:divBdr>
        <w:top w:val="none" w:sz="0" w:space="0" w:color="auto"/>
        <w:left w:val="none" w:sz="0" w:space="0" w:color="auto"/>
        <w:bottom w:val="none" w:sz="0" w:space="0" w:color="auto"/>
        <w:right w:val="none" w:sz="0" w:space="0" w:color="auto"/>
      </w:divBdr>
    </w:div>
    <w:div w:id="507717716">
      <w:bodyDiv w:val="1"/>
      <w:marLeft w:val="0"/>
      <w:marRight w:val="0"/>
      <w:marTop w:val="0"/>
      <w:marBottom w:val="0"/>
      <w:divBdr>
        <w:top w:val="none" w:sz="0" w:space="0" w:color="auto"/>
        <w:left w:val="none" w:sz="0" w:space="0" w:color="auto"/>
        <w:bottom w:val="none" w:sz="0" w:space="0" w:color="auto"/>
        <w:right w:val="none" w:sz="0" w:space="0" w:color="auto"/>
      </w:divBdr>
    </w:div>
    <w:div w:id="526212862">
      <w:bodyDiv w:val="1"/>
      <w:marLeft w:val="0"/>
      <w:marRight w:val="0"/>
      <w:marTop w:val="0"/>
      <w:marBottom w:val="0"/>
      <w:divBdr>
        <w:top w:val="none" w:sz="0" w:space="0" w:color="auto"/>
        <w:left w:val="none" w:sz="0" w:space="0" w:color="auto"/>
        <w:bottom w:val="none" w:sz="0" w:space="0" w:color="auto"/>
        <w:right w:val="none" w:sz="0" w:space="0" w:color="auto"/>
      </w:divBdr>
    </w:div>
    <w:div w:id="536549416">
      <w:bodyDiv w:val="1"/>
      <w:marLeft w:val="0"/>
      <w:marRight w:val="0"/>
      <w:marTop w:val="0"/>
      <w:marBottom w:val="0"/>
      <w:divBdr>
        <w:top w:val="none" w:sz="0" w:space="0" w:color="auto"/>
        <w:left w:val="none" w:sz="0" w:space="0" w:color="auto"/>
        <w:bottom w:val="none" w:sz="0" w:space="0" w:color="auto"/>
        <w:right w:val="none" w:sz="0" w:space="0" w:color="auto"/>
      </w:divBdr>
    </w:div>
    <w:div w:id="537083440">
      <w:bodyDiv w:val="1"/>
      <w:marLeft w:val="0"/>
      <w:marRight w:val="0"/>
      <w:marTop w:val="0"/>
      <w:marBottom w:val="0"/>
      <w:divBdr>
        <w:top w:val="none" w:sz="0" w:space="0" w:color="auto"/>
        <w:left w:val="none" w:sz="0" w:space="0" w:color="auto"/>
        <w:bottom w:val="none" w:sz="0" w:space="0" w:color="auto"/>
        <w:right w:val="none" w:sz="0" w:space="0" w:color="auto"/>
      </w:divBdr>
    </w:div>
    <w:div w:id="547105278">
      <w:bodyDiv w:val="1"/>
      <w:marLeft w:val="0"/>
      <w:marRight w:val="0"/>
      <w:marTop w:val="0"/>
      <w:marBottom w:val="0"/>
      <w:divBdr>
        <w:top w:val="none" w:sz="0" w:space="0" w:color="auto"/>
        <w:left w:val="none" w:sz="0" w:space="0" w:color="auto"/>
        <w:bottom w:val="none" w:sz="0" w:space="0" w:color="auto"/>
        <w:right w:val="none" w:sz="0" w:space="0" w:color="auto"/>
      </w:divBdr>
    </w:div>
    <w:div w:id="549615022">
      <w:bodyDiv w:val="1"/>
      <w:marLeft w:val="0"/>
      <w:marRight w:val="0"/>
      <w:marTop w:val="0"/>
      <w:marBottom w:val="0"/>
      <w:divBdr>
        <w:top w:val="none" w:sz="0" w:space="0" w:color="auto"/>
        <w:left w:val="none" w:sz="0" w:space="0" w:color="auto"/>
        <w:bottom w:val="none" w:sz="0" w:space="0" w:color="auto"/>
        <w:right w:val="none" w:sz="0" w:space="0" w:color="auto"/>
      </w:divBdr>
    </w:div>
    <w:div w:id="550383104">
      <w:bodyDiv w:val="1"/>
      <w:marLeft w:val="0"/>
      <w:marRight w:val="0"/>
      <w:marTop w:val="0"/>
      <w:marBottom w:val="0"/>
      <w:divBdr>
        <w:top w:val="none" w:sz="0" w:space="0" w:color="auto"/>
        <w:left w:val="none" w:sz="0" w:space="0" w:color="auto"/>
        <w:bottom w:val="none" w:sz="0" w:space="0" w:color="auto"/>
        <w:right w:val="none" w:sz="0" w:space="0" w:color="auto"/>
      </w:divBdr>
    </w:div>
    <w:div w:id="550920956">
      <w:bodyDiv w:val="1"/>
      <w:marLeft w:val="0"/>
      <w:marRight w:val="0"/>
      <w:marTop w:val="0"/>
      <w:marBottom w:val="0"/>
      <w:divBdr>
        <w:top w:val="none" w:sz="0" w:space="0" w:color="auto"/>
        <w:left w:val="none" w:sz="0" w:space="0" w:color="auto"/>
        <w:bottom w:val="none" w:sz="0" w:space="0" w:color="auto"/>
        <w:right w:val="none" w:sz="0" w:space="0" w:color="auto"/>
      </w:divBdr>
    </w:div>
    <w:div w:id="554050195">
      <w:bodyDiv w:val="1"/>
      <w:marLeft w:val="0"/>
      <w:marRight w:val="0"/>
      <w:marTop w:val="0"/>
      <w:marBottom w:val="0"/>
      <w:divBdr>
        <w:top w:val="none" w:sz="0" w:space="0" w:color="auto"/>
        <w:left w:val="none" w:sz="0" w:space="0" w:color="auto"/>
        <w:bottom w:val="none" w:sz="0" w:space="0" w:color="auto"/>
        <w:right w:val="none" w:sz="0" w:space="0" w:color="auto"/>
      </w:divBdr>
    </w:div>
    <w:div w:id="563609818">
      <w:bodyDiv w:val="1"/>
      <w:marLeft w:val="0"/>
      <w:marRight w:val="0"/>
      <w:marTop w:val="0"/>
      <w:marBottom w:val="0"/>
      <w:divBdr>
        <w:top w:val="none" w:sz="0" w:space="0" w:color="auto"/>
        <w:left w:val="none" w:sz="0" w:space="0" w:color="auto"/>
        <w:bottom w:val="none" w:sz="0" w:space="0" w:color="auto"/>
        <w:right w:val="none" w:sz="0" w:space="0" w:color="auto"/>
      </w:divBdr>
    </w:div>
    <w:div w:id="563955153">
      <w:bodyDiv w:val="1"/>
      <w:marLeft w:val="0"/>
      <w:marRight w:val="0"/>
      <w:marTop w:val="0"/>
      <w:marBottom w:val="0"/>
      <w:divBdr>
        <w:top w:val="none" w:sz="0" w:space="0" w:color="auto"/>
        <w:left w:val="none" w:sz="0" w:space="0" w:color="auto"/>
        <w:bottom w:val="none" w:sz="0" w:space="0" w:color="auto"/>
        <w:right w:val="none" w:sz="0" w:space="0" w:color="auto"/>
      </w:divBdr>
    </w:div>
    <w:div w:id="567880461">
      <w:bodyDiv w:val="1"/>
      <w:marLeft w:val="0"/>
      <w:marRight w:val="0"/>
      <w:marTop w:val="0"/>
      <w:marBottom w:val="0"/>
      <w:divBdr>
        <w:top w:val="none" w:sz="0" w:space="0" w:color="auto"/>
        <w:left w:val="none" w:sz="0" w:space="0" w:color="auto"/>
        <w:bottom w:val="none" w:sz="0" w:space="0" w:color="auto"/>
        <w:right w:val="none" w:sz="0" w:space="0" w:color="auto"/>
      </w:divBdr>
    </w:div>
    <w:div w:id="581984601">
      <w:bodyDiv w:val="1"/>
      <w:marLeft w:val="0"/>
      <w:marRight w:val="0"/>
      <w:marTop w:val="0"/>
      <w:marBottom w:val="0"/>
      <w:divBdr>
        <w:top w:val="none" w:sz="0" w:space="0" w:color="auto"/>
        <w:left w:val="none" w:sz="0" w:space="0" w:color="auto"/>
        <w:bottom w:val="none" w:sz="0" w:space="0" w:color="auto"/>
        <w:right w:val="none" w:sz="0" w:space="0" w:color="auto"/>
      </w:divBdr>
    </w:div>
    <w:div w:id="584609692">
      <w:bodyDiv w:val="1"/>
      <w:marLeft w:val="0"/>
      <w:marRight w:val="0"/>
      <w:marTop w:val="0"/>
      <w:marBottom w:val="0"/>
      <w:divBdr>
        <w:top w:val="none" w:sz="0" w:space="0" w:color="auto"/>
        <w:left w:val="none" w:sz="0" w:space="0" w:color="auto"/>
        <w:bottom w:val="none" w:sz="0" w:space="0" w:color="auto"/>
        <w:right w:val="none" w:sz="0" w:space="0" w:color="auto"/>
      </w:divBdr>
    </w:div>
    <w:div w:id="588199912">
      <w:bodyDiv w:val="1"/>
      <w:marLeft w:val="0"/>
      <w:marRight w:val="0"/>
      <w:marTop w:val="0"/>
      <w:marBottom w:val="0"/>
      <w:divBdr>
        <w:top w:val="none" w:sz="0" w:space="0" w:color="auto"/>
        <w:left w:val="none" w:sz="0" w:space="0" w:color="auto"/>
        <w:bottom w:val="none" w:sz="0" w:space="0" w:color="auto"/>
        <w:right w:val="none" w:sz="0" w:space="0" w:color="auto"/>
      </w:divBdr>
    </w:div>
    <w:div w:id="591279601">
      <w:bodyDiv w:val="1"/>
      <w:marLeft w:val="0"/>
      <w:marRight w:val="0"/>
      <w:marTop w:val="0"/>
      <w:marBottom w:val="0"/>
      <w:divBdr>
        <w:top w:val="none" w:sz="0" w:space="0" w:color="auto"/>
        <w:left w:val="none" w:sz="0" w:space="0" w:color="auto"/>
        <w:bottom w:val="none" w:sz="0" w:space="0" w:color="auto"/>
        <w:right w:val="none" w:sz="0" w:space="0" w:color="auto"/>
      </w:divBdr>
    </w:div>
    <w:div w:id="595135484">
      <w:bodyDiv w:val="1"/>
      <w:marLeft w:val="0"/>
      <w:marRight w:val="0"/>
      <w:marTop w:val="0"/>
      <w:marBottom w:val="0"/>
      <w:divBdr>
        <w:top w:val="none" w:sz="0" w:space="0" w:color="auto"/>
        <w:left w:val="none" w:sz="0" w:space="0" w:color="auto"/>
        <w:bottom w:val="none" w:sz="0" w:space="0" w:color="auto"/>
        <w:right w:val="none" w:sz="0" w:space="0" w:color="auto"/>
      </w:divBdr>
    </w:div>
    <w:div w:id="600723622">
      <w:bodyDiv w:val="1"/>
      <w:marLeft w:val="0"/>
      <w:marRight w:val="0"/>
      <w:marTop w:val="0"/>
      <w:marBottom w:val="0"/>
      <w:divBdr>
        <w:top w:val="none" w:sz="0" w:space="0" w:color="auto"/>
        <w:left w:val="none" w:sz="0" w:space="0" w:color="auto"/>
        <w:bottom w:val="none" w:sz="0" w:space="0" w:color="auto"/>
        <w:right w:val="none" w:sz="0" w:space="0" w:color="auto"/>
      </w:divBdr>
    </w:div>
    <w:div w:id="611715639">
      <w:bodyDiv w:val="1"/>
      <w:marLeft w:val="0"/>
      <w:marRight w:val="0"/>
      <w:marTop w:val="0"/>
      <w:marBottom w:val="0"/>
      <w:divBdr>
        <w:top w:val="none" w:sz="0" w:space="0" w:color="auto"/>
        <w:left w:val="none" w:sz="0" w:space="0" w:color="auto"/>
        <w:bottom w:val="none" w:sz="0" w:space="0" w:color="auto"/>
        <w:right w:val="none" w:sz="0" w:space="0" w:color="auto"/>
      </w:divBdr>
    </w:div>
    <w:div w:id="615790321">
      <w:bodyDiv w:val="1"/>
      <w:marLeft w:val="0"/>
      <w:marRight w:val="0"/>
      <w:marTop w:val="0"/>
      <w:marBottom w:val="0"/>
      <w:divBdr>
        <w:top w:val="none" w:sz="0" w:space="0" w:color="auto"/>
        <w:left w:val="none" w:sz="0" w:space="0" w:color="auto"/>
        <w:bottom w:val="none" w:sz="0" w:space="0" w:color="auto"/>
        <w:right w:val="none" w:sz="0" w:space="0" w:color="auto"/>
      </w:divBdr>
    </w:div>
    <w:div w:id="616377937">
      <w:bodyDiv w:val="1"/>
      <w:marLeft w:val="0"/>
      <w:marRight w:val="0"/>
      <w:marTop w:val="0"/>
      <w:marBottom w:val="0"/>
      <w:divBdr>
        <w:top w:val="none" w:sz="0" w:space="0" w:color="auto"/>
        <w:left w:val="none" w:sz="0" w:space="0" w:color="auto"/>
        <w:bottom w:val="none" w:sz="0" w:space="0" w:color="auto"/>
        <w:right w:val="none" w:sz="0" w:space="0" w:color="auto"/>
      </w:divBdr>
    </w:div>
    <w:div w:id="617105154">
      <w:bodyDiv w:val="1"/>
      <w:marLeft w:val="0"/>
      <w:marRight w:val="0"/>
      <w:marTop w:val="0"/>
      <w:marBottom w:val="0"/>
      <w:divBdr>
        <w:top w:val="none" w:sz="0" w:space="0" w:color="auto"/>
        <w:left w:val="none" w:sz="0" w:space="0" w:color="auto"/>
        <w:bottom w:val="none" w:sz="0" w:space="0" w:color="auto"/>
        <w:right w:val="none" w:sz="0" w:space="0" w:color="auto"/>
      </w:divBdr>
    </w:div>
    <w:div w:id="618151482">
      <w:bodyDiv w:val="1"/>
      <w:marLeft w:val="0"/>
      <w:marRight w:val="0"/>
      <w:marTop w:val="0"/>
      <w:marBottom w:val="0"/>
      <w:divBdr>
        <w:top w:val="none" w:sz="0" w:space="0" w:color="auto"/>
        <w:left w:val="none" w:sz="0" w:space="0" w:color="auto"/>
        <w:bottom w:val="none" w:sz="0" w:space="0" w:color="auto"/>
        <w:right w:val="none" w:sz="0" w:space="0" w:color="auto"/>
      </w:divBdr>
    </w:div>
    <w:div w:id="625549514">
      <w:bodyDiv w:val="1"/>
      <w:marLeft w:val="0"/>
      <w:marRight w:val="0"/>
      <w:marTop w:val="0"/>
      <w:marBottom w:val="0"/>
      <w:divBdr>
        <w:top w:val="none" w:sz="0" w:space="0" w:color="auto"/>
        <w:left w:val="none" w:sz="0" w:space="0" w:color="auto"/>
        <w:bottom w:val="none" w:sz="0" w:space="0" w:color="auto"/>
        <w:right w:val="none" w:sz="0" w:space="0" w:color="auto"/>
      </w:divBdr>
    </w:div>
    <w:div w:id="632179741">
      <w:bodyDiv w:val="1"/>
      <w:marLeft w:val="0"/>
      <w:marRight w:val="0"/>
      <w:marTop w:val="0"/>
      <w:marBottom w:val="0"/>
      <w:divBdr>
        <w:top w:val="none" w:sz="0" w:space="0" w:color="auto"/>
        <w:left w:val="none" w:sz="0" w:space="0" w:color="auto"/>
        <w:bottom w:val="none" w:sz="0" w:space="0" w:color="auto"/>
        <w:right w:val="none" w:sz="0" w:space="0" w:color="auto"/>
      </w:divBdr>
    </w:div>
    <w:div w:id="633364152">
      <w:bodyDiv w:val="1"/>
      <w:marLeft w:val="0"/>
      <w:marRight w:val="0"/>
      <w:marTop w:val="0"/>
      <w:marBottom w:val="0"/>
      <w:divBdr>
        <w:top w:val="none" w:sz="0" w:space="0" w:color="auto"/>
        <w:left w:val="none" w:sz="0" w:space="0" w:color="auto"/>
        <w:bottom w:val="none" w:sz="0" w:space="0" w:color="auto"/>
        <w:right w:val="none" w:sz="0" w:space="0" w:color="auto"/>
      </w:divBdr>
    </w:div>
    <w:div w:id="640621262">
      <w:bodyDiv w:val="1"/>
      <w:marLeft w:val="0"/>
      <w:marRight w:val="0"/>
      <w:marTop w:val="0"/>
      <w:marBottom w:val="0"/>
      <w:divBdr>
        <w:top w:val="none" w:sz="0" w:space="0" w:color="auto"/>
        <w:left w:val="none" w:sz="0" w:space="0" w:color="auto"/>
        <w:bottom w:val="none" w:sz="0" w:space="0" w:color="auto"/>
        <w:right w:val="none" w:sz="0" w:space="0" w:color="auto"/>
      </w:divBdr>
    </w:div>
    <w:div w:id="646668677">
      <w:bodyDiv w:val="1"/>
      <w:marLeft w:val="0"/>
      <w:marRight w:val="0"/>
      <w:marTop w:val="0"/>
      <w:marBottom w:val="0"/>
      <w:divBdr>
        <w:top w:val="none" w:sz="0" w:space="0" w:color="auto"/>
        <w:left w:val="none" w:sz="0" w:space="0" w:color="auto"/>
        <w:bottom w:val="none" w:sz="0" w:space="0" w:color="auto"/>
        <w:right w:val="none" w:sz="0" w:space="0" w:color="auto"/>
      </w:divBdr>
    </w:div>
    <w:div w:id="649750953">
      <w:bodyDiv w:val="1"/>
      <w:marLeft w:val="0"/>
      <w:marRight w:val="0"/>
      <w:marTop w:val="0"/>
      <w:marBottom w:val="0"/>
      <w:divBdr>
        <w:top w:val="none" w:sz="0" w:space="0" w:color="auto"/>
        <w:left w:val="none" w:sz="0" w:space="0" w:color="auto"/>
        <w:bottom w:val="none" w:sz="0" w:space="0" w:color="auto"/>
        <w:right w:val="none" w:sz="0" w:space="0" w:color="auto"/>
      </w:divBdr>
    </w:div>
    <w:div w:id="660159890">
      <w:bodyDiv w:val="1"/>
      <w:marLeft w:val="0"/>
      <w:marRight w:val="0"/>
      <w:marTop w:val="0"/>
      <w:marBottom w:val="0"/>
      <w:divBdr>
        <w:top w:val="none" w:sz="0" w:space="0" w:color="auto"/>
        <w:left w:val="none" w:sz="0" w:space="0" w:color="auto"/>
        <w:bottom w:val="none" w:sz="0" w:space="0" w:color="auto"/>
        <w:right w:val="none" w:sz="0" w:space="0" w:color="auto"/>
      </w:divBdr>
    </w:div>
    <w:div w:id="677931750">
      <w:bodyDiv w:val="1"/>
      <w:marLeft w:val="0"/>
      <w:marRight w:val="0"/>
      <w:marTop w:val="0"/>
      <w:marBottom w:val="0"/>
      <w:divBdr>
        <w:top w:val="none" w:sz="0" w:space="0" w:color="auto"/>
        <w:left w:val="none" w:sz="0" w:space="0" w:color="auto"/>
        <w:bottom w:val="none" w:sz="0" w:space="0" w:color="auto"/>
        <w:right w:val="none" w:sz="0" w:space="0" w:color="auto"/>
      </w:divBdr>
    </w:div>
    <w:div w:id="687413392">
      <w:bodyDiv w:val="1"/>
      <w:marLeft w:val="0"/>
      <w:marRight w:val="0"/>
      <w:marTop w:val="0"/>
      <w:marBottom w:val="0"/>
      <w:divBdr>
        <w:top w:val="none" w:sz="0" w:space="0" w:color="auto"/>
        <w:left w:val="none" w:sz="0" w:space="0" w:color="auto"/>
        <w:bottom w:val="none" w:sz="0" w:space="0" w:color="auto"/>
        <w:right w:val="none" w:sz="0" w:space="0" w:color="auto"/>
      </w:divBdr>
    </w:div>
    <w:div w:id="687676979">
      <w:bodyDiv w:val="1"/>
      <w:marLeft w:val="0"/>
      <w:marRight w:val="0"/>
      <w:marTop w:val="0"/>
      <w:marBottom w:val="0"/>
      <w:divBdr>
        <w:top w:val="none" w:sz="0" w:space="0" w:color="auto"/>
        <w:left w:val="none" w:sz="0" w:space="0" w:color="auto"/>
        <w:bottom w:val="none" w:sz="0" w:space="0" w:color="auto"/>
        <w:right w:val="none" w:sz="0" w:space="0" w:color="auto"/>
      </w:divBdr>
    </w:div>
    <w:div w:id="691347391">
      <w:bodyDiv w:val="1"/>
      <w:marLeft w:val="0"/>
      <w:marRight w:val="0"/>
      <w:marTop w:val="0"/>
      <w:marBottom w:val="0"/>
      <w:divBdr>
        <w:top w:val="none" w:sz="0" w:space="0" w:color="auto"/>
        <w:left w:val="none" w:sz="0" w:space="0" w:color="auto"/>
        <w:bottom w:val="none" w:sz="0" w:space="0" w:color="auto"/>
        <w:right w:val="none" w:sz="0" w:space="0" w:color="auto"/>
      </w:divBdr>
    </w:div>
    <w:div w:id="691808763">
      <w:bodyDiv w:val="1"/>
      <w:marLeft w:val="0"/>
      <w:marRight w:val="0"/>
      <w:marTop w:val="0"/>
      <w:marBottom w:val="0"/>
      <w:divBdr>
        <w:top w:val="none" w:sz="0" w:space="0" w:color="auto"/>
        <w:left w:val="none" w:sz="0" w:space="0" w:color="auto"/>
        <w:bottom w:val="none" w:sz="0" w:space="0" w:color="auto"/>
        <w:right w:val="none" w:sz="0" w:space="0" w:color="auto"/>
      </w:divBdr>
    </w:div>
    <w:div w:id="703754504">
      <w:bodyDiv w:val="1"/>
      <w:marLeft w:val="0"/>
      <w:marRight w:val="0"/>
      <w:marTop w:val="0"/>
      <w:marBottom w:val="0"/>
      <w:divBdr>
        <w:top w:val="none" w:sz="0" w:space="0" w:color="auto"/>
        <w:left w:val="none" w:sz="0" w:space="0" w:color="auto"/>
        <w:bottom w:val="none" w:sz="0" w:space="0" w:color="auto"/>
        <w:right w:val="none" w:sz="0" w:space="0" w:color="auto"/>
      </w:divBdr>
    </w:div>
    <w:div w:id="709303623">
      <w:bodyDiv w:val="1"/>
      <w:marLeft w:val="0"/>
      <w:marRight w:val="0"/>
      <w:marTop w:val="0"/>
      <w:marBottom w:val="0"/>
      <w:divBdr>
        <w:top w:val="none" w:sz="0" w:space="0" w:color="auto"/>
        <w:left w:val="none" w:sz="0" w:space="0" w:color="auto"/>
        <w:bottom w:val="none" w:sz="0" w:space="0" w:color="auto"/>
        <w:right w:val="none" w:sz="0" w:space="0" w:color="auto"/>
      </w:divBdr>
    </w:div>
    <w:div w:id="712002853">
      <w:bodyDiv w:val="1"/>
      <w:marLeft w:val="0"/>
      <w:marRight w:val="0"/>
      <w:marTop w:val="0"/>
      <w:marBottom w:val="0"/>
      <w:divBdr>
        <w:top w:val="none" w:sz="0" w:space="0" w:color="auto"/>
        <w:left w:val="none" w:sz="0" w:space="0" w:color="auto"/>
        <w:bottom w:val="none" w:sz="0" w:space="0" w:color="auto"/>
        <w:right w:val="none" w:sz="0" w:space="0" w:color="auto"/>
      </w:divBdr>
    </w:div>
    <w:div w:id="712657065">
      <w:bodyDiv w:val="1"/>
      <w:marLeft w:val="0"/>
      <w:marRight w:val="0"/>
      <w:marTop w:val="0"/>
      <w:marBottom w:val="0"/>
      <w:divBdr>
        <w:top w:val="none" w:sz="0" w:space="0" w:color="auto"/>
        <w:left w:val="none" w:sz="0" w:space="0" w:color="auto"/>
        <w:bottom w:val="none" w:sz="0" w:space="0" w:color="auto"/>
        <w:right w:val="none" w:sz="0" w:space="0" w:color="auto"/>
      </w:divBdr>
    </w:div>
    <w:div w:id="713621715">
      <w:bodyDiv w:val="1"/>
      <w:marLeft w:val="0"/>
      <w:marRight w:val="0"/>
      <w:marTop w:val="0"/>
      <w:marBottom w:val="0"/>
      <w:divBdr>
        <w:top w:val="none" w:sz="0" w:space="0" w:color="auto"/>
        <w:left w:val="none" w:sz="0" w:space="0" w:color="auto"/>
        <w:bottom w:val="none" w:sz="0" w:space="0" w:color="auto"/>
        <w:right w:val="none" w:sz="0" w:space="0" w:color="auto"/>
      </w:divBdr>
    </w:div>
    <w:div w:id="724648188">
      <w:bodyDiv w:val="1"/>
      <w:marLeft w:val="0"/>
      <w:marRight w:val="0"/>
      <w:marTop w:val="0"/>
      <w:marBottom w:val="0"/>
      <w:divBdr>
        <w:top w:val="none" w:sz="0" w:space="0" w:color="auto"/>
        <w:left w:val="none" w:sz="0" w:space="0" w:color="auto"/>
        <w:bottom w:val="none" w:sz="0" w:space="0" w:color="auto"/>
        <w:right w:val="none" w:sz="0" w:space="0" w:color="auto"/>
      </w:divBdr>
    </w:div>
    <w:div w:id="726495356">
      <w:bodyDiv w:val="1"/>
      <w:marLeft w:val="0"/>
      <w:marRight w:val="0"/>
      <w:marTop w:val="0"/>
      <w:marBottom w:val="0"/>
      <w:divBdr>
        <w:top w:val="none" w:sz="0" w:space="0" w:color="auto"/>
        <w:left w:val="none" w:sz="0" w:space="0" w:color="auto"/>
        <w:bottom w:val="none" w:sz="0" w:space="0" w:color="auto"/>
        <w:right w:val="none" w:sz="0" w:space="0" w:color="auto"/>
      </w:divBdr>
    </w:div>
    <w:div w:id="728573170">
      <w:bodyDiv w:val="1"/>
      <w:marLeft w:val="0"/>
      <w:marRight w:val="0"/>
      <w:marTop w:val="0"/>
      <w:marBottom w:val="0"/>
      <w:divBdr>
        <w:top w:val="none" w:sz="0" w:space="0" w:color="auto"/>
        <w:left w:val="none" w:sz="0" w:space="0" w:color="auto"/>
        <w:bottom w:val="none" w:sz="0" w:space="0" w:color="auto"/>
        <w:right w:val="none" w:sz="0" w:space="0" w:color="auto"/>
      </w:divBdr>
    </w:div>
    <w:div w:id="736979092">
      <w:bodyDiv w:val="1"/>
      <w:marLeft w:val="0"/>
      <w:marRight w:val="0"/>
      <w:marTop w:val="0"/>
      <w:marBottom w:val="0"/>
      <w:divBdr>
        <w:top w:val="none" w:sz="0" w:space="0" w:color="auto"/>
        <w:left w:val="none" w:sz="0" w:space="0" w:color="auto"/>
        <w:bottom w:val="none" w:sz="0" w:space="0" w:color="auto"/>
        <w:right w:val="none" w:sz="0" w:space="0" w:color="auto"/>
      </w:divBdr>
    </w:div>
    <w:div w:id="742803378">
      <w:bodyDiv w:val="1"/>
      <w:marLeft w:val="0"/>
      <w:marRight w:val="0"/>
      <w:marTop w:val="0"/>
      <w:marBottom w:val="0"/>
      <w:divBdr>
        <w:top w:val="none" w:sz="0" w:space="0" w:color="auto"/>
        <w:left w:val="none" w:sz="0" w:space="0" w:color="auto"/>
        <w:bottom w:val="none" w:sz="0" w:space="0" w:color="auto"/>
        <w:right w:val="none" w:sz="0" w:space="0" w:color="auto"/>
      </w:divBdr>
    </w:div>
    <w:div w:id="743650510">
      <w:bodyDiv w:val="1"/>
      <w:marLeft w:val="0"/>
      <w:marRight w:val="0"/>
      <w:marTop w:val="0"/>
      <w:marBottom w:val="0"/>
      <w:divBdr>
        <w:top w:val="none" w:sz="0" w:space="0" w:color="auto"/>
        <w:left w:val="none" w:sz="0" w:space="0" w:color="auto"/>
        <w:bottom w:val="none" w:sz="0" w:space="0" w:color="auto"/>
        <w:right w:val="none" w:sz="0" w:space="0" w:color="auto"/>
      </w:divBdr>
    </w:div>
    <w:div w:id="748233455">
      <w:bodyDiv w:val="1"/>
      <w:marLeft w:val="0"/>
      <w:marRight w:val="0"/>
      <w:marTop w:val="0"/>
      <w:marBottom w:val="0"/>
      <w:divBdr>
        <w:top w:val="none" w:sz="0" w:space="0" w:color="auto"/>
        <w:left w:val="none" w:sz="0" w:space="0" w:color="auto"/>
        <w:bottom w:val="none" w:sz="0" w:space="0" w:color="auto"/>
        <w:right w:val="none" w:sz="0" w:space="0" w:color="auto"/>
      </w:divBdr>
    </w:div>
    <w:div w:id="752894336">
      <w:bodyDiv w:val="1"/>
      <w:marLeft w:val="0"/>
      <w:marRight w:val="0"/>
      <w:marTop w:val="0"/>
      <w:marBottom w:val="0"/>
      <w:divBdr>
        <w:top w:val="none" w:sz="0" w:space="0" w:color="auto"/>
        <w:left w:val="none" w:sz="0" w:space="0" w:color="auto"/>
        <w:bottom w:val="none" w:sz="0" w:space="0" w:color="auto"/>
        <w:right w:val="none" w:sz="0" w:space="0" w:color="auto"/>
      </w:divBdr>
    </w:div>
    <w:div w:id="755057473">
      <w:bodyDiv w:val="1"/>
      <w:marLeft w:val="0"/>
      <w:marRight w:val="0"/>
      <w:marTop w:val="0"/>
      <w:marBottom w:val="0"/>
      <w:divBdr>
        <w:top w:val="none" w:sz="0" w:space="0" w:color="auto"/>
        <w:left w:val="none" w:sz="0" w:space="0" w:color="auto"/>
        <w:bottom w:val="none" w:sz="0" w:space="0" w:color="auto"/>
        <w:right w:val="none" w:sz="0" w:space="0" w:color="auto"/>
      </w:divBdr>
    </w:div>
    <w:div w:id="755858092">
      <w:bodyDiv w:val="1"/>
      <w:marLeft w:val="0"/>
      <w:marRight w:val="0"/>
      <w:marTop w:val="0"/>
      <w:marBottom w:val="0"/>
      <w:divBdr>
        <w:top w:val="none" w:sz="0" w:space="0" w:color="auto"/>
        <w:left w:val="none" w:sz="0" w:space="0" w:color="auto"/>
        <w:bottom w:val="none" w:sz="0" w:space="0" w:color="auto"/>
        <w:right w:val="none" w:sz="0" w:space="0" w:color="auto"/>
      </w:divBdr>
    </w:div>
    <w:div w:id="767233988">
      <w:bodyDiv w:val="1"/>
      <w:marLeft w:val="0"/>
      <w:marRight w:val="0"/>
      <w:marTop w:val="0"/>
      <w:marBottom w:val="0"/>
      <w:divBdr>
        <w:top w:val="none" w:sz="0" w:space="0" w:color="auto"/>
        <w:left w:val="none" w:sz="0" w:space="0" w:color="auto"/>
        <w:bottom w:val="none" w:sz="0" w:space="0" w:color="auto"/>
        <w:right w:val="none" w:sz="0" w:space="0" w:color="auto"/>
      </w:divBdr>
    </w:div>
    <w:div w:id="778068156">
      <w:bodyDiv w:val="1"/>
      <w:marLeft w:val="0"/>
      <w:marRight w:val="0"/>
      <w:marTop w:val="0"/>
      <w:marBottom w:val="0"/>
      <w:divBdr>
        <w:top w:val="none" w:sz="0" w:space="0" w:color="auto"/>
        <w:left w:val="none" w:sz="0" w:space="0" w:color="auto"/>
        <w:bottom w:val="none" w:sz="0" w:space="0" w:color="auto"/>
        <w:right w:val="none" w:sz="0" w:space="0" w:color="auto"/>
      </w:divBdr>
    </w:div>
    <w:div w:id="789477509">
      <w:bodyDiv w:val="1"/>
      <w:marLeft w:val="0"/>
      <w:marRight w:val="0"/>
      <w:marTop w:val="0"/>
      <w:marBottom w:val="0"/>
      <w:divBdr>
        <w:top w:val="none" w:sz="0" w:space="0" w:color="auto"/>
        <w:left w:val="none" w:sz="0" w:space="0" w:color="auto"/>
        <w:bottom w:val="none" w:sz="0" w:space="0" w:color="auto"/>
        <w:right w:val="none" w:sz="0" w:space="0" w:color="auto"/>
      </w:divBdr>
    </w:div>
    <w:div w:id="791748089">
      <w:bodyDiv w:val="1"/>
      <w:marLeft w:val="0"/>
      <w:marRight w:val="0"/>
      <w:marTop w:val="0"/>
      <w:marBottom w:val="0"/>
      <w:divBdr>
        <w:top w:val="none" w:sz="0" w:space="0" w:color="auto"/>
        <w:left w:val="none" w:sz="0" w:space="0" w:color="auto"/>
        <w:bottom w:val="none" w:sz="0" w:space="0" w:color="auto"/>
        <w:right w:val="none" w:sz="0" w:space="0" w:color="auto"/>
      </w:divBdr>
    </w:div>
    <w:div w:id="806092836">
      <w:bodyDiv w:val="1"/>
      <w:marLeft w:val="0"/>
      <w:marRight w:val="0"/>
      <w:marTop w:val="0"/>
      <w:marBottom w:val="0"/>
      <w:divBdr>
        <w:top w:val="none" w:sz="0" w:space="0" w:color="auto"/>
        <w:left w:val="none" w:sz="0" w:space="0" w:color="auto"/>
        <w:bottom w:val="none" w:sz="0" w:space="0" w:color="auto"/>
        <w:right w:val="none" w:sz="0" w:space="0" w:color="auto"/>
      </w:divBdr>
    </w:div>
    <w:div w:id="833833693">
      <w:bodyDiv w:val="1"/>
      <w:marLeft w:val="0"/>
      <w:marRight w:val="0"/>
      <w:marTop w:val="0"/>
      <w:marBottom w:val="0"/>
      <w:divBdr>
        <w:top w:val="none" w:sz="0" w:space="0" w:color="auto"/>
        <w:left w:val="none" w:sz="0" w:space="0" w:color="auto"/>
        <w:bottom w:val="none" w:sz="0" w:space="0" w:color="auto"/>
        <w:right w:val="none" w:sz="0" w:space="0" w:color="auto"/>
      </w:divBdr>
    </w:div>
    <w:div w:id="846484732">
      <w:bodyDiv w:val="1"/>
      <w:marLeft w:val="0"/>
      <w:marRight w:val="0"/>
      <w:marTop w:val="0"/>
      <w:marBottom w:val="0"/>
      <w:divBdr>
        <w:top w:val="none" w:sz="0" w:space="0" w:color="auto"/>
        <w:left w:val="none" w:sz="0" w:space="0" w:color="auto"/>
        <w:bottom w:val="none" w:sz="0" w:space="0" w:color="auto"/>
        <w:right w:val="none" w:sz="0" w:space="0" w:color="auto"/>
      </w:divBdr>
    </w:div>
    <w:div w:id="847866067">
      <w:bodyDiv w:val="1"/>
      <w:marLeft w:val="0"/>
      <w:marRight w:val="0"/>
      <w:marTop w:val="0"/>
      <w:marBottom w:val="0"/>
      <w:divBdr>
        <w:top w:val="none" w:sz="0" w:space="0" w:color="auto"/>
        <w:left w:val="none" w:sz="0" w:space="0" w:color="auto"/>
        <w:bottom w:val="none" w:sz="0" w:space="0" w:color="auto"/>
        <w:right w:val="none" w:sz="0" w:space="0" w:color="auto"/>
      </w:divBdr>
    </w:div>
    <w:div w:id="850216055">
      <w:bodyDiv w:val="1"/>
      <w:marLeft w:val="0"/>
      <w:marRight w:val="0"/>
      <w:marTop w:val="0"/>
      <w:marBottom w:val="0"/>
      <w:divBdr>
        <w:top w:val="none" w:sz="0" w:space="0" w:color="auto"/>
        <w:left w:val="none" w:sz="0" w:space="0" w:color="auto"/>
        <w:bottom w:val="none" w:sz="0" w:space="0" w:color="auto"/>
        <w:right w:val="none" w:sz="0" w:space="0" w:color="auto"/>
      </w:divBdr>
    </w:div>
    <w:div w:id="858936032">
      <w:bodyDiv w:val="1"/>
      <w:marLeft w:val="0"/>
      <w:marRight w:val="0"/>
      <w:marTop w:val="0"/>
      <w:marBottom w:val="0"/>
      <w:divBdr>
        <w:top w:val="none" w:sz="0" w:space="0" w:color="auto"/>
        <w:left w:val="none" w:sz="0" w:space="0" w:color="auto"/>
        <w:bottom w:val="none" w:sz="0" w:space="0" w:color="auto"/>
        <w:right w:val="none" w:sz="0" w:space="0" w:color="auto"/>
      </w:divBdr>
    </w:div>
    <w:div w:id="860818213">
      <w:bodyDiv w:val="1"/>
      <w:marLeft w:val="0"/>
      <w:marRight w:val="0"/>
      <w:marTop w:val="0"/>
      <w:marBottom w:val="0"/>
      <w:divBdr>
        <w:top w:val="none" w:sz="0" w:space="0" w:color="auto"/>
        <w:left w:val="none" w:sz="0" w:space="0" w:color="auto"/>
        <w:bottom w:val="none" w:sz="0" w:space="0" w:color="auto"/>
        <w:right w:val="none" w:sz="0" w:space="0" w:color="auto"/>
      </w:divBdr>
    </w:div>
    <w:div w:id="865095550">
      <w:bodyDiv w:val="1"/>
      <w:marLeft w:val="0"/>
      <w:marRight w:val="0"/>
      <w:marTop w:val="0"/>
      <w:marBottom w:val="0"/>
      <w:divBdr>
        <w:top w:val="none" w:sz="0" w:space="0" w:color="auto"/>
        <w:left w:val="none" w:sz="0" w:space="0" w:color="auto"/>
        <w:bottom w:val="none" w:sz="0" w:space="0" w:color="auto"/>
        <w:right w:val="none" w:sz="0" w:space="0" w:color="auto"/>
      </w:divBdr>
    </w:div>
    <w:div w:id="868378302">
      <w:bodyDiv w:val="1"/>
      <w:marLeft w:val="0"/>
      <w:marRight w:val="0"/>
      <w:marTop w:val="0"/>
      <w:marBottom w:val="0"/>
      <w:divBdr>
        <w:top w:val="none" w:sz="0" w:space="0" w:color="auto"/>
        <w:left w:val="none" w:sz="0" w:space="0" w:color="auto"/>
        <w:bottom w:val="none" w:sz="0" w:space="0" w:color="auto"/>
        <w:right w:val="none" w:sz="0" w:space="0" w:color="auto"/>
      </w:divBdr>
    </w:div>
    <w:div w:id="882909292">
      <w:bodyDiv w:val="1"/>
      <w:marLeft w:val="0"/>
      <w:marRight w:val="0"/>
      <w:marTop w:val="0"/>
      <w:marBottom w:val="0"/>
      <w:divBdr>
        <w:top w:val="none" w:sz="0" w:space="0" w:color="auto"/>
        <w:left w:val="none" w:sz="0" w:space="0" w:color="auto"/>
        <w:bottom w:val="none" w:sz="0" w:space="0" w:color="auto"/>
        <w:right w:val="none" w:sz="0" w:space="0" w:color="auto"/>
      </w:divBdr>
    </w:div>
    <w:div w:id="898170924">
      <w:bodyDiv w:val="1"/>
      <w:marLeft w:val="0"/>
      <w:marRight w:val="0"/>
      <w:marTop w:val="0"/>
      <w:marBottom w:val="0"/>
      <w:divBdr>
        <w:top w:val="none" w:sz="0" w:space="0" w:color="auto"/>
        <w:left w:val="none" w:sz="0" w:space="0" w:color="auto"/>
        <w:bottom w:val="none" w:sz="0" w:space="0" w:color="auto"/>
        <w:right w:val="none" w:sz="0" w:space="0" w:color="auto"/>
      </w:divBdr>
    </w:div>
    <w:div w:id="904687286">
      <w:bodyDiv w:val="1"/>
      <w:marLeft w:val="0"/>
      <w:marRight w:val="0"/>
      <w:marTop w:val="0"/>
      <w:marBottom w:val="0"/>
      <w:divBdr>
        <w:top w:val="none" w:sz="0" w:space="0" w:color="auto"/>
        <w:left w:val="none" w:sz="0" w:space="0" w:color="auto"/>
        <w:bottom w:val="none" w:sz="0" w:space="0" w:color="auto"/>
        <w:right w:val="none" w:sz="0" w:space="0" w:color="auto"/>
      </w:divBdr>
    </w:div>
    <w:div w:id="910846501">
      <w:bodyDiv w:val="1"/>
      <w:marLeft w:val="0"/>
      <w:marRight w:val="0"/>
      <w:marTop w:val="0"/>
      <w:marBottom w:val="0"/>
      <w:divBdr>
        <w:top w:val="none" w:sz="0" w:space="0" w:color="auto"/>
        <w:left w:val="none" w:sz="0" w:space="0" w:color="auto"/>
        <w:bottom w:val="none" w:sz="0" w:space="0" w:color="auto"/>
        <w:right w:val="none" w:sz="0" w:space="0" w:color="auto"/>
      </w:divBdr>
    </w:div>
    <w:div w:id="915165030">
      <w:bodyDiv w:val="1"/>
      <w:marLeft w:val="0"/>
      <w:marRight w:val="0"/>
      <w:marTop w:val="0"/>
      <w:marBottom w:val="0"/>
      <w:divBdr>
        <w:top w:val="none" w:sz="0" w:space="0" w:color="auto"/>
        <w:left w:val="none" w:sz="0" w:space="0" w:color="auto"/>
        <w:bottom w:val="none" w:sz="0" w:space="0" w:color="auto"/>
        <w:right w:val="none" w:sz="0" w:space="0" w:color="auto"/>
      </w:divBdr>
    </w:div>
    <w:div w:id="915285873">
      <w:bodyDiv w:val="1"/>
      <w:marLeft w:val="0"/>
      <w:marRight w:val="0"/>
      <w:marTop w:val="0"/>
      <w:marBottom w:val="0"/>
      <w:divBdr>
        <w:top w:val="none" w:sz="0" w:space="0" w:color="auto"/>
        <w:left w:val="none" w:sz="0" w:space="0" w:color="auto"/>
        <w:bottom w:val="none" w:sz="0" w:space="0" w:color="auto"/>
        <w:right w:val="none" w:sz="0" w:space="0" w:color="auto"/>
      </w:divBdr>
    </w:div>
    <w:div w:id="926037113">
      <w:bodyDiv w:val="1"/>
      <w:marLeft w:val="0"/>
      <w:marRight w:val="0"/>
      <w:marTop w:val="0"/>
      <w:marBottom w:val="0"/>
      <w:divBdr>
        <w:top w:val="none" w:sz="0" w:space="0" w:color="auto"/>
        <w:left w:val="none" w:sz="0" w:space="0" w:color="auto"/>
        <w:bottom w:val="none" w:sz="0" w:space="0" w:color="auto"/>
        <w:right w:val="none" w:sz="0" w:space="0" w:color="auto"/>
      </w:divBdr>
    </w:div>
    <w:div w:id="931938335">
      <w:bodyDiv w:val="1"/>
      <w:marLeft w:val="0"/>
      <w:marRight w:val="0"/>
      <w:marTop w:val="0"/>
      <w:marBottom w:val="0"/>
      <w:divBdr>
        <w:top w:val="none" w:sz="0" w:space="0" w:color="auto"/>
        <w:left w:val="none" w:sz="0" w:space="0" w:color="auto"/>
        <w:bottom w:val="none" w:sz="0" w:space="0" w:color="auto"/>
        <w:right w:val="none" w:sz="0" w:space="0" w:color="auto"/>
      </w:divBdr>
    </w:div>
    <w:div w:id="933317461">
      <w:bodyDiv w:val="1"/>
      <w:marLeft w:val="0"/>
      <w:marRight w:val="0"/>
      <w:marTop w:val="0"/>
      <w:marBottom w:val="0"/>
      <w:divBdr>
        <w:top w:val="none" w:sz="0" w:space="0" w:color="auto"/>
        <w:left w:val="none" w:sz="0" w:space="0" w:color="auto"/>
        <w:bottom w:val="none" w:sz="0" w:space="0" w:color="auto"/>
        <w:right w:val="none" w:sz="0" w:space="0" w:color="auto"/>
      </w:divBdr>
    </w:div>
    <w:div w:id="934561061">
      <w:bodyDiv w:val="1"/>
      <w:marLeft w:val="0"/>
      <w:marRight w:val="0"/>
      <w:marTop w:val="0"/>
      <w:marBottom w:val="0"/>
      <w:divBdr>
        <w:top w:val="none" w:sz="0" w:space="0" w:color="auto"/>
        <w:left w:val="none" w:sz="0" w:space="0" w:color="auto"/>
        <w:bottom w:val="none" w:sz="0" w:space="0" w:color="auto"/>
        <w:right w:val="none" w:sz="0" w:space="0" w:color="auto"/>
      </w:divBdr>
    </w:div>
    <w:div w:id="956717925">
      <w:bodyDiv w:val="1"/>
      <w:marLeft w:val="0"/>
      <w:marRight w:val="0"/>
      <w:marTop w:val="0"/>
      <w:marBottom w:val="0"/>
      <w:divBdr>
        <w:top w:val="none" w:sz="0" w:space="0" w:color="auto"/>
        <w:left w:val="none" w:sz="0" w:space="0" w:color="auto"/>
        <w:bottom w:val="none" w:sz="0" w:space="0" w:color="auto"/>
        <w:right w:val="none" w:sz="0" w:space="0" w:color="auto"/>
      </w:divBdr>
    </w:div>
    <w:div w:id="958412261">
      <w:bodyDiv w:val="1"/>
      <w:marLeft w:val="0"/>
      <w:marRight w:val="0"/>
      <w:marTop w:val="0"/>
      <w:marBottom w:val="0"/>
      <w:divBdr>
        <w:top w:val="none" w:sz="0" w:space="0" w:color="auto"/>
        <w:left w:val="none" w:sz="0" w:space="0" w:color="auto"/>
        <w:bottom w:val="none" w:sz="0" w:space="0" w:color="auto"/>
        <w:right w:val="none" w:sz="0" w:space="0" w:color="auto"/>
      </w:divBdr>
    </w:div>
    <w:div w:id="968634886">
      <w:bodyDiv w:val="1"/>
      <w:marLeft w:val="0"/>
      <w:marRight w:val="0"/>
      <w:marTop w:val="0"/>
      <w:marBottom w:val="0"/>
      <w:divBdr>
        <w:top w:val="none" w:sz="0" w:space="0" w:color="auto"/>
        <w:left w:val="none" w:sz="0" w:space="0" w:color="auto"/>
        <w:bottom w:val="none" w:sz="0" w:space="0" w:color="auto"/>
        <w:right w:val="none" w:sz="0" w:space="0" w:color="auto"/>
      </w:divBdr>
    </w:div>
    <w:div w:id="972364756">
      <w:bodyDiv w:val="1"/>
      <w:marLeft w:val="0"/>
      <w:marRight w:val="0"/>
      <w:marTop w:val="0"/>
      <w:marBottom w:val="0"/>
      <w:divBdr>
        <w:top w:val="none" w:sz="0" w:space="0" w:color="auto"/>
        <w:left w:val="none" w:sz="0" w:space="0" w:color="auto"/>
        <w:bottom w:val="none" w:sz="0" w:space="0" w:color="auto"/>
        <w:right w:val="none" w:sz="0" w:space="0" w:color="auto"/>
      </w:divBdr>
    </w:div>
    <w:div w:id="993875165">
      <w:bodyDiv w:val="1"/>
      <w:marLeft w:val="0"/>
      <w:marRight w:val="0"/>
      <w:marTop w:val="0"/>
      <w:marBottom w:val="0"/>
      <w:divBdr>
        <w:top w:val="none" w:sz="0" w:space="0" w:color="auto"/>
        <w:left w:val="none" w:sz="0" w:space="0" w:color="auto"/>
        <w:bottom w:val="none" w:sz="0" w:space="0" w:color="auto"/>
        <w:right w:val="none" w:sz="0" w:space="0" w:color="auto"/>
      </w:divBdr>
    </w:div>
    <w:div w:id="1009915422">
      <w:bodyDiv w:val="1"/>
      <w:marLeft w:val="0"/>
      <w:marRight w:val="0"/>
      <w:marTop w:val="0"/>
      <w:marBottom w:val="0"/>
      <w:divBdr>
        <w:top w:val="none" w:sz="0" w:space="0" w:color="auto"/>
        <w:left w:val="none" w:sz="0" w:space="0" w:color="auto"/>
        <w:bottom w:val="none" w:sz="0" w:space="0" w:color="auto"/>
        <w:right w:val="none" w:sz="0" w:space="0" w:color="auto"/>
      </w:divBdr>
    </w:div>
    <w:div w:id="1013722109">
      <w:bodyDiv w:val="1"/>
      <w:marLeft w:val="0"/>
      <w:marRight w:val="0"/>
      <w:marTop w:val="0"/>
      <w:marBottom w:val="0"/>
      <w:divBdr>
        <w:top w:val="none" w:sz="0" w:space="0" w:color="auto"/>
        <w:left w:val="none" w:sz="0" w:space="0" w:color="auto"/>
        <w:bottom w:val="none" w:sz="0" w:space="0" w:color="auto"/>
        <w:right w:val="none" w:sz="0" w:space="0" w:color="auto"/>
      </w:divBdr>
    </w:div>
    <w:div w:id="1022247208">
      <w:bodyDiv w:val="1"/>
      <w:marLeft w:val="0"/>
      <w:marRight w:val="0"/>
      <w:marTop w:val="0"/>
      <w:marBottom w:val="0"/>
      <w:divBdr>
        <w:top w:val="none" w:sz="0" w:space="0" w:color="auto"/>
        <w:left w:val="none" w:sz="0" w:space="0" w:color="auto"/>
        <w:bottom w:val="none" w:sz="0" w:space="0" w:color="auto"/>
        <w:right w:val="none" w:sz="0" w:space="0" w:color="auto"/>
      </w:divBdr>
    </w:div>
    <w:div w:id="1029186691">
      <w:bodyDiv w:val="1"/>
      <w:marLeft w:val="0"/>
      <w:marRight w:val="0"/>
      <w:marTop w:val="0"/>
      <w:marBottom w:val="0"/>
      <w:divBdr>
        <w:top w:val="none" w:sz="0" w:space="0" w:color="auto"/>
        <w:left w:val="none" w:sz="0" w:space="0" w:color="auto"/>
        <w:bottom w:val="none" w:sz="0" w:space="0" w:color="auto"/>
        <w:right w:val="none" w:sz="0" w:space="0" w:color="auto"/>
      </w:divBdr>
    </w:div>
    <w:div w:id="1033462182">
      <w:bodyDiv w:val="1"/>
      <w:marLeft w:val="0"/>
      <w:marRight w:val="0"/>
      <w:marTop w:val="0"/>
      <w:marBottom w:val="0"/>
      <w:divBdr>
        <w:top w:val="none" w:sz="0" w:space="0" w:color="auto"/>
        <w:left w:val="none" w:sz="0" w:space="0" w:color="auto"/>
        <w:bottom w:val="none" w:sz="0" w:space="0" w:color="auto"/>
        <w:right w:val="none" w:sz="0" w:space="0" w:color="auto"/>
      </w:divBdr>
    </w:div>
    <w:div w:id="1035347309">
      <w:bodyDiv w:val="1"/>
      <w:marLeft w:val="0"/>
      <w:marRight w:val="0"/>
      <w:marTop w:val="0"/>
      <w:marBottom w:val="0"/>
      <w:divBdr>
        <w:top w:val="none" w:sz="0" w:space="0" w:color="auto"/>
        <w:left w:val="none" w:sz="0" w:space="0" w:color="auto"/>
        <w:bottom w:val="none" w:sz="0" w:space="0" w:color="auto"/>
        <w:right w:val="none" w:sz="0" w:space="0" w:color="auto"/>
      </w:divBdr>
    </w:div>
    <w:div w:id="1042170279">
      <w:bodyDiv w:val="1"/>
      <w:marLeft w:val="0"/>
      <w:marRight w:val="0"/>
      <w:marTop w:val="0"/>
      <w:marBottom w:val="0"/>
      <w:divBdr>
        <w:top w:val="none" w:sz="0" w:space="0" w:color="auto"/>
        <w:left w:val="none" w:sz="0" w:space="0" w:color="auto"/>
        <w:bottom w:val="none" w:sz="0" w:space="0" w:color="auto"/>
        <w:right w:val="none" w:sz="0" w:space="0" w:color="auto"/>
      </w:divBdr>
    </w:div>
    <w:div w:id="1048996929">
      <w:bodyDiv w:val="1"/>
      <w:marLeft w:val="0"/>
      <w:marRight w:val="0"/>
      <w:marTop w:val="0"/>
      <w:marBottom w:val="0"/>
      <w:divBdr>
        <w:top w:val="none" w:sz="0" w:space="0" w:color="auto"/>
        <w:left w:val="none" w:sz="0" w:space="0" w:color="auto"/>
        <w:bottom w:val="none" w:sz="0" w:space="0" w:color="auto"/>
        <w:right w:val="none" w:sz="0" w:space="0" w:color="auto"/>
      </w:divBdr>
    </w:div>
    <w:div w:id="1059790981">
      <w:bodyDiv w:val="1"/>
      <w:marLeft w:val="0"/>
      <w:marRight w:val="0"/>
      <w:marTop w:val="0"/>
      <w:marBottom w:val="0"/>
      <w:divBdr>
        <w:top w:val="none" w:sz="0" w:space="0" w:color="auto"/>
        <w:left w:val="none" w:sz="0" w:space="0" w:color="auto"/>
        <w:bottom w:val="none" w:sz="0" w:space="0" w:color="auto"/>
        <w:right w:val="none" w:sz="0" w:space="0" w:color="auto"/>
      </w:divBdr>
    </w:div>
    <w:div w:id="1061558862">
      <w:bodyDiv w:val="1"/>
      <w:marLeft w:val="0"/>
      <w:marRight w:val="0"/>
      <w:marTop w:val="0"/>
      <w:marBottom w:val="0"/>
      <w:divBdr>
        <w:top w:val="none" w:sz="0" w:space="0" w:color="auto"/>
        <w:left w:val="none" w:sz="0" w:space="0" w:color="auto"/>
        <w:bottom w:val="none" w:sz="0" w:space="0" w:color="auto"/>
        <w:right w:val="none" w:sz="0" w:space="0" w:color="auto"/>
      </w:divBdr>
    </w:div>
    <w:div w:id="1071655962">
      <w:bodyDiv w:val="1"/>
      <w:marLeft w:val="0"/>
      <w:marRight w:val="0"/>
      <w:marTop w:val="0"/>
      <w:marBottom w:val="0"/>
      <w:divBdr>
        <w:top w:val="none" w:sz="0" w:space="0" w:color="auto"/>
        <w:left w:val="none" w:sz="0" w:space="0" w:color="auto"/>
        <w:bottom w:val="none" w:sz="0" w:space="0" w:color="auto"/>
        <w:right w:val="none" w:sz="0" w:space="0" w:color="auto"/>
      </w:divBdr>
    </w:div>
    <w:div w:id="1107384725">
      <w:bodyDiv w:val="1"/>
      <w:marLeft w:val="0"/>
      <w:marRight w:val="0"/>
      <w:marTop w:val="0"/>
      <w:marBottom w:val="0"/>
      <w:divBdr>
        <w:top w:val="none" w:sz="0" w:space="0" w:color="auto"/>
        <w:left w:val="none" w:sz="0" w:space="0" w:color="auto"/>
        <w:bottom w:val="none" w:sz="0" w:space="0" w:color="auto"/>
        <w:right w:val="none" w:sz="0" w:space="0" w:color="auto"/>
      </w:divBdr>
    </w:div>
    <w:div w:id="1110272702">
      <w:bodyDiv w:val="1"/>
      <w:marLeft w:val="0"/>
      <w:marRight w:val="0"/>
      <w:marTop w:val="0"/>
      <w:marBottom w:val="0"/>
      <w:divBdr>
        <w:top w:val="none" w:sz="0" w:space="0" w:color="auto"/>
        <w:left w:val="none" w:sz="0" w:space="0" w:color="auto"/>
        <w:bottom w:val="none" w:sz="0" w:space="0" w:color="auto"/>
        <w:right w:val="none" w:sz="0" w:space="0" w:color="auto"/>
      </w:divBdr>
    </w:div>
    <w:div w:id="1123306569">
      <w:bodyDiv w:val="1"/>
      <w:marLeft w:val="0"/>
      <w:marRight w:val="0"/>
      <w:marTop w:val="0"/>
      <w:marBottom w:val="0"/>
      <w:divBdr>
        <w:top w:val="none" w:sz="0" w:space="0" w:color="auto"/>
        <w:left w:val="none" w:sz="0" w:space="0" w:color="auto"/>
        <w:bottom w:val="none" w:sz="0" w:space="0" w:color="auto"/>
        <w:right w:val="none" w:sz="0" w:space="0" w:color="auto"/>
      </w:divBdr>
    </w:div>
    <w:div w:id="1132790744">
      <w:bodyDiv w:val="1"/>
      <w:marLeft w:val="0"/>
      <w:marRight w:val="0"/>
      <w:marTop w:val="0"/>
      <w:marBottom w:val="0"/>
      <w:divBdr>
        <w:top w:val="none" w:sz="0" w:space="0" w:color="auto"/>
        <w:left w:val="none" w:sz="0" w:space="0" w:color="auto"/>
        <w:bottom w:val="none" w:sz="0" w:space="0" w:color="auto"/>
        <w:right w:val="none" w:sz="0" w:space="0" w:color="auto"/>
      </w:divBdr>
    </w:div>
    <w:div w:id="1133718017">
      <w:bodyDiv w:val="1"/>
      <w:marLeft w:val="0"/>
      <w:marRight w:val="0"/>
      <w:marTop w:val="0"/>
      <w:marBottom w:val="0"/>
      <w:divBdr>
        <w:top w:val="none" w:sz="0" w:space="0" w:color="auto"/>
        <w:left w:val="none" w:sz="0" w:space="0" w:color="auto"/>
        <w:bottom w:val="none" w:sz="0" w:space="0" w:color="auto"/>
        <w:right w:val="none" w:sz="0" w:space="0" w:color="auto"/>
      </w:divBdr>
    </w:div>
    <w:div w:id="1137526270">
      <w:bodyDiv w:val="1"/>
      <w:marLeft w:val="0"/>
      <w:marRight w:val="0"/>
      <w:marTop w:val="0"/>
      <w:marBottom w:val="0"/>
      <w:divBdr>
        <w:top w:val="none" w:sz="0" w:space="0" w:color="auto"/>
        <w:left w:val="none" w:sz="0" w:space="0" w:color="auto"/>
        <w:bottom w:val="none" w:sz="0" w:space="0" w:color="auto"/>
        <w:right w:val="none" w:sz="0" w:space="0" w:color="auto"/>
      </w:divBdr>
    </w:div>
    <w:div w:id="1145700712">
      <w:bodyDiv w:val="1"/>
      <w:marLeft w:val="0"/>
      <w:marRight w:val="0"/>
      <w:marTop w:val="0"/>
      <w:marBottom w:val="0"/>
      <w:divBdr>
        <w:top w:val="none" w:sz="0" w:space="0" w:color="auto"/>
        <w:left w:val="none" w:sz="0" w:space="0" w:color="auto"/>
        <w:bottom w:val="none" w:sz="0" w:space="0" w:color="auto"/>
        <w:right w:val="none" w:sz="0" w:space="0" w:color="auto"/>
      </w:divBdr>
    </w:div>
    <w:div w:id="1147553073">
      <w:bodyDiv w:val="1"/>
      <w:marLeft w:val="0"/>
      <w:marRight w:val="0"/>
      <w:marTop w:val="0"/>
      <w:marBottom w:val="0"/>
      <w:divBdr>
        <w:top w:val="none" w:sz="0" w:space="0" w:color="auto"/>
        <w:left w:val="none" w:sz="0" w:space="0" w:color="auto"/>
        <w:bottom w:val="none" w:sz="0" w:space="0" w:color="auto"/>
        <w:right w:val="none" w:sz="0" w:space="0" w:color="auto"/>
      </w:divBdr>
    </w:div>
    <w:div w:id="1149328456">
      <w:bodyDiv w:val="1"/>
      <w:marLeft w:val="0"/>
      <w:marRight w:val="0"/>
      <w:marTop w:val="0"/>
      <w:marBottom w:val="0"/>
      <w:divBdr>
        <w:top w:val="none" w:sz="0" w:space="0" w:color="auto"/>
        <w:left w:val="none" w:sz="0" w:space="0" w:color="auto"/>
        <w:bottom w:val="none" w:sz="0" w:space="0" w:color="auto"/>
        <w:right w:val="none" w:sz="0" w:space="0" w:color="auto"/>
      </w:divBdr>
    </w:div>
    <w:div w:id="1153255811">
      <w:bodyDiv w:val="1"/>
      <w:marLeft w:val="0"/>
      <w:marRight w:val="0"/>
      <w:marTop w:val="0"/>
      <w:marBottom w:val="0"/>
      <w:divBdr>
        <w:top w:val="none" w:sz="0" w:space="0" w:color="auto"/>
        <w:left w:val="none" w:sz="0" w:space="0" w:color="auto"/>
        <w:bottom w:val="none" w:sz="0" w:space="0" w:color="auto"/>
        <w:right w:val="none" w:sz="0" w:space="0" w:color="auto"/>
      </w:divBdr>
    </w:div>
    <w:div w:id="1157383853">
      <w:bodyDiv w:val="1"/>
      <w:marLeft w:val="0"/>
      <w:marRight w:val="0"/>
      <w:marTop w:val="0"/>
      <w:marBottom w:val="0"/>
      <w:divBdr>
        <w:top w:val="none" w:sz="0" w:space="0" w:color="auto"/>
        <w:left w:val="none" w:sz="0" w:space="0" w:color="auto"/>
        <w:bottom w:val="none" w:sz="0" w:space="0" w:color="auto"/>
        <w:right w:val="none" w:sz="0" w:space="0" w:color="auto"/>
      </w:divBdr>
    </w:div>
    <w:div w:id="1165977675">
      <w:bodyDiv w:val="1"/>
      <w:marLeft w:val="0"/>
      <w:marRight w:val="0"/>
      <w:marTop w:val="0"/>
      <w:marBottom w:val="0"/>
      <w:divBdr>
        <w:top w:val="none" w:sz="0" w:space="0" w:color="auto"/>
        <w:left w:val="none" w:sz="0" w:space="0" w:color="auto"/>
        <w:bottom w:val="none" w:sz="0" w:space="0" w:color="auto"/>
        <w:right w:val="none" w:sz="0" w:space="0" w:color="auto"/>
      </w:divBdr>
    </w:div>
    <w:div w:id="1187479011">
      <w:bodyDiv w:val="1"/>
      <w:marLeft w:val="0"/>
      <w:marRight w:val="0"/>
      <w:marTop w:val="0"/>
      <w:marBottom w:val="0"/>
      <w:divBdr>
        <w:top w:val="none" w:sz="0" w:space="0" w:color="auto"/>
        <w:left w:val="none" w:sz="0" w:space="0" w:color="auto"/>
        <w:bottom w:val="none" w:sz="0" w:space="0" w:color="auto"/>
        <w:right w:val="none" w:sz="0" w:space="0" w:color="auto"/>
      </w:divBdr>
    </w:div>
    <w:div w:id="1192769502">
      <w:bodyDiv w:val="1"/>
      <w:marLeft w:val="0"/>
      <w:marRight w:val="0"/>
      <w:marTop w:val="0"/>
      <w:marBottom w:val="0"/>
      <w:divBdr>
        <w:top w:val="none" w:sz="0" w:space="0" w:color="auto"/>
        <w:left w:val="none" w:sz="0" w:space="0" w:color="auto"/>
        <w:bottom w:val="none" w:sz="0" w:space="0" w:color="auto"/>
        <w:right w:val="none" w:sz="0" w:space="0" w:color="auto"/>
      </w:divBdr>
    </w:div>
    <w:div w:id="1198666535">
      <w:bodyDiv w:val="1"/>
      <w:marLeft w:val="0"/>
      <w:marRight w:val="0"/>
      <w:marTop w:val="0"/>
      <w:marBottom w:val="0"/>
      <w:divBdr>
        <w:top w:val="none" w:sz="0" w:space="0" w:color="auto"/>
        <w:left w:val="none" w:sz="0" w:space="0" w:color="auto"/>
        <w:bottom w:val="none" w:sz="0" w:space="0" w:color="auto"/>
        <w:right w:val="none" w:sz="0" w:space="0" w:color="auto"/>
      </w:divBdr>
    </w:div>
    <w:div w:id="1200703599">
      <w:bodyDiv w:val="1"/>
      <w:marLeft w:val="0"/>
      <w:marRight w:val="0"/>
      <w:marTop w:val="0"/>
      <w:marBottom w:val="0"/>
      <w:divBdr>
        <w:top w:val="none" w:sz="0" w:space="0" w:color="auto"/>
        <w:left w:val="none" w:sz="0" w:space="0" w:color="auto"/>
        <w:bottom w:val="none" w:sz="0" w:space="0" w:color="auto"/>
        <w:right w:val="none" w:sz="0" w:space="0" w:color="auto"/>
      </w:divBdr>
    </w:div>
    <w:div w:id="1229262517">
      <w:bodyDiv w:val="1"/>
      <w:marLeft w:val="0"/>
      <w:marRight w:val="0"/>
      <w:marTop w:val="0"/>
      <w:marBottom w:val="0"/>
      <w:divBdr>
        <w:top w:val="none" w:sz="0" w:space="0" w:color="auto"/>
        <w:left w:val="none" w:sz="0" w:space="0" w:color="auto"/>
        <w:bottom w:val="none" w:sz="0" w:space="0" w:color="auto"/>
        <w:right w:val="none" w:sz="0" w:space="0" w:color="auto"/>
      </w:divBdr>
    </w:div>
    <w:div w:id="1233656729">
      <w:bodyDiv w:val="1"/>
      <w:marLeft w:val="0"/>
      <w:marRight w:val="0"/>
      <w:marTop w:val="0"/>
      <w:marBottom w:val="0"/>
      <w:divBdr>
        <w:top w:val="none" w:sz="0" w:space="0" w:color="auto"/>
        <w:left w:val="none" w:sz="0" w:space="0" w:color="auto"/>
        <w:bottom w:val="none" w:sz="0" w:space="0" w:color="auto"/>
        <w:right w:val="none" w:sz="0" w:space="0" w:color="auto"/>
      </w:divBdr>
    </w:div>
    <w:div w:id="1237322592">
      <w:bodyDiv w:val="1"/>
      <w:marLeft w:val="0"/>
      <w:marRight w:val="0"/>
      <w:marTop w:val="0"/>
      <w:marBottom w:val="0"/>
      <w:divBdr>
        <w:top w:val="none" w:sz="0" w:space="0" w:color="auto"/>
        <w:left w:val="none" w:sz="0" w:space="0" w:color="auto"/>
        <w:bottom w:val="none" w:sz="0" w:space="0" w:color="auto"/>
        <w:right w:val="none" w:sz="0" w:space="0" w:color="auto"/>
      </w:divBdr>
    </w:div>
    <w:div w:id="1243681987">
      <w:bodyDiv w:val="1"/>
      <w:marLeft w:val="0"/>
      <w:marRight w:val="0"/>
      <w:marTop w:val="0"/>
      <w:marBottom w:val="0"/>
      <w:divBdr>
        <w:top w:val="none" w:sz="0" w:space="0" w:color="auto"/>
        <w:left w:val="none" w:sz="0" w:space="0" w:color="auto"/>
        <w:bottom w:val="none" w:sz="0" w:space="0" w:color="auto"/>
        <w:right w:val="none" w:sz="0" w:space="0" w:color="auto"/>
      </w:divBdr>
    </w:div>
    <w:div w:id="1251742713">
      <w:bodyDiv w:val="1"/>
      <w:marLeft w:val="0"/>
      <w:marRight w:val="0"/>
      <w:marTop w:val="0"/>
      <w:marBottom w:val="0"/>
      <w:divBdr>
        <w:top w:val="none" w:sz="0" w:space="0" w:color="auto"/>
        <w:left w:val="none" w:sz="0" w:space="0" w:color="auto"/>
        <w:bottom w:val="none" w:sz="0" w:space="0" w:color="auto"/>
        <w:right w:val="none" w:sz="0" w:space="0" w:color="auto"/>
      </w:divBdr>
    </w:div>
    <w:div w:id="1253977156">
      <w:bodyDiv w:val="1"/>
      <w:marLeft w:val="0"/>
      <w:marRight w:val="0"/>
      <w:marTop w:val="0"/>
      <w:marBottom w:val="0"/>
      <w:divBdr>
        <w:top w:val="none" w:sz="0" w:space="0" w:color="auto"/>
        <w:left w:val="none" w:sz="0" w:space="0" w:color="auto"/>
        <w:bottom w:val="none" w:sz="0" w:space="0" w:color="auto"/>
        <w:right w:val="none" w:sz="0" w:space="0" w:color="auto"/>
      </w:divBdr>
    </w:div>
    <w:div w:id="1254433481">
      <w:bodyDiv w:val="1"/>
      <w:marLeft w:val="0"/>
      <w:marRight w:val="0"/>
      <w:marTop w:val="0"/>
      <w:marBottom w:val="0"/>
      <w:divBdr>
        <w:top w:val="none" w:sz="0" w:space="0" w:color="auto"/>
        <w:left w:val="none" w:sz="0" w:space="0" w:color="auto"/>
        <w:bottom w:val="none" w:sz="0" w:space="0" w:color="auto"/>
        <w:right w:val="none" w:sz="0" w:space="0" w:color="auto"/>
      </w:divBdr>
    </w:div>
    <w:div w:id="1263345598">
      <w:bodyDiv w:val="1"/>
      <w:marLeft w:val="0"/>
      <w:marRight w:val="0"/>
      <w:marTop w:val="0"/>
      <w:marBottom w:val="0"/>
      <w:divBdr>
        <w:top w:val="none" w:sz="0" w:space="0" w:color="auto"/>
        <w:left w:val="none" w:sz="0" w:space="0" w:color="auto"/>
        <w:bottom w:val="none" w:sz="0" w:space="0" w:color="auto"/>
        <w:right w:val="none" w:sz="0" w:space="0" w:color="auto"/>
      </w:divBdr>
    </w:div>
    <w:div w:id="1287928446">
      <w:bodyDiv w:val="1"/>
      <w:marLeft w:val="0"/>
      <w:marRight w:val="0"/>
      <w:marTop w:val="0"/>
      <w:marBottom w:val="0"/>
      <w:divBdr>
        <w:top w:val="none" w:sz="0" w:space="0" w:color="auto"/>
        <w:left w:val="none" w:sz="0" w:space="0" w:color="auto"/>
        <w:bottom w:val="none" w:sz="0" w:space="0" w:color="auto"/>
        <w:right w:val="none" w:sz="0" w:space="0" w:color="auto"/>
      </w:divBdr>
    </w:div>
    <w:div w:id="1294676562">
      <w:bodyDiv w:val="1"/>
      <w:marLeft w:val="0"/>
      <w:marRight w:val="0"/>
      <w:marTop w:val="0"/>
      <w:marBottom w:val="0"/>
      <w:divBdr>
        <w:top w:val="none" w:sz="0" w:space="0" w:color="auto"/>
        <w:left w:val="none" w:sz="0" w:space="0" w:color="auto"/>
        <w:bottom w:val="none" w:sz="0" w:space="0" w:color="auto"/>
        <w:right w:val="none" w:sz="0" w:space="0" w:color="auto"/>
      </w:divBdr>
    </w:div>
    <w:div w:id="1299534193">
      <w:bodyDiv w:val="1"/>
      <w:marLeft w:val="0"/>
      <w:marRight w:val="0"/>
      <w:marTop w:val="0"/>
      <w:marBottom w:val="0"/>
      <w:divBdr>
        <w:top w:val="none" w:sz="0" w:space="0" w:color="auto"/>
        <w:left w:val="none" w:sz="0" w:space="0" w:color="auto"/>
        <w:bottom w:val="none" w:sz="0" w:space="0" w:color="auto"/>
        <w:right w:val="none" w:sz="0" w:space="0" w:color="auto"/>
      </w:divBdr>
    </w:div>
    <w:div w:id="1314989759">
      <w:bodyDiv w:val="1"/>
      <w:marLeft w:val="0"/>
      <w:marRight w:val="0"/>
      <w:marTop w:val="0"/>
      <w:marBottom w:val="0"/>
      <w:divBdr>
        <w:top w:val="none" w:sz="0" w:space="0" w:color="auto"/>
        <w:left w:val="none" w:sz="0" w:space="0" w:color="auto"/>
        <w:bottom w:val="none" w:sz="0" w:space="0" w:color="auto"/>
        <w:right w:val="none" w:sz="0" w:space="0" w:color="auto"/>
      </w:divBdr>
    </w:div>
    <w:div w:id="1314991964">
      <w:bodyDiv w:val="1"/>
      <w:marLeft w:val="0"/>
      <w:marRight w:val="0"/>
      <w:marTop w:val="0"/>
      <w:marBottom w:val="0"/>
      <w:divBdr>
        <w:top w:val="none" w:sz="0" w:space="0" w:color="auto"/>
        <w:left w:val="none" w:sz="0" w:space="0" w:color="auto"/>
        <w:bottom w:val="none" w:sz="0" w:space="0" w:color="auto"/>
        <w:right w:val="none" w:sz="0" w:space="0" w:color="auto"/>
      </w:divBdr>
    </w:div>
    <w:div w:id="1329863447">
      <w:bodyDiv w:val="1"/>
      <w:marLeft w:val="0"/>
      <w:marRight w:val="0"/>
      <w:marTop w:val="0"/>
      <w:marBottom w:val="0"/>
      <w:divBdr>
        <w:top w:val="none" w:sz="0" w:space="0" w:color="auto"/>
        <w:left w:val="none" w:sz="0" w:space="0" w:color="auto"/>
        <w:bottom w:val="none" w:sz="0" w:space="0" w:color="auto"/>
        <w:right w:val="none" w:sz="0" w:space="0" w:color="auto"/>
      </w:divBdr>
    </w:div>
    <w:div w:id="1331593012">
      <w:bodyDiv w:val="1"/>
      <w:marLeft w:val="0"/>
      <w:marRight w:val="0"/>
      <w:marTop w:val="0"/>
      <w:marBottom w:val="0"/>
      <w:divBdr>
        <w:top w:val="none" w:sz="0" w:space="0" w:color="auto"/>
        <w:left w:val="none" w:sz="0" w:space="0" w:color="auto"/>
        <w:bottom w:val="none" w:sz="0" w:space="0" w:color="auto"/>
        <w:right w:val="none" w:sz="0" w:space="0" w:color="auto"/>
      </w:divBdr>
    </w:div>
    <w:div w:id="1337418791">
      <w:bodyDiv w:val="1"/>
      <w:marLeft w:val="0"/>
      <w:marRight w:val="0"/>
      <w:marTop w:val="0"/>
      <w:marBottom w:val="0"/>
      <w:divBdr>
        <w:top w:val="none" w:sz="0" w:space="0" w:color="auto"/>
        <w:left w:val="none" w:sz="0" w:space="0" w:color="auto"/>
        <w:bottom w:val="none" w:sz="0" w:space="0" w:color="auto"/>
        <w:right w:val="none" w:sz="0" w:space="0" w:color="auto"/>
      </w:divBdr>
    </w:div>
    <w:div w:id="1352729277">
      <w:bodyDiv w:val="1"/>
      <w:marLeft w:val="0"/>
      <w:marRight w:val="0"/>
      <w:marTop w:val="0"/>
      <w:marBottom w:val="0"/>
      <w:divBdr>
        <w:top w:val="none" w:sz="0" w:space="0" w:color="auto"/>
        <w:left w:val="none" w:sz="0" w:space="0" w:color="auto"/>
        <w:bottom w:val="none" w:sz="0" w:space="0" w:color="auto"/>
        <w:right w:val="none" w:sz="0" w:space="0" w:color="auto"/>
      </w:divBdr>
    </w:div>
    <w:div w:id="1358042799">
      <w:bodyDiv w:val="1"/>
      <w:marLeft w:val="0"/>
      <w:marRight w:val="0"/>
      <w:marTop w:val="0"/>
      <w:marBottom w:val="0"/>
      <w:divBdr>
        <w:top w:val="none" w:sz="0" w:space="0" w:color="auto"/>
        <w:left w:val="none" w:sz="0" w:space="0" w:color="auto"/>
        <w:bottom w:val="none" w:sz="0" w:space="0" w:color="auto"/>
        <w:right w:val="none" w:sz="0" w:space="0" w:color="auto"/>
      </w:divBdr>
    </w:div>
    <w:div w:id="1360859780">
      <w:bodyDiv w:val="1"/>
      <w:marLeft w:val="0"/>
      <w:marRight w:val="0"/>
      <w:marTop w:val="0"/>
      <w:marBottom w:val="0"/>
      <w:divBdr>
        <w:top w:val="none" w:sz="0" w:space="0" w:color="auto"/>
        <w:left w:val="none" w:sz="0" w:space="0" w:color="auto"/>
        <w:bottom w:val="none" w:sz="0" w:space="0" w:color="auto"/>
        <w:right w:val="none" w:sz="0" w:space="0" w:color="auto"/>
      </w:divBdr>
    </w:div>
    <w:div w:id="1365205952">
      <w:bodyDiv w:val="1"/>
      <w:marLeft w:val="0"/>
      <w:marRight w:val="0"/>
      <w:marTop w:val="0"/>
      <w:marBottom w:val="0"/>
      <w:divBdr>
        <w:top w:val="none" w:sz="0" w:space="0" w:color="auto"/>
        <w:left w:val="none" w:sz="0" w:space="0" w:color="auto"/>
        <w:bottom w:val="none" w:sz="0" w:space="0" w:color="auto"/>
        <w:right w:val="none" w:sz="0" w:space="0" w:color="auto"/>
      </w:divBdr>
    </w:div>
    <w:div w:id="1366173784">
      <w:bodyDiv w:val="1"/>
      <w:marLeft w:val="0"/>
      <w:marRight w:val="0"/>
      <w:marTop w:val="0"/>
      <w:marBottom w:val="0"/>
      <w:divBdr>
        <w:top w:val="none" w:sz="0" w:space="0" w:color="auto"/>
        <w:left w:val="none" w:sz="0" w:space="0" w:color="auto"/>
        <w:bottom w:val="none" w:sz="0" w:space="0" w:color="auto"/>
        <w:right w:val="none" w:sz="0" w:space="0" w:color="auto"/>
      </w:divBdr>
    </w:div>
    <w:div w:id="1366365282">
      <w:bodyDiv w:val="1"/>
      <w:marLeft w:val="0"/>
      <w:marRight w:val="0"/>
      <w:marTop w:val="0"/>
      <w:marBottom w:val="0"/>
      <w:divBdr>
        <w:top w:val="none" w:sz="0" w:space="0" w:color="auto"/>
        <w:left w:val="none" w:sz="0" w:space="0" w:color="auto"/>
        <w:bottom w:val="none" w:sz="0" w:space="0" w:color="auto"/>
        <w:right w:val="none" w:sz="0" w:space="0" w:color="auto"/>
      </w:divBdr>
    </w:div>
    <w:div w:id="1375960730">
      <w:bodyDiv w:val="1"/>
      <w:marLeft w:val="0"/>
      <w:marRight w:val="0"/>
      <w:marTop w:val="0"/>
      <w:marBottom w:val="0"/>
      <w:divBdr>
        <w:top w:val="none" w:sz="0" w:space="0" w:color="auto"/>
        <w:left w:val="none" w:sz="0" w:space="0" w:color="auto"/>
        <w:bottom w:val="none" w:sz="0" w:space="0" w:color="auto"/>
        <w:right w:val="none" w:sz="0" w:space="0" w:color="auto"/>
      </w:divBdr>
    </w:div>
    <w:div w:id="1385451602">
      <w:bodyDiv w:val="1"/>
      <w:marLeft w:val="0"/>
      <w:marRight w:val="0"/>
      <w:marTop w:val="0"/>
      <w:marBottom w:val="0"/>
      <w:divBdr>
        <w:top w:val="none" w:sz="0" w:space="0" w:color="auto"/>
        <w:left w:val="none" w:sz="0" w:space="0" w:color="auto"/>
        <w:bottom w:val="none" w:sz="0" w:space="0" w:color="auto"/>
        <w:right w:val="none" w:sz="0" w:space="0" w:color="auto"/>
      </w:divBdr>
    </w:div>
    <w:div w:id="1391734231">
      <w:bodyDiv w:val="1"/>
      <w:marLeft w:val="0"/>
      <w:marRight w:val="0"/>
      <w:marTop w:val="0"/>
      <w:marBottom w:val="0"/>
      <w:divBdr>
        <w:top w:val="none" w:sz="0" w:space="0" w:color="auto"/>
        <w:left w:val="none" w:sz="0" w:space="0" w:color="auto"/>
        <w:bottom w:val="none" w:sz="0" w:space="0" w:color="auto"/>
        <w:right w:val="none" w:sz="0" w:space="0" w:color="auto"/>
      </w:divBdr>
    </w:div>
    <w:div w:id="1411655672">
      <w:bodyDiv w:val="1"/>
      <w:marLeft w:val="0"/>
      <w:marRight w:val="0"/>
      <w:marTop w:val="0"/>
      <w:marBottom w:val="0"/>
      <w:divBdr>
        <w:top w:val="none" w:sz="0" w:space="0" w:color="auto"/>
        <w:left w:val="none" w:sz="0" w:space="0" w:color="auto"/>
        <w:bottom w:val="none" w:sz="0" w:space="0" w:color="auto"/>
        <w:right w:val="none" w:sz="0" w:space="0" w:color="auto"/>
      </w:divBdr>
    </w:div>
    <w:div w:id="1412772965">
      <w:bodyDiv w:val="1"/>
      <w:marLeft w:val="0"/>
      <w:marRight w:val="0"/>
      <w:marTop w:val="0"/>
      <w:marBottom w:val="0"/>
      <w:divBdr>
        <w:top w:val="none" w:sz="0" w:space="0" w:color="auto"/>
        <w:left w:val="none" w:sz="0" w:space="0" w:color="auto"/>
        <w:bottom w:val="none" w:sz="0" w:space="0" w:color="auto"/>
        <w:right w:val="none" w:sz="0" w:space="0" w:color="auto"/>
      </w:divBdr>
    </w:div>
    <w:div w:id="1419060579">
      <w:bodyDiv w:val="1"/>
      <w:marLeft w:val="0"/>
      <w:marRight w:val="0"/>
      <w:marTop w:val="0"/>
      <w:marBottom w:val="0"/>
      <w:divBdr>
        <w:top w:val="none" w:sz="0" w:space="0" w:color="auto"/>
        <w:left w:val="none" w:sz="0" w:space="0" w:color="auto"/>
        <w:bottom w:val="none" w:sz="0" w:space="0" w:color="auto"/>
        <w:right w:val="none" w:sz="0" w:space="0" w:color="auto"/>
      </w:divBdr>
    </w:div>
    <w:div w:id="1434207446">
      <w:bodyDiv w:val="1"/>
      <w:marLeft w:val="0"/>
      <w:marRight w:val="0"/>
      <w:marTop w:val="0"/>
      <w:marBottom w:val="0"/>
      <w:divBdr>
        <w:top w:val="none" w:sz="0" w:space="0" w:color="auto"/>
        <w:left w:val="none" w:sz="0" w:space="0" w:color="auto"/>
        <w:bottom w:val="none" w:sz="0" w:space="0" w:color="auto"/>
        <w:right w:val="none" w:sz="0" w:space="0" w:color="auto"/>
      </w:divBdr>
    </w:div>
    <w:div w:id="1434742665">
      <w:bodyDiv w:val="1"/>
      <w:marLeft w:val="0"/>
      <w:marRight w:val="0"/>
      <w:marTop w:val="0"/>
      <w:marBottom w:val="0"/>
      <w:divBdr>
        <w:top w:val="none" w:sz="0" w:space="0" w:color="auto"/>
        <w:left w:val="none" w:sz="0" w:space="0" w:color="auto"/>
        <w:bottom w:val="none" w:sz="0" w:space="0" w:color="auto"/>
        <w:right w:val="none" w:sz="0" w:space="0" w:color="auto"/>
      </w:divBdr>
    </w:div>
    <w:div w:id="1434782483">
      <w:bodyDiv w:val="1"/>
      <w:marLeft w:val="0"/>
      <w:marRight w:val="0"/>
      <w:marTop w:val="0"/>
      <w:marBottom w:val="0"/>
      <w:divBdr>
        <w:top w:val="none" w:sz="0" w:space="0" w:color="auto"/>
        <w:left w:val="none" w:sz="0" w:space="0" w:color="auto"/>
        <w:bottom w:val="none" w:sz="0" w:space="0" w:color="auto"/>
        <w:right w:val="none" w:sz="0" w:space="0" w:color="auto"/>
      </w:divBdr>
    </w:div>
    <w:div w:id="1449659387">
      <w:bodyDiv w:val="1"/>
      <w:marLeft w:val="0"/>
      <w:marRight w:val="0"/>
      <w:marTop w:val="0"/>
      <w:marBottom w:val="0"/>
      <w:divBdr>
        <w:top w:val="none" w:sz="0" w:space="0" w:color="auto"/>
        <w:left w:val="none" w:sz="0" w:space="0" w:color="auto"/>
        <w:bottom w:val="none" w:sz="0" w:space="0" w:color="auto"/>
        <w:right w:val="none" w:sz="0" w:space="0" w:color="auto"/>
      </w:divBdr>
    </w:div>
    <w:div w:id="1463422898">
      <w:bodyDiv w:val="1"/>
      <w:marLeft w:val="0"/>
      <w:marRight w:val="0"/>
      <w:marTop w:val="0"/>
      <w:marBottom w:val="0"/>
      <w:divBdr>
        <w:top w:val="none" w:sz="0" w:space="0" w:color="auto"/>
        <w:left w:val="none" w:sz="0" w:space="0" w:color="auto"/>
        <w:bottom w:val="none" w:sz="0" w:space="0" w:color="auto"/>
        <w:right w:val="none" w:sz="0" w:space="0" w:color="auto"/>
      </w:divBdr>
    </w:div>
    <w:div w:id="1465392804">
      <w:bodyDiv w:val="1"/>
      <w:marLeft w:val="0"/>
      <w:marRight w:val="0"/>
      <w:marTop w:val="0"/>
      <w:marBottom w:val="0"/>
      <w:divBdr>
        <w:top w:val="none" w:sz="0" w:space="0" w:color="auto"/>
        <w:left w:val="none" w:sz="0" w:space="0" w:color="auto"/>
        <w:bottom w:val="none" w:sz="0" w:space="0" w:color="auto"/>
        <w:right w:val="none" w:sz="0" w:space="0" w:color="auto"/>
      </w:divBdr>
    </w:div>
    <w:div w:id="1467116286">
      <w:bodyDiv w:val="1"/>
      <w:marLeft w:val="0"/>
      <w:marRight w:val="0"/>
      <w:marTop w:val="0"/>
      <w:marBottom w:val="0"/>
      <w:divBdr>
        <w:top w:val="none" w:sz="0" w:space="0" w:color="auto"/>
        <w:left w:val="none" w:sz="0" w:space="0" w:color="auto"/>
        <w:bottom w:val="none" w:sz="0" w:space="0" w:color="auto"/>
        <w:right w:val="none" w:sz="0" w:space="0" w:color="auto"/>
      </w:divBdr>
    </w:div>
    <w:div w:id="1479687847">
      <w:bodyDiv w:val="1"/>
      <w:marLeft w:val="0"/>
      <w:marRight w:val="0"/>
      <w:marTop w:val="0"/>
      <w:marBottom w:val="0"/>
      <w:divBdr>
        <w:top w:val="none" w:sz="0" w:space="0" w:color="auto"/>
        <w:left w:val="none" w:sz="0" w:space="0" w:color="auto"/>
        <w:bottom w:val="none" w:sz="0" w:space="0" w:color="auto"/>
        <w:right w:val="none" w:sz="0" w:space="0" w:color="auto"/>
      </w:divBdr>
    </w:div>
    <w:div w:id="1500849110">
      <w:bodyDiv w:val="1"/>
      <w:marLeft w:val="0"/>
      <w:marRight w:val="0"/>
      <w:marTop w:val="0"/>
      <w:marBottom w:val="0"/>
      <w:divBdr>
        <w:top w:val="none" w:sz="0" w:space="0" w:color="auto"/>
        <w:left w:val="none" w:sz="0" w:space="0" w:color="auto"/>
        <w:bottom w:val="none" w:sz="0" w:space="0" w:color="auto"/>
        <w:right w:val="none" w:sz="0" w:space="0" w:color="auto"/>
      </w:divBdr>
    </w:div>
    <w:div w:id="1503009391">
      <w:bodyDiv w:val="1"/>
      <w:marLeft w:val="0"/>
      <w:marRight w:val="0"/>
      <w:marTop w:val="0"/>
      <w:marBottom w:val="0"/>
      <w:divBdr>
        <w:top w:val="none" w:sz="0" w:space="0" w:color="auto"/>
        <w:left w:val="none" w:sz="0" w:space="0" w:color="auto"/>
        <w:bottom w:val="none" w:sz="0" w:space="0" w:color="auto"/>
        <w:right w:val="none" w:sz="0" w:space="0" w:color="auto"/>
      </w:divBdr>
    </w:div>
    <w:div w:id="1505441050">
      <w:bodyDiv w:val="1"/>
      <w:marLeft w:val="0"/>
      <w:marRight w:val="0"/>
      <w:marTop w:val="0"/>
      <w:marBottom w:val="0"/>
      <w:divBdr>
        <w:top w:val="none" w:sz="0" w:space="0" w:color="auto"/>
        <w:left w:val="none" w:sz="0" w:space="0" w:color="auto"/>
        <w:bottom w:val="none" w:sz="0" w:space="0" w:color="auto"/>
        <w:right w:val="none" w:sz="0" w:space="0" w:color="auto"/>
      </w:divBdr>
    </w:div>
    <w:div w:id="1505510245">
      <w:bodyDiv w:val="1"/>
      <w:marLeft w:val="0"/>
      <w:marRight w:val="0"/>
      <w:marTop w:val="0"/>
      <w:marBottom w:val="0"/>
      <w:divBdr>
        <w:top w:val="none" w:sz="0" w:space="0" w:color="auto"/>
        <w:left w:val="none" w:sz="0" w:space="0" w:color="auto"/>
        <w:bottom w:val="none" w:sz="0" w:space="0" w:color="auto"/>
        <w:right w:val="none" w:sz="0" w:space="0" w:color="auto"/>
      </w:divBdr>
    </w:div>
    <w:div w:id="1532255888">
      <w:bodyDiv w:val="1"/>
      <w:marLeft w:val="0"/>
      <w:marRight w:val="0"/>
      <w:marTop w:val="0"/>
      <w:marBottom w:val="0"/>
      <w:divBdr>
        <w:top w:val="none" w:sz="0" w:space="0" w:color="auto"/>
        <w:left w:val="none" w:sz="0" w:space="0" w:color="auto"/>
        <w:bottom w:val="none" w:sz="0" w:space="0" w:color="auto"/>
        <w:right w:val="none" w:sz="0" w:space="0" w:color="auto"/>
      </w:divBdr>
    </w:div>
    <w:div w:id="1534272004">
      <w:bodyDiv w:val="1"/>
      <w:marLeft w:val="0"/>
      <w:marRight w:val="0"/>
      <w:marTop w:val="0"/>
      <w:marBottom w:val="0"/>
      <w:divBdr>
        <w:top w:val="none" w:sz="0" w:space="0" w:color="auto"/>
        <w:left w:val="none" w:sz="0" w:space="0" w:color="auto"/>
        <w:bottom w:val="none" w:sz="0" w:space="0" w:color="auto"/>
        <w:right w:val="none" w:sz="0" w:space="0" w:color="auto"/>
      </w:divBdr>
    </w:div>
    <w:div w:id="1548298455">
      <w:bodyDiv w:val="1"/>
      <w:marLeft w:val="0"/>
      <w:marRight w:val="0"/>
      <w:marTop w:val="0"/>
      <w:marBottom w:val="0"/>
      <w:divBdr>
        <w:top w:val="none" w:sz="0" w:space="0" w:color="auto"/>
        <w:left w:val="none" w:sz="0" w:space="0" w:color="auto"/>
        <w:bottom w:val="none" w:sz="0" w:space="0" w:color="auto"/>
        <w:right w:val="none" w:sz="0" w:space="0" w:color="auto"/>
      </w:divBdr>
    </w:div>
    <w:div w:id="1570379443">
      <w:bodyDiv w:val="1"/>
      <w:marLeft w:val="0"/>
      <w:marRight w:val="0"/>
      <w:marTop w:val="0"/>
      <w:marBottom w:val="0"/>
      <w:divBdr>
        <w:top w:val="none" w:sz="0" w:space="0" w:color="auto"/>
        <w:left w:val="none" w:sz="0" w:space="0" w:color="auto"/>
        <w:bottom w:val="none" w:sz="0" w:space="0" w:color="auto"/>
        <w:right w:val="none" w:sz="0" w:space="0" w:color="auto"/>
      </w:divBdr>
    </w:div>
    <w:div w:id="1582641528">
      <w:bodyDiv w:val="1"/>
      <w:marLeft w:val="0"/>
      <w:marRight w:val="0"/>
      <w:marTop w:val="0"/>
      <w:marBottom w:val="0"/>
      <w:divBdr>
        <w:top w:val="none" w:sz="0" w:space="0" w:color="auto"/>
        <w:left w:val="none" w:sz="0" w:space="0" w:color="auto"/>
        <w:bottom w:val="none" w:sz="0" w:space="0" w:color="auto"/>
        <w:right w:val="none" w:sz="0" w:space="0" w:color="auto"/>
      </w:divBdr>
    </w:div>
    <w:div w:id="1587837035">
      <w:bodyDiv w:val="1"/>
      <w:marLeft w:val="0"/>
      <w:marRight w:val="0"/>
      <w:marTop w:val="0"/>
      <w:marBottom w:val="0"/>
      <w:divBdr>
        <w:top w:val="none" w:sz="0" w:space="0" w:color="auto"/>
        <w:left w:val="none" w:sz="0" w:space="0" w:color="auto"/>
        <w:bottom w:val="none" w:sz="0" w:space="0" w:color="auto"/>
        <w:right w:val="none" w:sz="0" w:space="0" w:color="auto"/>
      </w:divBdr>
    </w:div>
    <w:div w:id="1590583093">
      <w:bodyDiv w:val="1"/>
      <w:marLeft w:val="0"/>
      <w:marRight w:val="0"/>
      <w:marTop w:val="0"/>
      <w:marBottom w:val="0"/>
      <w:divBdr>
        <w:top w:val="none" w:sz="0" w:space="0" w:color="auto"/>
        <w:left w:val="none" w:sz="0" w:space="0" w:color="auto"/>
        <w:bottom w:val="none" w:sz="0" w:space="0" w:color="auto"/>
        <w:right w:val="none" w:sz="0" w:space="0" w:color="auto"/>
      </w:divBdr>
    </w:div>
    <w:div w:id="1592468080">
      <w:bodyDiv w:val="1"/>
      <w:marLeft w:val="0"/>
      <w:marRight w:val="0"/>
      <w:marTop w:val="0"/>
      <w:marBottom w:val="0"/>
      <w:divBdr>
        <w:top w:val="none" w:sz="0" w:space="0" w:color="auto"/>
        <w:left w:val="none" w:sz="0" w:space="0" w:color="auto"/>
        <w:bottom w:val="none" w:sz="0" w:space="0" w:color="auto"/>
        <w:right w:val="none" w:sz="0" w:space="0" w:color="auto"/>
      </w:divBdr>
    </w:div>
    <w:div w:id="1599022584">
      <w:bodyDiv w:val="1"/>
      <w:marLeft w:val="0"/>
      <w:marRight w:val="0"/>
      <w:marTop w:val="0"/>
      <w:marBottom w:val="0"/>
      <w:divBdr>
        <w:top w:val="none" w:sz="0" w:space="0" w:color="auto"/>
        <w:left w:val="none" w:sz="0" w:space="0" w:color="auto"/>
        <w:bottom w:val="none" w:sz="0" w:space="0" w:color="auto"/>
        <w:right w:val="none" w:sz="0" w:space="0" w:color="auto"/>
      </w:divBdr>
    </w:div>
    <w:div w:id="1617060331">
      <w:bodyDiv w:val="1"/>
      <w:marLeft w:val="0"/>
      <w:marRight w:val="0"/>
      <w:marTop w:val="0"/>
      <w:marBottom w:val="0"/>
      <w:divBdr>
        <w:top w:val="none" w:sz="0" w:space="0" w:color="auto"/>
        <w:left w:val="none" w:sz="0" w:space="0" w:color="auto"/>
        <w:bottom w:val="none" w:sz="0" w:space="0" w:color="auto"/>
        <w:right w:val="none" w:sz="0" w:space="0" w:color="auto"/>
      </w:divBdr>
    </w:div>
    <w:div w:id="1620910885">
      <w:bodyDiv w:val="1"/>
      <w:marLeft w:val="0"/>
      <w:marRight w:val="0"/>
      <w:marTop w:val="0"/>
      <w:marBottom w:val="0"/>
      <w:divBdr>
        <w:top w:val="none" w:sz="0" w:space="0" w:color="auto"/>
        <w:left w:val="none" w:sz="0" w:space="0" w:color="auto"/>
        <w:bottom w:val="none" w:sz="0" w:space="0" w:color="auto"/>
        <w:right w:val="none" w:sz="0" w:space="0" w:color="auto"/>
      </w:divBdr>
    </w:div>
    <w:div w:id="1622567503">
      <w:bodyDiv w:val="1"/>
      <w:marLeft w:val="0"/>
      <w:marRight w:val="0"/>
      <w:marTop w:val="0"/>
      <w:marBottom w:val="0"/>
      <w:divBdr>
        <w:top w:val="none" w:sz="0" w:space="0" w:color="auto"/>
        <w:left w:val="none" w:sz="0" w:space="0" w:color="auto"/>
        <w:bottom w:val="none" w:sz="0" w:space="0" w:color="auto"/>
        <w:right w:val="none" w:sz="0" w:space="0" w:color="auto"/>
      </w:divBdr>
    </w:div>
    <w:div w:id="1629698651">
      <w:bodyDiv w:val="1"/>
      <w:marLeft w:val="0"/>
      <w:marRight w:val="0"/>
      <w:marTop w:val="0"/>
      <w:marBottom w:val="0"/>
      <w:divBdr>
        <w:top w:val="none" w:sz="0" w:space="0" w:color="auto"/>
        <w:left w:val="none" w:sz="0" w:space="0" w:color="auto"/>
        <w:bottom w:val="none" w:sz="0" w:space="0" w:color="auto"/>
        <w:right w:val="none" w:sz="0" w:space="0" w:color="auto"/>
      </w:divBdr>
    </w:div>
    <w:div w:id="1641572048">
      <w:bodyDiv w:val="1"/>
      <w:marLeft w:val="0"/>
      <w:marRight w:val="0"/>
      <w:marTop w:val="0"/>
      <w:marBottom w:val="0"/>
      <w:divBdr>
        <w:top w:val="none" w:sz="0" w:space="0" w:color="auto"/>
        <w:left w:val="none" w:sz="0" w:space="0" w:color="auto"/>
        <w:bottom w:val="none" w:sz="0" w:space="0" w:color="auto"/>
        <w:right w:val="none" w:sz="0" w:space="0" w:color="auto"/>
      </w:divBdr>
    </w:div>
    <w:div w:id="1645505354">
      <w:bodyDiv w:val="1"/>
      <w:marLeft w:val="0"/>
      <w:marRight w:val="0"/>
      <w:marTop w:val="0"/>
      <w:marBottom w:val="0"/>
      <w:divBdr>
        <w:top w:val="none" w:sz="0" w:space="0" w:color="auto"/>
        <w:left w:val="none" w:sz="0" w:space="0" w:color="auto"/>
        <w:bottom w:val="none" w:sz="0" w:space="0" w:color="auto"/>
        <w:right w:val="none" w:sz="0" w:space="0" w:color="auto"/>
      </w:divBdr>
    </w:div>
    <w:div w:id="1646934707">
      <w:bodyDiv w:val="1"/>
      <w:marLeft w:val="0"/>
      <w:marRight w:val="0"/>
      <w:marTop w:val="0"/>
      <w:marBottom w:val="0"/>
      <w:divBdr>
        <w:top w:val="none" w:sz="0" w:space="0" w:color="auto"/>
        <w:left w:val="none" w:sz="0" w:space="0" w:color="auto"/>
        <w:bottom w:val="none" w:sz="0" w:space="0" w:color="auto"/>
        <w:right w:val="none" w:sz="0" w:space="0" w:color="auto"/>
      </w:divBdr>
    </w:div>
    <w:div w:id="1666586212">
      <w:bodyDiv w:val="1"/>
      <w:marLeft w:val="0"/>
      <w:marRight w:val="0"/>
      <w:marTop w:val="0"/>
      <w:marBottom w:val="0"/>
      <w:divBdr>
        <w:top w:val="none" w:sz="0" w:space="0" w:color="auto"/>
        <w:left w:val="none" w:sz="0" w:space="0" w:color="auto"/>
        <w:bottom w:val="none" w:sz="0" w:space="0" w:color="auto"/>
        <w:right w:val="none" w:sz="0" w:space="0" w:color="auto"/>
      </w:divBdr>
    </w:div>
    <w:div w:id="1674801072">
      <w:bodyDiv w:val="1"/>
      <w:marLeft w:val="0"/>
      <w:marRight w:val="0"/>
      <w:marTop w:val="0"/>
      <w:marBottom w:val="0"/>
      <w:divBdr>
        <w:top w:val="none" w:sz="0" w:space="0" w:color="auto"/>
        <w:left w:val="none" w:sz="0" w:space="0" w:color="auto"/>
        <w:bottom w:val="none" w:sz="0" w:space="0" w:color="auto"/>
        <w:right w:val="none" w:sz="0" w:space="0" w:color="auto"/>
      </w:divBdr>
    </w:div>
    <w:div w:id="1676836656">
      <w:bodyDiv w:val="1"/>
      <w:marLeft w:val="0"/>
      <w:marRight w:val="0"/>
      <w:marTop w:val="0"/>
      <w:marBottom w:val="0"/>
      <w:divBdr>
        <w:top w:val="none" w:sz="0" w:space="0" w:color="auto"/>
        <w:left w:val="none" w:sz="0" w:space="0" w:color="auto"/>
        <w:bottom w:val="none" w:sz="0" w:space="0" w:color="auto"/>
        <w:right w:val="none" w:sz="0" w:space="0" w:color="auto"/>
      </w:divBdr>
    </w:div>
    <w:div w:id="1684476748">
      <w:bodyDiv w:val="1"/>
      <w:marLeft w:val="0"/>
      <w:marRight w:val="0"/>
      <w:marTop w:val="0"/>
      <w:marBottom w:val="0"/>
      <w:divBdr>
        <w:top w:val="none" w:sz="0" w:space="0" w:color="auto"/>
        <w:left w:val="none" w:sz="0" w:space="0" w:color="auto"/>
        <w:bottom w:val="none" w:sz="0" w:space="0" w:color="auto"/>
        <w:right w:val="none" w:sz="0" w:space="0" w:color="auto"/>
      </w:divBdr>
    </w:div>
    <w:div w:id="1687172816">
      <w:bodyDiv w:val="1"/>
      <w:marLeft w:val="0"/>
      <w:marRight w:val="0"/>
      <w:marTop w:val="0"/>
      <w:marBottom w:val="0"/>
      <w:divBdr>
        <w:top w:val="none" w:sz="0" w:space="0" w:color="auto"/>
        <w:left w:val="none" w:sz="0" w:space="0" w:color="auto"/>
        <w:bottom w:val="none" w:sz="0" w:space="0" w:color="auto"/>
        <w:right w:val="none" w:sz="0" w:space="0" w:color="auto"/>
      </w:divBdr>
    </w:div>
    <w:div w:id="1712226266">
      <w:bodyDiv w:val="1"/>
      <w:marLeft w:val="0"/>
      <w:marRight w:val="0"/>
      <w:marTop w:val="0"/>
      <w:marBottom w:val="0"/>
      <w:divBdr>
        <w:top w:val="none" w:sz="0" w:space="0" w:color="auto"/>
        <w:left w:val="none" w:sz="0" w:space="0" w:color="auto"/>
        <w:bottom w:val="none" w:sz="0" w:space="0" w:color="auto"/>
        <w:right w:val="none" w:sz="0" w:space="0" w:color="auto"/>
      </w:divBdr>
    </w:div>
    <w:div w:id="1713073742">
      <w:bodyDiv w:val="1"/>
      <w:marLeft w:val="0"/>
      <w:marRight w:val="0"/>
      <w:marTop w:val="0"/>
      <w:marBottom w:val="0"/>
      <w:divBdr>
        <w:top w:val="none" w:sz="0" w:space="0" w:color="auto"/>
        <w:left w:val="none" w:sz="0" w:space="0" w:color="auto"/>
        <w:bottom w:val="none" w:sz="0" w:space="0" w:color="auto"/>
        <w:right w:val="none" w:sz="0" w:space="0" w:color="auto"/>
      </w:divBdr>
    </w:div>
    <w:div w:id="1716196057">
      <w:bodyDiv w:val="1"/>
      <w:marLeft w:val="0"/>
      <w:marRight w:val="0"/>
      <w:marTop w:val="0"/>
      <w:marBottom w:val="0"/>
      <w:divBdr>
        <w:top w:val="none" w:sz="0" w:space="0" w:color="auto"/>
        <w:left w:val="none" w:sz="0" w:space="0" w:color="auto"/>
        <w:bottom w:val="none" w:sz="0" w:space="0" w:color="auto"/>
        <w:right w:val="none" w:sz="0" w:space="0" w:color="auto"/>
      </w:divBdr>
    </w:div>
    <w:div w:id="1749305337">
      <w:bodyDiv w:val="1"/>
      <w:marLeft w:val="0"/>
      <w:marRight w:val="0"/>
      <w:marTop w:val="0"/>
      <w:marBottom w:val="0"/>
      <w:divBdr>
        <w:top w:val="none" w:sz="0" w:space="0" w:color="auto"/>
        <w:left w:val="none" w:sz="0" w:space="0" w:color="auto"/>
        <w:bottom w:val="none" w:sz="0" w:space="0" w:color="auto"/>
        <w:right w:val="none" w:sz="0" w:space="0" w:color="auto"/>
      </w:divBdr>
    </w:div>
    <w:div w:id="1751929263">
      <w:bodyDiv w:val="1"/>
      <w:marLeft w:val="0"/>
      <w:marRight w:val="0"/>
      <w:marTop w:val="0"/>
      <w:marBottom w:val="0"/>
      <w:divBdr>
        <w:top w:val="none" w:sz="0" w:space="0" w:color="auto"/>
        <w:left w:val="none" w:sz="0" w:space="0" w:color="auto"/>
        <w:bottom w:val="none" w:sz="0" w:space="0" w:color="auto"/>
        <w:right w:val="none" w:sz="0" w:space="0" w:color="auto"/>
      </w:divBdr>
    </w:div>
    <w:div w:id="1753624606">
      <w:bodyDiv w:val="1"/>
      <w:marLeft w:val="0"/>
      <w:marRight w:val="0"/>
      <w:marTop w:val="0"/>
      <w:marBottom w:val="0"/>
      <w:divBdr>
        <w:top w:val="none" w:sz="0" w:space="0" w:color="auto"/>
        <w:left w:val="none" w:sz="0" w:space="0" w:color="auto"/>
        <w:bottom w:val="none" w:sz="0" w:space="0" w:color="auto"/>
        <w:right w:val="none" w:sz="0" w:space="0" w:color="auto"/>
      </w:divBdr>
    </w:div>
    <w:div w:id="1757435574">
      <w:bodyDiv w:val="1"/>
      <w:marLeft w:val="0"/>
      <w:marRight w:val="0"/>
      <w:marTop w:val="0"/>
      <w:marBottom w:val="0"/>
      <w:divBdr>
        <w:top w:val="none" w:sz="0" w:space="0" w:color="auto"/>
        <w:left w:val="none" w:sz="0" w:space="0" w:color="auto"/>
        <w:bottom w:val="none" w:sz="0" w:space="0" w:color="auto"/>
        <w:right w:val="none" w:sz="0" w:space="0" w:color="auto"/>
      </w:divBdr>
    </w:div>
    <w:div w:id="1769546345">
      <w:bodyDiv w:val="1"/>
      <w:marLeft w:val="0"/>
      <w:marRight w:val="0"/>
      <w:marTop w:val="0"/>
      <w:marBottom w:val="0"/>
      <w:divBdr>
        <w:top w:val="none" w:sz="0" w:space="0" w:color="auto"/>
        <w:left w:val="none" w:sz="0" w:space="0" w:color="auto"/>
        <w:bottom w:val="none" w:sz="0" w:space="0" w:color="auto"/>
        <w:right w:val="none" w:sz="0" w:space="0" w:color="auto"/>
      </w:divBdr>
    </w:div>
    <w:div w:id="1771273721">
      <w:bodyDiv w:val="1"/>
      <w:marLeft w:val="0"/>
      <w:marRight w:val="0"/>
      <w:marTop w:val="0"/>
      <w:marBottom w:val="0"/>
      <w:divBdr>
        <w:top w:val="none" w:sz="0" w:space="0" w:color="auto"/>
        <w:left w:val="none" w:sz="0" w:space="0" w:color="auto"/>
        <w:bottom w:val="none" w:sz="0" w:space="0" w:color="auto"/>
        <w:right w:val="none" w:sz="0" w:space="0" w:color="auto"/>
      </w:divBdr>
    </w:div>
    <w:div w:id="1783956610">
      <w:bodyDiv w:val="1"/>
      <w:marLeft w:val="0"/>
      <w:marRight w:val="0"/>
      <w:marTop w:val="0"/>
      <w:marBottom w:val="0"/>
      <w:divBdr>
        <w:top w:val="none" w:sz="0" w:space="0" w:color="auto"/>
        <w:left w:val="none" w:sz="0" w:space="0" w:color="auto"/>
        <w:bottom w:val="none" w:sz="0" w:space="0" w:color="auto"/>
        <w:right w:val="none" w:sz="0" w:space="0" w:color="auto"/>
      </w:divBdr>
    </w:div>
    <w:div w:id="1788620434">
      <w:bodyDiv w:val="1"/>
      <w:marLeft w:val="0"/>
      <w:marRight w:val="0"/>
      <w:marTop w:val="0"/>
      <w:marBottom w:val="0"/>
      <w:divBdr>
        <w:top w:val="none" w:sz="0" w:space="0" w:color="auto"/>
        <w:left w:val="none" w:sz="0" w:space="0" w:color="auto"/>
        <w:bottom w:val="none" w:sz="0" w:space="0" w:color="auto"/>
        <w:right w:val="none" w:sz="0" w:space="0" w:color="auto"/>
      </w:divBdr>
    </w:div>
    <w:div w:id="1794905391">
      <w:bodyDiv w:val="1"/>
      <w:marLeft w:val="0"/>
      <w:marRight w:val="0"/>
      <w:marTop w:val="0"/>
      <w:marBottom w:val="0"/>
      <w:divBdr>
        <w:top w:val="none" w:sz="0" w:space="0" w:color="auto"/>
        <w:left w:val="none" w:sz="0" w:space="0" w:color="auto"/>
        <w:bottom w:val="none" w:sz="0" w:space="0" w:color="auto"/>
        <w:right w:val="none" w:sz="0" w:space="0" w:color="auto"/>
      </w:divBdr>
    </w:div>
    <w:div w:id="1801996394">
      <w:bodyDiv w:val="1"/>
      <w:marLeft w:val="0"/>
      <w:marRight w:val="0"/>
      <w:marTop w:val="0"/>
      <w:marBottom w:val="0"/>
      <w:divBdr>
        <w:top w:val="none" w:sz="0" w:space="0" w:color="auto"/>
        <w:left w:val="none" w:sz="0" w:space="0" w:color="auto"/>
        <w:bottom w:val="none" w:sz="0" w:space="0" w:color="auto"/>
        <w:right w:val="none" w:sz="0" w:space="0" w:color="auto"/>
      </w:divBdr>
    </w:div>
    <w:div w:id="1809471883">
      <w:bodyDiv w:val="1"/>
      <w:marLeft w:val="0"/>
      <w:marRight w:val="0"/>
      <w:marTop w:val="0"/>
      <w:marBottom w:val="0"/>
      <w:divBdr>
        <w:top w:val="none" w:sz="0" w:space="0" w:color="auto"/>
        <w:left w:val="none" w:sz="0" w:space="0" w:color="auto"/>
        <w:bottom w:val="none" w:sz="0" w:space="0" w:color="auto"/>
        <w:right w:val="none" w:sz="0" w:space="0" w:color="auto"/>
      </w:divBdr>
    </w:div>
    <w:div w:id="1830754523">
      <w:bodyDiv w:val="1"/>
      <w:marLeft w:val="0"/>
      <w:marRight w:val="0"/>
      <w:marTop w:val="0"/>
      <w:marBottom w:val="0"/>
      <w:divBdr>
        <w:top w:val="none" w:sz="0" w:space="0" w:color="auto"/>
        <w:left w:val="none" w:sz="0" w:space="0" w:color="auto"/>
        <w:bottom w:val="none" w:sz="0" w:space="0" w:color="auto"/>
        <w:right w:val="none" w:sz="0" w:space="0" w:color="auto"/>
      </w:divBdr>
    </w:div>
    <w:div w:id="1831019153">
      <w:bodyDiv w:val="1"/>
      <w:marLeft w:val="0"/>
      <w:marRight w:val="0"/>
      <w:marTop w:val="0"/>
      <w:marBottom w:val="0"/>
      <w:divBdr>
        <w:top w:val="none" w:sz="0" w:space="0" w:color="auto"/>
        <w:left w:val="none" w:sz="0" w:space="0" w:color="auto"/>
        <w:bottom w:val="none" w:sz="0" w:space="0" w:color="auto"/>
        <w:right w:val="none" w:sz="0" w:space="0" w:color="auto"/>
      </w:divBdr>
    </w:div>
    <w:div w:id="1832452400">
      <w:bodyDiv w:val="1"/>
      <w:marLeft w:val="0"/>
      <w:marRight w:val="0"/>
      <w:marTop w:val="0"/>
      <w:marBottom w:val="0"/>
      <w:divBdr>
        <w:top w:val="none" w:sz="0" w:space="0" w:color="auto"/>
        <w:left w:val="none" w:sz="0" w:space="0" w:color="auto"/>
        <w:bottom w:val="none" w:sz="0" w:space="0" w:color="auto"/>
        <w:right w:val="none" w:sz="0" w:space="0" w:color="auto"/>
      </w:divBdr>
    </w:div>
    <w:div w:id="1834760416">
      <w:bodyDiv w:val="1"/>
      <w:marLeft w:val="0"/>
      <w:marRight w:val="0"/>
      <w:marTop w:val="0"/>
      <w:marBottom w:val="0"/>
      <w:divBdr>
        <w:top w:val="none" w:sz="0" w:space="0" w:color="auto"/>
        <w:left w:val="none" w:sz="0" w:space="0" w:color="auto"/>
        <w:bottom w:val="none" w:sz="0" w:space="0" w:color="auto"/>
        <w:right w:val="none" w:sz="0" w:space="0" w:color="auto"/>
      </w:divBdr>
    </w:div>
    <w:div w:id="1836802106">
      <w:bodyDiv w:val="1"/>
      <w:marLeft w:val="0"/>
      <w:marRight w:val="0"/>
      <w:marTop w:val="0"/>
      <w:marBottom w:val="0"/>
      <w:divBdr>
        <w:top w:val="none" w:sz="0" w:space="0" w:color="auto"/>
        <w:left w:val="none" w:sz="0" w:space="0" w:color="auto"/>
        <w:bottom w:val="none" w:sz="0" w:space="0" w:color="auto"/>
        <w:right w:val="none" w:sz="0" w:space="0" w:color="auto"/>
      </w:divBdr>
    </w:div>
    <w:div w:id="1854689073">
      <w:bodyDiv w:val="1"/>
      <w:marLeft w:val="0"/>
      <w:marRight w:val="0"/>
      <w:marTop w:val="0"/>
      <w:marBottom w:val="0"/>
      <w:divBdr>
        <w:top w:val="none" w:sz="0" w:space="0" w:color="auto"/>
        <w:left w:val="none" w:sz="0" w:space="0" w:color="auto"/>
        <w:bottom w:val="none" w:sz="0" w:space="0" w:color="auto"/>
        <w:right w:val="none" w:sz="0" w:space="0" w:color="auto"/>
      </w:divBdr>
    </w:div>
    <w:div w:id="1855341808">
      <w:bodyDiv w:val="1"/>
      <w:marLeft w:val="0"/>
      <w:marRight w:val="0"/>
      <w:marTop w:val="0"/>
      <w:marBottom w:val="0"/>
      <w:divBdr>
        <w:top w:val="none" w:sz="0" w:space="0" w:color="auto"/>
        <w:left w:val="none" w:sz="0" w:space="0" w:color="auto"/>
        <w:bottom w:val="none" w:sz="0" w:space="0" w:color="auto"/>
        <w:right w:val="none" w:sz="0" w:space="0" w:color="auto"/>
      </w:divBdr>
    </w:div>
    <w:div w:id="1856070494">
      <w:bodyDiv w:val="1"/>
      <w:marLeft w:val="0"/>
      <w:marRight w:val="0"/>
      <w:marTop w:val="0"/>
      <w:marBottom w:val="0"/>
      <w:divBdr>
        <w:top w:val="none" w:sz="0" w:space="0" w:color="auto"/>
        <w:left w:val="none" w:sz="0" w:space="0" w:color="auto"/>
        <w:bottom w:val="none" w:sz="0" w:space="0" w:color="auto"/>
        <w:right w:val="none" w:sz="0" w:space="0" w:color="auto"/>
      </w:divBdr>
    </w:div>
    <w:div w:id="1861778237">
      <w:bodyDiv w:val="1"/>
      <w:marLeft w:val="0"/>
      <w:marRight w:val="0"/>
      <w:marTop w:val="0"/>
      <w:marBottom w:val="0"/>
      <w:divBdr>
        <w:top w:val="none" w:sz="0" w:space="0" w:color="auto"/>
        <w:left w:val="none" w:sz="0" w:space="0" w:color="auto"/>
        <w:bottom w:val="none" w:sz="0" w:space="0" w:color="auto"/>
        <w:right w:val="none" w:sz="0" w:space="0" w:color="auto"/>
      </w:divBdr>
    </w:div>
    <w:div w:id="1888830851">
      <w:bodyDiv w:val="1"/>
      <w:marLeft w:val="0"/>
      <w:marRight w:val="0"/>
      <w:marTop w:val="0"/>
      <w:marBottom w:val="0"/>
      <w:divBdr>
        <w:top w:val="none" w:sz="0" w:space="0" w:color="auto"/>
        <w:left w:val="none" w:sz="0" w:space="0" w:color="auto"/>
        <w:bottom w:val="none" w:sz="0" w:space="0" w:color="auto"/>
        <w:right w:val="none" w:sz="0" w:space="0" w:color="auto"/>
      </w:divBdr>
    </w:div>
    <w:div w:id="1893227675">
      <w:bodyDiv w:val="1"/>
      <w:marLeft w:val="0"/>
      <w:marRight w:val="0"/>
      <w:marTop w:val="0"/>
      <w:marBottom w:val="0"/>
      <w:divBdr>
        <w:top w:val="none" w:sz="0" w:space="0" w:color="auto"/>
        <w:left w:val="none" w:sz="0" w:space="0" w:color="auto"/>
        <w:bottom w:val="none" w:sz="0" w:space="0" w:color="auto"/>
        <w:right w:val="none" w:sz="0" w:space="0" w:color="auto"/>
      </w:divBdr>
    </w:div>
    <w:div w:id="1894921772">
      <w:bodyDiv w:val="1"/>
      <w:marLeft w:val="0"/>
      <w:marRight w:val="0"/>
      <w:marTop w:val="0"/>
      <w:marBottom w:val="0"/>
      <w:divBdr>
        <w:top w:val="none" w:sz="0" w:space="0" w:color="auto"/>
        <w:left w:val="none" w:sz="0" w:space="0" w:color="auto"/>
        <w:bottom w:val="none" w:sz="0" w:space="0" w:color="auto"/>
        <w:right w:val="none" w:sz="0" w:space="0" w:color="auto"/>
      </w:divBdr>
    </w:div>
    <w:div w:id="1917157027">
      <w:bodyDiv w:val="1"/>
      <w:marLeft w:val="0"/>
      <w:marRight w:val="0"/>
      <w:marTop w:val="0"/>
      <w:marBottom w:val="0"/>
      <w:divBdr>
        <w:top w:val="none" w:sz="0" w:space="0" w:color="auto"/>
        <w:left w:val="none" w:sz="0" w:space="0" w:color="auto"/>
        <w:bottom w:val="none" w:sz="0" w:space="0" w:color="auto"/>
        <w:right w:val="none" w:sz="0" w:space="0" w:color="auto"/>
      </w:divBdr>
    </w:div>
    <w:div w:id="1936086940">
      <w:bodyDiv w:val="1"/>
      <w:marLeft w:val="0"/>
      <w:marRight w:val="0"/>
      <w:marTop w:val="0"/>
      <w:marBottom w:val="0"/>
      <w:divBdr>
        <w:top w:val="none" w:sz="0" w:space="0" w:color="auto"/>
        <w:left w:val="none" w:sz="0" w:space="0" w:color="auto"/>
        <w:bottom w:val="none" w:sz="0" w:space="0" w:color="auto"/>
        <w:right w:val="none" w:sz="0" w:space="0" w:color="auto"/>
      </w:divBdr>
    </w:div>
    <w:div w:id="1937400131">
      <w:bodyDiv w:val="1"/>
      <w:marLeft w:val="0"/>
      <w:marRight w:val="0"/>
      <w:marTop w:val="0"/>
      <w:marBottom w:val="0"/>
      <w:divBdr>
        <w:top w:val="none" w:sz="0" w:space="0" w:color="auto"/>
        <w:left w:val="none" w:sz="0" w:space="0" w:color="auto"/>
        <w:bottom w:val="none" w:sz="0" w:space="0" w:color="auto"/>
        <w:right w:val="none" w:sz="0" w:space="0" w:color="auto"/>
      </w:divBdr>
    </w:div>
    <w:div w:id="1956249843">
      <w:bodyDiv w:val="1"/>
      <w:marLeft w:val="0"/>
      <w:marRight w:val="0"/>
      <w:marTop w:val="0"/>
      <w:marBottom w:val="0"/>
      <w:divBdr>
        <w:top w:val="none" w:sz="0" w:space="0" w:color="auto"/>
        <w:left w:val="none" w:sz="0" w:space="0" w:color="auto"/>
        <w:bottom w:val="none" w:sz="0" w:space="0" w:color="auto"/>
        <w:right w:val="none" w:sz="0" w:space="0" w:color="auto"/>
      </w:divBdr>
    </w:div>
    <w:div w:id="1959024807">
      <w:bodyDiv w:val="1"/>
      <w:marLeft w:val="0"/>
      <w:marRight w:val="0"/>
      <w:marTop w:val="0"/>
      <w:marBottom w:val="0"/>
      <w:divBdr>
        <w:top w:val="none" w:sz="0" w:space="0" w:color="auto"/>
        <w:left w:val="none" w:sz="0" w:space="0" w:color="auto"/>
        <w:bottom w:val="none" w:sz="0" w:space="0" w:color="auto"/>
        <w:right w:val="none" w:sz="0" w:space="0" w:color="auto"/>
      </w:divBdr>
    </w:div>
    <w:div w:id="1968008147">
      <w:bodyDiv w:val="1"/>
      <w:marLeft w:val="0"/>
      <w:marRight w:val="0"/>
      <w:marTop w:val="0"/>
      <w:marBottom w:val="0"/>
      <w:divBdr>
        <w:top w:val="none" w:sz="0" w:space="0" w:color="auto"/>
        <w:left w:val="none" w:sz="0" w:space="0" w:color="auto"/>
        <w:bottom w:val="none" w:sz="0" w:space="0" w:color="auto"/>
        <w:right w:val="none" w:sz="0" w:space="0" w:color="auto"/>
      </w:divBdr>
    </w:div>
    <w:div w:id="1968051100">
      <w:bodyDiv w:val="1"/>
      <w:marLeft w:val="0"/>
      <w:marRight w:val="0"/>
      <w:marTop w:val="0"/>
      <w:marBottom w:val="0"/>
      <w:divBdr>
        <w:top w:val="none" w:sz="0" w:space="0" w:color="auto"/>
        <w:left w:val="none" w:sz="0" w:space="0" w:color="auto"/>
        <w:bottom w:val="none" w:sz="0" w:space="0" w:color="auto"/>
        <w:right w:val="none" w:sz="0" w:space="0" w:color="auto"/>
      </w:divBdr>
    </w:div>
    <w:div w:id="1981109844">
      <w:bodyDiv w:val="1"/>
      <w:marLeft w:val="0"/>
      <w:marRight w:val="0"/>
      <w:marTop w:val="0"/>
      <w:marBottom w:val="0"/>
      <w:divBdr>
        <w:top w:val="none" w:sz="0" w:space="0" w:color="auto"/>
        <w:left w:val="none" w:sz="0" w:space="0" w:color="auto"/>
        <w:bottom w:val="none" w:sz="0" w:space="0" w:color="auto"/>
        <w:right w:val="none" w:sz="0" w:space="0" w:color="auto"/>
      </w:divBdr>
    </w:div>
    <w:div w:id="1981569284">
      <w:bodyDiv w:val="1"/>
      <w:marLeft w:val="0"/>
      <w:marRight w:val="0"/>
      <w:marTop w:val="0"/>
      <w:marBottom w:val="0"/>
      <w:divBdr>
        <w:top w:val="none" w:sz="0" w:space="0" w:color="auto"/>
        <w:left w:val="none" w:sz="0" w:space="0" w:color="auto"/>
        <w:bottom w:val="none" w:sz="0" w:space="0" w:color="auto"/>
        <w:right w:val="none" w:sz="0" w:space="0" w:color="auto"/>
      </w:divBdr>
    </w:div>
    <w:div w:id="1985546174">
      <w:bodyDiv w:val="1"/>
      <w:marLeft w:val="0"/>
      <w:marRight w:val="0"/>
      <w:marTop w:val="0"/>
      <w:marBottom w:val="0"/>
      <w:divBdr>
        <w:top w:val="none" w:sz="0" w:space="0" w:color="auto"/>
        <w:left w:val="none" w:sz="0" w:space="0" w:color="auto"/>
        <w:bottom w:val="none" w:sz="0" w:space="0" w:color="auto"/>
        <w:right w:val="none" w:sz="0" w:space="0" w:color="auto"/>
      </w:divBdr>
    </w:div>
    <w:div w:id="1987971921">
      <w:bodyDiv w:val="1"/>
      <w:marLeft w:val="0"/>
      <w:marRight w:val="0"/>
      <w:marTop w:val="0"/>
      <w:marBottom w:val="0"/>
      <w:divBdr>
        <w:top w:val="none" w:sz="0" w:space="0" w:color="auto"/>
        <w:left w:val="none" w:sz="0" w:space="0" w:color="auto"/>
        <w:bottom w:val="none" w:sz="0" w:space="0" w:color="auto"/>
        <w:right w:val="none" w:sz="0" w:space="0" w:color="auto"/>
      </w:divBdr>
    </w:div>
    <w:div w:id="1994140154">
      <w:bodyDiv w:val="1"/>
      <w:marLeft w:val="0"/>
      <w:marRight w:val="0"/>
      <w:marTop w:val="0"/>
      <w:marBottom w:val="0"/>
      <w:divBdr>
        <w:top w:val="none" w:sz="0" w:space="0" w:color="auto"/>
        <w:left w:val="none" w:sz="0" w:space="0" w:color="auto"/>
        <w:bottom w:val="none" w:sz="0" w:space="0" w:color="auto"/>
        <w:right w:val="none" w:sz="0" w:space="0" w:color="auto"/>
      </w:divBdr>
    </w:div>
    <w:div w:id="1996492179">
      <w:bodyDiv w:val="1"/>
      <w:marLeft w:val="0"/>
      <w:marRight w:val="0"/>
      <w:marTop w:val="0"/>
      <w:marBottom w:val="0"/>
      <w:divBdr>
        <w:top w:val="none" w:sz="0" w:space="0" w:color="auto"/>
        <w:left w:val="none" w:sz="0" w:space="0" w:color="auto"/>
        <w:bottom w:val="none" w:sz="0" w:space="0" w:color="auto"/>
        <w:right w:val="none" w:sz="0" w:space="0" w:color="auto"/>
      </w:divBdr>
    </w:div>
    <w:div w:id="2003117746">
      <w:bodyDiv w:val="1"/>
      <w:marLeft w:val="0"/>
      <w:marRight w:val="0"/>
      <w:marTop w:val="0"/>
      <w:marBottom w:val="0"/>
      <w:divBdr>
        <w:top w:val="none" w:sz="0" w:space="0" w:color="auto"/>
        <w:left w:val="none" w:sz="0" w:space="0" w:color="auto"/>
        <w:bottom w:val="none" w:sz="0" w:space="0" w:color="auto"/>
        <w:right w:val="none" w:sz="0" w:space="0" w:color="auto"/>
      </w:divBdr>
    </w:div>
    <w:div w:id="2009169628">
      <w:bodyDiv w:val="1"/>
      <w:marLeft w:val="0"/>
      <w:marRight w:val="0"/>
      <w:marTop w:val="0"/>
      <w:marBottom w:val="0"/>
      <w:divBdr>
        <w:top w:val="none" w:sz="0" w:space="0" w:color="auto"/>
        <w:left w:val="none" w:sz="0" w:space="0" w:color="auto"/>
        <w:bottom w:val="none" w:sz="0" w:space="0" w:color="auto"/>
        <w:right w:val="none" w:sz="0" w:space="0" w:color="auto"/>
      </w:divBdr>
    </w:div>
    <w:div w:id="2010057023">
      <w:bodyDiv w:val="1"/>
      <w:marLeft w:val="0"/>
      <w:marRight w:val="0"/>
      <w:marTop w:val="0"/>
      <w:marBottom w:val="0"/>
      <w:divBdr>
        <w:top w:val="none" w:sz="0" w:space="0" w:color="auto"/>
        <w:left w:val="none" w:sz="0" w:space="0" w:color="auto"/>
        <w:bottom w:val="none" w:sz="0" w:space="0" w:color="auto"/>
        <w:right w:val="none" w:sz="0" w:space="0" w:color="auto"/>
      </w:divBdr>
    </w:div>
    <w:div w:id="2010133448">
      <w:bodyDiv w:val="1"/>
      <w:marLeft w:val="0"/>
      <w:marRight w:val="0"/>
      <w:marTop w:val="0"/>
      <w:marBottom w:val="0"/>
      <w:divBdr>
        <w:top w:val="none" w:sz="0" w:space="0" w:color="auto"/>
        <w:left w:val="none" w:sz="0" w:space="0" w:color="auto"/>
        <w:bottom w:val="none" w:sz="0" w:space="0" w:color="auto"/>
        <w:right w:val="none" w:sz="0" w:space="0" w:color="auto"/>
      </w:divBdr>
    </w:div>
    <w:div w:id="2017606998">
      <w:bodyDiv w:val="1"/>
      <w:marLeft w:val="0"/>
      <w:marRight w:val="0"/>
      <w:marTop w:val="0"/>
      <w:marBottom w:val="0"/>
      <w:divBdr>
        <w:top w:val="none" w:sz="0" w:space="0" w:color="auto"/>
        <w:left w:val="none" w:sz="0" w:space="0" w:color="auto"/>
        <w:bottom w:val="none" w:sz="0" w:space="0" w:color="auto"/>
        <w:right w:val="none" w:sz="0" w:space="0" w:color="auto"/>
      </w:divBdr>
    </w:div>
    <w:div w:id="2024933308">
      <w:bodyDiv w:val="1"/>
      <w:marLeft w:val="0"/>
      <w:marRight w:val="0"/>
      <w:marTop w:val="0"/>
      <w:marBottom w:val="0"/>
      <w:divBdr>
        <w:top w:val="none" w:sz="0" w:space="0" w:color="auto"/>
        <w:left w:val="none" w:sz="0" w:space="0" w:color="auto"/>
        <w:bottom w:val="none" w:sz="0" w:space="0" w:color="auto"/>
        <w:right w:val="none" w:sz="0" w:space="0" w:color="auto"/>
      </w:divBdr>
    </w:div>
    <w:div w:id="2025129200">
      <w:bodyDiv w:val="1"/>
      <w:marLeft w:val="0"/>
      <w:marRight w:val="0"/>
      <w:marTop w:val="0"/>
      <w:marBottom w:val="0"/>
      <w:divBdr>
        <w:top w:val="none" w:sz="0" w:space="0" w:color="auto"/>
        <w:left w:val="none" w:sz="0" w:space="0" w:color="auto"/>
        <w:bottom w:val="none" w:sz="0" w:space="0" w:color="auto"/>
        <w:right w:val="none" w:sz="0" w:space="0" w:color="auto"/>
      </w:divBdr>
    </w:div>
    <w:div w:id="2034722134">
      <w:bodyDiv w:val="1"/>
      <w:marLeft w:val="0"/>
      <w:marRight w:val="0"/>
      <w:marTop w:val="0"/>
      <w:marBottom w:val="0"/>
      <w:divBdr>
        <w:top w:val="none" w:sz="0" w:space="0" w:color="auto"/>
        <w:left w:val="none" w:sz="0" w:space="0" w:color="auto"/>
        <w:bottom w:val="none" w:sz="0" w:space="0" w:color="auto"/>
        <w:right w:val="none" w:sz="0" w:space="0" w:color="auto"/>
      </w:divBdr>
    </w:div>
    <w:div w:id="2046756443">
      <w:bodyDiv w:val="1"/>
      <w:marLeft w:val="0"/>
      <w:marRight w:val="0"/>
      <w:marTop w:val="0"/>
      <w:marBottom w:val="0"/>
      <w:divBdr>
        <w:top w:val="none" w:sz="0" w:space="0" w:color="auto"/>
        <w:left w:val="none" w:sz="0" w:space="0" w:color="auto"/>
        <w:bottom w:val="none" w:sz="0" w:space="0" w:color="auto"/>
        <w:right w:val="none" w:sz="0" w:space="0" w:color="auto"/>
      </w:divBdr>
    </w:div>
    <w:div w:id="2049337415">
      <w:bodyDiv w:val="1"/>
      <w:marLeft w:val="0"/>
      <w:marRight w:val="0"/>
      <w:marTop w:val="0"/>
      <w:marBottom w:val="0"/>
      <w:divBdr>
        <w:top w:val="none" w:sz="0" w:space="0" w:color="auto"/>
        <w:left w:val="none" w:sz="0" w:space="0" w:color="auto"/>
        <w:bottom w:val="none" w:sz="0" w:space="0" w:color="auto"/>
        <w:right w:val="none" w:sz="0" w:space="0" w:color="auto"/>
      </w:divBdr>
    </w:div>
    <w:div w:id="2058358442">
      <w:bodyDiv w:val="1"/>
      <w:marLeft w:val="0"/>
      <w:marRight w:val="0"/>
      <w:marTop w:val="0"/>
      <w:marBottom w:val="0"/>
      <w:divBdr>
        <w:top w:val="none" w:sz="0" w:space="0" w:color="auto"/>
        <w:left w:val="none" w:sz="0" w:space="0" w:color="auto"/>
        <w:bottom w:val="none" w:sz="0" w:space="0" w:color="auto"/>
        <w:right w:val="none" w:sz="0" w:space="0" w:color="auto"/>
      </w:divBdr>
    </w:div>
    <w:div w:id="2061585761">
      <w:bodyDiv w:val="1"/>
      <w:marLeft w:val="0"/>
      <w:marRight w:val="0"/>
      <w:marTop w:val="0"/>
      <w:marBottom w:val="0"/>
      <w:divBdr>
        <w:top w:val="none" w:sz="0" w:space="0" w:color="auto"/>
        <w:left w:val="none" w:sz="0" w:space="0" w:color="auto"/>
        <w:bottom w:val="none" w:sz="0" w:space="0" w:color="auto"/>
        <w:right w:val="none" w:sz="0" w:space="0" w:color="auto"/>
      </w:divBdr>
    </w:div>
    <w:div w:id="2074699558">
      <w:bodyDiv w:val="1"/>
      <w:marLeft w:val="0"/>
      <w:marRight w:val="0"/>
      <w:marTop w:val="0"/>
      <w:marBottom w:val="0"/>
      <w:divBdr>
        <w:top w:val="none" w:sz="0" w:space="0" w:color="auto"/>
        <w:left w:val="none" w:sz="0" w:space="0" w:color="auto"/>
        <w:bottom w:val="none" w:sz="0" w:space="0" w:color="auto"/>
        <w:right w:val="none" w:sz="0" w:space="0" w:color="auto"/>
      </w:divBdr>
    </w:div>
    <w:div w:id="2076731696">
      <w:bodyDiv w:val="1"/>
      <w:marLeft w:val="0"/>
      <w:marRight w:val="0"/>
      <w:marTop w:val="0"/>
      <w:marBottom w:val="0"/>
      <w:divBdr>
        <w:top w:val="none" w:sz="0" w:space="0" w:color="auto"/>
        <w:left w:val="none" w:sz="0" w:space="0" w:color="auto"/>
        <w:bottom w:val="none" w:sz="0" w:space="0" w:color="auto"/>
        <w:right w:val="none" w:sz="0" w:space="0" w:color="auto"/>
      </w:divBdr>
    </w:div>
    <w:div w:id="2079548916">
      <w:bodyDiv w:val="1"/>
      <w:marLeft w:val="0"/>
      <w:marRight w:val="0"/>
      <w:marTop w:val="0"/>
      <w:marBottom w:val="0"/>
      <w:divBdr>
        <w:top w:val="none" w:sz="0" w:space="0" w:color="auto"/>
        <w:left w:val="none" w:sz="0" w:space="0" w:color="auto"/>
        <w:bottom w:val="none" w:sz="0" w:space="0" w:color="auto"/>
        <w:right w:val="none" w:sz="0" w:space="0" w:color="auto"/>
      </w:divBdr>
    </w:div>
    <w:div w:id="2091582984">
      <w:bodyDiv w:val="1"/>
      <w:marLeft w:val="0"/>
      <w:marRight w:val="0"/>
      <w:marTop w:val="0"/>
      <w:marBottom w:val="0"/>
      <w:divBdr>
        <w:top w:val="none" w:sz="0" w:space="0" w:color="auto"/>
        <w:left w:val="none" w:sz="0" w:space="0" w:color="auto"/>
        <w:bottom w:val="none" w:sz="0" w:space="0" w:color="auto"/>
        <w:right w:val="none" w:sz="0" w:space="0" w:color="auto"/>
      </w:divBdr>
    </w:div>
    <w:div w:id="2103456211">
      <w:bodyDiv w:val="1"/>
      <w:marLeft w:val="0"/>
      <w:marRight w:val="0"/>
      <w:marTop w:val="0"/>
      <w:marBottom w:val="0"/>
      <w:divBdr>
        <w:top w:val="none" w:sz="0" w:space="0" w:color="auto"/>
        <w:left w:val="none" w:sz="0" w:space="0" w:color="auto"/>
        <w:bottom w:val="none" w:sz="0" w:space="0" w:color="auto"/>
        <w:right w:val="none" w:sz="0" w:space="0" w:color="auto"/>
      </w:divBdr>
    </w:div>
    <w:div w:id="2107532128">
      <w:bodyDiv w:val="1"/>
      <w:marLeft w:val="0"/>
      <w:marRight w:val="0"/>
      <w:marTop w:val="0"/>
      <w:marBottom w:val="0"/>
      <w:divBdr>
        <w:top w:val="none" w:sz="0" w:space="0" w:color="auto"/>
        <w:left w:val="none" w:sz="0" w:space="0" w:color="auto"/>
        <w:bottom w:val="none" w:sz="0" w:space="0" w:color="auto"/>
        <w:right w:val="none" w:sz="0" w:space="0" w:color="auto"/>
      </w:divBdr>
    </w:div>
    <w:div w:id="2112359389">
      <w:bodyDiv w:val="1"/>
      <w:marLeft w:val="0"/>
      <w:marRight w:val="0"/>
      <w:marTop w:val="0"/>
      <w:marBottom w:val="0"/>
      <w:divBdr>
        <w:top w:val="none" w:sz="0" w:space="0" w:color="auto"/>
        <w:left w:val="none" w:sz="0" w:space="0" w:color="auto"/>
        <w:bottom w:val="none" w:sz="0" w:space="0" w:color="auto"/>
        <w:right w:val="none" w:sz="0" w:space="0" w:color="auto"/>
      </w:divBdr>
    </w:div>
    <w:div w:id="2121870422">
      <w:bodyDiv w:val="1"/>
      <w:marLeft w:val="0"/>
      <w:marRight w:val="0"/>
      <w:marTop w:val="0"/>
      <w:marBottom w:val="0"/>
      <w:divBdr>
        <w:top w:val="none" w:sz="0" w:space="0" w:color="auto"/>
        <w:left w:val="none" w:sz="0" w:space="0" w:color="auto"/>
        <w:bottom w:val="none" w:sz="0" w:space="0" w:color="auto"/>
        <w:right w:val="none" w:sz="0" w:space="0" w:color="auto"/>
      </w:divBdr>
    </w:div>
    <w:div w:id="2129884041">
      <w:bodyDiv w:val="1"/>
      <w:marLeft w:val="0"/>
      <w:marRight w:val="0"/>
      <w:marTop w:val="0"/>
      <w:marBottom w:val="0"/>
      <w:divBdr>
        <w:top w:val="none" w:sz="0" w:space="0" w:color="auto"/>
        <w:left w:val="none" w:sz="0" w:space="0" w:color="auto"/>
        <w:bottom w:val="none" w:sz="0" w:space="0" w:color="auto"/>
        <w:right w:val="none" w:sz="0" w:space="0" w:color="auto"/>
      </w:divBdr>
    </w:div>
    <w:div w:id="2130734235">
      <w:bodyDiv w:val="1"/>
      <w:marLeft w:val="0"/>
      <w:marRight w:val="0"/>
      <w:marTop w:val="0"/>
      <w:marBottom w:val="0"/>
      <w:divBdr>
        <w:top w:val="none" w:sz="0" w:space="0" w:color="auto"/>
        <w:left w:val="none" w:sz="0" w:space="0" w:color="auto"/>
        <w:bottom w:val="none" w:sz="0" w:space="0" w:color="auto"/>
        <w:right w:val="none" w:sz="0" w:space="0" w:color="auto"/>
      </w:divBdr>
    </w:div>
    <w:div w:id="2142796315">
      <w:bodyDiv w:val="1"/>
      <w:marLeft w:val="0"/>
      <w:marRight w:val="0"/>
      <w:marTop w:val="0"/>
      <w:marBottom w:val="0"/>
      <w:divBdr>
        <w:top w:val="none" w:sz="0" w:space="0" w:color="auto"/>
        <w:left w:val="none" w:sz="0" w:space="0" w:color="auto"/>
        <w:bottom w:val="none" w:sz="0" w:space="0" w:color="auto"/>
        <w:right w:val="none" w:sz="0" w:space="0" w:color="auto"/>
      </w:divBdr>
    </w:div>
    <w:div w:id="214449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hyperlink" Target="https://www.wfp.org/content/monitoring-food-security-technical-guidance-sheet" TargetMode="External"/><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7.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yperlink" Target="http://currents.plos.org/disasters/article/which-anthropometric-indicators-identify-a-pregnant-woman-as-acutely-malnourished-and-predict-adverse-birth-outcomes-in-the-humanitarian-context/" TargetMode="External"/><Relationship Id="rId20" Type="http://schemas.microsoft.com/office/2007/relationships/hdphoto" Target="media/hdphoto1.wdp"/><Relationship Id="rId41" Type="http://schemas.openxmlformats.org/officeDocument/2006/relationships/image" Target="media/image27.png"/><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hyperlink" Target="mailto:andrew.kardan@opml.co.uk" TargetMode="External"/><Relationship Id="rId2" Type="http://schemas.openxmlformats.org/officeDocument/2006/relationships/hyperlink" Target="file:///C:\Users\Kay%20Sharp\Documents\2014%231%20ITAD%20CDG\Baseline\simon.hunt@opml.co.uk" TargetMode="External"/><Relationship Id="rId1" Type="http://schemas.openxmlformats.org/officeDocument/2006/relationships/hyperlink" Target="file:///C:\Users\Kay%20Sharp\Documents\2014%231%20ITAD%20CDG\Baseline\andrew.kardan@opml.co.uk" TargetMode="External"/><Relationship Id="rId4" Type="http://schemas.openxmlformats.org/officeDocument/2006/relationships/hyperlink" Target="mailto:s-narbeth@dfid.gov.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urrents.plos.org/disasters/article/which-anthropometric-indicators-identify-a-pregnant-woman-as-acutely-malnourished-and-predict-adverse-birth-outcomes-in-the-humanitarian-context/" TargetMode="External"/><Relationship Id="rId1" Type="http://schemas.openxmlformats.org/officeDocument/2006/relationships/hyperlink" Target="https://www.wfp.org/content/monitoring-food-security-technical-guidance-she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Son</b:Tag>
    <b:SourceType>JournalArticle</b:SourceType>
    <b:Guid>{0EE5B991-06F1-454E-98D8-8C78CA3C7110}</b:Guid>
    <b:Title>Effect of nutrition survey ‘cleaning criteria’ on estimates of malnutrition prevalence and disease burden: secondary data analysis</b:Title>
    <b:Author>
      <b:Author>
        <b:NameList>
          <b:Person>
            <b:Last>Crowe</b:Last>
            <b:First>Sonya</b:First>
          </b:Person>
          <b:Person>
            <b:Last>Seal</b:Last>
            <b:First>Andrew</b:First>
          </b:Person>
          <b:Person>
            <b:Last>Grijalva-Eternod</b:Last>
            <b:First>Carlos</b:First>
          </b:Person>
          <b:Person>
            <b:Last>Kerac</b:Last>
            <b:First>Marko</b:First>
          </b:Person>
        </b:NameList>
      </b:Author>
    </b:Author>
    <b:JournalName>PeerJ</b:JournalName>
    <b:Year>2014</b:Year>
    <b:Volume>2</b:Volume>
    <b:RefOrder>4</b:RefOrder>
  </b:Source>
  <b:Source>
    <b:Tag>WHO06</b:Tag>
    <b:SourceType>Report</b:SourceType>
    <b:Guid>{290E9F57-85C1-0648-9D92-3AD6882D7D60}</b:Guid>
    <b:Author>
      <b:Author>
        <b:Corporate>WHO and UNICEF</b:Corporate>
      </b:Author>
    </b:Author>
    <b:Title>Core Questions on Drinking Water and Sanitation for Household Surveys</b:Title>
    <b:Publisher>World Health Organisation and UNICEF</b:Publisher>
    <b:City>Geneva, Switzerland</b:City>
    <b:Year>2006</b:Year>
    <b:RefOrder>1</b:RefOrder>
  </b:Source>
  <b:Source>
    <b:Tag>Wor</b:Tag>
    <b:SourceType>Report</b:SourceType>
    <b:Guid>{53CDB628-CD78-664E-87C0-9F60263AA2CD}</b:Guid>
    <b:Author>
      <b:Author>
        <b:Corporate>WHO</b:Corporate>
      </b:Author>
    </b:Author>
    <b:Title>Indicator for Assessing Infant and Young Child Feeding Practices: Part 1 Definitions</b:Title>
    <b:Publisher>World Health Organisation</b:Publisher>
    <b:City>Geneva, Switzerland</b:City>
    <b:Year>2008</b:Year>
    <b:RefOrder>2</b:RefOrder>
  </b:Source>
  <b:Source>
    <b:Tag>NPC14</b:Tag>
    <b:SourceType>Report</b:SourceType>
    <b:Guid>{EC1C385F-21F0-B04C-BDA6-F9169721AB40}</b:Guid>
    <b:Author>
      <b:Author>
        <b:Corporate>NPC and ICF International</b:Corporate>
      </b:Author>
    </b:Author>
    <b:Title>Nigeria Demographic and Health Survey 2013  </b:Title>
    <b:Publisher>National Population Commission (NPC) [Nigeria] and ICF International  </b:Publisher>
    <b:City>Abuja, Nigeria, and Rockville, Maryland, USA  </b:City>
    <b:Year>2014</b:Year>
    <b:RefOrder>5</b:RefOrder>
  </b:Source>
  <b:Source>
    <b:Tag>Che08</b:Tag>
    <b:SourceType>Report</b:SourceType>
    <b:Guid>{DB6CC79D-A4A6-0C4D-AC52-B0AD8E3C016F}</b:Guid>
    <b:Author>
      <b:Author>
        <b:NameList>
          <b:Person>
            <b:Last>Chen</b:Last>
            <b:First>Shiyuan</b:First>
          </b:Person>
          <b:Person>
            <b:Last>Schreiner</b:Last>
            <b:First>Mark</b:First>
          </b:Person>
          <b:Person>
            <b:Last>Woller</b:Last>
            <b:First>Gary</b:First>
          </b:Person>
        </b:NameList>
      </b:Author>
    </b:Author>
    <b:Title>A Simple Poverty Scorecard for Nigeria</b:Title>
    <b:Publisher>Grameen Foundation U.S.A.</b:Publisher>
    <b:Year>2008</b:Year>
    <b:RefOrder>6</b:RefOrder>
  </b:Source>
  <b:Source>
    <b:Tag>Squ09</b:Tag>
    <b:SourceType>Report</b:SourceType>
    <b:Guid>{45E15A45-77DC-DA42-8F1C-2EE122629511}</b:Guid>
    <b:Author>
      <b:Author>
        <b:NameList>
          <b:Person>
            <b:Last>Squires</b:Last>
            <b:First>Jane</b:First>
          </b:Person>
        </b:NameList>
      </b:Author>
    </b:Author>
    <b:Title>Ages and Stages Questionnaires. 3rd ed.</b:Title>
    <b:Publisher>Paul H. Brookes</b:Publisher>
    <b:City>Baltimore, MD</b:City>
    <b:Year>2009</b:Year>
    <b:RefOrder>3</b:RefOrder>
  </b:Source>
</b:Sources>
</file>

<file path=customXml/itemProps1.xml><?xml version="1.0" encoding="utf-8"?>
<ds:datastoreItem xmlns:ds="http://schemas.openxmlformats.org/officeDocument/2006/customXml" ds:itemID="{E258230B-9A50-46A6-8440-2617ECC7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45071</Words>
  <Characters>256907</Characters>
  <Application>Microsoft Office Word</Application>
  <DocSecurity>8</DocSecurity>
  <Lines>2140</Lines>
  <Paragraphs>602</Paragraphs>
  <ScaleCrop>false</ScaleCrop>
  <HeadingPairs>
    <vt:vector size="2" baseType="variant">
      <vt:variant>
        <vt:lpstr>Title</vt:lpstr>
      </vt:variant>
      <vt:variant>
        <vt:i4>1</vt:i4>
      </vt:variant>
    </vt:vector>
  </HeadingPairs>
  <TitlesOfParts>
    <vt:vector size="1" baseType="lpstr">
      <vt:lpstr>PROJECT TITLE (INCL</vt:lpstr>
    </vt:vector>
  </TitlesOfParts>
  <Company>OPM</Company>
  <LinksUpToDate>false</LinksUpToDate>
  <CharactersWithSpaces>301376</CharactersWithSpaces>
  <SharedDoc>false</SharedDoc>
  <HLinks>
    <vt:vector size="72" baseType="variant">
      <vt:variant>
        <vt:i4>1966142</vt:i4>
      </vt:variant>
      <vt:variant>
        <vt:i4>68</vt:i4>
      </vt:variant>
      <vt:variant>
        <vt:i4>0</vt:i4>
      </vt:variant>
      <vt:variant>
        <vt:i4>5</vt:i4>
      </vt:variant>
      <vt:variant>
        <vt:lpwstr/>
      </vt:variant>
      <vt:variant>
        <vt:lpwstr>_Toc289433666</vt:lpwstr>
      </vt:variant>
      <vt:variant>
        <vt:i4>1966142</vt:i4>
      </vt:variant>
      <vt:variant>
        <vt:i4>62</vt:i4>
      </vt:variant>
      <vt:variant>
        <vt:i4>0</vt:i4>
      </vt:variant>
      <vt:variant>
        <vt:i4>5</vt:i4>
      </vt:variant>
      <vt:variant>
        <vt:lpwstr/>
      </vt:variant>
      <vt:variant>
        <vt:lpwstr>_Toc289433665</vt:lpwstr>
      </vt:variant>
      <vt:variant>
        <vt:i4>1966142</vt:i4>
      </vt:variant>
      <vt:variant>
        <vt:i4>56</vt:i4>
      </vt:variant>
      <vt:variant>
        <vt:i4>0</vt:i4>
      </vt:variant>
      <vt:variant>
        <vt:i4>5</vt:i4>
      </vt:variant>
      <vt:variant>
        <vt:lpwstr/>
      </vt:variant>
      <vt:variant>
        <vt:lpwstr>_Toc289433664</vt:lpwstr>
      </vt:variant>
      <vt:variant>
        <vt:i4>1966142</vt:i4>
      </vt:variant>
      <vt:variant>
        <vt:i4>50</vt:i4>
      </vt:variant>
      <vt:variant>
        <vt:i4>0</vt:i4>
      </vt:variant>
      <vt:variant>
        <vt:i4>5</vt:i4>
      </vt:variant>
      <vt:variant>
        <vt:lpwstr/>
      </vt:variant>
      <vt:variant>
        <vt:lpwstr>_Toc289433663</vt:lpwstr>
      </vt:variant>
      <vt:variant>
        <vt:i4>1966142</vt:i4>
      </vt:variant>
      <vt:variant>
        <vt:i4>44</vt:i4>
      </vt:variant>
      <vt:variant>
        <vt:i4>0</vt:i4>
      </vt:variant>
      <vt:variant>
        <vt:i4>5</vt:i4>
      </vt:variant>
      <vt:variant>
        <vt:lpwstr/>
      </vt:variant>
      <vt:variant>
        <vt:lpwstr>_Toc289433662</vt:lpwstr>
      </vt:variant>
      <vt:variant>
        <vt:i4>1966142</vt:i4>
      </vt:variant>
      <vt:variant>
        <vt:i4>38</vt:i4>
      </vt:variant>
      <vt:variant>
        <vt:i4>0</vt:i4>
      </vt:variant>
      <vt:variant>
        <vt:i4>5</vt:i4>
      </vt:variant>
      <vt:variant>
        <vt:lpwstr/>
      </vt:variant>
      <vt:variant>
        <vt:lpwstr>_Toc289433661</vt:lpwstr>
      </vt:variant>
      <vt:variant>
        <vt:i4>1966142</vt:i4>
      </vt:variant>
      <vt:variant>
        <vt:i4>32</vt:i4>
      </vt:variant>
      <vt:variant>
        <vt:i4>0</vt:i4>
      </vt:variant>
      <vt:variant>
        <vt:i4>5</vt:i4>
      </vt:variant>
      <vt:variant>
        <vt:lpwstr/>
      </vt:variant>
      <vt:variant>
        <vt:lpwstr>_Toc289433660</vt:lpwstr>
      </vt:variant>
      <vt:variant>
        <vt:i4>1900606</vt:i4>
      </vt:variant>
      <vt:variant>
        <vt:i4>26</vt:i4>
      </vt:variant>
      <vt:variant>
        <vt:i4>0</vt:i4>
      </vt:variant>
      <vt:variant>
        <vt:i4>5</vt:i4>
      </vt:variant>
      <vt:variant>
        <vt:lpwstr/>
      </vt:variant>
      <vt:variant>
        <vt:lpwstr>_Toc289433659</vt:lpwstr>
      </vt:variant>
      <vt:variant>
        <vt:i4>1900606</vt:i4>
      </vt:variant>
      <vt:variant>
        <vt:i4>20</vt:i4>
      </vt:variant>
      <vt:variant>
        <vt:i4>0</vt:i4>
      </vt:variant>
      <vt:variant>
        <vt:i4>5</vt:i4>
      </vt:variant>
      <vt:variant>
        <vt:lpwstr/>
      </vt:variant>
      <vt:variant>
        <vt:lpwstr>_Toc289433658</vt:lpwstr>
      </vt:variant>
      <vt:variant>
        <vt:i4>1900606</vt:i4>
      </vt:variant>
      <vt:variant>
        <vt:i4>14</vt:i4>
      </vt:variant>
      <vt:variant>
        <vt:i4>0</vt:i4>
      </vt:variant>
      <vt:variant>
        <vt:i4>5</vt:i4>
      </vt:variant>
      <vt:variant>
        <vt:lpwstr/>
      </vt:variant>
      <vt:variant>
        <vt:lpwstr>_Toc289433657</vt:lpwstr>
      </vt:variant>
      <vt:variant>
        <vt:i4>1900606</vt:i4>
      </vt:variant>
      <vt:variant>
        <vt:i4>8</vt:i4>
      </vt:variant>
      <vt:variant>
        <vt:i4>0</vt:i4>
      </vt:variant>
      <vt:variant>
        <vt:i4>5</vt:i4>
      </vt:variant>
      <vt:variant>
        <vt:lpwstr/>
      </vt:variant>
      <vt:variant>
        <vt:lpwstr>_Toc289433656</vt:lpwstr>
      </vt:variant>
      <vt:variant>
        <vt:i4>1900606</vt:i4>
      </vt:variant>
      <vt:variant>
        <vt:i4>2</vt:i4>
      </vt:variant>
      <vt:variant>
        <vt:i4>0</vt:i4>
      </vt:variant>
      <vt:variant>
        <vt:i4>5</vt:i4>
      </vt:variant>
      <vt:variant>
        <vt:lpwstr/>
      </vt:variant>
      <vt:variant>
        <vt:lpwstr>_Toc289433655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(INCL</dc:title>
  <dc:creator>Lucie Moore</dc:creator>
  <cp:lastModifiedBy>Emmeline Willcocks</cp:lastModifiedBy>
  <cp:revision>3</cp:revision>
  <cp:lastPrinted>2016-03-24T11:04:00Z</cp:lastPrinted>
  <dcterms:created xsi:type="dcterms:W3CDTF">2016-03-29T09:03:00Z</dcterms:created>
  <dcterms:modified xsi:type="dcterms:W3CDTF">2016-03-29T09:03:00Z</dcterms:modified>
</cp:coreProperties>
</file>